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B28" w:rsidRPr="00C2098F" w:rsidRDefault="00021B28" w:rsidP="00C2098F">
      <w:pPr>
        <w:ind w:left="4678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>Утверждаю: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>Первый заместитель директора –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 xml:space="preserve">главный инженер филиала 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>ПАО «МРСК Центра» - «</w:t>
      </w:r>
      <w:r w:rsidR="00FF51F1" w:rsidRPr="00C2098F">
        <w:rPr>
          <w:sz w:val="26"/>
          <w:szCs w:val="26"/>
        </w:rPr>
        <w:t>Орел</w:t>
      </w:r>
      <w:r w:rsidRPr="00C2098F">
        <w:rPr>
          <w:sz w:val="26"/>
          <w:szCs w:val="26"/>
        </w:rPr>
        <w:t xml:space="preserve">энерго» 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 xml:space="preserve">_________________ </w:t>
      </w:r>
      <w:r w:rsidR="00FF51F1" w:rsidRPr="00C2098F">
        <w:rPr>
          <w:b/>
          <w:sz w:val="26"/>
          <w:szCs w:val="26"/>
        </w:rPr>
        <w:t>И.В. Колубанов</w:t>
      </w:r>
      <w:r w:rsidRPr="00C2098F">
        <w:rPr>
          <w:sz w:val="26"/>
          <w:szCs w:val="26"/>
        </w:rPr>
        <w:t xml:space="preserve"> </w:t>
      </w:r>
    </w:p>
    <w:p w:rsidR="006233B7" w:rsidRPr="00C2098F" w:rsidRDefault="003B6918" w:rsidP="00C2098F">
      <w:pPr>
        <w:ind w:left="4678" w:right="-2"/>
        <w:rPr>
          <w:caps/>
          <w:color w:val="FF0000"/>
          <w:sz w:val="26"/>
          <w:szCs w:val="26"/>
        </w:rPr>
      </w:pPr>
      <w:r w:rsidRPr="00C2098F">
        <w:rPr>
          <w:sz w:val="26"/>
          <w:szCs w:val="26"/>
        </w:rPr>
        <w:t>03.09.2019</w:t>
      </w:r>
    </w:p>
    <w:p w:rsidR="006233B7" w:rsidRPr="00C2098F" w:rsidRDefault="006233B7" w:rsidP="00C2098F">
      <w:pPr>
        <w:ind w:right="-2" w:firstLine="851"/>
        <w:jc w:val="right"/>
        <w:rPr>
          <w:caps/>
          <w:color w:val="FF0000"/>
          <w:sz w:val="26"/>
          <w:szCs w:val="26"/>
        </w:rPr>
      </w:pPr>
    </w:p>
    <w:p w:rsidR="006233B7" w:rsidRPr="00C2098F" w:rsidRDefault="006233B7" w:rsidP="00C2098F">
      <w:pPr>
        <w:keepNext/>
        <w:numPr>
          <w:ins w:id="0" w:author="Kozlov_E" w:date="2005-05-24T16:56:00Z"/>
        </w:numPr>
        <w:jc w:val="center"/>
        <w:outlineLvl w:val="1"/>
        <w:rPr>
          <w:b/>
          <w:sz w:val="28"/>
          <w:szCs w:val="20"/>
        </w:rPr>
      </w:pPr>
      <w:r w:rsidRPr="00C2098F">
        <w:rPr>
          <w:b/>
          <w:sz w:val="28"/>
          <w:szCs w:val="20"/>
        </w:rPr>
        <w:t>ТЕХНИЧЕСКОЕ ЗАДАНИЕ</w:t>
      </w:r>
    </w:p>
    <w:p w:rsidR="006233B7" w:rsidRPr="00C2098F" w:rsidRDefault="006233B7" w:rsidP="00C2098F">
      <w:pPr>
        <w:jc w:val="center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 xml:space="preserve">на поставку устройств РЗА.  Лот № </w:t>
      </w:r>
      <w:r w:rsidRPr="00C2098F">
        <w:rPr>
          <w:b/>
          <w:sz w:val="26"/>
          <w:szCs w:val="26"/>
          <w:u w:val="single"/>
        </w:rPr>
        <w:t>309</w:t>
      </w:r>
      <w:r w:rsidR="00945EE2" w:rsidRPr="00C2098F">
        <w:rPr>
          <w:b/>
          <w:sz w:val="26"/>
          <w:szCs w:val="26"/>
          <w:u w:val="single"/>
        </w:rPr>
        <w:t>А</w:t>
      </w:r>
    </w:p>
    <w:p w:rsidR="006233B7" w:rsidRPr="00C2098F" w:rsidRDefault="006233B7" w:rsidP="00C2098F">
      <w:pPr>
        <w:jc w:val="center"/>
      </w:pPr>
    </w:p>
    <w:p w:rsidR="006233B7" w:rsidRPr="00C2098F" w:rsidRDefault="006233B7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bCs/>
          <w:sz w:val="26"/>
          <w:szCs w:val="26"/>
        </w:rPr>
      </w:pPr>
      <w:r w:rsidRPr="00C2098F">
        <w:rPr>
          <w:b/>
          <w:bCs/>
          <w:sz w:val="26"/>
          <w:szCs w:val="26"/>
        </w:rPr>
        <w:t>Общая часть.</w:t>
      </w:r>
    </w:p>
    <w:p w:rsidR="006233B7" w:rsidRPr="00C2098F" w:rsidRDefault="00CC7107" w:rsidP="00C2098F">
      <w:pPr>
        <w:numPr>
          <w:ilvl w:val="1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ПАО</w:t>
      </w:r>
      <w:r w:rsidR="006233B7" w:rsidRPr="00C2098F">
        <w:rPr>
          <w:sz w:val="26"/>
          <w:szCs w:val="26"/>
        </w:rPr>
        <w:t xml:space="preserve"> «МРСК Центра» производит закупку устройств РЗА для </w:t>
      </w:r>
      <w:r w:rsidR="008B0D0D" w:rsidRPr="00C2098F">
        <w:rPr>
          <w:sz w:val="26"/>
          <w:szCs w:val="26"/>
        </w:rPr>
        <w:t>аварийного резерва</w:t>
      </w:r>
      <w:r w:rsidR="006233B7" w:rsidRPr="00C2098F">
        <w:rPr>
          <w:sz w:val="26"/>
          <w:szCs w:val="26"/>
        </w:rPr>
        <w:t xml:space="preserve"> электросетевого оборудования. </w:t>
      </w:r>
    </w:p>
    <w:p w:rsidR="006233B7" w:rsidRPr="00C2098F" w:rsidRDefault="006233B7" w:rsidP="00C2098F">
      <w:pPr>
        <w:numPr>
          <w:ilvl w:val="1"/>
          <w:numId w:val="40"/>
        </w:numPr>
        <w:ind w:left="0" w:firstLine="709"/>
        <w:jc w:val="both"/>
        <w:rPr>
          <w:bCs/>
          <w:sz w:val="26"/>
          <w:szCs w:val="26"/>
        </w:rPr>
      </w:pPr>
      <w:r w:rsidRPr="00C2098F">
        <w:rPr>
          <w:sz w:val="26"/>
          <w:szCs w:val="26"/>
        </w:rPr>
        <w:t xml:space="preserve">Закупка производится на основании плана закупки </w:t>
      </w:r>
      <w:r w:rsidR="00CC7107" w:rsidRPr="00C2098F">
        <w:rPr>
          <w:sz w:val="26"/>
          <w:szCs w:val="26"/>
        </w:rPr>
        <w:t>ПАО</w:t>
      </w:r>
      <w:r w:rsidRPr="00C2098F">
        <w:rPr>
          <w:sz w:val="26"/>
          <w:szCs w:val="26"/>
        </w:rPr>
        <w:t xml:space="preserve"> «МРСК Центра» на 20</w:t>
      </w:r>
      <w:r w:rsidR="002A69CE" w:rsidRPr="00C2098F">
        <w:rPr>
          <w:sz w:val="26"/>
          <w:szCs w:val="26"/>
        </w:rPr>
        <w:t>19</w:t>
      </w:r>
      <w:r w:rsidRPr="00C2098F">
        <w:rPr>
          <w:sz w:val="26"/>
          <w:szCs w:val="26"/>
        </w:rPr>
        <w:t xml:space="preserve"> год.</w:t>
      </w:r>
    </w:p>
    <w:p w:rsidR="008B0D0D" w:rsidRPr="00C2098F" w:rsidRDefault="008B0D0D" w:rsidP="00C2098F">
      <w:pPr>
        <w:ind w:left="709"/>
        <w:jc w:val="both"/>
        <w:rPr>
          <w:bCs/>
          <w:sz w:val="26"/>
          <w:szCs w:val="26"/>
        </w:rPr>
      </w:pPr>
    </w:p>
    <w:p w:rsidR="00111FBA" w:rsidRPr="00C2098F" w:rsidRDefault="00111FBA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bCs/>
          <w:sz w:val="26"/>
          <w:szCs w:val="26"/>
        </w:rPr>
      </w:pPr>
      <w:r w:rsidRPr="00C2098F">
        <w:rPr>
          <w:b/>
          <w:bCs/>
          <w:sz w:val="26"/>
          <w:szCs w:val="26"/>
        </w:rPr>
        <w:t>Предмет конкурса</w:t>
      </w:r>
    </w:p>
    <w:p w:rsidR="00111FBA" w:rsidRDefault="00637306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Поставщик</w:t>
      </w:r>
      <w:r w:rsidR="005B5711" w:rsidRPr="00C2098F">
        <w:rPr>
          <w:sz w:val="26"/>
          <w:szCs w:val="26"/>
        </w:rPr>
        <w:t xml:space="preserve"> обеспечивает поставку оборудования в</w:t>
      </w:r>
      <w:r w:rsidR="00111FBA" w:rsidRPr="00C2098F">
        <w:rPr>
          <w:sz w:val="26"/>
          <w:szCs w:val="26"/>
        </w:rPr>
        <w:t xml:space="preserve"> </w:t>
      </w:r>
      <w:r w:rsidR="005B5711" w:rsidRPr="00C2098F">
        <w:rPr>
          <w:sz w:val="26"/>
          <w:szCs w:val="26"/>
        </w:rPr>
        <w:t>объемах и сроки установленные данным</w:t>
      </w:r>
      <w:r w:rsidR="00111FBA" w:rsidRPr="00C2098F">
        <w:rPr>
          <w:sz w:val="26"/>
          <w:szCs w:val="26"/>
        </w:rPr>
        <w:t xml:space="preserve"> ТЗ</w:t>
      </w:r>
      <w:r w:rsidR="008C2E81" w:rsidRPr="00C2098F">
        <w:rPr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561"/>
        <w:gridCol w:w="2592"/>
        <w:gridCol w:w="2268"/>
        <w:gridCol w:w="1414"/>
      </w:tblGrid>
      <w:tr w:rsidR="00C71992" w:rsidRPr="00C71992" w:rsidTr="00C71992">
        <w:trPr>
          <w:trHeight w:val="645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Филиал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Точка поставки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276"/>
              </w:tabs>
              <w:jc w:val="center"/>
            </w:pPr>
            <w:r w:rsidRPr="00C71992">
              <w:t>Срок</w:t>
            </w:r>
          </w:p>
          <w:p w:rsidR="00C71992" w:rsidRPr="00C71992" w:rsidRDefault="00C71992" w:rsidP="00485185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поставки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Общее количество</w:t>
            </w:r>
          </w:p>
        </w:tc>
      </w:tr>
      <w:tr w:rsidR="00C71992" w:rsidRPr="00C71992" w:rsidTr="00C71992"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«Орелэнерго»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Авто/ж/д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C71992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г.</w:t>
            </w:r>
            <w:r>
              <w:t xml:space="preserve"> </w:t>
            </w:r>
            <w:r w:rsidRPr="00C71992">
              <w:t>Ор</w:t>
            </w:r>
            <w:r>
              <w:t>е</w:t>
            </w:r>
            <w:r w:rsidRPr="00C71992">
              <w:t>л,</w:t>
            </w:r>
            <w:r>
              <w:t xml:space="preserve"> </w:t>
            </w:r>
            <w:r w:rsidRPr="00C71992">
              <w:t>ул. Высоковольтная, 9, центральный</w:t>
            </w:r>
            <w:r>
              <w:t xml:space="preserve"> склад филиала ПАО «МРСК </w:t>
            </w:r>
            <w:proofErr w:type="gramStart"/>
            <w:r>
              <w:t>Центра»-</w:t>
            </w:r>
            <w:proofErr w:type="gramEnd"/>
            <w:r>
              <w:t>«</w:t>
            </w:r>
            <w:r w:rsidRPr="00C71992">
              <w:t>Ор</w:t>
            </w:r>
            <w:r>
              <w:t>е</w:t>
            </w:r>
            <w:r w:rsidRPr="00C71992">
              <w:t>лэнерго</w:t>
            </w:r>
            <w:r>
              <w:t>»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2" w:rsidRPr="00C71992" w:rsidRDefault="00C71992" w:rsidP="00C71992">
            <w:pPr>
              <w:jc w:val="center"/>
            </w:pPr>
            <w:r w:rsidRPr="00C71992">
              <w:t>16 шт.</w:t>
            </w:r>
          </w:p>
        </w:tc>
      </w:tr>
    </w:tbl>
    <w:p w:rsidR="00550617" w:rsidRPr="00C2098F" w:rsidRDefault="00550617" w:rsidP="00C2098F">
      <w:pPr>
        <w:rPr>
          <w:color w:val="FF0000"/>
        </w:rPr>
      </w:pPr>
    </w:p>
    <w:p w:rsidR="008E4EDD" w:rsidRPr="00C2098F" w:rsidRDefault="008E4EDD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sz w:val="26"/>
          <w:szCs w:val="26"/>
          <w:lang w:val="en-US"/>
        </w:rPr>
      </w:pPr>
      <w:r w:rsidRPr="00C2098F">
        <w:rPr>
          <w:b/>
          <w:sz w:val="26"/>
          <w:szCs w:val="26"/>
        </w:rPr>
        <w:t>Технические требования к оборудованию</w:t>
      </w:r>
    </w:p>
    <w:p w:rsidR="005B5711" w:rsidRPr="00C2098F" w:rsidRDefault="0050282D" w:rsidP="00C2098F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Закупаемое оборудование должно быть предназначено для замены непригодных и неисправных устройств релейной защиты, должно соответствовать параметрам и быть не ниже значений, приведенных в таблице</w:t>
      </w:r>
      <w:r w:rsidR="008C29CA" w:rsidRPr="00C2098F">
        <w:rPr>
          <w:sz w:val="26"/>
          <w:szCs w:val="26"/>
        </w:rPr>
        <w:t>:</w:t>
      </w:r>
    </w:p>
    <w:p w:rsidR="00E62A27" w:rsidRPr="00C2098F" w:rsidRDefault="00E62A27" w:rsidP="00C2098F">
      <w:pPr>
        <w:tabs>
          <w:tab w:val="left" w:pos="1134"/>
        </w:tabs>
        <w:jc w:val="both"/>
        <w:rPr>
          <w:sz w:val="26"/>
          <w:szCs w:val="26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227"/>
        <w:gridCol w:w="4346"/>
        <w:gridCol w:w="2174"/>
      </w:tblGrid>
      <w:tr w:rsidR="00246242" w:rsidRPr="00C71992" w:rsidTr="00246242">
        <w:trPr>
          <w:tblHeader/>
        </w:trPr>
        <w:tc>
          <w:tcPr>
            <w:tcW w:w="3227" w:type="dxa"/>
          </w:tcPr>
          <w:p w:rsidR="00246242" w:rsidRPr="00C71992" w:rsidRDefault="00C2098F" w:rsidP="00C2098F">
            <w:pPr>
              <w:tabs>
                <w:tab w:val="left" w:pos="1134"/>
              </w:tabs>
              <w:jc w:val="center"/>
            </w:pPr>
            <w:r w:rsidRPr="00C71992">
              <w:t>Наименование</w:t>
            </w:r>
            <w:r w:rsidR="00246242" w:rsidRPr="00C71992">
              <w:t xml:space="preserve"> оборудовани</w:t>
            </w:r>
            <w:r w:rsidRPr="00C71992">
              <w:t>я</w:t>
            </w:r>
          </w:p>
        </w:tc>
        <w:tc>
          <w:tcPr>
            <w:tcW w:w="6520" w:type="dxa"/>
            <w:gridSpan w:val="2"/>
          </w:tcPr>
          <w:p w:rsidR="00246242" w:rsidRPr="00C71992" w:rsidRDefault="00C2098F" w:rsidP="00C2098F">
            <w:pPr>
              <w:tabs>
                <w:tab w:val="left" w:pos="1134"/>
              </w:tabs>
              <w:jc w:val="center"/>
            </w:pPr>
            <w:r w:rsidRPr="00C71992">
              <w:t>Технические требования:</w:t>
            </w:r>
          </w:p>
        </w:tc>
      </w:tr>
      <w:tr w:rsidR="00246242" w:rsidRPr="00C71992" w:rsidTr="00E62A27">
        <w:trPr>
          <w:trHeight w:val="419"/>
        </w:trPr>
        <w:tc>
          <w:tcPr>
            <w:tcW w:w="3227" w:type="dxa"/>
            <w:vAlign w:val="center"/>
          </w:tcPr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</w:p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</w:p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</w:p>
          <w:p w:rsidR="00C71992" w:rsidRDefault="00246242" w:rsidP="00C71992">
            <w:pPr>
              <w:tabs>
                <w:tab w:val="left" w:pos="1134"/>
              </w:tabs>
              <w:jc w:val="center"/>
            </w:pPr>
            <w:r w:rsidRPr="00C71992">
              <w:t xml:space="preserve">Микропроцессорное устройство </w:t>
            </w:r>
            <w:r w:rsidR="00FF51F1" w:rsidRPr="00C71992">
              <w:t>автоматической частотной разгрузки</w:t>
            </w:r>
            <w:r w:rsidR="00C71992" w:rsidRPr="00C71992">
              <w:t xml:space="preserve"> ПАРМА УАЧР 12 </w:t>
            </w:r>
          </w:p>
          <w:p w:rsidR="00246242" w:rsidRPr="00C71992" w:rsidRDefault="00C71992" w:rsidP="00C71992">
            <w:pPr>
              <w:tabs>
                <w:tab w:val="left" w:pos="1134"/>
              </w:tabs>
              <w:jc w:val="center"/>
            </w:pPr>
            <w:r w:rsidRPr="00C71992">
              <w:t>(или аналог)</w:t>
            </w:r>
          </w:p>
        </w:tc>
        <w:tc>
          <w:tcPr>
            <w:tcW w:w="6520" w:type="dxa"/>
            <w:gridSpan w:val="2"/>
          </w:tcPr>
          <w:p w:rsidR="0030626A" w:rsidRDefault="0030626A" w:rsidP="00C2098F">
            <w:pPr>
              <w:autoSpaceDE w:val="0"/>
              <w:autoSpaceDN w:val="0"/>
              <w:adjustRightInd w:val="0"/>
              <w:jc w:val="both"/>
            </w:pPr>
            <w:r>
              <w:t xml:space="preserve">Количество – 13 шт. </w:t>
            </w:r>
          </w:p>
          <w:p w:rsidR="00246242" w:rsidRPr="00C71992" w:rsidRDefault="009A70F8" w:rsidP="00C2098F">
            <w:pPr>
              <w:autoSpaceDE w:val="0"/>
              <w:autoSpaceDN w:val="0"/>
              <w:adjustRightInd w:val="0"/>
              <w:jc w:val="both"/>
            </w:pPr>
            <w:r w:rsidRPr="00C71992">
              <w:t>ТУ 3428-025-31920409-2013.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Номинальное напряжение питания реле, В – 100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Род тока – переменный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Диапазон измерения напряжения, В, не менее – 40...120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Диапазон измерения частоты, Гц, не менее – 40...55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Номинальное напряжение дискретных входов, В - 220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Тип и количество дискретных выходов, </w:t>
            </w:r>
            <w:proofErr w:type="spellStart"/>
            <w:r w:rsidRPr="00C71992">
              <w:t>шт</w:t>
            </w:r>
            <w:proofErr w:type="spellEnd"/>
            <w:r w:rsidRPr="00C71992">
              <w:t>, не менее – 2 замыкающих, 2 размыкающих.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Номинальная частота, Гц – 50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Время готовности после включения, с, не более - 1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Блокирование функций устройства при: </w:t>
            </w:r>
            <w:proofErr w:type="gramStart"/>
            <w:r w:rsidRPr="00C71992">
              <w:t>U&lt;</w:t>
            </w:r>
            <w:proofErr w:type="gramEnd"/>
            <w:r w:rsidRPr="00C71992">
              <w:t>0.5Uн, F&lt;40 Гц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Тип и количество интерфейсов связи, шт. – </w:t>
            </w:r>
            <w:r w:rsidR="00E62A27" w:rsidRPr="00C71992">
              <w:t>2</w:t>
            </w:r>
            <w:r w:rsidRPr="00C71992">
              <w:t xml:space="preserve"> Светодиодная индикация работы – да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lastRenderedPageBreak/>
              <w:t>Климатическое исполнение – УХЛ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Категория размещения – 4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Степень защиты оболочки, не ниже – IP42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Габаритные размеры, мм, не более – 140х90х64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Масса, кг, не более – 1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Способ присоединения внешних проводов – переднее винтом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Диапазон рабочих температур, не менее, - 40˚ С до + 55˚ С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jc w:val="both"/>
            </w:pPr>
          </w:p>
          <w:p w:rsidR="00246242" w:rsidRPr="00C71992" w:rsidRDefault="00246242" w:rsidP="00C2098F">
            <w:pPr>
              <w:autoSpaceDE w:val="0"/>
              <w:autoSpaceDN w:val="0"/>
              <w:adjustRightInd w:val="0"/>
              <w:jc w:val="both"/>
            </w:pPr>
            <w:r w:rsidRPr="00C71992">
              <w:t xml:space="preserve">Выполняемые функции защит: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- автоматическое отключение присоединений при возникновении частотной аварии, с возможностью автоматического повторного включения при восстановлении частоты в энергосистеме;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автоматическое отключение присоединений при возникновении дефицита мощности в энергосистеме, с возможностью автоматического повторного включения при восстановлении напряжения;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ввод и хранение восьми программ </w:t>
            </w:r>
            <w:proofErr w:type="spellStart"/>
            <w:r w:rsidRPr="00C71992">
              <w:rPr>
                <w:color w:val="000000"/>
              </w:rPr>
              <w:t>уставок</w:t>
            </w:r>
            <w:proofErr w:type="spellEnd"/>
            <w:r w:rsidRPr="00C71992">
              <w:rPr>
                <w:color w:val="000000"/>
              </w:rPr>
              <w:t xml:space="preserve">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оперативную смену программ </w:t>
            </w:r>
            <w:proofErr w:type="spellStart"/>
            <w:r w:rsidRPr="00C71992">
              <w:rPr>
                <w:color w:val="000000"/>
              </w:rPr>
              <w:t>уставок</w:t>
            </w:r>
            <w:proofErr w:type="spellEnd"/>
            <w:r w:rsidRPr="00C71992">
              <w:rPr>
                <w:color w:val="000000"/>
              </w:rPr>
              <w:t xml:space="preserve"> по линиям связи;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оперативное включение/отключение нагрузки по линиям связи;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ведение журнала событий с привязкой по времени;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</w:t>
            </w:r>
            <w:proofErr w:type="spellStart"/>
            <w:r w:rsidRPr="00C71992">
              <w:rPr>
                <w:color w:val="000000"/>
              </w:rPr>
              <w:t>осциллографирование</w:t>
            </w:r>
            <w:proofErr w:type="spellEnd"/>
            <w:r w:rsidRPr="00C71992">
              <w:rPr>
                <w:color w:val="000000"/>
              </w:rPr>
              <w:t xml:space="preserve"> аварийных процессов с привязкой по времени;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световую индикацию состояния функций;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гальваническую развязку входов и реле, включая цепи питания; </w:t>
            </w:r>
          </w:p>
          <w:p w:rsidR="003929F3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самодиагностику. </w:t>
            </w:r>
          </w:p>
        </w:tc>
      </w:tr>
      <w:tr w:rsidR="00246242" w:rsidRPr="00C71992" w:rsidTr="006C1085">
        <w:tc>
          <w:tcPr>
            <w:tcW w:w="3227" w:type="dxa"/>
            <w:vAlign w:val="center"/>
          </w:tcPr>
          <w:p w:rsidR="00246242" w:rsidRDefault="00246242" w:rsidP="00C2098F">
            <w:pPr>
              <w:tabs>
                <w:tab w:val="left" w:pos="1134"/>
              </w:tabs>
              <w:jc w:val="center"/>
            </w:pPr>
            <w:r w:rsidRPr="00C71992">
              <w:lastRenderedPageBreak/>
              <w:t xml:space="preserve">Микропроцессорное </w:t>
            </w:r>
            <w:r w:rsidR="003929F3" w:rsidRPr="00C71992">
              <w:t>устройство дуговой защиты</w:t>
            </w:r>
            <w:r w:rsidR="00C71992">
              <w:t xml:space="preserve"> </w:t>
            </w:r>
            <w:r w:rsidR="00C71992" w:rsidRPr="00C71992">
              <w:t>ФВИП.423133.004-02</w:t>
            </w:r>
          </w:p>
          <w:p w:rsidR="00C71992" w:rsidRPr="00C71992" w:rsidRDefault="00C71992" w:rsidP="00C2098F">
            <w:pPr>
              <w:tabs>
                <w:tab w:val="left" w:pos="1134"/>
              </w:tabs>
              <w:jc w:val="center"/>
            </w:pPr>
            <w:r w:rsidRPr="00C71992">
              <w:t>(или аналог)</w:t>
            </w:r>
          </w:p>
        </w:tc>
        <w:tc>
          <w:tcPr>
            <w:tcW w:w="6520" w:type="dxa"/>
            <w:gridSpan w:val="2"/>
          </w:tcPr>
          <w:p w:rsidR="0030626A" w:rsidRDefault="0030626A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30626A">
              <w:rPr>
                <w:sz w:val="24"/>
                <w:szCs w:val="24"/>
              </w:rPr>
              <w:t xml:space="preserve">Количество – </w:t>
            </w:r>
            <w:r>
              <w:rPr>
                <w:sz w:val="24"/>
                <w:szCs w:val="24"/>
              </w:rPr>
              <w:t>2</w:t>
            </w:r>
            <w:r w:rsidRPr="0030626A">
              <w:rPr>
                <w:sz w:val="24"/>
                <w:szCs w:val="24"/>
              </w:rPr>
              <w:t xml:space="preserve"> шт.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Напряжение питания переменного тока, В - 220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Время готовности устройства к работе после подачи оперативного питания, с, не более - 0,5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Время срабатывания устройства, </w:t>
            </w:r>
            <w:proofErr w:type="spellStart"/>
            <w:r w:rsidRPr="00C71992">
              <w:rPr>
                <w:sz w:val="24"/>
                <w:szCs w:val="24"/>
              </w:rPr>
              <w:t>мс</w:t>
            </w:r>
            <w:proofErr w:type="spellEnd"/>
            <w:r w:rsidRPr="00C71992">
              <w:rPr>
                <w:sz w:val="24"/>
                <w:szCs w:val="24"/>
              </w:rPr>
              <w:t>, не более - 20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Минимальный фиксируемый ток дуги, </w:t>
            </w:r>
            <w:proofErr w:type="gramStart"/>
            <w:r w:rsidRPr="00C71992">
              <w:rPr>
                <w:sz w:val="24"/>
                <w:szCs w:val="24"/>
              </w:rPr>
              <w:t>А</w:t>
            </w:r>
            <w:proofErr w:type="gramEnd"/>
            <w:r w:rsidRPr="00C71992">
              <w:rPr>
                <w:sz w:val="24"/>
                <w:szCs w:val="24"/>
              </w:rPr>
              <w:t>, не более - 500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Верхнее и нижнее значения температуры окружающего воздуха, ГЦС, не менее - -40 до +40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Тип датчиков дуги - оптоволоконные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Количество каналов / оптических датчиков на одно устройство, шт. - 2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Длины оптических датчиков для каждого устройства, м. - 25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Тип выходного сигнал</w:t>
            </w:r>
            <w:bookmarkStart w:id="1" w:name="_GoBack"/>
            <w:bookmarkEnd w:id="1"/>
            <w:r w:rsidRPr="00C71992">
              <w:rPr>
                <w:sz w:val="24"/>
                <w:szCs w:val="24"/>
              </w:rPr>
              <w:t>а - «сухой контакт»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Наличие возможности введения задержки срабатывания на, </w:t>
            </w:r>
            <w:proofErr w:type="spellStart"/>
            <w:r w:rsidRPr="00C71992">
              <w:rPr>
                <w:sz w:val="24"/>
                <w:szCs w:val="24"/>
              </w:rPr>
              <w:t>мс</w:t>
            </w:r>
            <w:proofErr w:type="spellEnd"/>
            <w:r w:rsidRPr="00C71992">
              <w:rPr>
                <w:sz w:val="24"/>
                <w:szCs w:val="24"/>
              </w:rPr>
              <w:t>. - 200±20</w:t>
            </w:r>
          </w:p>
          <w:p w:rsidR="00E171D9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Длительность выходного сигнала, не менее, с. - 0,4</w:t>
            </w:r>
          </w:p>
        </w:tc>
      </w:tr>
      <w:tr w:rsidR="00E62A27" w:rsidRPr="00C71992" w:rsidTr="00734D17">
        <w:tc>
          <w:tcPr>
            <w:tcW w:w="3227" w:type="dxa"/>
            <w:vAlign w:val="center"/>
          </w:tcPr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  <w:r w:rsidRPr="00C71992">
              <w:t xml:space="preserve">Микропроцессорное устройство </w:t>
            </w:r>
            <w:proofErr w:type="gramStart"/>
            <w:r w:rsidRPr="00C71992">
              <w:t>защит  и</w:t>
            </w:r>
            <w:proofErr w:type="gramEnd"/>
            <w:r w:rsidRPr="00C71992">
              <w:t xml:space="preserve"> автоматики управления</w:t>
            </w:r>
          </w:p>
          <w:p w:rsidR="00E62A27" w:rsidRDefault="00E62A27" w:rsidP="00C2098F">
            <w:pPr>
              <w:tabs>
                <w:tab w:val="left" w:pos="1134"/>
              </w:tabs>
              <w:jc w:val="center"/>
            </w:pPr>
            <w:r w:rsidRPr="00C71992">
              <w:t xml:space="preserve">выключателем ЛЭП 10 </w:t>
            </w:r>
            <w:proofErr w:type="spellStart"/>
            <w:r w:rsidRPr="00C71992">
              <w:t>кВ</w:t>
            </w:r>
            <w:proofErr w:type="spellEnd"/>
            <w:r w:rsidR="00C71992">
              <w:t xml:space="preserve"> </w:t>
            </w:r>
            <w:r w:rsidR="00C71992" w:rsidRPr="00C71992">
              <w:t>Сириус-2-МЛ-5А-220В-И1</w:t>
            </w:r>
          </w:p>
          <w:p w:rsidR="00C71992" w:rsidRPr="00C71992" w:rsidRDefault="00C71992" w:rsidP="00C2098F">
            <w:pPr>
              <w:tabs>
                <w:tab w:val="left" w:pos="1134"/>
              </w:tabs>
              <w:jc w:val="center"/>
            </w:pPr>
            <w:r w:rsidRPr="00C71992">
              <w:t>(или аналог)</w:t>
            </w:r>
          </w:p>
        </w:tc>
        <w:tc>
          <w:tcPr>
            <w:tcW w:w="6520" w:type="dxa"/>
            <w:gridSpan w:val="2"/>
          </w:tcPr>
          <w:p w:rsidR="0030626A" w:rsidRDefault="0030626A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30626A">
              <w:t xml:space="preserve">Количество – </w:t>
            </w:r>
            <w:r>
              <w:t>1</w:t>
            </w:r>
            <w:r w:rsidRPr="0030626A">
              <w:t xml:space="preserve"> шт.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Напряжение питания, В – 220;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Количество интерфейсов связи, не менее – 2;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Номинальный входной ток, </w:t>
            </w:r>
            <w:proofErr w:type="gramStart"/>
            <w:r w:rsidRPr="00C71992">
              <w:t>А</w:t>
            </w:r>
            <w:proofErr w:type="gramEnd"/>
            <w:r w:rsidRPr="00C71992">
              <w:t xml:space="preserve"> – 5;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Число аналоговых входов по току, шт., не менее – 4;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Рабочий диапазон токов, </w:t>
            </w:r>
            <w:proofErr w:type="gramStart"/>
            <w:r w:rsidRPr="00C71992">
              <w:t>А</w:t>
            </w:r>
            <w:proofErr w:type="gramEnd"/>
            <w:r w:rsidRPr="00C71992">
              <w:t>, не менее – 1,0-200;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Частота переменного тока, Гц – 50;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lastRenderedPageBreak/>
              <w:t xml:space="preserve">Количество входных дискретных сигналов, шт., не менее – 21; 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Количество выходных реле, шт., не менее – 12;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Габаритные размеры, мм, не более – 305Х190Х193;</w:t>
            </w:r>
          </w:p>
          <w:p w:rsidR="00E62A27" w:rsidRPr="00C71992" w:rsidRDefault="00E62A27" w:rsidP="00C2098F">
            <w:pPr>
              <w:ind w:firstLine="34"/>
              <w:jc w:val="both"/>
            </w:pPr>
            <w:r w:rsidRPr="00C71992">
              <w:t>Верхнее и нижнее значения температуры окружающего воздуха, °С, не менее – -40 до +55.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jc w:val="both"/>
            </w:pPr>
            <w:r w:rsidRPr="00C71992">
              <w:t xml:space="preserve">Выполняемые функции защит: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трехступенчатая максимальная токовая защита (МТЗ) от междуфазных повреждений с контролем двух или трех фазных токов;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автоматический ввод ускорения любых ступеней МТЗ при любом включении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защита от обрыва фазы питающего фидера (ЗОФ);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защита от однофазных замыканий на землю (ОЗЗ) по сумме высших гармоник;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защита от однофазных замыканий на землю по току основной частоты;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выдача сигнала пуска МТЗ для организации логической защиты шин. 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Функции автоматики, выполняемые устройством: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операции отключения и включения выключателя по внешним командам с защитой от многократных включений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возможность подключения внешних защит, например, дуговой, или от однофазных замыканий на землю;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формирование сигнала УРОВ при отказах своего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одно- или двукратное АПВ;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исполнение внешних сигналов АЧР и ЧАПВ. 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Дополнительные сервисные функции: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определение места повреждения при срабатывании МТЗ;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фиксация токов в момент аварии;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дополнительная ступень МТЗ-4 для реализации «адресного» отключения или сигнализации длительных перегрузок;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измерение времени срабатывания защиты и отключения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встроенные часы-календарь;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возможность встраивания устройства в систему единого точного времени станции или подстанции; </w:t>
            </w:r>
          </w:p>
        </w:tc>
      </w:tr>
      <w:tr w:rsidR="00246242" w:rsidRPr="00C71992" w:rsidTr="003E25DC">
        <w:tc>
          <w:tcPr>
            <w:tcW w:w="7573" w:type="dxa"/>
            <w:gridSpan w:val="2"/>
          </w:tcPr>
          <w:p w:rsidR="00246242" w:rsidRPr="00C71992" w:rsidRDefault="00246242" w:rsidP="00C2098F">
            <w:pPr>
              <w:ind w:firstLine="34"/>
              <w:rPr>
                <w:color w:val="000000"/>
              </w:rPr>
            </w:pPr>
            <w:r w:rsidRPr="00C71992">
              <w:rPr>
                <w:color w:val="000000"/>
              </w:rPr>
              <w:lastRenderedPageBreak/>
              <w:t>Гарантийный срок эксплуатации, месяцев, не менее</w:t>
            </w:r>
          </w:p>
        </w:tc>
        <w:tc>
          <w:tcPr>
            <w:tcW w:w="2174" w:type="dxa"/>
          </w:tcPr>
          <w:p w:rsidR="00246242" w:rsidRPr="00C71992" w:rsidRDefault="00841FE6" w:rsidP="00C2098F">
            <w:pPr>
              <w:ind w:firstLine="34"/>
              <w:jc w:val="center"/>
            </w:pPr>
            <w:r w:rsidRPr="00C71992">
              <w:rPr>
                <w:color w:val="000000"/>
              </w:rPr>
              <w:t>36</w:t>
            </w:r>
          </w:p>
        </w:tc>
      </w:tr>
      <w:tr w:rsidR="00246242" w:rsidRPr="00C71992" w:rsidTr="003E25DC">
        <w:tc>
          <w:tcPr>
            <w:tcW w:w="7573" w:type="dxa"/>
            <w:gridSpan w:val="2"/>
          </w:tcPr>
          <w:p w:rsidR="00246242" w:rsidRPr="00C71992" w:rsidRDefault="00246242" w:rsidP="00C2098F">
            <w:pPr>
              <w:ind w:firstLine="34"/>
              <w:rPr>
                <w:color w:val="000000"/>
              </w:rPr>
            </w:pPr>
            <w:r w:rsidRPr="00C71992">
              <w:rPr>
                <w:color w:val="000000"/>
              </w:rPr>
              <w:t>Срок службы, лет, не менее</w:t>
            </w:r>
          </w:p>
        </w:tc>
        <w:tc>
          <w:tcPr>
            <w:tcW w:w="2174" w:type="dxa"/>
          </w:tcPr>
          <w:p w:rsidR="00246242" w:rsidRPr="00C71992" w:rsidRDefault="00246242" w:rsidP="00C2098F">
            <w:pPr>
              <w:ind w:firstLine="34"/>
              <w:jc w:val="center"/>
            </w:pPr>
            <w:r w:rsidRPr="00C71992">
              <w:rPr>
                <w:color w:val="000000"/>
              </w:rPr>
              <w:t>12</w:t>
            </w:r>
          </w:p>
        </w:tc>
      </w:tr>
      <w:tr w:rsidR="00246242" w:rsidRPr="00C71992" w:rsidTr="003E25DC">
        <w:tc>
          <w:tcPr>
            <w:tcW w:w="7573" w:type="dxa"/>
            <w:gridSpan w:val="2"/>
          </w:tcPr>
          <w:p w:rsidR="00246242" w:rsidRPr="00C71992" w:rsidRDefault="00246242" w:rsidP="00C2098F">
            <w:pPr>
              <w:ind w:firstLine="34"/>
              <w:rPr>
                <w:color w:val="000000"/>
              </w:rPr>
            </w:pPr>
            <w:r w:rsidRPr="00C71992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2174" w:type="dxa"/>
          </w:tcPr>
          <w:p w:rsidR="00246242" w:rsidRPr="00C71992" w:rsidRDefault="00246242" w:rsidP="00C2098F">
            <w:pPr>
              <w:ind w:firstLine="34"/>
              <w:jc w:val="center"/>
            </w:pPr>
            <w:r w:rsidRPr="00C71992">
              <w:rPr>
                <w:color w:val="000000"/>
              </w:rPr>
              <w:t>+</w:t>
            </w:r>
          </w:p>
        </w:tc>
      </w:tr>
      <w:tr w:rsidR="00246242" w:rsidRPr="00C71992" w:rsidTr="003E25DC">
        <w:tc>
          <w:tcPr>
            <w:tcW w:w="9747" w:type="dxa"/>
            <w:gridSpan w:val="3"/>
          </w:tcPr>
          <w:p w:rsidR="00246242" w:rsidRPr="00C71992" w:rsidRDefault="00246242" w:rsidP="00C2098F">
            <w:pPr>
              <w:tabs>
                <w:tab w:val="left" w:pos="993"/>
              </w:tabs>
              <w:ind w:right="33"/>
              <w:jc w:val="both"/>
            </w:pPr>
            <w:r w:rsidRPr="00C71992">
              <w:t xml:space="preserve">    - на устройстве должно быть указано: год выпуска, марка изделия, завод-изготовитель;</w:t>
            </w:r>
          </w:p>
          <w:p w:rsidR="00246242" w:rsidRPr="00C71992" w:rsidRDefault="00246242" w:rsidP="00C2098F">
            <w:pPr>
              <w:tabs>
                <w:tab w:val="left" w:pos="1325"/>
              </w:tabs>
              <w:ind w:right="33"/>
              <w:jc w:val="both"/>
            </w:pPr>
            <w:r w:rsidRPr="00C71992">
              <w:t xml:space="preserve">    - поставляемые микропроцессорные устройства РЗА должны быть экологически безопасны и не   должны наносить вред окружающей среде.</w:t>
            </w:r>
          </w:p>
        </w:tc>
      </w:tr>
    </w:tbl>
    <w:p w:rsidR="00246242" w:rsidRPr="00C2098F" w:rsidRDefault="00246242" w:rsidP="00C2098F">
      <w:pPr>
        <w:tabs>
          <w:tab w:val="left" w:pos="1134"/>
        </w:tabs>
        <w:jc w:val="both"/>
        <w:rPr>
          <w:sz w:val="26"/>
          <w:szCs w:val="26"/>
        </w:rPr>
      </w:pPr>
    </w:p>
    <w:p w:rsidR="000F4460" w:rsidRPr="00C2098F" w:rsidRDefault="000F4460" w:rsidP="00C2098F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C2098F">
        <w:rPr>
          <w:bCs/>
          <w:sz w:val="26"/>
          <w:szCs w:val="26"/>
        </w:rPr>
        <w:t xml:space="preserve">Общие </w:t>
      </w:r>
      <w:r w:rsidR="00637306" w:rsidRPr="00C2098F">
        <w:rPr>
          <w:bCs/>
          <w:sz w:val="26"/>
          <w:szCs w:val="26"/>
        </w:rPr>
        <w:t>требования</w:t>
      </w:r>
      <w:r w:rsidRPr="00C2098F">
        <w:rPr>
          <w:bCs/>
          <w:sz w:val="26"/>
          <w:szCs w:val="26"/>
        </w:rPr>
        <w:t>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lastRenderedPageBreak/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для</w:t>
      </w:r>
      <w:r w:rsidR="00C71992">
        <w:rPr>
          <w:sz w:val="26"/>
          <w:szCs w:val="26"/>
        </w:rPr>
        <w:t xml:space="preserve"> импортного оборудования, а так</w:t>
      </w:r>
      <w:r w:rsidRPr="00C2098F">
        <w:rPr>
          <w:sz w:val="26"/>
          <w:szCs w:val="26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все поставляемое электротехническое оборудование, изделия, технологии и материалы должны иметь аттестацию аккредитованного центра ПАО</w:t>
      </w:r>
      <w:r w:rsidR="00805013" w:rsidRPr="00C2098F">
        <w:rPr>
          <w:sz w:val="26"/>
          <w:szCs w:val="26"/>
        </w:rPr>
        <w:t xml:space="preserve"> «</w:t>
      </w:r>
      <w:proofErr w:type="spellStart"/>
      <w:r w:rsidR="00805013" w:rsidRPr="00C2098F">
        <w:rPr>
          <w:sz w:val="26"/>
          <w:szCs w:val="26"/>
        </w:rPr>
        <w:t>Россети</w:t>
      </w:r>
      <w:proofErr w:type="spellEnd"/>
      <w:r w:rsidR="00805013" w:rsidRPr="00C2098F">
        <w:rPr>
          <w:sz w:val="26"/>
          <w:szCs w:val="26"/>
        </w:rPr>
        <w:t>»;</w:t>
      </w:r>
    </w:p>
    <w:p w:rsidR="005C297C" w:rsidRPr="00C2098F" w:rsidRDefault="005C297C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устройства РЗА должны обеспечивать правильную работу </w:t>
      </w:r>
      <w:r w:rsidR="00FB7CB8" w:rsidRPr="00C2098F">
        <w:rPr>
          <w:sz w:val="26"/>
          <w:szCs w:val="26"/>
        </w:rPr>
        <w:t>в режимах</w:t>
      </w:r>
      <w:r w:rsidRPr="00C2098F">
        <w:rPr>
          <w:sz w:val="26"/>
          <w:szCs w:val="26"/>
        </w:rPr>
        <w:t xml:space="preserve"> работ</w:t>
      </w:r>
      <w:r w:rsidR="00FB7CB8" w:rsidRPr="00C2098F">
        <w:rPr>
          <w:sz w:val="26"/>
          <w:szCs w:val="26"/>
        </w:rPr>
        <w:t>ы</w:t>
      </w:r>
      <w:r w:rsidRPr="00C2098F">
        <w:rPr>
          <w:sz w:val="26"/>
          <w:szCs w:val="26"/>
        </w:rPr>
        <w:t xml:space="preserve"> э</w:t>
      </w:r>
      <w:r w:rsidR="00FB7CB8" w:rsidRPr="00C2098F">
        <w:rPr>
          <w:sz w:val="26"/>
          <w:szCs w:val="26"/>
        </w:rPr>
        <w:t>нергосистемы в диапазоне частот переменного тока от 45 до 55 Гц, при этом погрешность измерительных органов не должна превышать 5%;</w:t>
      </w:r>
    </w:p>
    <w:p w:rsidR="00805013" w:rsidRPr="00C2098F" w:rsidRDefault="00805013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ГОСТ.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Упаковка, транспортирование, условия и сроки хранения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Гарантийные обязательства.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</w:t>
      </w:r>
      <w:r w:rsidRPr="00C2098F">
        <w:rPr>
          <w:sz w:val="26"/>
          <w:szCs w:val="26"/>
        </w:rPr>
        <w:lastRenderedPageBreak/>
        <w:t>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Требования к надежности и живучести оборудования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12 лет.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Состав технической и эксплуатационной документации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паспорт;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комплект электрических схем;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комплект схем внутренней логики микропроцессорного терминала;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руководство по эксплуатации; 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методику расчета и выбора </w:t>
      </w:r>
      <w:proofErr w:type="spellStart"/>
      <w:r w:rsidRPr="00C2098F">
        <w:rPr>
          <w:sz w:val="26"/>
          <w:szCs w:val="26"/>
        </w:rPr>
        <w:t>уставок</w:t>
      </w:r>
      <w:proofErr w:type="spellEnd"/>
      <w:r w:rsidRPr="00C2098F">
        <w:rPr>
          <w:sz w:val="26"/>
          <w:szCs w:val="26"/>
        </w:rPr>
        <w:t>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бланки задания </w:t>
      </w:r>
      <w:proofErr w:type="spellStart"/>
      <w:r w:rsidRPr="00C2098F">
        <w:rPr>
          <w:sz w:val="26"/>
          <w:szCs w:val="26"/>
        </w:rPr>
        <w:t>уставок</w:t>
      </w:r>
      <w:proofErr w:type="spellEnd"/>
      <w:r w:rsidRPr="00C2098F">
        <w:rPr>
          <w:sz w:val="26"/>
          <w:szCs w:val="26"/>
        </w:rPr>
        <w:t>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программное обеспечение (на русском языке) для </w:t>
      </w:r>
      <w:proofErr w:type="spellStart"/>
      <w:r w:rsidRPr="00C2098F">
        <w:rPr>
          <w:sz w:val="26"/>
          <w:szCs w:val="26"/>
        </w:rPr>
        <w:t>параметрирования</w:t>
      </w:r>
      <w:proofErr w:type="spellEnd"/>
      <w:r w:rsidRPr="00C2098F">
        <w:rPr>
          <w:sz w:val="26"/>
          <w:szCs w:val="26"/>
        </w:rPr>
        <w:t xml:space="preserve"> микропроцессорных терминалов, а также анализа и просмотра осциллограмм аварийных событий;</w:t>
      </w:r>
    </w:p>
    <w:p w:rsidR="00E95A85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C2098F">
        <w:rPr>
          <w:sz w:val="26"/>
          <w:szCs w:val="26"/>
        </w:rPr>
        <w:t>ЗИП в соответствии с прилагаемой к оборудованию ведомостью.</w:t>
      </w:r>
    </w:p>
    <w:p w:rsidR="00A90294" w:rsidRPr="00C2098F" w:rsidRDefault="00A90294" w:rsidP="00C2098F">
      <w:pPr>
        <w:ind w:firstLine="709"/>
        <w:jc w:val="both"/>
        <w:rPr>
          <w:sz w:val="26"/>
          <w:szCs w:val="26"/>
        </w:rPr>
      </w:pPr>
    </w:p>
    <w:p w:rsidR="000475BC" w:rsidRPr="00C2098F" w:rsidRDefault="001F4F9F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 xml:space="preserve">Требования к </w:t>
      </w:r>
      <w:r w:rsidR="00B76972" w:rsidRPr="00C2098F">
        <w:rPr>
          <w:b/>
          <w:sz w:val="26"/>
          <w:szCs w:val="26"/>
        </w:rPr>
        <w:t>Поставщику</w:t>
      </w:r>
      <w:r w:rsidR="000475BC" w:rsidRPr="00C2098F">
        <w:rPr>
          <w:b/>
          <w:sz w:val="26"/>
          <w:szCs w:val="26"/>
        </w:rPr>
        <w:t>.</w:t>
      </w:r>
    </w:p>
    <w:p w:rsidR="00F85148" w:rsidRPr="00C2098F" w:rsidRDefault="00F85148" w:rsidP="00C2098F">
      <w:pPr>
        <w:tabs>
          <w:tab w:val="left" w:pos="993"/>
        </w:tabs>
        <w:ind w:left="709"/>
        <w:contextualSpacing/>
        <w:jc w:val="both"/>
        <w:rPr>
          <w:b/>
          <w:sz w:val="26"/>
          <w:szCs w:val="26"/>
        </w:rPr>
      </w:pPr>
    </w:p>
    <w:p w:rsidR="00A86075" w:rsidRPr="00C2098F" w:rsidRDefault="00985CBE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наличие д</w:t>
      </w:r>
      <w:r w:rsidR="000475BC" w:rsidRPr="00C2098F">
        <w:rPr>
          <w:sz w:val="26"/>
          <w:szCs w:val="26"/>
        </w:rPr>
        <w:t>ействующ</w:t>
      </w:r>
      <w:r w:rsidR="001F4F9F" w:rsidRPr="00C2098F">
        <w:rPr>
          <w:sz w:val="26"/>
          <w:szCs w:val="26"/>
        </w:rPr>
        <w:t>и</w:t>
      </w:r>
      <w:r w:rsidRPr="00C2098F">
        <w:rPr>
          <w:sz w:val="26"/>
          <w:szCs w:val="26"/>
        </w:rPr>
        <w:t>х</w:t>
      </w:r>
      <w:r w:rsidR="000475BC" w:rsidRPr="00C2098F">
        <w:rPr>
          <w:sz w:val="26"/>
          <w:szCs w:val="26"/>
        </w:rPr>
        <w:t xml:space="preserve"> лицензи</w:t>
      </w:r>
      <w:r w:rsidR="00E671E1" w:rsidRPr="00C2098F">
        <w:rPr>
          <w:sz w:val="26"/>
          <w:szCs w:val="26"/>
        </w:rPr>
        <w:t>й</w:t>
      </w:r>
      <w:r w:rsidR="000475BC" w:rsidRPr="00C2098F">
        <w:rPr>
          <w:sz w:val="26"/>
          <w:szCs w:val="26"/>
        </w:rPr>
        <w:t xml:space="preserve"> на виды деятельности, связанные с </w:t>
      </w:r>
      <w:r w:rsidR="00962C18" w:rsidRPr="00C2098F">
        <w:rPr>
          <w:sz w:val="26"/>
          <w:szCs w:val="26"/>
        </w:rPr>
        <w:t>поставкой оборудования;</w:t>
      </w:r>
    </w:p>
    <w:p w:rsidR="000475BC" w:rsidRPr="00C2098F" w:rsidRDefault="007770AB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доставка оборудования до склада заказчика должна быть включена в стоимость оборудования</w:t>
      </w:r>
      <w:r w:rsidR="00E318C2" w:rsidRPr="00C2098F">
        <w:rPr>
          <w:sz w:val="26"/>
          <w:szCs w:val="26"/>
        </w:rPr>
        <w:t>.</w:t>
      </w:r>
    </w:p>
    <w:p w:rsidR="00F85148" w:rsidRPr="00C2098F" w:rsidRDefault="00F85148" w:rsidP="00C2098F">
      <w:pPr>
        <w:ind w:firstLine="709"/>
        <w:jc w:val="both"/>
        <w:rPr>
          <w:sz w:val="26"/>
          <w:szCs w:val="26"/>
        </w:rPr>
      </w:pPr>
    </w:p>
    <w:p w:rsidR="00872669" w:rsidRPr="00C2098F" w:rsidRDefault="00B76972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>Правила приемки оборудования.</w:t>
      </w:r>
    </w:p>
    <w:p w:rsidR="00F85148" w:rsidRPr="00C2098F" w:rsidRDefault="00F85148" w:rsidP="00C2098F">
      <w:pPr>
        <w:tabs>
          <w:tab w:val="left" w:pos="993"/>
        </w:tabs>
        <w:ind w:left="709"/>
        <w:contextualSpacing/>
        <w:jc w:val="both"/>
        <w:rPr>
          <w:b/>
          <w:sz w:val="26"/>
          <w:szCs w:val="26"/>
        </w:rPr>
      </w:pPr>
    </w:p>
    <w:p w:rsidR="00B76972" w:rsidRPr="00C2098F" w:rsidRDefault="00B76972" w:rsidP="00C2098F">
      <w:pPr>
        <w:pStyle w:val="BodyText21"/>
        <w:rPr>
          <w:sz w:val="26"/>
          <w:szCs w:val="26"/>
        </w:rPr>
      </w:pPr>
      <w:r w:rsidRPr="00C2098F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E318C2" w:rsidRPr="00C2098F">
        <w:rPr>
          <w:sz w:val="26"/>
          <w:szCs w:val="26"/>
        </w:rPr>
        <w:t>а</w:t>
      </w:r>
      <w:r w:rsidRPr="00C2098F">
        <w:rPr>
          <w:sz w:val="26"/>
          <w:szCs w:val="26"/>
        </w:rPr>
        <w:t xml:space="preserve"> </w:t>
      </w:r>
      <w:r w:rsidR="00CC7107" w:rsidRPr="00C2098F">
        <w:rPr>
          <w:sz w:val="26"/>
          <w:szCs w:val="26"/>
        </w:rPr>
        <w:t>ПАО</w:t>
      </w:r>
      <w:r w:rsidRPr="00C2098F">
        <w:rPr>
          <w:sz w:val="26"/>
          <w:szCs w:val="26"/>
        </w:rPr>
        <w:t xml:space="preserve"> «МРСК Центра»</w:t>
      </w:r>
      <w:r w:rsidR="00C71992">
        <w:rPr>
          <w:sz w:val="26"/>
          <w:szCs w:val="26"/>
        </w:rPr>
        <w:t xml:space="preserve"> </w:t>
      </w:r>
      <w:r w:rsidR="007770AB" w:rsidRPr="00C2098F">
        <w:rPr>
          <w:sz w:val="26"/>
          <w:szCs w:val="26"/>
        </w:rPr>
        <w:t>-</w:t>
      </w:r>
      <w:r w:rsidR="00C71992">
        <w:rPr>
          <w:sz w:val="26"/>
          <w:szCs w:val="26"/>
        </w:rPr>
        <w:t xml:space="preserve"> </w:t>
      </w:r>
      <w:r w:rsidR="007770AB" w:rsidRPr="00C2098F">
        <w:rPr>
          <w:sz w:val="26"/>
          <w:szCs w:val="26"/>
        </w:rPr>
        <w:t>«</w:t>
      </w:r>
      <w:r w:rsidR="00C71992">
        <w:rPr>
          <w:sz w:val="26"/>
          <w:szCs w:val="26"/>
        </w:rPr>
        <w:t>Орел</w:t>
      </w:r>
      <w:r w:rsidR="00E318C2" w:rsidRPr="00C2098F">
        <w:rPr>
          <w:sz w:val="26"/>
          <w:szCs w:val="26"/>
        </w:rPr>
        <w:t>энерго</w:t>
      </w:r>
      <w:r w:rsidR="007770AB" w:rsidRPr="00C2098F">
        <w:rPr>
          <w:sz w:val="26"/>
          <w:szCs w:val="26"/>
        </w:rPr>
        <w:t>»</w:t>
      </w:r>
      <w:r w:rsidRPr="00C2098F">
        <w:rPr>
          <w:sz w:val="26"/>
          <w:szCs w:val="26"/>
        </w:rPr>
        <w:t xml:space="preserve"> при получении оборудования на склад.</w:t>
      </w:r>
    </w:p>
    <w:p w:rsidR="00B76972" w:rsidRPr="00C2098F" w:rsidRDefault="00B76972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0294" w:rsidRPr="00C2098F" w:rsidRDefault="00A90294" w:rsidP="00C2098F">
      <w:pPr>
        <w:rPr>
          <w:rStyle w:val="apple-style-span"/>
          <w:color w:val="FF0000"/>
          <w:sz w:val="26"/>
          <w:szCs w:val="26"/>
        </w:rPr>
      </w:pPr>
    </w:p>
    <w:p w:rsidR="00CB763B" w:rsidRPr="00C2098F" w:rsidRDefault="00CB763B" w:rsidP="00C2098F">
      <w:pPr>
        <w:rPr>
          <w:rStyle w:val="apple-style-span"/>
          <w:color w:val="FF0000"/>
          <w:sz w:val="26"/>
          <w:szCs w:val="26"/>
        </w:rPr>
      </w:pPr>
    </w:p>
    <w:p w:rsidR="00CB763B" w:rsidRPr="00C2098F" w:rsidRDefault="00CB763B" w:rsidP="00C2098F">
      <w:pPr>
        <w:rPr>
          <w:rStyle w:val="apple-style-span"/>
          <w:color w:val="FF0000"/>
          <w:sz w:val="26"/>
          <w:szCs w:val="26"/>
        </w:rPr>
      </w:pPr>
    </w:p>
    <w:p w:rsidR="00092A60" w:rsidRPr="00C2098F" w:rsidRDefault="00155D9E" w:rsidP="00C2098F">
      <w:pPr>
        <w:jc w:val="center"/>
        <w:rPr>
          <w:color w:val="FF0000"/>
          <w:sz w:val="26"/>
          <w:szCs w:val="26"/>
        </w:rPr>
      </w:pPr>
      <w:r w:rsidRPr="00C2098F">
        <w:rPr>
          <w:sz w:val="26"/>
          <w:szCs w:val="26"/>
        </w:rPr>
        <w:t xml:space="preserve">Начальник </w:t>
      </w:r>
      <w:r w:rsidR="00353FDD" w:rsidRPr="00C2098F">
        <w:rPr>
          <w:sz w:val="26"/>
          <w:szCs w:val="26"/>
          <w:lang w:val="en-US"/>
        </w:rPr>
        <w:t>C</w:t>
      </w:r>
      <w:proofErr w:type="spellStart"/>
      <w:r w:rsidRPr="00C2098F">
        <w:rPr>
          <w:sz w:val="26"/>
          <w:szCs w:val="26"/>
        </w:rPr>
        <w:t>РЗА</w:t>
      </w:r>
      <w:r w:rsidR="00353FDD" w:rsidRPr="00C2098F">
        <w:rPr>
          <w:sz w:val="26"/>
          <w:szCs w:val="26"/>
        </w:rPr>
        <w:t>ИиМ</w:t>
      </w:r>
      <w:proofErr w:type="spellEnd"/>
      <w:r w:rsidRPr="00C2098F">
        <w:rPr>
          <w:sz w:val="26"/>
          <w:szCs w:val="26"/>
        </w:rPr>
        <w:t xml:space="preserve">                                                                              </w:t>
      </w:r>
      <w:r w:rsidR="00E62A27" w:rsidRPr="00C2098F">
        <w:rPr>
          <w:sz w:val="26"/>
          <w:szCs w:val="26"/>
        </w:rPr>
        <w:t xml:space="preserve">  А.А. Андрианов</w:t>
      </w:r>
    </w:p>
    <w:sectPr w:rsidR="00092A60" w:rsidRPr="00C2098F" w:rsidSect="00D125C1">
      <w:footerReference w:type="default" r:id="rId8"/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2B1" w:rsidRDefault="000422B1" w:rsidP="004D7218">
      <w:r>
        <w:separator/>
      </w:r>
    </w:p>
  </w:endnote>
  <w:endnote w:type="continuationSeparator" w:id="0">
    <w:p w:rsidR="000422B1" w:rsidRDefault="000422B1" w:rsidP="004D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3615"/>
      <w:docPartObj>
        <w:docPartGallery w:val="Page Numbers (Bottom of Page)"/>
        <w:docPartUnique/>
      </w:docPartObj>
    </w:sdtPr>
    <w:sdtEndPr/>
    <w:sdtContent>
      <w:p w:rsidR="003E25DC" w:rsidRDefault="003E25D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2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5DC" w:rsidRDefault="003E25D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2B1" w:rsidRDefault="000422B1" w:rsidP="004D7218">
      <w:r>
        <w:separator/>
      </w:r>
    </w:p>
  </w:footnote>
  <w:footnote w:type="continuationSeparator" w:id="0">
    <w:p w:rsidR="000422B1" w:rsidRDefault="000422B1" w:rsidP="004D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1539C6"/>
    <w:multiLevelType w:val="hybridMultilevel"/>
    <w:tmpl w:val="D45C6BC8"/>
    <w:lvl w:ilvl="0" w:tplc="4B209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32C4066"/>
    <w:multiLevelType w:val="multilevel"/>
    <w:tmpl w:val="BF28121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1C5FB3"/>
    <w:multiLevelType w:val="hybridMultilevel"/>
    <w:tmpl w:val="23A83A8C"/>
    <w:lvl w:ilvl="0" w:tplc="6B389A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4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6"/>
  </w:num>
  <w:num w:numId="31">
    <w:abstractNumId w:val="33"/>
  </w:num>
  <w:num w:numId="32">
    <w:abstractNumId w:val="27"/>
  </w:num>
  <w:num w:numId="33">
    <w:abstractNumId w:val="19"/>
  </w:num>
  <w:num w:numId="34">
    <w:abstractNumId w:val="30"/>
  </w:num>
  <w:num w:numId="35">
    <w:abstractNumId w:val="11"/>
  </w:num>
  <w:num w:numId="36">
    <w:abstractNumId w:val="31"/>
  </w:num>
  <w:num w:numId="37">
    <w:abstractNumId w:val="3"/>
  </w:num>
  <w:num w:numId="38">
    <w:abstractNumId w:val="6"/>
  </w:num>
  <w:num w:numId="39">
    <w:abstractNumId w:val="24"/>
  </w:num>
  <w:num w:numId="40">
    <w:abstractNumId w:val="22"/>
  </w:num>
  <w:num w:numId="41">
    <w:abstractNumId w:val="2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AD9"/>
    <w:rsid w:val="0000494D"/>
    <w:rsid w:val="000054E0"/>
    <w:rsid w:val="0001253C"/>
    <w:rsid w:val="00020833"/>
    <w:rsid w:val="00021B28"/>
    <w:rsid w:val="00023844"/>
    <w:rsid w:val="0003148B"/>
    <w:rsid w:val="000422B1"/>
    <w:rsid w:val="00042AAA"/>
    <w:rsid w:val="00043477"/>
    <w:rsid w:val="000475BC"/>
    <w:rsid w:val="00060DEB"/>
    <w:rsid w:val="00063E8E"/>
    <w:rsid w:val="0007697F"/>
    <w:rsid w:val="00092A60"/>
    <w:rsid w:val="00095E72"/>
    <w:rsid w:val="00096067"/>
    <w:rsid w:val="000A40A4"/>
    <w:rsid w:val="000B07B6"/>
    <w:rsid w:val="000B4B37"/>
    <w:rsid w:val="000B5B92"/>
    <w:rsid w:val="000B6001"/>
    <w:rsid w:val="000C343A"/>
    <w:rsid w:val="000D054D"/>
    <w:rsid w:val="000E3578"/>
    <w:rsid w:val="000F3802"/>
    <w:rsid w:val="000F4460"/>
    <w:rsid w:val="000F6A92"/>
    <w:rsid w:val="0010288E"/>
    <w:rsid w:val="00102969"/>
    <w:rsid w:val="00104374"/>
    <w:rsid w:val="00110CD1"/>
    <w:rsid w:val="00110F72"/>
    <w:rsid w:val="00111FBA"/>
    <w:rsid w:val="0011398C"/>
    <w:rsid w:val="00117F55"/>
    <w:rsid w:val="001248A7"/>
    <w:rsid w:val="00133D4E"/>
    <w:rsid w:val="00137FDC"/>
    <w:rsid w:val="00154EE7"/>
    <w:rsid w:val="00155D9E"/>
    <w:rsid w:val="001641A4"/>
    <w:rsid w:val="0016570F"/>
    <w:rsid w:val="001739BC"/>
    <w:rsid w:val="00173A8A"/>
    <w:rsid w:val="00177534"/>
    <w:rsid w:val="001859E1"/>
    <w:rsid w:val="00195C15"/>
    <w:rsid w:val="001B069A"/>
    <w:rsid w:val="001C2F5A"/>
    <w:rsid w:val="001C5960"/>
    <w:rsid w:val="001D159D"/>
    <w:rsid w:val="001D74D7"/>
    <w:rsid w:val="001D7FBB"/>
    <w:rsid w:val="001E33D3"/>
    <w:rsid w:val="001E4159"/>
    <w:rsid w:val="001E4511"/>
    <w:rsid w:val="001E5D00"/>
    <w:rsid w:val="001F4F9F"/>
    <w:rsid w:val="0020239A"/>
    <w:rsid w:val="00223F21"/>
    <w:rsid w:val="00230DD9"/>
    <w:rsid w:val="00232782"/>
    <w:rsid w:val="00233881"/>
    <w:rsid w:val="002371D2"/>
    <w:rsid w:val="002400DF"/>
    <w:rsid w:val="00242685"/>
    <w:rsid w:val="00246242"/>
    <w:rsid w:val="00251BA5"/>
    <w:rsid w:val="00257287"/>
    <w:rsid w:val="00260042"/>
    <w:rsid w:val="00261706"/>
    <w:rsid w:val="002755CE"/>
    <w:rsid w:val="00286E3E"/>
    <w:rsid w:val="0029061D"/>
    <w:rsid w:val="002A07D0"/>
    <w:rsid w:val="002A1432"/>
    <w:rsid w:val="002A5274"/>
    <w:rsid w:val="002A69CE"/>
    <w:rsid w:val="002B06D4"/>
    <w:rsid w:val="002B2042"/>
    <w:rsid w:val="002B669B"/>
    <w:rsid w:val="002C5A56"/>
    <w:rsid w:val="002D0D72"/>
    <w:rsid w:val="002D0DCB"/>
    <w:rsid w:val="002D15EB"/>
    <w:rsid w:val="002D6F1A"/>
    <w:rsid w:val="0030626A"/>
    <w:rsid w:val="00312615"/>
    <w:rsid w:val="00314D6F"/>
    <w:rsid w:val="00317EA7"/>
    <w:rsid w:val="00320D95"/>
    <w:rsid w:val="00324C3E"/>
    <w:rsid w:val="0032770B"/>
    <w:rsid w:val="003331AF"/>
    <w:rsid w:val="00344749"/>
    <w:rsid w:val="003452A1"/>
    <w:rsid w:val="003518F4"/>
    <w:rsid w:val="00353FDD"/>
    <w:rsid w:val="003634B5"/>
    <w:rsid w:val="00364EEA"/>
    <w:rsid w:val="003659AF"/>
    <w:rsid w:val="00375BFE"/>
    <w:rsid w:val="00382355"/>
    <w:rsid w:val="00385C63"/>
    <w:rsid w:val="00386D02"/>
    <w:rsid w:val="003929F3"/>
    <w:rsid w:val="00394A23"/>
    <w:rsid w:val="00395103"/>
    <w:rsid w:val="0039667F"/>
    <w:rsid w:val="0039672B"/>
    <w:rsid w:val="00397DAD"/>
    <w:rsid w:val="003B521E"/>
    <w:rsid w:val="003B6918"/>
    <w:rsid w:val="003C3DFF"/>
    <w:rsid w:val="003C4B24"/>
    <w:rsid w:val="003D572C"/>
    <w:rsid w:val="003D78D7"/>
    <w:rsid w:val="003E25DC"/>
    <w:rsid w:val="003F080E"/>
    <w:rsid w:val="0040280C"/>
    <w:rsid w:val="004071F6"/>
    <w:rsid w:val="004300FC"/>
    <w:rsid w:val="004325FF"/>
    <w:rsid w:val="00437531"/>
    <w:rsid w:val="00445D17"/>
    <w:rsid w:val="00446F52"/>
    <w:rsid w:val="00453E34"/>
    <w:rsid w:val="00465FB1"/>
    <w:rsid w:val="00494C11"/>
    <w:rsid w:val="004A4E83"/>
    <w:rsid w:val="004A527C"/>
    <w:rsid w:val="004A7E0C"/>
    <w:rsid w:val="004B1B5C"/>
    <w:rsid w:val="004B54D4"/>
    <w:rsid w:val="004C4D24"/>
    <w:rsid w:val="004D2944"/>
    <w:rsid w:val="004D6AF5"/>
    <w:rsid w:val="004D7218"/>
    <w:rsid w:val="004E2CD0"/>
    <w:rsid w:val="004E2E9B"/>
    <w:rsid w:val="0050282D"/>
    <w:rsid w:val="00503D92"/>
    <w:rsid w:val="00504D2B"/>
    <w:rsid w:val="00510FB3"/>
    <w:rsid w:val="00525700"/>
    <w:rsid w:val="00530030"/>
    <w:rsid w:val="00532F69"/>
    <w:rsid w:val="00542DFA"/>
    <w:rsid w:val="00550617"/>
    <w:rsid w:val="00571CED"/>
    <w:rsid w:val="00572D6E"/>
    <w:rsid w:val="005843D3"/>
    <w:rsid w:val="005929C3"/>
    <w:rsid w:val="005B5711"/>
    <w:rsid w:val="005C080C"/>
    <w:rsid w:val="005C297C"/>
    <w:rsid w:val="005D4120"/>
    <w:rsid w:val="005D6E23"/>
    <w:rsid w:val="005E05C9"/>
    <w:rsid w:val="005E52E1"/>
    <w:rsid w:val="006012E2"/>
    <w:rsid w:val="00603E5E"/>
    <w:rsid w:val="00623326"/>
    <w:rsid w:val="006233B7"/>
    <w:rsid w:val="00624973"/>
    <w:rsid w:val="00632C8A"/>
    <w:rsid w:val="00637245"/>
    <w:rsid w:val="00637306"/>
    <w:rsid w:val="00644A65"/>
    <w:rsid w:val="00647D01"/>
    <w:rsid w:val="00651E8D"/>
    <w:rsid w:val="006703B2"/>
    <w:rsid w:val="0067192A"/>
    <w:rsid w:val="006756A1"/>
    <w:rsid w:val="0068138D"/>
    <w:rsid w:val="00683465"/>
    <w:rsid w:val="00683C89"/>
    <w:rsid w:val="00684795"/>
    <w:rsid w:val="006856EF"/>
    <w:rsid w:val="00691881"/>
    <w:rsid w:val="00691C54"/>
    <w:rsid w:val="006A6682"/>
    <w:rsid w:val="006B2F6E"/>
    <w:rsid w:val="006C1085"/>
    <w:rsid w:val="006C73B7"/>
    <w:rsid w:val="006D51EA"/>
    <w:rsid w:val="006E4906"/>
    <w:rsid w:val="006E67EE"/>
    <w:rsid w:val="006F28F7"/>
    <w:rsid w:val="00704E4B"/>
    <w:rsid w:val="007210D4"/>
    <w:rsid w:val="00725B3E"/>
    <w:rsid w:val="007340A4"/>
    <w:rsid w:val="00734D17"/>
    <w:rsid w:val="00744937"/>
    <w:rsid w:val="00753BF8"/>
    <w:rsid w:val="00757716"/>
    <w:rsid w:val="007738E1"/>
    <w:rsid w:val="007770AB"/>
    <w:rsid w:val="007806D8"/>
    <w:rsid w:val="00781184"/>
    <w:rsid w:val="00782F08"/>
    <w:rsid w:val="00797E02"/>
    <w:rsid w:val="007A0F6A"/>
    <w:rsid w:val="007A16B5"/>
    <w:rsid w:val="007A73EA"/>
    <w:rsid w:val="007A7F25"/>
    <w:rsid w:val="007C06CB"/>
    <w:rsid w:val="007D19B5"/>
    <w:rsid w:val="007D5001"/>
    <w:rsid w:val="007D77D0"/>
    <w:rsid w:val="007E3154"/>
    <w:rsid w:val="007F0898"/>
    <w:rsid w:val="007F4AEE"/>
    <w:rsid w:val="007F4C57"/>
    <w:rsid w:val="007F6FB2"/>
    <w:rsid w:val="007F7F2C"/>
    <w:rsid w:val="00801A10"/>
    <w:rsid w:val="00803954"/>
    <w:rsid w:val="00805013"/>
    <w:rsid w:val="00806C60"/>
    <w:rsid w:val="00810492"/>
    <w:rsid w:val="00812000"/>
    <w:rsid w:val="008126D2"/>
    <w:rsid w:val="008242B4"/>
    <w:rsid w:val="00826EB5"/>
    <w:rsid w:val="00833203"/>
    <w:rsid w:val="008357C1"/>
    <w:rsid w:val="00835A0C"/>
    <w:rsid w:val="00841FE6"/>
    <w:rsid w:val="008529A7"/>
    <w:rsid w:val="00860037"/>
    <w:rsid w:val="00860F38"/>
    <w:rsid w:val="00872669"/>
    <w:rsid w:val="00880351"/>
    <w:rsid w:val="00882988"/>
    <w:rsid w:val="0088680C"/>
    <w:rsid w:val="00891EE6"/>
    <w:rsid w:val="00892395"/>
    <w:rsid w:val="00895532"/>
    <w:rsid w:val="00897DFA"/>
    <w:rsid w:val="00897F15"/>
    <w:rsid w:val="008A4F04"/>
    <w:rsid w:val="008A68D4"/>
    <w:rsid w:val="008B0D0D"/>
    <w:rsid w:val="008B1037"/>
    <w:rsid w:val="008C0141"/>
    <w:rsid w:val="008C29CA"/>
    <w:rsid w:val="008C2E81"/>
    <w:rsid w:val="008C3009"/>
    <w:rsid w:val="008C406A"/>
    <w:rsid w:val="008E0B61"/>
    <w:rsid w:val="008E0D4C"/>
    <w:rsid w:val="008E22BC"/>
    <w:rsid w:val="008E272D"/>
    <w:rsid w:val="008E44D9"/>
    <w:rsid w:val="008E4EDD"/>
    <w:rsid w:val="008F3226"/>
    <w:rsid w:val="00926D60"/>
    <w:rsid w:val="00927C1D"/>
    <w:rsid w:val="00945EE2"/>
    <w:rsid w:val="0095454E"/>
    <w:rsid w:val="009546F4"/>
    <w:rsid w:val="00961E56"/>
    <w:rsid w:val="00962C18"/>
    <w:rsid w:val="00963226"/>
    <w:rsid w:val="0096750B"/>
    <w:rsid w:val="00967FFE"/>
    <w:rsid w:val="009702AF"/>
    <w:rsid w:val="009736D5"/>
    <w:rsid w:val="009832E4"/>
    <w:rsid w:val="00984272"/>
    <w:rsid w:val="00985CBE"/>
    <w:rsid w:val="009A51EB"/>
    <w:rsid w:val="009A6746"/>
    <w:rsid w:val="009A70F8"/>
    <w:rsid w:val="009B261F"/>
    <w:rsid w:val="009D20A4"/>
    <w:rsid w:val="009D656F"/>
    <w:rsid w:val="009D7E51"/>
    <w:rsid w:val="009F1458"/>
    <w:rsid w:val="009F3C31"/>
    <w:rsid w:val="00A0063E"/>
    <w:rsid w:val="00A04492"/>
    <w:rsid w:val="00A0464F"/>
    <w:rsid w:val="00A04E43"/>
    <w:rsid w:val="00A05594"/>
    <w:rsid w:val="00A0641A"/>
    <w:rsid w:val="00A12E09"/>
    <w:rsid w:val="00A162F3"/>
    <w:rsid w:val="00A21E8B"/>
    <w:rsid w:val="00A22C63"/>
    <w:rsid w:val="00A23E38"/>
    <w:rsid w:val="00A24E11"/>
    <w:rsid w:val="00A30E76"/>
    <w:rsid w:val="00A31E87"/>
    <w:rsid w:val="00A32C43"/>
    <w:rsid w:val="00A36C04"/>
    <w:rsid w:val="00A40848"/>
    <w:rsid w:val="00A414EA"/>
    <w:rsid w:val="00A41B60"/>
    <w:rsid w:val="00A46C71"/>
    <w:rsid w:val="00A46D15"/>
    <w:rsid w:val="00A54934"/>
    <w:rsid w:val="00A5706A"/>
    <w:rsid w:val="00A60DF8"/>
    <w:rsid w:val="00A667FE"/>
    <w:rsid w:val="00A66E78"/>
    <w:rsid w:val="00A77CBD"/>
    <w:rsid w:val="00A86075"/>
    <w:rsid w:val="00A90294"/>
    <w:rsid w:val="00AB2341"/>
    <w:rsid w:val="00AC0E68"/>
    <w:rsid w:val="00AD50E8"/>
    <w:rsid w:val="00B005F9"/>
    <w:rsid w:val="00B02C74"/>
    <w:rsid w:val="00B129F0"/>
    <w:rsid w:val="00B20621"/>
    <w:rsid w:val="00B214F4"/>
    <w:rsid w:val="00B22190"/>
    <w:rsid w:val="00B2510C"/>
    <w:rsid w:val="00B33AE6"/>
    <w:rsid w:val="00B350C7"/>
    <w:rsid w:val="00B36A7A"/>
    <w:rsid w:val="00B511D7"/>
    <w:rsid w:val="00B54AC6"/>
    <w:rsid w:val="00B561B2"/>
    <w:rsid w:val="00B6405F"/>
    <w:rsid w:val="00B738F1"/>
    <w:rsid w:val="00B743CB"/>
    <w:rsid w:val="00B76972"/>
    <w:rsid w:val="00B92536"/>
    <w:rsid w:val="00B93BC7"/>
    <w:rsid w:val="00B94243"/>
    <w:rsid w:val="00BA2463"/>
    <w:rsid w:val="00BB4E4C"/>
    <w:rsid w:val="00BC65B1"/>
    <w:rsid w:val="00BD64E1"/>
    <w:rsid w:val="00BD7C4E"/>
    <w:rsid w:val="00BE11A3"/>
    <w:rsid w:val="00BE4280"/>
    <w:rsid w:val="00BE7147"/>
    <w:rsid w:val="00C00FA0"/>
    <w:rsid w:val="00C04C7E"/>
    <w:rsid w:val="00C0549E"/>
    <w:rsid w:val="00C12378"/>
    <w:rsid w:val="00C13745"/>
    <w:rsid w:val="00C2098F"/>
    <w:rsid w:val="00C24CA8"/>
    <w:rsid w:val="00C275AB"/>
    <w:rsid w:val="00C552CA"/>
    <w:rsid w:val="00C55BD8"/>
    <w:rsid w:val="00C6244E"/>
    <w:rsid w:val="00C71992"/>
    <w:rsid w:val="00C74EB0"/>
    <w:rsid w:val="00C802FC"/>
    <w:rsid w:val="00C81437"/>
    <w:rsid w:val="00C82A93"/>
    <w:rsid w:val="00C86B8F"/>
    <w:rsid w:val="00C90A60"/>
    <w:rsid w:val="00C915D1"/>
    <w:rsid w:val="00C922C4"/>
    <w:rsid w:val="00CA5A06"/>
    <w:rsid w:val="00CB763B"/>
    <w:rsid w:val="00CC55AC"/>
    <w:rsid w:val="00CC7107"/>
    <w:rsid w:val="00CD55C3"/>
    <w:rsid w:val="00CD621F"/>
    <w:rsid w:val="00CD6633"/>
    <w:rsid w:val="00CE454A"/>
    <w:rsid w:val="00CE5CF0"/>
    <w:rsid w:val="00CF057A"/>
    <w:rsid w:val="00CF1489"/>
    <w:rsid w:val="00CF188B"/>
    <w:rsid w:val="00D054C4"/>
    <w:rsid w:val="00D119DB"/>
    <w:rsid w:val="00D125C1"/>
    <w:rsid w:val="00D134B4"/>
    <w:rsid w:val="00D214A7"/>
    <w:rsid w:val="00D3224F"/>
    <w:rsid w:val="00D3498B"/>
    <w:rsid w:val="00D439E4"/>
    <w:rsid w:val="00D47E3C"/>
    <w:rsid w:val="00D5168E"/>
    <w:rsid w:val="00D51DF7"/>
    <w:rsid w:val="00D577BC"/>
    <w:rsid w:val="00D6036E"/>
    <w:rsid w:val="00D679F0"/>
    <w:rsid w:val="00D71026"/>
    <w:rsid w:val="00D82932"/>
    <w:rsid w:val="00D8378B"/>
    <w:rsid w:val="00D87343"/>
    <w:rsid w:val="00D9008E"/>
    <w:rsid w:val="00DA3D64"/>
    <w:rsid w:val="00DA50EA"/>
    <w:rsid w:val="00DC2E4C"/>
    <w:rsid w:val="00DC7372"/>
    <w:rsid w:val="00DD37F8"/>
    <w:rsid w:val="00DD60A2"/>
    <w:rsid w:val="00DD6B9C"/>
    <w:rsid w:val="00DE24D8"/>
    <w:rsid w:val="00DE4C4F"/>
    <w:rsid w:val="00DF2E52"/>
    <w:rsid w:val="00DF3FEB"/>
    <w:rsid w:val="00E12601"/>
    <w:rsid w:val="00E153B7"/>
    <w:rsid w:val="00E171D9"/>
    <w:rsid w:val="00E318C2"/>
    <w:rsid w:val="00E354E2"/>
    <w:rsid w:val="00E3754F"/>
    <w:rsid w:val="00E42E87"/>
    <w:rsid w:val="00E440D7"/>
    <w:rsid w:val="00E46B9E"/>
    <w:rsid w:val="00E52253"/>
    <w:rsid w:val="00E54DA6"/>
    <w:rsid w:val="00E5668F"/>
    <w:rsid w:val="00E62A27"/>
    <w:rsid w:val="00E6304B"/>
    <w:rsid w:val="00E6315D"/>
    <w:rsid w:val="00E64D2A"/>
    <w:rsid w:val="00E6717F"/>
    <w:rsid w:val="00E671E1"/>
    <w:rsid w:val="00E71F3F"/>
    <w:rsid w:val="00E7654D"/>
    <w:rsid w:val="00E84B02"/>
    <w:rsid w:val="00E8645D"/>
    <w:rsid w:val="00E95A85"/>
    <w:rsid w:val="00E96F8B"/>
    <w:rsid w:val="00EA637F"/>
    <w:rsid w:val="00EC126E"/>
    <w:rsid w:val="00EC2BDE"/>
    <w:rsid w:val="00EC59B9"/>
    <w:rsid w:val="00ED3728"/>
    <w:rsid w:val="00F01BBA"/>
    <w:rsid w:val="00F04AB9"/>
    <w:rsid w:val="00F057E0"/>
    <w:rsid w:val="00F10F9B"/>
    <w:rsid w:val="00F15867"/>
    <w:rsid w:val="00F173E3"/>
    <w:rsid w:val="00F369E7"/>
    <w:rsid w:val="00F42F23"/>
    <w:rsid w:val="00F53204"/>
    <w:rsid w:val="00F538E7"/>
    <w:rsid w:val="00F5451E"/>
    <w:rsid w:val="00F55BC7"/>
    <w:rsid w:val="00F60354"/>
    <w:rsid w:val="00F6137F"/>
    <w:rsid w:val="00F63B08"/>
    <w:rsid w:val="00F6515C"/>
    <w:rsid w:val="00F65AF4"/>
    <w:rsid w:val="00F7084C"/>
    <w:rsid w:val="00F770BE"/>
    <w:rsid w:val="00F85148"/>
    <w:rsid w:val="00F85452"/>
    <w:rsid w:val="00F96ED8"/>
    <w:rsid w:val="00FB4AD1"/>
    <w:rsid w:val="00FB53CD"/>
    <w:rsid w:val="00FB76E5"/>
    <w:rsid w:val="00FB7CB8"/>
    <w:rsid w:val="00FC1056"/>
    <w:rsid w:val="00FC2540"/>
    <w:rsid w:val="00FC5299"/>
    <w:rsid w:val="00FC6AC5"/>
    <w:rsid w:val="00FD3A02"/>
    <w:rsid w:val="00FD413C"/>
    <w:rsid w:val="00FE2164"/>
    <w:rsid w:val="00FE4FDC"/>
    <w:rsid w:val="00FE6171"/>
    <w:rsid w:val="00FE7AEC"/>
    <w:rsid w:val="00FF0AEB"/>
    <w:rsid w:val="00FF49A9"/>
    <w:rsid w:val="00FF51F1"/>
    <w:rsid w:val="00FF585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5E1DD6-3194-4DC3-9B80-21A28CFC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header"/>
    <w:basedOn w:val="a0"/>
    <w:link w:val="af6"/>
    <w:uiPriority w:val="99"/>
    <w:rsid w:val="004D721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4D7218"/>
    <w:rPr>
      <w:sz w:val="24"/>
      <w:szCs w:val="24"/>
    </w:rPr>
  </w:style>
  <w:style w:type="paragraph" w:customStyle="1" w:styleId="Default">
    <w:name w:val="Default"/>
    <w:rsid w:val="00F96ED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C71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FE3D0-595C-4C75-ADE2-573B8279A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Алисов Максим Александрович</cp:lastModifiedBy>
  <cp:revision>4</cp:revision>
  <cp:lastPrinted>2019-10-17T07:27:00Z</cp:lastPrinted>
  <dcterms:created xsi:type="dcterms:W3CDTF">2019-10-25T10:52:00Z</dcterms:created>
  <dcterms:modified xsi:type="dcterms:W3CDTF">2019-10-25T12:33:00Z</dcterms:modified>
</cp:coreProperties>
</file>