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1"/>
        <w:gridCol w:w="5372"/>
      </w:tblGrid>
      <w:tr w:rsidR="00F72B33" w:rsidRPr="007664A0" w:rsidTr="00B76320">
        <w:tc>
          <w:tcPr>
            <w:tcW w:w="4551" w:type="dxa"/>
          </w:tcPr>
          <w:p w:rsidR="00F72B33" w:rsidRPr="00B76320" w:rsidRDefault="00B76320" w:rsidP="00B76320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</w:t>
            </w:r>
            <w:r w:rsidRPr="00AF5F11">
              <w:rPr>
                <w:iCs/>
                <w:sz w:val="28"/>
                <w:szCs w:val="28"/>
              </w:rPr>
              <w:t>ТВЕРЖДАЮ</w:t>
            </w:r>
            <w:r w:rsidR="00F72B33" w:rsidRPr="00AF5F11">
              <w:rPr>
                <w:iCs/>
                <w:sz w:val="28"/>
                <w:szCs w:val="28"/>
              </w:rPr>
              <w:t>:</w:t>
            </w:r>
          </w:p>
          <w:p w:rsidR="00B76320" w:rsidRPr="00B76320" w:rsidRDefault="007C3162" w:rsidP="00B763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67AC7" w:rsidRPr="007664A0">
              <w:rPr>
                <w:sz w:val="28"/>
                <w:szCs w:val="28"/>
              </w:rPr>
              <w:t>ачальник Д</w:t>
            </w:r>
            <w:r w:rsidR="00B76320">
              <w:rPr>
                <w:sz w:val="28"/>
                <w:szCs w:val="28"/>
              </w:rPr>
              <w:t xml:space="preserve">епартамента </w:t>
            </w:r>
            <w:r w:rsidR="00B76320" w:rsidRPr="00B76320">
              <w:rPr>
                <w:sz w:val="28"/>
                <w:szCs w:val="28"/>
              </w:rPr>
              <w:t xml:space="preserve">корпоративных </w:t>
            </w:r>
          </w:p>
          <w:p w:rsidR="007C3162" w:rsidRDefault="00B76320" w:rsidP="00B76320">
            <w:pPr>
              <w:rPr>
                <w:sz w:val="28"/>
                <w:szCs w:val="28"/>
              </w:rPr>
            </w:pPr>
            <w:r w:rsidRPr="00B76320">
              <w:rPr>
                <w:sz w:val="28"/>
                <w:szCs w:val="28"/>
              </w:rPr>
              <w:t>и технологических АСУ</w:t>
            </w:r>
            <w:r w:rsidR="00F72B33" w:rsidRPr="007664A0">
              <w:rPr>
                <w:sz w:val="28"/>
                <w:szCs w:val="28"/>
              </w:rPr>
              <w:t xml:space="preserve"> </w:t>
            </w:r>
            <w:r w:rsidR="00F72B33" w:rsidRPr="007664A0">
              <w:rPr>
                <w:sz w:val="28"/>
                <w:szCs w:val="28"/>
              </w:rPr>
              <w:br/>
              <w:t>ПАО «МРСК Центра»</w:t>
            </w:r>
          </w:p>
          <w:p w:rsidR="00D93088" w:rsidRDefault="00D93088" w:rsidP="00B76320">
            <w:pPr>
              <w:rPr>
                <w:sz w:val="28"/>
                <w:szCs w:val="28"/>
              </w:rPr>
            </w:pPr>
          </w:p>
          <w:p w:rsidR="00D93088" w:rsidRPr="00D93088" w:rsidRDefault="003345A2" w:rsidP="00B763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</w:t>
            </w:r>
            <w:r w:rsidR="00B76320">
              <w:rPr>
                <w:sz w:val="28"/>
                <w:szCs w:val="28"/>
              </w:rPr>
              <w:t>Р</w:t>
            </w:r>
            <w:r w:rsidR="00D93088" w:rsidRPr="00D93088">
              <w:rPr>
                <w:sz w:val="28"/>
                <w:szCs w:val="28"/>
              </w:rPr>
              <w:t>.</w:t>
            </w:r>
            <w:r w:rsidR="00B76320">
              <w:rPr>
                <w:sz w:val="28"/>
                <w:szCs w:val="28"/>
              </w:rPr>
              <w:t>В</w:t>
            </w:r>
            <w:r w:rsidR="00D93088" w:rsidRPr="00D93088">
              <w:rPr>
                <w:sz w:val="28"/>
                <w:szCs w:val="28"/>
              </w:rPr>
              <w:t xml:space="preserve">. </w:t>
            </w:r>
            <w:r w:rsidR="00B76320">
              <w:rPr>
                <w:sz w:val="28"/>
                <w:szCs w:val="28"/>
              </w:rPr>
              <w:t>Демьянец</w:t>
            </w:r>
          </w:p>
          <w:p w:rsidR="00D93088" w:rsidRPr="00D93088" w:rsidRDefault="00D93088" w:rsidP="00B76320">
            <w:pPr>
              <w:rPr>
                <w:sz w:val="28"/>
                <w:szCs w:val="28"/>
              </w:rPr>
            </w:pPr>
          </w:p>
          <w:p w:rsidR="00F72B33" w:rsidRPr="007664A0" w:rsidRDefault="00D93088" w:rsidP="00B76320">
            <w:pPr>
              <w:outlineLvl w:val="0"/>
              <w:rPr>
                <w:sz w:val="28"/>
                <w:szCs w:val="28"/>
              </w:rPr>
            </w:pPr>
            <w:r w:rsidRPr="00D93088">
              <w:rPr>
                <w:sz w:val="28"/>
                <w:szCs w:val="28"/>
              </w:rPr>
              <w:t>«___»______________ 201</w:t>
            </w:r>
            <w:r w:rsidR="00B76320">
              <w:rPr>
                <w:sz w:val="28"/>
                <w:szCs w:val="28"/>
              </w:rPr>
              <w:t>9</w:t>
            </w:r>
            <w:r w:rsidRPr="00D9308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372" w:type="dxa"/>
          </w:tcPr>
          <w:p w:rsidR="00F72B33" w:rsidRPr="00B76320" w:rsidRDefault="00F72B33" w:rsidP="00B76320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AF5F11">
              <w:rPr>
                <w:iCs/>
                <w:sz w:val="28"/>
                <w:szCs w:val="28"/>
              </w:rPr>
              <w:t>У</w:t>
            </w:r>
            <w:r w:rsidR="00B76320" w:rsidRPr="00AF5F11">
              <w:rPr>
                <w:iCs/>
                <w:sz w:val="28"/>
                <w:szCs w:val="28"/>
              </w:rPr>
              <w:t>ТВЕРЖДАЮ</w:t>
            </w:r>
            <w:r w:rsidRPr="00AF5F11">
              <w:rPr>
                <w:iCs/>
                <w:sz w:val="28"/>
                <w:szCs w:val="28"/>
              </w:rPr>
              <w:t>:</w:t>
            </w:r>
          </w:p>
          <w:p w:rsidR="00F72B33" w:rsidRPr="007664A0" w:rsidRDefault="00F72B33" w:rsidP="00F72B33">
            <w:pPr>
              <w:jc w:val="right"/>
              <w:rPr>
                <w:sz w:val="28"/>
                <w:szCs w:val="28"/>
              </w:rPr>
            </w:pPr>
            <w:r w:rsidRPr="007664A0">
              <w:rPr>
                <w:sz w:val="28"/>
                <w:szCs w:val="28"/>
              </w:rPr>
              <w:t>Первый заместитель директора -</w:t>
            </w:r>
          </w:p>
          <w:p w:rsidR="00F72B33" w:rsidRPr="007664A0" w:rsidRDefault="00F72B33" w:rsidP="00F72B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sz w:val="28"/>
                <w:szCs w:val="28"/>
              </w:rPr>
              <w:t xml:space="preserve">главный инженер </w:t>
            </w:r>
          </w:p>
          <w:p w:rsidR="00D93088" w:rsidRDefault="00F72B33" w:rsidP="00B76320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 xml:space="preserve">филиала ПАО «МРСК Центра» - </w:t>
            </w:r>
            <w:r w:rsidR="00D93088" w:rsidRPr="00D93088">
              <w:rPr>
                <w:iCs/>
                <w:sz w:val="28"/>
                <w:szCs w:val="28"/>
              </w:rPr>
              <w:t>«Орелэнерго»</w:t>
            </w:r>
          </w:p>
          <w:p w:rsidR="00B76320" w:rsidRPr="00D93088" w:rsidRDefault="00B76320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D93088" w:rsidRPr="00D93088" w:rsidRDefault="003345A2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____________ </w:t>
            </w:r>
            <w:r w:rsidR="00D93088" w:rsidRPr="00D93088">
              <w:rPr>
                <w:iCs/>
                <w:sz w:val="28"/>
                <w:szCs w:val="28"/>
              </w:rPr>
              <w:t>И.В. Колубанов</w:t>
            </w:r>
          </w:p>
          <w:p w:rsidR="00D93088" w:rsidRPr="00D93088" w:rsidRDefault="00D93088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F72B33" w:rsidRPr="007664A0" w:rsidRDefault="00B76320" w:rsidP="00B76320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«___»____________</w:t>
            </w:r>
            <w:r w:rsidR="00D93088" w:rsidRPr="00D93088">
              <w:rPr>
                <w:iCs/>
                <w:sz w:val="28"/>
                <w:szCs w:val="28"/>
              </w:rPr>
              <w:t>____ 201</w:t>
            </w:r>
            <w:r>
              <w:rPr>
                <w:iCs/>
                <w:sz w:val="28"/>
                <w:szCs w:val="28"/>
              </w:rPr>
              <w:t>9</w:t>
            </w:r>
            <w:r w:rsidR="00D93088" w:rsidRPr="00D93088">
              <w:rPr>
                <w:iCs/>
                <w:sz w:val="28"/>
                <w:szCs w:val="28"/>
              </w:rPr>
              <w:t xml:space="preserve"> г.</w:t>
            </w:r>
          </w:p>
        </w:tc>
      </w:tr>
    </w:tbl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B76320">
      <w:pPr>
        <w:outlineLvl w:val="0"/>
        <w:rPr>
          <w:sz w:val="28"/>
          <w:szCs w:val="28"/>
        </w:rPr>
      </w:pPr>
    </w:p>
    <w:p w:rsidR="00E6056C" w:rsidRPr="007664A0" w:rsidRDefault="00E6056C" w:rsidP="003345A2">
      <w:pPr>
        <w:outlineLvl w:val="0"/>
        <w:rPr>
          <w:sz w:val="28"/>
          <w:szCs w:val="28"/>
        </w:rPr>
      </w:pPr>
    </w:p>
    <w:p w:rsidR="00E6056C" w:rsidRDefault="003345A2" w:rsidP="00881D89">
      <w:pPr>
        <w:jc w:val="center"/>
        <w:rPr>
          <w:sz w:val="28"/>
          <w:szCs w:val="28"/>
        </w:rPr>
      </w:pPr>
      <w:bookmarkStart w:id="0" w:name="_Toc442795295"/>
      <w:bookmarkStart w:id="1" w:name="_Toc442795327"/>
      <w:bookmarkStart w:id="2" w:name="_Toc442795340"/>
      <w:r w:rsidRPr="003345A2">
        <w:rPr>
          <w:sz w:val="28"/>
          <w:szCs w:val="28"/>
        </w:rPr>
        <w:t>ТЕХНИЧЕСКОЕ ЗАДАНИЕ</w:t>
      </w:r>
      <w:bookmarkEnd w:id="0"/>
      <w:bookmarkEnd w:id="1"/>
      <w:bookmarkEnd w:id="2"/>
      <w:r w:rsidR="002E7C25">
        <w:rPr>
          <w:sz w:val="28"/>
          <w:szCs w:val="28"/>
        </w:rPr>
        <w:t xml:space="preserve"> №</w:t>
      </w:r>
      <w:r w:rsidR="00C56EE7">
        <w:rPr>
          <w:sz w:val="28"/>
          <w:szCs w:val="28"/>
        </w:rPr>
        <w:t>2_57_153</w:t>
      </w:r>
    </w:p>
    <w:p w:rsidR="003345A2" w:rsidRPr="003345A2" w:rsidRDefault="003345A2" w:rsidP="00881D89">
      <w:pPr>
        <w:jc w:val="center"/>
        <w:rPr>
          <w:sz w:val="28"/>
          <w:szCs w:val="28"/>
        </w:rPr>
      </w:pPr>
    </w:p>
    <w:p w:rsidR="00E6056C" w:rsidRPr="007664A0" w:rsidRDefault="00E6056C" w:rsidP="002E7C25">
      <w:pPr>
        <w:jc w:val="center"/>
        <w:rPr>
          <w:sz w:val="28"/>
        </w:rPr>
      </w:pPr>
      <w:bookmarkStart w:id="3" w:name="_Toc442795296"/>
      <w:bookmarkStart w:id="4" w:name="_Toc442795328"/>
      <w:bookmarkStart w:id="5" w:name="_Toc442795341"/>
      <w:r w:rsidRPr="007664A0">
        <w:rPr>
          <w:sz w:val="28"/>
        </w:rPr>
        <w:t xml:space="preserve">на </w:t>
      </w:r>
      <w:r w:rsidR="001A74E9" w:rsidRPr="007664A0">
        <w:rPr>
          <w:sz w:val="28"/>
        </w:rPr>
        <w:t xml:space="preserve">поставку </w:t>
      </w:r>
      <w:r w:rsidR="00346692" w:rsidRPr="007664A0">
        <w:rPr>
          <w:sz w:val="28"/>
        </w:rPr>
        <w:t xml:space="preserve">оборудования </w:t>
      </w:r>
      <w:bookmarkEnd w:id="3"/>
      <w:bookmarkEnd w:id="4"/>
      <w:bookmarkEnd w:id="5"/>
      <w:r w:rsidR="002E7C25" w:rsidRPr="002E7C25">
        <w:rPr>
          <w:sz w:val="28"/>
        </w:rPr>
        <w:t>для обеспечения связью объединенных ДП РЭС филиала</w:t>
      </w:r>
      <w:r w:rsidR="003345A2" w:rsidRPr="003345A2">
        <w:rPr>
          <w:sz w:val="28"/>
        </w:rPr>
        <w:t xml:space="preserve"> ПАО «МРСК Центра» - «Орелэнерго»</w:t>
      </w:r>
      <w:r w:rsidR="003345A2">
        <w:rPr>
          <w:sz w:val="28"/>
        </w:rPr>
        <w:t xml:space="preserve"> </w:t>
      </w:r>
    </w:p>
    <w:p w:rsidR="00E6056C" w:rsidRPr="007664A0" w:rsidRDefault="00E6056C" w:rsidP="002E7C25">
      <w:pPr>
        <w:outlineLvl w:val="0"/>
        <w:rPr>
          <w:sz w:val="28"/>
        </w:rPr>
      </w:pPr>
    </w:p>
    <w:p w:rsidR="00AC725C" w:rsidRDefault="00AC725C" w:rsidP="002E7C25">
      <w:pPr>
        <w:outlineLvl w:val="0"/>
        <w:rPr>
          <w:sz w:val="28"/>
          <w:szCs w:val="28"/>
        </w:rPr>
      </w:pPr>
    </w:p>
    <w:p w:rsidR="00AC725C" w:rsidRPr="007664A0" w:rsidRDefault="00AC725C" w:rsidP="00740731">
      <w:pPr>
        <w:jc w:val="center"/>
        <w:outlineLvl w:val="0"/>
        <w:rPr>
          <w:sz w:val="28"/>
          <w:szCs w:val="28"/>
        </w:rPr>
      </w:pP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 w:rsidRPr="00B76320">
        <w:rPr>
          <w:sz w:val="28"/>
          <w:szCs w:val="28"/>
        </w:rPr>
        <w:t>СОГЛАСОВАНО:</w:t>
      </w: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 w:rsidRPr="00B76320">
        <w:rPr>
          <w:sz w:val="28"/>
          <w:szCs w:val="28"/>
        </w:rPr>
        <w:t xml:space="preserve">Заместитель начальника </w:t>
      </w: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 w:rsidRPr="00B76320">
        <w:rPr>
          <w:sz w:val="28"/>
          <w:szCs w:val="28"/>
        </w:rPr>
        <w:t xml:space="preserve">Департамента </w:t>
      </w:r>
      <w:proofErr w:type="spellStart"/>
      <w:r w:rsidRPr="00B76320">
        <w:rPr>
          <w:sz w:val="28"/>
          <w:szCs w:val="28"/>
        </w:rPr>
        <w:t>КиТАСУ</w:t>
      </w:r>
      <w:proofErr w:type="spellEnd"/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 w:rsidRPr="00B76320">
        <w:rPr>
          <w:sz w:val="28"/>
          <w:szCs w:val="28"/>
        </w:rPr>
        <w:t>ПАО «МРСК Центра»</w:t>
      </w: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Pr="00B76320">
        <w:rPr>
          <w:sz w:val="28"/>
          <w:szCs w:val="28"/>
        </w:rPr>
        <w:t>_ Симонов Е. Е.</w:t>
      </w: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</w:p>
    <w:p w:rsidR="00314F3F" w:rsidRDefault="00B76320" w:rsidP="00B76320">
      <w:pPr>
        <w:ind w:left="142"/>
        <w:outlineLvl w:val="0"/>
        <w:rPr>
          <w:sz w:val="28"/>
          <w:szCs w:val="28"/>
        </w:rPr>
      </w:pPr>
      <w:r>
        <w:rPr>
          <w:sz w:val="28"/>
          <w:szCs w:val="28"/>
        </w:rPr>
        <w:t>«___»_____________</w:t>
      </w:r>
      <w:r w:rsidRPr="00B76320">
        <w:rPr>
          <w:sz w:val="28"/>
          <w:szCs w:val="28"/>
        </w:rPr>
        <w:t xml:space="preserve"> 2019 г.</w:t>
      </w:r>
    </w:p>
    <w:p w:rsidR="00B76320" w:rsidRPr="007664A0" w:rsidRDefault="00B76320" w:rsidP="00B76320">
      <w:pPr>
        <w:ind w:left="142"/>
        <w:outlineLvl w:val="0"/>
        <w:rPr>
          <w:sz w:val="28"/>
          <w:szCs w:val="28"/>
        </w:rPr>
      </w:pPr>
    </w:p>
    <w:p w:rsidR="00E6056C" w:rsidRPr="007664A0" w:rsidRDefault="00E6056C" w:rsidP="00740731">
      <w:pPr>
        <w:jc w:val="center"/>
        <w:outlineLvl w:val="0"/>
        <w:rPr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8"/>
        <w:gridCol w:w="5365"/>
      </w:tblGrid>
      <w:tr w:rsidR="00126833" w:rsidRPr="007664A0" w:rsidTr="00F72B33">
        <w:tc>
          <w:tcPr>
            <w:tcW w:w="4644" w:type="dxa"/>
          </w:tcPr>
          <w:p w:rsidR="00126833" w:rsidRPr="007664A0" w:rsidRDefault="00126833" w:rsidP="00B76320">
            <w:pPr>
              <w:ind w:right="33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С</w:t>
            </w:r>
            <w:r w:rsidR="00B76320" w:rsidRPr="007664A0">
              <w:rPr>
                <w:iCs/>
                <w:sz w:val="28"/>
                <w:szCs w:val="28"/>
              </w:rPr>
              <w:t>ОГЛАСОВАНО</w:t>
            </w:r>
            <w:r w:rsidRPr="007664A0">
              <w:rPr>
                <w:iCs/>
                <w:sz w:val="28"/>
                <w:szCs w:val="28"/>
              </w:rPr>
              <w:t>:</w:t>
            </w:r>
          </w:p>
          <w:p w:rsidR="00AD0E8C" w:rsidRDefault="00D91374" w:rsidP="00AD0E8C">
            <w:pPr>
              <w:ind w:right="33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</w:t>
            </w:r>
            <w:r w:rsidR="00AD0E8C" w:rsidRPr="007664A0">
              <w:rPr>
                <w:iCs/>
                <w:sz w:val="28"/>
                <w:szCs w:val="28"/>
              </w:rPr>
              <w:t>ачальник</w:t>
            </w:r>
            <w:r>
              <w:rPr>
                <w:iCs/>
                <w:sz w:val="28"/>
                <w:szCs w:val="28"/>
              </w:rPr>
              <w:t>а</w:t>
            </w:r>
            <w:r w:rsidR="00AD0E8C" w:rsidRPr="007664A0">
              <w:rPr>
                <w:iCs/>
                <w:sz w:val="28"/>
                <w:szCs w:val="28"/>
              </w:rPr>
              <w:t xml:space="preserve"> </w:t>
            </w:r>
            <w:r w:rsidR="00AD0E8C">
              <w:rPr>
                <w:iCs/>
                <w:sz w:val="28"/>
                <w:szCs w:val="28"/>
              </w:rPr>
              <w:t>У</w:t>
            </w:r>
            <w:r w:rsidR="00AD0E8C" w:rsidRPr="007664A0">
              <w:rPr>
                <w:iCs/>
                <w:sz w:val="28"/>
                <w:szCs w:val="28"/>
              </w:rPr>
              <w:t xml:space="preserve">правления развития и эксплуатации автоматизированных систем диспетчерского управления Департамента </w:t>
            </w:r>
            <w:proofErr w:type="spellStart"/>
            <w:r w:rsidR="00AD0E8C" w:rsidRPr="007664A0">
              <w:rPr>
                <w:iCs/>
                <w:sz w:val="28"/>
                <w:szCs w:val="28"/>
              </w:rPr>
              <w:t>КиТАСУ</w:t>
            </w:r>
            <w:proofErr w:type="spellEnd"/>
            <w:r w:rsidR="00AD0E8C" w:rsidRPr="007664A0">
              <w:rPr>
                <w:iCs/>
                <w:sz w:val="28"/>
                <w:szCs w:val="28"/>
              </w:rPr>
              <w:t xml:space="preserve"> </w:t>
            </w:r>
          </w:p>
          <w:p w:rsidR="00AD0E8C" w:rsidRDefault="00AD0E8C" w:rsidP="00AD0E8C">
            <w:pPr>
              <w:ind w:right="33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ПАО «МРСК Центра»</w:t>
            </w:r>
          </w:p>
          <w:p w:rsidR="00AD0E8C" w:rsidRDefault="00AD0E8C" w:rsidP="00AD0E8C">
            <w:pPr>
              <w:ind w:right="33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br/>
            </w:r>
            <w:r>
              <w:rPr>
                <w:iCs/>
                <w:sz w:val="28"/>
                <w:szCs w:val="28"/>
              </w:rPr>
              <w:t>_</w:t>
            </w:r>
            <w:r w:rsidRPr="00D93088">
              <w:rPr>
                <w:iCs/>
                <w:sz w:val="28"/>
                <w:szCs w:val="28"/>
              </w:rPr>
              <w:t>_____</w:t>
            </w:r>
            <w:r>
              <w:rPr>
                <w:iCs/>
                <w:sz w:val="28"/>
                <w:szCs w:val="28"/>
              </w:rPr>
              <w:t>___</w:t>
            </w:r>
            <w:r w:rsidRPr="00D93088">
              <w:rPr>
                <w:iCs/>
                <w:sz w:val="28"/>
                <w:szCs w:val="28"/>
              </w:rPr>
              <w:t>_____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4459FD">
              <w:rPr>
                <w:iCs/>
                <w:sz w:val="28"/>
                <w:szCs w:val="28"/>
              </w:rPr>
              <w:t>А</w:t>
            </w:r>
            <w:r>
              <w:rPr>
                <w:iCs/>
                <w:sz w:val="28"/>
                <w:szCs w:val="28"/>
              </w:rPr>
              <w:t>.</w:t>
            </w:r>
            <w:r w:rsidR="004459FD">
              <w:rPr>
                <w:iCs/>
                <w:sz w:val="28"/>
                <w:szCs w:val="28"/>
              </w:rPr>
              <w:t>М</w:t>
            </w:r>
            <w:r>
              <w:rPr>
                <w:iCs/>
                <w:sz w:val="28"/>
                <w:szCs w:val="28"/>
              </w:rPr>
              <w:t xml:space="preserve">. </w:t>
            </w:r>
            <w:r w:rsidR="004459FD">
              <w:rPr>
                <w:iCs/>
                <w:sz w:val="28"/>
                <w:szCs w:val="28"/>
              </w:rPr>
              <w:t>Мальков</w:t>
            </w:r>
          </w:p>
          <w:p w:rsidR="003345A2" w:rsidRDefault="003345A2" w:rsidP="00B76320">
            <w:pPr>
              <w:ind w:right="33"/>
              <w:rPr>
                <w:iCs/>
                <w:sz w:val="28"/>
                <w:szCs w:val="28"/>
              </w:rPr>
            </w:pPr>
          </w:p>
          <w:p w:rsidR="003345A2" w:rsidRPr="007664A0" w:rsidRDefault="003345A2" w:rsidP="00B76320">
            <w:pPr>
              <w:ind w:right="33"/>
              <w:rPr>
                <w:iCs/>
                <w:sz w:val="28"/>
                <w:szCs w:val="28"/>
              </w:rPr>
            </w:pPr>
            <w:r w:rsidRPr="003345A2">
              <w:rPr>
                <w:iCs/>
                <w:sz w:val="28"/>
                <w:szCs w:val="28"/>
              </w:rPr>
              <w:t>«___»______________ 201</w:t>
            </w:r>
            <w:r w:rsidR="00B76320">
              <w:rPr>
                <w:iCs/>
                <w:sz w:val="28"/>
                <w:szCs w:val="28"/>
              </w:rPr>
              <w:t>9</w:t>
            </w:r>
            <w:r w:rsidRPr="003345A2">
              <w:rPr>
                <w:iCs/>
                <w:sz w:val="28"/>
                <w:szCs w:val="28"/>
              </w:rPr>
              <w:t xml:space="preserve"> г.</w:t>
            </w:r>
          </w:p>
          <w:p w:rsidR="00126833" w:rsidRPr="007664A0" w:rsidRDefault="00126833" w:rsidP="00F72B33">
            <w:pPr>
              <w:ind w:right="33"/>
              <w:jc w:val="right"/>
              <w:rPr>
                <w:iCs/>
                <w:sz w:val="28"/>
                <w:szCs w:val="28"/>
              </w:rPr>
            </w:pPr>
          </w:p>
          <w:p w:rsidR="00126833" w:rsidRPr="007664A0" w:rsidRDefault="00126833" w:rsidP="00D93088">
            <w:pPr>
              <w:ind w:right="33"/>
              <w:jc w:val="right"/>
              <w:rPr>
                <w:sz w:val="28"/>
                <w:szCs w:val="28"/>
              </w:rPr>
            </w:pPr>
          </w:p>
        </w:tc>
        <w:tc>
          <w:tcPr>
            <w:tcW w:w="5495" w:type="dxa"/>
          </w:tcPr>
          <w:p w:rsidR="00126833" w:rsidRPr="007664A0" w:rsidRDefault="00126833" w:rsidP="00B76320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С</w:t>
            </w:r>
            <w:r w:rsidR="00B76320" w:rsidRPr="007664A0">
              <w:rPr>
                <w:iCs/>
                <w:sz w:val="28"/>
                <w:szCs w:val="28"/>
              </w:rPr>
              <w:t>ОГЛАСОВАНО</w:t>
            </w:r>
            <w:r w:rsidRPr="007664A0">
              <w:rPr>
                <w:iCs/>
                <w:sz w:val="28"/>
                <w:szCs w:val="28"/>
              </w:rPr>
              <w:t>:</w:t>
            </w:r>
          </w:p>
          <w:p w:rsidR="00126833" w:rsidRPr="007664A0" w:rsidRDefault="002E7C25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</w:t>
            </w:r>
            <w:r w:rsidR="00126833" w:rsidRPr="007664A0">
              <w:rPr>
                <w:iCs/>
                <w:sz w:val="28"/>
                <w:szCs w:val="28"/>
              </w:rPr>
              <w:t xml:space="preserve">ачальник </w:t>
            </w:r>
            <w:r w:rsidR="000B35B7">
              <w:rPr>
                <w:iCs/>
                <w:sz w:val="28"/>
                <w:szCs w:val="28"/>
              </w:rPr>
              <w:t>У</w:t>
            </w:r>
            <w:r w:rsidR="00126833" w:rsidRPr="007664A0">
              <w:rPr>
                <w:iCs/>
                <w:sz w:val="28"/>
                <w:szCs w:val="28"/>
              </w:rPr>
              <w:t>правления К</w:t>
            </w:r>
            <w:r w:rsidR="003345A2">
              <w:rPr>
                <w:iCs/>
                <w:sz w:val="28"/>
                <w:szCs w:val="28"/>
              </w:rPr>
              <w:t xml:space="preserve"> </w:t>
            </w:r>
            <w:r w:rsidR="00126833" w:rsidRPr="007664A0">
              <w:rPr>
                <w:iCs/>
                <w:sz w:val="28"/>
                <w:szCs w:val="28"/>
              </w:rPr>
              <w:t>и</w:t>
            </w:r>
            <w:r w:rsidR="003345A2">
              <w:rPr>
                <w:iCs/>
                <w:sz w:val="28"/>
                <w:szCs w:val="28"/>
              </w:rPr>
              <w:t xml:space="preserve"> </w:t>
            </w:r>
            <w:r w:rsidR="00126833" w:rsidRPr="007664A0">
              <w:rPr>
                <w:iCs/>
                <w:sz w:val="28"/>
                <w:szCs w:val="28"/>
              </w:rPr>
              <w:t xml:space="preserve">ТАСУ </w:t>
            </w:r>
          </w:p>
          <w:p w:rsidR="00D93088" w:rsidRPr="00D93088" w:rsidRDefault="00126833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филиала ПАО «МРСК Центра» – «</w:t>
            </w:r>
            <w:r w:rsidR="00D93088" w:rsidRPr="00D93088">
              <w:rPr>
                <w:iCs/>
                <w:sz w:val="28"/>
                <w:szCs w:val="28"/>
              </w:rPr>
              <w:t>«Орелэнерго»</w:t>
            </w:r>
          </w:p>
          <w:p w:rsidR="00D93088" w:rsidRPr="00D93088" w:rsidRDefault="00D93088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D93088" w:rsidRDefault="00D93088" w:rsidP="00E754D0">
            <w:pPr>
              <w:shd w:val="solid" w:color="FFFFFF" w:fill="FFFFFF"/>
              <w:rPr>
                <w:iCs/>
                <w:sz w:val="28"/>
                <w:szCs w:val="28"/>
              </w:rPr>
            </w:pPr>
          </w:p>
          <w:p w:rsidR="00D91374" w:rsidRDefault="00D91374" w:rsidP="00E754D0">
            <w:pPr>
              <w:shd w:val="solid" w:color="FFFFFF" w:fill="FFFFFF"/>
              <w:rPr>
                <w:iCs/>
                <w:sz w:val="28"/>
                <w:szCs w:val="28"/>
              </w:rPr>
            </w:pPr>
          </w:p>
          <w:p w:rsidR="002E7C25" w:rsidRPr="00D93088" w:rsidRDefault="002E7C25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126833" w:rsidRDefault="00D93088" w:rsidP="00D93088">
            <w:pPr>
              <w:jc w:val="right"/>
              <w:rPr>
                <w:iCs/>
                <w:sz w:val="28"/>
                <w:szCs w:val="28"/>
              </w:rPr>
            </w:pPr>
            <w:r w:rsidRPr="00D93088">
              <w:rPr>
                <w:iCs/>
                <w:sz w:val="28"/>
                <w:szCs w:val="28"/>
              </w:rPr>
              <w:t xml:space="preserve">_____________ </w:t>
            </w:r>
            <w:r w:rsidR="002E7C25">
              <w:rPr>
                <w:iCs/>
                <w:sz w:val="28"/>
                <w:szCs w:val="28"/>
              </w:rPr>
              <w:t>А</w:t>
            </w:r>
            <w:r w:rsidRPr="00D93088">
              <w:rPr>
                <w:iCs/>
                <w:sz w:val="28"/>
                <w:szCs w:val="28"/>
              </w:rPr>
              <w:t>.</w:t>
            </w:r>
            <w:r w:rsidR="002E7C25">
              <w:rPr>
                <w:iCs/>
                <w:sz w:val="28"/>
                <w:szCs w:val="28"/>
              </w:rPr>
              <w:t>С</w:t>
            </w:r>
            <w:r w:rsidRPr="00D93088">
              <w:rPr>
                <w:iCs/>
                <w:sz w:val="28"/>
                <w:szCs w:val="28"/>
              </w:rPr>
              <w:t xml:space="preserve">. </w:t>
            </w:r>
            <w:r w:rsidR="002E7C25">
              <w:rPr>
                <w:iCs/>
                <w:sz w:val="28"/>
                <w:szCs w:val="28"/>
              </w:rPr>
              <w:t>Комиссаров</w:t>
            </w:r>
          </w:p>
          <w:p w:rsidR="003345A2" w:rsidRDefault="003345A2" w:rsidP="00D93088">
            <w:pPr>
              <w:jc w:val="right"/>
              <w:rPr>
                <w:iCs/>
                <w:sz w:val="28"/>
                <w:szCs w:val="28"/>
              </w:rPr>
            </w:pPr>
          </w:p>
          <w:p w:rsidR="003345A2" w:rsidRPr="007664A0" w:rsidRDefault="003345A2" w:rsidP="00B76320">
            <w:pPr>
              <w:jc w:val="right"/>
              <w:rPr>
                <w:sz w:val="28"/>
                <w:szCs w:val="28"/>
              </w:rPr>
            </w:pPr>
            <w:r w:rsidRPr="003345A2">
              <w:rPr>
                <w:iCs/>
                <w:sz w:val="28"/>
                <w:szCs w:val="28"/>
              </w:rPr>
              <w:t>«___»______________ 201</w:t>
            </w:r>
            <w:r w:rsidR="00B76320">
              <w:rPr>
                <w:iCs/>
                <w:sz w:val="28"/>
                <w:szCs w:val="28"/>
              </w:rPr>
              <w:t>9</w:t>
            </w:r>
            <w:r w:rsidRPr="003345A2">
              <w:rPr>
                <w:iCs/>
                <w:sz w:val="28"/>
                <w:szCs w:val="28"/>
              </w:rPr>
              <w:t xml:space="preserve"> г.</w:t>
            </w:r>
          </w:p>
        </w:tc>
      </w:tr>
    </w:tbl>
    <w:p w:rsidR="000907E3" w:rsidRPr="007664A0" w:rsidRDefault="000907E3" w:rsidP="00740731">
      <w:pPr>
        <w:jc w:val="center"/>
        <w:outlineLvl w:val="0"/>
        <w:rPr>
          <w:sz w:val="28"/>
          <w:szCs w:val="28"/>
        </w:rPr>
      </w:pPr>
    </w:p>
    <w:p w:rsidR="00ED16BD" w:rsidRPr="00D93088" w:rsidRDefault="007B7E06" w:rsidP="00D93088">
      <w:pPr>
        <w:jc w:val="center"/>
        <w:rPr>
          <w:sz w:val="24"/>
        </w:rPr>
      </w:pPr>
      <w:bookmarkStart w:id="6" w:name="_Toc442795298"/>
      <w:bookmarkStart w:id="7" w:name="_Toc442795330"/>
      <w:bookmarkStart w:id="8" w:name="_Toc442795343"/>
      <w:r w:rsidRPr="007664A0">
        <w:rPr>
          <w:sz w:val="24"/>
        </w:rPr>
        <w:t>20</w:t>
      </w:r>
      <w:r w:rsidR="00D93088">
        <w:rPr>
          <w:sz w:val="24"/>
        </w:rPr>
        <w:t>1</w:t>
      </w:r>
      <w:r w:rsidR="00B76320">
        <w:rPr>
          <w:sz w:val="24"/>
        </w:rPr>
        <w:t>9</w:t>
      </w:r>
      <w:bookmarkEnd w:id="6"/>
      <w:bookmarkEnd w:id="7"/>
      <w:bookmarkEnd w:id="8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-418100702"/>
        <w:docPartObj>
          <w:docPartGallery w:val="Table of Contents"/>
          <w:docPartUnique/>
        </w:docPartObj>
      </w:sdtPr>
      <w:sdtEndPr>
        <w:rPr>
          <w:rFonts w:eastAsiaTheme="minorEastAsia"/>
          <w:sz w:val="28"/>
          <w:szCs w:val="28"/>
        </w:rPr>
      </w:sdtEndPr>
      <w:sdtContent>
        <w:p w:rsidR="00F5777D" w:rsidRPr="007664A0" w:rsidRDefault="00F5777D">
          <w:pPr>
            <w:pStyle w:val="aff"/>
            <w:rPr>
              <w:rFonts w:ascii="Times New Roman" w:hAnsi="Times New Roman" w:cs="Times New Roman"/>
            </w:rPr>
          </w:pPr>
          <w:r w:rsidRPr="007664A0">
            <w:rPr>
              <w:rFonts w:ascii="Times New Roman" w:hAnsi="Times New Roman" w:cs="Times New Roman"/>
            </w:rPr>
            <w:t>Оглавление</w:t>
          </w:r>
        </w:p>
        <w:p w:rsidR="001239DD" w:rsidRPr="001239DD" w:rsidRDefault="00F5777D" w:rsidP="001239DD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r w:rsidRPr="001239DD">
            <w:rPr>
              <w:rFonts w:eastAsiaTheme="minorEastAsia"/>
              <w:sz w:val="28"/>
              <w:szCs w:val="28"/>
            </w:rPr>
            <w:fldChar w:fldCharType="begin"/>
          </w:r>
          <w:r w:rsidRPr="001239DD">
            <w:rPr>
              <w:sz w:val="28"/>
              <w:szCs w:val="28"/>
            </w:rPr>
            <w:instrText xml:space="preserve"> TOC \o "1-3" \h \z \u </w:instrText>
          </w:r>
          <w:r w:rsidRPr="001239DD">
            <w:rPr>
              <w:rFonts w:eastAsiaTheme="minorEastAsia"/>
              <w:sz w:val="28"/>
              <w:szCs w:val="28"/>
            </w:rPr>
            <w:fldChar w:fldCharType="separate"/>
          </w:r>
        </w:p>
        <w:p w:rsidR="001239DD" w:rsidRPr="001239DD" w:rsidRDefault="00E938F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6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Общие данные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_Toc479836986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E938F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7" w:history="1">
            <w:r w:rsidR="001239DD" w:rsidRPr="001239DD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2.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Сроки поставки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_Toc479836987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E938F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8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Финансирование поставки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_Toc479836988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E938F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9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Требования к Поставщику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_Toc479836989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E938F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0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Технические требования к оборудованию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_Toc479836990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E938F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1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Требования к сроку и условиям гарантийного обслуживания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_Toc479836991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E938F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2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Условия и требования к поставке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_Toc479836992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E938F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3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Правила приемки оборудования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_Toc479836993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E938F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4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Стоимость и оплата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_Toc479836994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E938FD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hyperlink w:anchor="_Toc479836995" w:history="1">
            <w:r w:rsidR="001239DD" w:rsidRPr="001239DD">
              <w:rPr>
                <w:rStyle w:val="aff0"/>
                <w:noProof/>
                <w:sz w:val="28"/>
                <w:szCs w:val="28"/>
              </w:rPr>
              <w:t>Приложение №1.</w:t>
            </w:r>
            <w:r w:rsidR="001239DD" w:rsidRPr="001239DD">
              <w:rPr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noProof/>
                <w:webHidden/>
                <w:sz w:val="28"/>
                <w:szCs w:val="28"/>
              </w:rPr>
              <w:instrText xml:space="preserve"> PAGEREF _Toc479836995 \h </w:instrText>
            </w:r>
            <w:r w:rsidR="001239DD" w:rsidRPr="001239DD">
              <w:rPr>
                <w:noProof/>
                <w:webHidden/>
                <w:sz w:val="28"/>
                <w:szCs w:val="28"/>
              </w:rPr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70377">
              <w:rPr>
                <w:noProof/>
                <w:webHidden/>
                <w:sz w:val="28"/>
                <w:szCs w:val="28"/>
              </w:rPr>
              <w:t>7</w:t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777D" w:rsidRPr="002737D1" w:rsidRDefault="00F5777D" w:rsidP="002737D1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1239D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D16BD" w:rsidRPr="002737D1" w:rsidRDefault="00ED16BD">
      <w:pPr>
        <w:rPr>
          <w:sz w:val="28"/>
          <w:szCs w:val="28"/>
        </w:rPr>
      </w:pPr>
      <w:r w:rsidRPr="002737D1">
        <w:rPr>
          <w:sz w:val="28"/>
          <w:szCs w:val="28"/>
        </w:rPr>
        <w:br w:type="page"/>
      </w: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9" w:name="_Toc442795331"/>
      <w:bookmarkStart w:id="10" w:name="_Toc443053549"/>
      <w:bookmarkStart w:id="11" w:name="_Toc479836986"/>
      <w:r w:rsidRPr="00F5777D">
        <w:rPr>
          <w:sz w:val="28"/>
        </w:rPr>
        <w:lastRenderedPageBreak/>
        <w:t>Общие данные</w:t>
      </w:r>
      <w:bookmarkEnd w:id="9"/>
      <w:bookmarkEnd w:id="10"/>
      <w:bookmarkEnd w:id="11"/>
    </w:p>
    <w:p w:rsidR="00EE7B77" w:rsidRDefault="00EE7B77" w:rsidP="00EE7B77">
      <w:pPr>
        <w:ind w:left="34" w:firstLine="1100"/>
        <w:jc w:val="both"/>
        <w:rPr>
          <w:bCs/>
        </w:rPr>
      </w:pPr>
      <w:bookmarkStart w:id="12" w:name="_Toc287003614"/>
      <w:r w:rsidRPr="00EE7B77">
        <w:rPr>
          <w:color w:val="00000A"/>
          <w:sz w:val="28"/>
          <w:szCs w:val="28"/>
        </w:rPr>
        <w:t>Данный документ создан в соответствии с «</w:t>
      </w:r>
      <w:r w:rsidRPr="00EE7B77">
        <w:rPr>
          <w:sz w:val="28"/>
          <w:szCs w:val="28"/>
        </w:rPr>
        <w:t>Единым стандартом закупок ПАО «</w:t>
      </w:r>
      <w:proofErr w:type="spellStart"/>
      <w:r w:rsidRPr="00EE7B77">
        <w:rPr>
          <w:sz w:val="28"/>
          <w:szCs w:val="28"/>
        </w:rPr>
        <w:t>Россети</w:t>
      </w:r>
      <w:proofErr w:type="spellEnd"/>
      <w:r w:rsidRPr="00EE7B77">
        <w:rPr>
          <w:sz w:val="28"/>
          <w:szCs w:val="28"/>
        </w:rPr>
        <w:t>» (Положение о закупке)</w:t>
      </w:r>
      <w:r w:rsidRPr="00EE7B77">
        <w:rPr>
          <w:color w:val="00000A"/>
          <w:sz w:val="28"/>
          <w:szCs w:val="28"/>
        </w:rPr>
        <w:t>» с целью оптимального выбора поставщика</w:t>
      </w:r>
      <w:r w:rsidRPr="00EE7B77">
        <w:rPr>
          <w:sz w:val="28"/>
          <w:szCs w:val="28"/>
        </w:rPr>
        <w:t xml:space="preserve"> </w:t>
      </w:r>
      <w:r w:rsidR="002E7C25" w:rsidRPr="002E7C25">
        <w:rPr>
          <w:sz w:val="28"/>
          <w:szCs w:val="28"/>
        </w:rPr>
        <w:t>оборудования для обеспечения связью объединенных ДП РЭС</w:t>
      </w:r>
      <w:r w:rsidRPr="00EE7B77">
        <w:rPr>
          <w:sz w:val="28"/>
          <w:szCs w:val="28"/>
        </w:rPr>
        <w:t xml:space="preserve">, далее – Оборудование, </w:t>
      </w:r>
      <w:r w:rsidRPr="00EE7B77">
        <w:rPr>
          <w:bCs/>
          <w:sz w:val="28"/>
          <w:szCs w:val="28"/>
        </w:rPr>
        <w:t xml:space="preserve">для </w:t>
      </w:r>
      <w:r w:rsidRPr="00EE7B77">
        <w:rPr>
          <w:sz w:val="28"/>
          <w:szCs w:val="28"/>
        </w:rPr>
        <w:t xml:space="preserve">нужд </w:t>
      </w:r>
      <w:r w:rsidRPr="00EE7B77">
        <w:rPr>
          <w:bCs/>
          <w:sz w:val="28"/>
          <w:szCs w:val="28"/>
        </w:rPr>
        <w:t>филиала ПАО «МРСК Центра» - «</w:t>
      </w:r>
      <w:r w:rsidR="00D93088">
        <w:rPr>
          <w:bCs/>
          <w:sz w:val="28"/>
          <w:szCs w:val="28"/>
        </w:rPr>
        <w:t>Орел</w:t>
      </w:r>
      <w:r w:rsidRPr="00EE7B77">
        <w:rPr>
          <w:bCs/>
          <w:sz w:val="28"/>
          <w:szCs w:val="28"/>
        </w:rPr>
        <w:t>энерго</w:t>
      </w:r>
      <w:r w:rsidRPr="00EE7B77">
        <w:rPr>
          <w:bCs/>
        </w:rPr>
        <w:t>»</w:t>
      </w:r>
      <w:r w:rsidR="0039128C">
        <w:rPr>
          <w:bCs/>
        </w:rPr>
        <w:t>.</w:t>
      </w:r>
    </w:p>
    <w:p w:rsidR="0039128C" w:rsidRPr="0039128C" w:rsidRDefault="0039128C" w:rsidP="0039128C">
      <w:pPr>
        <w:ind w:left="34" w:firstLine="1100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определяет требования к Оборудованию. Требования, изложенные в настоящем документе, могут изменяться и добавляться до подписания Договора на поставку Оборудования.</w:t>
      </w:r>
    </w:p>
    <w:p w:rsidR="0039128C" w:rsidRPr="0039128C" w:rsidRDefault="0039128C" w:rsidP="0039128C">
      <w:pPr>
        <w:ind w:left="34" w:firstLine="1100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является неотъемлемой частью документации для проведения процедуры выбора поставщика Оборудования и, наряду с договором, служит основанием для поставки Оборудования.</w:t>
      </w:r>
    </w:p>
    <w:p w:rsidR="00857658" w:rsidRPr="00F5777D" w:rsidRDefault="00857658" w:rsidP="00857658">
      <w:pPr>
        <w:ind w:left="34"/>
        <w:rPr>
          <w:b/>
          <w:sz w:val="28"/>
          <w:szCs w:val="28"/>
        </w:rPr>
      </w:pPr>
      <w:r w:rsidRPr="00F5777D">
        <w:rPr>
          <w:b/>
          <w:sz w:val="28"/>
          <w:szCs w:val="28"/>
        </w:rPr>
        <w:t>Заказчик</w:t>
      </w:r>
      <w:bookmarkEnd w:id="12"/>
      <w:r w:rsidRPr="00F5777D">
        <w:rPr>
          <w:b/>
          <w:sz w:val="28"/>
          <w:szCs w:val="28"/>
        </w:rPr>
        <w:t>:</w:t>
      </w:r>
    </w:p>
    <w:p w:rsidR="003345A2" w:rsidRDefault="003345A2" w:rsidP="00857658">
      <w:pPr>
        <w:ind w:left="34"/>
        <w:jc w:val="both"/>
        <w:rPr>
          <w:sz w:val="28"/>
          <w:szCs w:val="28"/>
        </w:rPr>
      </w:pPr>
      <w:r w:rsidRPr="003345A2">
        <w:rPr>
          <w:sz w:val="28"/>
          <w:szCs w:val="28"/>
        </w:rPr>
        <w:t>ПАО «МРСК Центра».</w:t>
      </w:r>
    </w:p>
    <w:p w:rsidR="002E7C25" w:rsidRPr="002E7C25" w:rsidRDefault="002E7C25" w:rsidP="00857658">
      <w:pPr>
        <w:ind w:left="34"/>
        <w:jc w:val="both"/>
        <w:rPr>
          <w:b/>
          <w:sz w:val="28"/>
          <w:szCs w:val="28"/>
        </w:rPr>
      </w:pPr>
      <w:r w:rsidRPr="002E7C25">
        <w:rPr>
          <w:b/>
          <w:sz w:val="28"/>
          <w:szCs w:val="28"/>
        </w:rPr>
        <w:t>Получатель:</w:t>
      </w:r>
    </w:p>
    <w:p w:rsidR="002E7C25" w:rsidRDefault="002E7C25" w:rsidP="00857658">
      <w:pPr>
        <w:ind w:left="34"/>
        <w:jc w:val="both"/>
        <w:rPr>
          <w:sz w:val="28"/>
          <w:szCs w:val="28"/>
        </w:rPr>
      </w:pPr>
      <w:r w:rsidRPr="003345A2">
        <w:rPr>
          <w:sz w:val="28"/>
          <w:szCs w:val="28"/>
        </w:rPr>
        <w:t>Филиал ПАО «МРСК Центра» - «</w:t>
      </w:r>
      <w:r w:rsidRPr="003345A2">
        <w:rPr>
          <w:bCs/>
          <w:sz w:val="28"/>
          <w:szCs w:val="28"/>
        </w:rPr>
        <w:t>Орелэнерго</w:t>
      </w:r>
      <w:r w:rsidRPr="003345A2">
        <w:rPr>
          <w:sz w:val="28"/>
          <w:szCs w:val="28"/>
        </w:rPr>
        <w:t>».</w:t>
      </w:r>
    </w:p>
    <w:p w:rsidR="00DB7B50" w:rsidRPr="00F5777D" w:rsidRDefault="003345A2" w:rsidP="00857658">
      <w:pPr>
        <w:ind w:left="34"/>
        <w:jc w:val="both"/>
        <w:rPr>
          <w:sz w:val="28"/>
          <w:szCs w:val="28"/>
        </w:rPr>
      </w:pPr>
      <w:r w:rsidRPr="003345A2">
        <w:rPr>
          <w:sz w:val="28"/>
          <w:szCs w:val="28"/>
        </w:rPr>
        <w:t>Фактический адрес: 302030, г. Орел, пл. Мира, д. 2.</w:t>
      </w:r>
    </w:p>
    <w:p w:rsidR="00857658" w:rsidRPr="00F5777D" w:rsidRDefault="00520C15" w:rsidP="00857658">
      <w:pPr>
        <w:ind w:left="34"/>
        <w:rPr>
          <w:sz w:val="28"/>
          <w:szCs w:val="28"/>
        </w:rPr>
      </w:pPr>
      <w:r>
        <w:rPr>
          <w:b/>
          <w:sz w:val="28"/>
          <w:szCs w:val="28"/>
        </w:rPr>
        <w:t>Поставщик</w:t>
      </w:r>
      <w:r w:rsidR="00857658" w:rsidRPr="00F5777D">
        <w:rPr>
          <w:b/>
          <w:sz w:val="28"/>
          <w:szCs w:val="28"/>
        </w:rPr>
        <w:t>:</w:t>
      </w:r>
      <w:r w:rsidR="00857658" w:rsidRPr="00F5777D">
        <w:rPr>
          <w:sz w:val="28"/>
          <w:szCs w:val="28"/>
        </w:rPr>
        <w:t xml:space="preserve"> определяется по итогам торговой процедуры.</w:t>
      </w:r>
    </w:p>
    <w:p w:rsidR="00857658" w:rsidRPr="00F5777D" w:rsidRDefault="00857658" w:rsidP="00857658">
      <w:pPr>
        <w:ind w:left="34"/>
        <w:jc w:val="both"/>
        <w:rPr>
          <w:sz w:val="28"/>
          <w:szCs w:val="28"/>
        </w:rPr>
      </w:pPr>
      <w:r w:rsidRPr="00F5777D">
        <w:rPr>
          <w:b/>
          <w:bCs/>
          <w:sz w:val="28"/>
          <w:szCs w:val="28"/>
        </w:rPr>
        <w:t>Основная цель:</w:t>
      </w:r>
      <w:r w:rsidRPr="00F5777D">
        <w:rPr>
          <w:bCs/>
          <w:sz w:val="28"/>
          <w:szCs w:val="28"/>
        </w:rPr>
        <w:t xml:space="preserve"> </w:t>
      </w:r>
      <w:r w:rsidR="003345A2" w:rsidRPr="003345A2">
        <w:rPr>
          <w:sz w:val="28"/>
          <w:szCs w:val="28"/>
        </w:rPr>
        <w:t xml:space="preserve">выбор Поставщика для заключения договора поставки </w:t>
      </w:r>
      <w:r w:rsidR="002E7C25" w:rsidRPr="002E7C25">
        <w:rPr>
          <w:sz w:val="28"/>
          <w:szCs w:val="28"/>
        </w:rPr>
        <w:t>оборудования для обеспечения связью объединенных ДП РЭС</w:t>
      </w:r>
      <w:r w:rsidR="003345A2" w:rsidRPr="003345A2">
        <w:rPr>
          <w:sz w:val="28"/>
          <w:szCs w:val="28"/>
        </w:rPr>
        <w:t xml:space="preserve"> филиала ПАО «МРСК Центра» - «</w:t>
      </w:r>
      <w:r w:rsidR="003345A2" w:rsidRPr="003345A2">
        <w:rPr>
          <w:bCs/>
          <w:sz w:val="28"/>
          <w:szCs w:val="28"/>
        </w:rPr>
        <w:t>Орелэнерго</w:t>
      </w:r>
      <w:r w:rsidR="003345A2" w:rsidRPr="003345A2">
        <w:rPr>
          <w:sz w:val="28"/>
          <w:szCs w:val="28"/>
        </w:rPr>
        <w:t>».</w:t>
      </w:r>
    </w:p>
    <w:p w:rsidR="00857658" w:rsidRPr="00F5777D" w:rsidRDefault="00857658" w:rsidP="00857658">
      <w:pPr>
        <w:rPr>
          <w:b/>
          <w:bCs/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rStyle w:val="af8"/>
          <w:i w:val="0"/>
          <w:sz w:val="28"/>
          <w:szCs w:val="28"/>
        </w:rPr>
      </w:pPr>
      <w:bookmarkStart w:id="13" w:name="_Toc287003616"/>
      <w:bookmarkStart w:id="14" w:name="_Toc319666312"/>
      <w:bookmarkStart w:id="15" w:name="_Toc392505134"/>
      <w:bookmarkStart w:id="16" w:name="_Toc442795332"/>
      <w:bookmarkStart w:id="17" w:name="_Toc443053550"/>
      <w:bookmarkStart w:id="18" w:name="_Toc479836987"/>
      <w:r w:rsidRPr="00F5777D">
        <w:rPr>
          <w:iCs/>
          <w:sz w:val="28"/>
          <w:szCs w:val="28"/>
        </w:rPr>
        <w:t>Сроки</w:t>
      </w:r>
      <w:r w:rsidRPr="00F5777D">
        <w:rPr>
          <w:rStyle w:val="af8"/>
          <w:i w:val="0"/>
          <w:sz w:val="28"/>
          <w:szCs w:val="28"/>
        </w:rPr>
        <w:t xml:space="preserve"> </w:t>
      </w:r>
      <w:bookmarkEnd w:id="13"/>
      <w:bookmarkEnd w:id="14"/>
      <w:bookmarkEnd w:id="15"/>
      <w:r w:rsidRPr="00F5777D">
        <w:rPr>
          <w:rStyle w:val="af8"/>
          <w:i w:val="0"/>
          <w:sz w:val="28"/>
          <w:szCs w:val="28"/>
        </w:rPr>
        <w:t>поставки</w:t>
      </w:r>
      <w:bookmarkEnd w:id="16"/>
      <w:bookmarkEnd w:id="17"/>
      <w:bookmarkEnd w:id="18"/>
    </w:p>
    <w:p w:rsidR="00857658" w:rsidRDefault="003345A2" w:rsidP="00B71A3A">
      <w:pPr>
        <w:pStyle w:val="aff1"/>
        <w:ind w:left="34" w:firstLine="817"/>
        <w:jc w:val="both"/>
      </w:pPr>
      <w:r w:rsidRPr="003345A2">
        <w:t xml:space="preserve">Начало: с </w:t>
      </w:r>
      <w:r w:rsidR="00EE14B1">
        <w:t>момента заключения договора</w:t>
      </w:r>
      <w:r w:rsidR="00B76320">
        <w:t>.</w:t>
      </w:r>
    </w:p>
    <w:p w:rsidR="00B71A3A" w:rsidRDefault="003345A2" w:rsidP="003345A2">
      <w:pPr>
        <w:pStyle w:val="aff1"/>
        <w:ind w:left="34" w:firstLine="817"/>
        <w:jc w:val="both"/>
      </w:pPr>
      <w:r w:rsidRPr="003345A2">
        <w:t xml:space="preserve">Окончание: </w:t>
      </w:r>
      <w:r w:rsidR="00106915">
        <w:t>до 29.11.2019г</w:t>
      </w:r>
      <w:bookmarkStart w:id="19" w:name="_GoBack"/>
      <w:bookmarkEnd w:id="19"/>
      <w:r w:rsidR="00B76320">
        <w:t>.</w:t>
      </w:r>
    </w:p>
    <w:p w:rsidR="003345A2" w:rsidRPr="00F5777D" w:rsidRDefault="003345A2" w:rsidP="003345A2">
      <w:pPr>
        <w:pStyle w:val="aff1"/>
        <w:ind w:left="34" w:firstLine="817"/>
        <w:jc w:val="both"/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20" w:name="_Toc443053551"/>
      <w:bookmarkStart w:id="21" w:name="_Toc479836988"/>
      <w:r w:rsidRPr="00F5777D">
        <w:rPr>
          <w:sz w:val="28"/>
        </w:rPr>
        <w:t>Финансирование поставки</w:t>
      </w:r>
      <w:bookmarkEnd w:id="20"/>
      <w:bookmarkEnd w:id="21"/>
    </w:p>
    <w:p w:rsidR="00857658" w:rsidRDefault="003345A2" w:rsidP="00857658">
      <w:pPr>
        <w:pStyle w:val="aff1"/>
        <w:ind w:left="34" w:firstLine="720"/>
        <w:jc w:val="both"/>
      </w:pPr>
      <w:r w:rsidRPr="003345A2">
        <w:t xml:space="preserve">Выполняется на основании </w:t>
      </w:r>
      <w:r w:rsidR="002E7C25" w:rsidRPr="002E7C25">
        <w:t>статьи бизнес плана филиала ПАО «МРСК Центра» - «Орелэнерго» – 1.1. «Сырье, материалы, и т.п.»</w:t>
      </w:r>
      <w:r w:rsidR="002E7C25">
        <w:t>.</w:t>
      </w:r>
    </w:p>
    <w:p w:rsidR="00857658" w:rsidRPr="00F5777D" w:rsidRDefault="00857658" w:rsidP="00857658">
      <w:pPr>
        <w:pStyle w:val="aff1"/>
        <w:ind w:left="34" w:firstLine="720"/>
        <w:jc w:val="both"/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22" w:name="_Toc443053552"/>
      <w:bookmarkStart w:id="23" w:name="_Toc479836989"/>
      <w:r w:rsidRPr="00F5777D">
        <w:rPr>
          <w:sz w:val="28"/>
        </w:rPr>
        <w:t xml:space="preserve">Требования к </w:t>
      </w:r>
      <w:bookmarkEnd w:id="22"/>
      <w:r w:rsidR="00520C15">
        <w:rPr>
          <w:sz w:val="28"/>
        </w:rPr>
        <w:t>Поставщику</w:t>
      </w:r>
      <w:bookmarkEnd w:id="23"/>
    </w:p>
    <w:p w:rsidR="00520C15" w:rsidRDefault="006F53BF" w:rsidP="00520C15">
      <w:pPr>
        <w:pStyle w:val="aff2"/>
        <w:tabs>
          <w:tab w:val="left" w:pos="993"/>
        </w:tabs>
        <w:spacing w:after="0"/>
        <w:ind w:left="567"/>
        <w:jc w:val="both"/>
        <w:rPr>
          <w:lang w:val="ru-RU"/>
        </w:rPr>
      </w:pPr>
      <w:r>
        <w:rPr>
          <w:lang w:val="ru-RU"/>
        </w:rPr>
        <w:t>Определяются в закупочной документации.</w:t>
      </w:r>
    </w:p>
    <w:p w:rsidR="006F53BF" w:rsidRPr="00520C15" w:rsidRDefault="006F53BF" w:rsidP="00520C15">
      <w:pPr>
        <w:pStyle w:val="aff2"/>
        <w:tabs>
          <w:tab w:val="left" w:pos="993"/>
        </w:tabs>
        <w:spacing w:after="0"/>
        <w:ind w:left="567"/>
        <w:jc w:val="both"/>
        <w:rPr>
          <w:lang w:val="ru-RU"/>
        </w:rPr>
      </w:pPr>
    </w:p>
    <w:p w:rsidR="00857658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24" w:name="_Toc443053553"/>
      <w:bookmarkStart w:id="25" w:name="_Toc479836990"/>
      <w:r w:rsidRPr="00F5777D">
        <w:rPr>
          <w:sz w:val="28"/>
        </w:rPr>
        <w:t>Технические требования к оборудовани</w:t>
      </w:r>
      <w:r>
        <w:rPr>
          <w:sz w:val="28"/>
        </w:rPr>
        <w:t>ю</w:t>
      </w:r>
      <w:bookmarkEnd w:id="24"/>
      <w:bookmarkEnd w:id="25"/>
    </w:p>
    <w:p w:rsidR="00F67639" w:rsidRPr="00F67639" w:rsidRDefault="00F67639" w:rsidP="00F67639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5.1</w:t>
      </w:r>
      <w:r>
        <w:rPr>
          <w:sz w:val="28"/>
          <w:szCs w:val="28"/>
        </w:rPr>
        <w:tab/>
      </w:r>
      <w:r w:rsidRPr="00F67639">
        <w:rPr>
          <w:sz w:val="28"/>
          <w:szCs w:val="28"/>
        </w:rPr>
        <w:t>Поставляемое оборудование по своим характеристикам должно соответствовать всем требованиям Заказчика и удостоверяться сертификационной документацией, указанной в п.</w:t>
      </w:r>
      <w:r>
        <w:rPr>
          <w:sz w:val="28"/>
          <w:szCs w:val="28"/>
        </w:rPr>
        <w:t>5.3.</w:t>
      </w:r>
    </w:p>
    <w:p w:rsidR="00857658" w:rsidRDefault="00F67639" w:rsidP="00857658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5.2</w:t>
      </w:r>
      <w:r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Все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</w:t>
      </w:r>
      <w:r w:rsidR="002E205E">
        <w:rPr>
          <w:sz w:val="28"/>
          <w:szCs w:val="28"/>
        </w:rPr>
        <w:t>спространяться на территории РФ</w:t>
      </w:r>
      <w:r w:rsidR="00857658" w:rsidRPr="00F5777D">
        <w:rPr>
          <w:sz w:val="28"/>
          <w:szCs w:val="28"/>
        </w:rPr>
        <w:t>, иметь количество и состав согласно Приложению № 1.</w:t>
      </w:r>
    </w:p>
    <w:p w:rsidR="00ED7ACB" w:rsidRPr="00F5777D" w:rsidRDefault="00ED7ACB" w:rsidP="00ED7ACB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5.3</w:t>
      </w:r>
      <w:r>
        <w:rPr>
          <w:sz w:val="28"/>
          <w:szCs w:val="28"/>
        </w:rPr>
        <w:tab/>
      </w:r>
      <w:r w:rsidR="00F74B91">
        <w:rPr>
          <w:sz w:val="28"/>
          <w:szCs w:val="28"/>
        </w:rPr>
        <w:t>Оборудование</w:t>
      </w:r>
      <w:r w:rsidRPr="00ED7ACB">
        <w:rPr>
          <w:sz w:val="28"/>
          <w:szCs w:val="28"/>
        </w:rPr>
        <w:t xml:space="preserve"> </w:t>
      </w:r>
      <w:r>
        <w:rPr>
          <w:sz w:val="28"/>
          <w:szCs w:val="28"/>
        </w:rPr>
        <w:t>не долж</w:t>
      </w:r>
      <w:r w:rsidR="00F74B91">
        <w:rPr>
          <w:sz w:val="28"/>
          <w:szCs w:val="28"/>
        </w:rPr>
        <w:t>но</w:t>
      </w:r>
      <w:r>
        <w:rPr>
          <w:sz w:val="28"/>
          <w:szCs w:val="28"/>
        </w:rPr>
        <w:t xml:space="preserve"> иметь дефектов, связанных с</w:t>
      </w:r>
      <w:r w:rsidRPr="00ED7ACB">
        <w:rPr>
          <w:sz w:val="28"/>
          <w:szCs w:val="28"/>
        </w:rPr>
        <w:t xml:space="preserve"> разработ</w:t>
      </w:r>
      <w:r>
        <w:rPr>
          <w:sz w:val="28"/>
          <w:szCs w:val="28"/>
        </w:rPr>
        <w:t xml:space="preserve">кой, материалами и </w:t>
      </w:r>
      <w:r w:rsidRPr="00ED7ACB">
        <w:rPr>
          <w:sz w:val="28"/>
          <w:szCs w:val="28"/>
        </w:rPr>
        <w:t xml:space="preserve">качеством </w:t>
      </w:r>
      <w:r>
        <w:rPr>
          <w:sz w:val="28"/>
          <w:szCs w:val="28"/>
        </w:rPr>
        <w:t xml:space="preserve">изготовления, либо проявляющихся в результате действия или упущения Поставщика </w:t>
      </w:r>
      <w:r w:rsidRPr="00ED7ACB">
        <w:rPr>
          <w:sz w:val="28"/>
          <w:szCs w:val="28"/>
        </w:rPr>
        <w:t xml:space="preserve">при нормальном </w:t>
      </w:r>
      <w:r>
        <w:rPr>
          <w:sz w:val="28"/>
          <w:szCs w:val="28"/>
        </w:rPr>
        <w:t>использовании поставленных товаров в условиях, обычных для</w:t>
      </w:r>
      <w:r w:rsidRPr="00ED7ACB">
        <w:rPr>
          <w:sz w:val="28"/>
          <w:szCs w:val="28"/>
        </w:rPr>
        <w:t xml:space="preserve"> России.</w:t>
      </w:r>
    </w:p>
    <w:p w:rsidR="00857658" w:rsidRPr="00F5777D" w:rsidRDefault="001239DD" w:rsidP="00857658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5.4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Общие требования к поставляемому оборудованию: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lastRenderedPageBreak/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57658" w:rsidRPr="00E4414B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E4414B" w:rsidRPr="00F5777D" w:rsidRDefault="00E4414B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>
        <w:rPr>
          <w:lang w:val="ru-RU"/>
        </w:rPr>
        <w:t>в</w:t>
      </w:r>
      <w:r>
        <w:t>о всех случаях недопустимо предоставление Технической документации и Руководств пользователя в виде ксерокопий.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сертификация должна быть проведена в соответствии с «Правилами по сертификации. Система сертификации ГОСТ Р;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правила проведения сертификации электрооборудования. Госстандарт России, Москва, 1999;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30148E">
        <w:rPr>
          <w:lang w:val="ru-RU"/>
        </w:rPr>
        <w:t>»</w:t>
      </w:r>
    </w:p>
    <w:p w:rsidR="00857658" w:rsidRPr="00F5777D" w:rsidRDefault="001239DD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5.5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Допускается применение оборудования импортного производства только при условии отсутствия российских аналогов.</w:t>
      </w:r>
    </w:p>
    <w:p w:rsidR="006E252C" w:rsidRDefault="001239DD" w:rsidP="003345A2">
      <w:pPr>
        <w:pStyle w:val="BodyText21"/>
        <w:ind w:firstLine="567"/>
      </w:pPr>
      <w:r>
        <w:rPr>
          <w:sz w:val="28"/>
          <w:szCs w:val="28"/>
        </w:rPr>
        <w:t>5.6</w:t>
      </w:r>
      <w:r w:rsidR="002E205E"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Ссылки на торговые марки и товарные знаки носят лишь описательны</w:t>
      </w:r>
      <w:r w:rsidR="002E205E">
        <w:rPr>
          <w:sz w:val="28"/>
          <w:szCs w:val="28"/>
        </w:rPr>
        <w:t>й, а не обязательный характер, П</w:t>
      </w:r>
      <w:r w:rsidR="002E205E" w:rsidRPr="002E205E">
        <w:rPr>
          <w:sz w:val="28"/>
          <w:szCs w:val="28"/>
        </w:rPr>
        <w:t xml:space="preserve">оставщик может предоставить в своей заявке торговые марки и товарные знаки, альтернативные </w:t>
      </w:r>
      <w:r w:rsidR="002E205E">
        <w:rPr>
          <w:sz w:val="28"/>
          <w:szCs w:val="28"/>
        </w:rPr>
        <w:t xml:space="preserve">указанным в техническом задании; </w:t>
      </w:r>
      <w:r w:rsidR="002E205E" w:rsidRPr="002E205E">
        <w:rPr>
          <w:sz w:val="28"/>
          <w:szCs w:val="28"/>
        </w:rPr>
        <w:t>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  <w:r w:rsidR="00857658" w:rsidRPr="00F5777D">
        <w:t xml:space="preserve"> </w:t>
      </w:r>
      <w:bookmarkStart w:id="26" w:name="_Toc443053554"/>
    </w:p>
    <w:p w:rsidR="006E252C" w:rsidRDefault="006E252C" w:rsidP="002E205E">
      <w:pPr>
        <w:pStyle w:val="BodyText21"/>
        <w:ind w:firstLine="567"/>
      </w:pPr>
    </w:p>
    <w:p w:rsidR="006E252C" w:rsidRPr="003345A2" w:rsidRDefault="00857658" w:rsidP="006E252C">
      <w:pPr>
        <w:pStyle w:val="3"/>
        <w:numPr>
          <w:ilvl w:val="0"/>
          <w:numId w:val="39"/>
        </w:numPr>
        <w:rPr>
          <w:sz w:val="28"/>
        </w:rPr>
      </w:pPr>
      <w:bookmarkStart w:id="27" w:name="_Toc479836991"/>
      <w:r w:rsidRPr="00F5777D">
        <w:rPr>
          <w:sz w:val="28"/>
        </w:rPr>
        <w:t>Требования к сроку и условиям гарантийного обслуживания</w:t>
      </w:r>
      <w:bookmarkEnd w:id="26"/>
      <w:bookmarkEnd w:id="27"/>
    </w:p>
    <w:p w:rsidR="006E252C" w:rsidRPr="00775291" w:rsidRDefault="00775291" w:rsidP="00775291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6.1</w:t>
      </w:r>
      <w:r>
        <w:rPr>
          <w:sz w:val="28"/>
          <w:szCs w:val="28"/>
        </w:rPr>
        <w:tab/>
      </w:r>
      <w:r w:rsidR="006E252C" w:rsidRPr="00775291">
        <w:rPr>
          <w:sz w:val="28"/>
          <w:szCs w:val="28"/>
        </w:rPr>
        <w:t>Гарантия на поставляемые материалы и оборудование должна распростран</w:t>
      </w:r>
      <w:r>
        <w:rPr>
          <w:sz w:val="28"/>
          <w:szCs w:val="28"/>
        </w:rPr>
        <w:t>яться не менее чем на 12 месяца;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6.2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Обязательная гарантия на поставленную продукцию с выездом к Заказчику для устранения неисправностей.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6.3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п.</w:t>
      </w:r>
      <w:r w:rsidR="006E252C">
        <w:rPr>
          <w:sz w:val="28"/>
          <w:szCs w:val="28"/>
        </w:rPr>
        <w:t>6.1</w:t>
      </w:r>
      <w:r w:rsidR="00857658" w:rsidRPr="00F5777D">
        <w:rPr>
          <w:sz w:val="28"/>
          <w:szCs w:val="28"/>
        </w:rPr>
        <w:t xml:space="preserve"> данного технического задания, но не должен быть меньше гарантийного срока, установленного производителем оборудования.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6.4</w:t>
      </w:r>
      <w:r w:rsidR="00F67639">
        <w:rPr>
          <w:sz w:val="28"/>
          <w:szCs w:val="28"/>
        </w:rPr>
        <w:tab/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поставлять </w:t>
      </w:r>
      <w:r w:rsidR="00F74B91"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, производитель которого имеет сервисный центр в регионе поставки. Сервисный центр должен осуществлять гарантийный ремонт поставляемого </w:t>
      </w:r>
      <w:r w:rsidR="00F74B91"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. </w:t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предоставить письменное подтверждение (письмо от производителя оборудования, официального 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поставляемого оборудования.</w:t>
      </w:r>
    </w:p>
    <w:p w:rsidR="00857658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6.5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Доставка неисправной продукции от адреса Заказчика до сервисного центра осуществляется за счет и силами </w:t>
      </w:r>
      <w:r w:rsidR="00A37C8D">
        <w:rPr>
          <w:sz w:val="28"/>
          <w:szCs w:val="28"/>
        </w:rPr>
        <w:t>Поставщика</w:t>
      </w:r>
      <w:r w:rsidR="00857658" w:rsidRPr="00F5777D">
        <w:rPr>
          <w:sz w:val="28"/>
          <w:szCs w:val="28"/>
        </w:rPr>
        <w:t>.</w:t>
      </w:r>
    </w:p>
    <w:p w:rsidR="00A37C8D" w:rsidRPr="00F5777D" w:rsidRDefault="00775291" w:rsidP="00A37C8D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6.6</w:t>
      </w:r>
      <w:r w:rsidR="00A37C8D">
        <w:rPr>
          <w:sz w:val="28"/>
          <w:szCs w:val="28"/>
        </w:rPr>
        <w:tab/>
        <w:t xml:space="preserve">Срок гарантийного ремонта – не более </w:t>
      </w:r>
      <w:r w:rsidR="003345A2">
        <w:rPr>
          <w:sz w:val="28"/>
          <w:szCs w:val="28"/>
        </w:rPr>
        <w:t>10</w:t>
      </w:r>
      <w:r w:rsidR="00A37C8D">
        <w:rPr>
          <w:sz w:val="28"/>
          <w:szCs w:val="28"/>
        </w:rPr>
        <w:t xml:space="preserve"> дней, срок гарантии продлевается на</w:t>
      </w:r>
      <w:r w:rsidR="00A37C8D" w:rsidRPr="00A37C8D">
        <w:rPr>
          <w:sz w:val="28"/>
          <w:szCs w:val="28"/>
        </w:rPr>
        <w:t xml:space="preserve"> время </w:t>
      </w:r>
      <w:r w:rsidR="00A37C8D">
        <w:rPr>
          <w:sz w:val="28"/>
          <w:szCs w:val="28"/>
        </w:rPr>
        <w:t xml:space="preserve">нахождения </w:t>
      </w:r>
      <w:r w:rsidR="00F74B91">
        <w:rPr>
          <w:sz w:val="28"/>
          <w:szCs w:val="28"/>
        </w:rPr>
        <w:t>оборудования</w:t>
      </w:r>
      <w:r w:rsidR="00A37C8D">
        <w:rPr>
          <w:sz w:val="28"/>
          <w:szCs w:val="28"/>
        </w:rPr>
        <w:t xml:space="preserve"> в ремонте. В случае превышения срока ремонта, </w:t>
      </w:r>
      <w:r w:rsidR="00A37C8D" w:rsidRPr="00A37C8D">
        <w:rPr>
          <w:sz w:val="28"/>
          <w:szCs w:val="28"/>
        </w:rPr>
        <w:t xml:space="preserve">Поставщиком </w:t>
      </w:r>
      <w:r w:rsidR="00A37C8D">
        <w:rPr>
          <w:sz w:val="28"/>
          <w:szCs w:val="28"/>
        </w:rPr>
        <w:t>производится замена оборудования на аналогичное. Поставщик</w:t>
      </w:r>
      <w:r w:rsidR="003345A2">
        <w:rPr>
          <w:sz w:val="28"/>
          <w:szCs w:val="28"/>
        </w:rPr>
        <w:t xml:space="preserve"> обязуется</w:t>
      </w:r>
      <w:r w:rsidR="00A37C8D" w:rsidRPr="00A37C8D">
        <w:rPr>
          <w:sz w:val="28"/>
          <w:szCs w:val="28"/>
        </w:rPr>
        <w:t xml:space="preserve"> осуществлять сервисное обслуживание в течение всего срока гарантии.</w:t>
      </w:r>
    </w:p>
    <w:p w:rsidR="00857658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6.7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Дата начала исчисления гарантийного срока – </w:t>
      </w:r>
      <w:r w:rsidR="00F67639" w:rsidRPr="00F67639">
        <w:rPr>
          <w:sz w:val="28"/>
          <w:szCs w:val="28"/>
        </w:rPr>
        <w:t xml:space="preserve">с даты подписания Актов сдачи-приемки Поставщиком и </w:t>
      </w:r>
      <w:r w:rsidR="00F67639">
        <w:rPr>
          <w:sz w:val="28"/>
          <w:szCs w:val="28"/>
        </w:rPr>
        <w:t>Заказчиком</w:t>
      </w:r>
      <w:r w:rsidR="00857658" w:rsidRPr="00F5777D">
        <w:rPr>
          <w:sz w:val="28"/>
          <w:szCs w:val="28"/>
        </w:rPr>
        <w:t>.</w:t>
      </w:r>
    </w:p>
    <w:p w:rsidR="00857658" w:rsidRPr="00F5777D" w:rsidRDefault="00857658" w:rsidP="00857658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</w:pPr>
      <w:bookmarkStart w:id="28" w:name="_Toc443053555"/>
      <w:bookmarkStart w:id="29" w:name="_Toc479836992"/>
      <w:r w:rsidRPr="00F5777D">
        <w:rPr>
          <w:sz w:val="28"/>
        </w:rPr>
        <w:t>Условия и требования к поставке</w:t>
      </w:r>
      <w:bookmarkEnd w:id="28"/>
      <w:bookmarkEnd w:id="29"/>
    </w:p>
    <w:p w:rsidR="00857658" w:rsidRPr="00F5777D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7.1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57658" w:rsidRPr="00F5777D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7.2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857658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7.3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Стоимость транспортных расходов должна входить в стоимость поставляем</w:t>
      </w:r>
      <w:r w:rsidR="00857658">
        <w:rPr>
          <w:sz w:val="28"/>
          <w:szCs w:val="28"/>
        </w:rPr>
        <w:t>ого</w:t>
      </w:r>
      <w:r w:rsidR="00857658" w:rsidRPr="00F5777D">
        <w:rPr>
          <w:sz w:val="28"/>
          <w:szCs w:val="28"/>
        </w:rPr>
        <w:t xml:space="preserve"> оборудования и материалов.</w:t>
      </w:r>
    </w:p>
    <w:p w:rsidR="00775291" w:rsidRPr="00775291" w:rsidRDefault="00775291" w:rsidP="001239DD">
      <w:pPr>
        <w:pStyle w:val="BodyText21"/>
        <w:ind w:firstLine="851"/>
        <w:rPr>
          <w:sz w:val="28"/>
          <w:szCs w:val="28"/>
          <w:lang w:val="x-none"/>
        </w:rPr>
      </w:pPr>
      <w:r>
        <w:rPr>
          <w:sz w:val="28"/>
          <w:szCs w:val="28"/>
        </w:rPr>
        <w:t>7.4</w:t>
      </w:r>
      <w:r>
        <w:rPr>
          <w:sz w:val="28"/>
          <w:szCs w:val="28"/>
        </w:rPr>
        <w:tab/>
      </w:r>
      <w:r w:rsidRPr="00775291">
        <w:rPr>
          <w:sz w:val="28"/>
          <w:szCs w:val="28"/>
          <w:lang w:val="x-none"/>
        </w:rPr>
        <w:t xml:space="preserve">Одновременно с поставкой оборудования </w:t>
      </w:r>
      <w:r>
        <w:rPr>
          <w:sz w:val="28"/>
          <w:szCs w:val="28"/>
        </w:rPr>
        <w:t>Поставщик</w:t>
      </w:r>
      <w:r w:rsidRPr="00775291">
        <w:rPr>
          <w:sz w:val="28"/>
          <w:szCs w:val="28"/>
          <w:lang w:val="x-none"/>
        </w:rPr>
        <w:t xml:space="preserve"> обязан представить Заказчику оригиналы следующих документов: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счет на оплату товара;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счет-фактуру;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товарную накладную;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гарантийный талон на каждую единицу оборудования.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>
        <w:rPr>
          <w:sz w:val="28"/>
          <w:szCs w:val="28"/>
        </w:rPr>
        <w:t>7.5</w:t>
      </w:r>
      <w:r>
        <w:rPr>
          <w:sz w:val="28"/>
          <w:szCs w:val="28"/>
        </w:rPr>
        <w:tab/>
      </w:r>
      <w:r w:rsidRPr="00775291">
        <w:rPr>
          <w:sz w:val="28"/>
          <w:szCs w:val="28"/>
          <w:lang w:val="x-none"/>
        </w:rPr>
        <w:t xml:space="preserve">Одновременно с поставкой оборудования </w:t>
      </w:r>
      <w:r>
        <w:rPr>
          <w:sz w:val="28"/>
          <w:szCs w:val="28"/>
        </w:rPr>
        <w:t>Поставщик</w:t>
      </w:r>
      <w:r w:rsidRPr="00775291">
        <w:rPr>
          <w:sz w:val="28"/>
          <w:szCs w:val="28"/>
          <w:lang w:val="x-none"/>
        </w:rPr>
        <w:t xml:space="preserve"> обязан представить Заказчику копии документов, заверенные владельцем: 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 xml:space="preserve">сертификат соответствия или декларацию о соответствии системы сертификации </w:t>
      </w:r>
      <w:proofErr w:type="spellStart"/>
      <w:r w:rsidRPr="00775291">
        <w:rPr>
          <w:sz w:val="28"/>
          <w:szCs w:val="28"/>
          <w:lang w:val="x-none"/>
        </w:rPr>
        <w:t>Минкомсвязи</w:t>
      </w:r>
      <w:proofErr w:type="spellEnd"/>
      <w:r w:rsidRPr="00775291">
        <w:rPr>
          <w:sz w:val="28"/>
          <w:szCs w:val="28"/>
          <w:lang w:val="x-none"/>
        </w:rPr>
        <w:t xml:space="preserve"> России на поставляемое оборудование (с приложением на каждое конкрет</w:t>
      </w:r>
      <w:r>
        <w:rPr>
          <w:sz w:val="28"/>
          <w:szCs w:val="28"/>
          <w:lang w:val="x-none"/>
        </w:rPr>
        <w:t>ное комплектующее, при наличии)</w:t>
      </w:r>
      <w:r>
        <w:rPr>
          <w:sz w:val="28"/>
          <w:szCs w:val="28"/>
        </w:rPr>
        <w:t>.</w:t>
      </w:r>
    </w:p>
    <w:p w:rsidR="00857658" w:rsidRPr="00F5777D" w:rsidRDefault="00857658" w:rsidP="00857658">
      <w:pPr>
        <w:pStyle w:val="BodyText21"/>
        <w:ind w:firstLine="851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0" w:name="_Toc443053556"/>
      <w:bookmarkStart w:id="31" w:name="_Toc479836993"/>
      <w:r w:rsidRPr="00F5777D">
        <w:rPr>
          <w:sz w:val="28"/>
        </w:rPr>
        <w:t>Правила приемки оборудования</w:t>
      </w:r>
      <w:bookmarkEnd w:id="30"/>
      <w:bookmarkEnd w:id="31"/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Все поставляемое оборудование проходит входной контроль, осуществляемый представителями филиала ПАО «МРСК Центра»</w:t>
      </w:r>
      <w:r w:rsidR="003345A2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-</w:t>
      </w:r>
      <w:r w:rsidR="003345A2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«</w:t>
      </w:r>
      <w:r w:rsidR="00D93088">
        <w:rPr>
          <w:bCs/>
          <w:sz w:val="28"/>
          <w:szCs w:val="28"/>
        </w:rPr>
        <w:t>Орел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 при получении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на склад филиала ПАО «МРСК Центра»</w:t>
      </w:r>
      <w:r w:rsidR="00410B9D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-</w:t>
      </w:r>
      <w:r w:rsidR="005B5ACD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«</w:t>
      </w:r>
      <w:r w:rsidR="00D93088">
        <w:rPr>
          <w:bCs/>
          <w:sz w:val="28"/>
          <w:szCs w:val="28"/>
        </w:rPr>
        <w:t>Орел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», расположенного по адресу: </w:t>
      </w:r>
      <w:r w:rsidR="00D93088">
        <w:rPr>
          <w:sz w:val="28"/>
          <w:szCs w:val="28"/>
        </w:rPr>
        <w:t>г. Орел, ул. Высоковольтная д</w:t>
      </w:r>
      <w:r w:rsidRPr="00F5777D">
        <w:rPr>
          <w:sz w:val="28"/>
          <w:szCs w:val="28"/>
        </w:rPr>
        <w:t>.</w:t>
      </w:r>
      <w:r w:rsidR="00D93088">
        <w:rPr>
          <w:sz w:val="28"/>
          <w:szCs w:val="28"/>
        </w:rPr>
        <w:t>9.</w:t>
      </w:r>
    </w:p>
    <w:p w:rsidR="00806834" w:rsidRDefault="00806834" w:rsidP="00520C15">
      <w:pPr>
        <w:pStyle w:val="BodyText21"/>
        <w:ind w:firstLine="851"/>
        <w:rPr>
          <w:sz w:val="28"/>
          <w:szCs w:val="28"/>
        </w:rPr>
      </w:pPr>
      <w:r w:rsidRPr="00806834">
        <w:rPr>
          <w:sz w:val="28"/>
          <w:szCs w:val="28"/>
        </w:rPr>
        <w:t xml:space="preserve">В случае обнаружения несоответствия </w:t>
      </w:r>
      <w:r w:rsidR="00F74B91">
        <w:rPr>
          <w:sz w:val="28"/>
          <w:szCs w:val="28"/>
        </w:rPr>
        <w:t>оборудования</w:t>
      </w:r>
      <w:r w:rsidRPr="00806834">
        <w:rPr>
          <w:sz w:val="28"/>
          <w:szCs w:val="28"/>
        </w:rPr>
        <w:t xml:space="preserve"> по качеству, комплектности, маркировке, стандартам, техническим условиям и условиям Договора, Поставщик в течение 10 (десяти) рабочих дней с даты получения претензии от </w:t>
      </w:r>
      <w:r w:rsidR="00F74B91">
        <w:rPr>
          <w:sz w:val="28"/>
          <w:szCs w:val="28"/>
        </w:rPr>
        <w:t>Заказчика</w:t>
      </w:r>
      <w:r w:rsidRPr="00806834">
        <w:rPr>
          <w:sz w:val="28"/>
          <w:szCs w:val="28"/>
        </w:rPr>
        <w:t xml:space="preserve"> обязан за свой счет устранить выявленные недостатки. Расходы, связанные с устранением выявленных недостатков, заменой ненадлежащего оборудовани</w:t>
      </w:r>
      <w:r w:rsidR="00061E04">
        <w:rPr>
          <w:sz w:val="28"/>
          <w:szCs w:val="28"/>
        </w:rPr>
        <w:t>я</w:t>
      </w:r>
      <w:r w:rsidRPr="00806834">
        <w:rPr>
          <w:sz w:val="28"/>
          <w:szCs w:val="28"/>
        </w:rPr>
        <w:t xml:space="preserve"> на </w:t>
      </w:r>
      <w:r w:rsidR="00F74B91">
        <w:rPr>
          <w:sz w:val="28"/>
          <w:szCs w:val="28"/>
        </w:rPr>
        <w:t>оборудование</w:t>
      </w:r>
      <w:r w:rsidRPr="00806834">
        <w:rPr>
          <w:sz w:val="28"/>
          <w:szCs w:val="28"/>
        </w:rPr>
        <w:t xml:space="preserve"> надлежащего качества, несет Поставщик.</w:t>
      </w:r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lastRenderedPageBreak/>
        <w:t xml:space="preserve">Заказчик принимает </w:t>
      </w:r>
      <w:r w:rsidR="00F74B91">
        <w:rPr>
          <w:sz w:val="28"/>
          <w:szCs w:val="28"/>
        </w:rPr>
        <w:t>оборудование</w:t>
      </w:r>
      <w:r w:rsidRPr="00F5777D">
        <w:rPr>
          <w:sz w:val="28"/>
          <w:szCs w:val="28"/>
        </w:rPr>
        <w:t xml:space="preserve"> без проведения пусконаладочных работ и приемочных испытаний по адресу поставки проведением внешнего осмотра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для установления количества и ассортимента товара, маркировки и целостности его упак</w:t>
      </w:r>
      <w:r w:rsidR="00520C15">
        <w:rPr>
          <w:sz w:val="28"/>
          <w:szCs w:val="28"/>
        </w:rPr>
        <w:t>овки.</w:t>
      </w:r>
    </w:p>
    <w:p w:rsidR="002E7C25" w:rsidRPr="00F5777D" w:rsidRDefault="00F74B91" w:rsidP="002E7C25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 считается поставленным надлежащим образом и принятым с момента подписания сторонами товарной накладной. Дополнительные условия приемки </w:t>
      </w:r>
      <w:r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 по качеству и количеству устанавливаются Договором поставки.</w:t>
      </w: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2" w:name="_Toc443053557"/>
      <w:bookmarkStart w:id="33" w:name="_Toc479836994"/>
      <w:r w:rsidRPr="00F5777D">
        <w:rPr>
          <w:sz w:val="28"/>
        </w:rPr>
        <w:t>Стоимость и оплата</w:t>
      </w:r>
      <w:bookmarkEnd w:id="32"/>
      <w:bookmarkEnd w:id="33"/>
    </w:p>
    <w:p w:rsidR="00520C15" w:rsidRPr="003345A2" w:rsidRDefault="00857658" w:rsidP="003345A2">
      <w:pPr>
        <w:pStyle w:val="BodyText21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Оплата производится Заказчиком на условиях, указанных в конкурсной документации.</w:t>
      </w:r>
    </w:p>
    <w:p w:rsidR="00520C15" w:rsidRPr="00520C15" w:rsidRDefault="00520C15" w:rsidP="00520C1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8"/>
          <w:szCs w:val="28"/>
        </w:rPr>
      </w:pPr>
      <w:r w:rsidRPr="00520C15">
        <w:rPr>
          <w:sz w:val="28"/>
          <w:szCs w:val="28"/>
        </w:rPr>
        <w:t>СОСТАВЛЕНО: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2835"/>
        <w:gridCol w:w="1993"/>
        <w:gridCol w:w="1976"/>
        <w:gridCol w:w="1134"/>
      </w:tblGrid>
      <w:tr w:rsidR="00520C15" w:rsidRPr="008E52C8" w:rsidTr="00AF5F11">
        <w:tc>
          <w:tcPr>
            <w:tcW w:w="2269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Должность исполнителя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Дата</w:t>
            </w:r>
          </w:p>
        </w:tc>
      </w:tr>
      <w:tr w:rsidR="001C6407" w:rsidRPr="008E52C8" w:rsidTr="00AF5F11">
        <w:tc>
          <w:tcPr>
            <w:tcW w:w="2269" w:type="dxa"/>
            <w:shd w:val="clear" w:color="auto" w:fill="auto"/>
          </w:tcPr>
          <w:p w:rsidR="001C6407" w:rsidRPr="001C6407" w:rsidRDefault="001C6407" w:rsidP="007A2CD9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филиал ПАО «МРСК Центра»</w:t>
            </w:r>
            <w:r w:rsidR="00AF5F11">
              <w:rPr>
                <w:sz w:val="26"/>
                <w:szCs w:val="26"/>
              </w:rPr>
              <w:t xml:space="preserve"> </w:t>
            </w:r>
            <w:r w:rsidRPr="001C6407">
              <w:rPr>
                <w:sz w:val="26"/>
                <w:szCs w:val="26"/>
              </w:rPr>
              <w:t>- «Орелэнерго»</w:t>
            </w:r>
          </w:p>
        </w:tc>
        <w:tc>
          <w:tcPr>
            <w:tcW w:w="2835" w:type="dxa"/>
            <w:shd w:val="clear" w:color="auto" w:fill="auto"/>
          </w:tcPr>
          <w:p w:rsidR="001C6407" w:rsidRPr="001C6407" w:rsidRDefault="00E754D0" w:rsidP="00AF5F1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н</w:t>
            </w:r>
            <w:r w:rsidR="00AF5F11" w:rsidRPr="00AF5F11">
              <w:rPr>
                <w:sz w:val="26"/>
                <w:szCs w:val="26"/>
              </w:rPr>
              <w:t>ачальник</w:t>
            </w:r>
            <w:r>
              <w:rPr>
                <w:sz w:val="26"/>
                <w:szCs w:val="26"/>
              </w:rPr>
              <w:t>а</w:t>
            </w:r>
            <w:r w:rsidR="00AF5F11" w:rsidRPr="00AF5F11">
              <w:rPr>
                <w:sz w:val="26"/>
                <w:szCs w:val="26"/>
              </w:rPr>
              <w:t xml:space="preserve"> службы эксплуатации СДТУ и ИТ 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1C6407" w:rsidRPr="00520C15" w:rsidRDefault="00E754D0" w:rsidP="00E754D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А</w:t>
            </w:r>
            <w:r w:rsidR="00AF5F11" w:rsidRPr="001C6407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</w:t>
            </w:r>
            <w:r w:rsidR="00AF5F11" w:rsidRPr="001C6407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Панфилов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</w:tr>
    </w:tbl>
    <w:p w:rsidR="00520C15" w:rsidRPr="0017211E" w:rsidRDefault="00520C15" w:rsidP="00520C15"/>
    <w:p w:rsidR="00520C15" w:rsidRPr="00AF5F11" w:rsidRDefault="00520C15" w:rsidP="00AF5F11">
      <w:pPr>
        <w:jc w:val="center"/>
        <w:rPr>
          <w:sz w:val="28"/>
          <w:szCs w:val="28"/>
        </w:rPr>
      </w:pPr>
      <w:r w:rsidRPr="00520C15">
        <w:rPr>
          <w:sz w:val="28"/>
          <w:szCs w:val="28"/>
        </w:rPr>
        <w:t>СОГЛАСОВАНО: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2835"/>
        <w:gridCol w:w="2066"/>
        <w:gridCol w:w="1840"/>
        <w:gridCol w:w="1249"/>
      </w:tblGrid>
      <w:tr w:rsidR="00520C15" w:rsidRPr="00E7340E" w:rsidTr="00AF5F11">
        <w:trPr>
          <w:trHeight w:val="977"/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 xml:space="preserve">Должность </w:t>
            </w:r>
          </w:p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исполнителя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 xml:space="preserve">Фамилия, имя, </w:t>
            </w:r>
          </w:p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Дата</w:t>
            </w:r>
          </w:p>
        </w:tc>
      </w:tr>
      <w:tr w:rsidR="001C6407" w:rsidRPr="00E7340E" w:rsidTr="00AF5F11">
        <w:trPr>
          <w:jc w:val="center"/>
        </w:trPr>
        <w:tc>
          <w:tcPr>
            <w:tcW w:w="2324" w:type="dxa"/>
            <w:shd w:val="clear" w:color="auto" w:fill="auto"/>
          </w:tcPr>
          <w:p w:rsidR="001C6407" w:rsidRPr="001C6407" w:rsidRDefault="001C6407" w:rsidP="006324DE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филиал ПАО «МРСК Центра»</w:t>
            </w:r>
            <w:r w:rsidR="00AF5F11">
              <w:rPr>
                <w:sz w:val="26"/>
                <w:szCs w:val="26"/>
              </w:rPr>
              <w:t xml:space="preserve"> </w:t>
            </w:r>
            <w:r w:rsidRPr="001C6407">
              <w:rPr>
                <w:sz w:val="26"/>
                <w:szCs w:val="26"/>
              </w:rPr>
              <w:t>- «Орелэнерго»</w:t>
            </w:r>
          </w:p>
        </w:tc>
        <w:tc>
          <w:tcPr>
            <w:tcW w:w="2835" w:type="dxa"/>
            <w:shd w:val="clear" w:color="auto" w:fill="auto"/>
          </w:tcPr>
          <w:p w:rsidR="001C6407" w:rsidRPr="001C6407" w:rsidRDefault="00B91DD5" w:rsidP="002E7C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</w:t>
            </w:r>
            <w:r w:rsidR="00AF5F11" w:rsidRPr="00AF5F11">
              <w:rPr>
                <w:sz w:val="26"/>
                <w:szCs w:val="26"/>
              </w:rPr>
              <w:t xml:space="preserve"> отдела </w:t>
            </w:r>
            <w:proofErr w:type="spellStart"/>
            <w:r w:rsidR="00AF5F11" w:rsidRPr="00AF5F11">
              <w:rPr>
                <w:sz w:val="26"/>
                <w:szCs w:val="26"/>
              </w:rPr>
              <w:t>контроллинга</w:t>
            </w:r>
            <w:proofErr w:type="spellEnd"/>
            <w:r w:rsidR="00AF5F11" w:rsidRPr="00AF5F11">
              <w:rPr>
                <w:sz w:val="26"/>
                <w:szCs w:val="26"/>
              </w:rPr>
              <w:t xml:space="preserve"> </w:t>
            </w:r>
            <w:proofErr w:type="spellStart"/>
            <w:r w:rsidR="002E7C25">
              <w:rPr>
                <w:sz w:val="26"/>
                <w:szCs w:val="26"/>
              </w:rPr>
              <w:t>ИТиТК</w:t>
            </w:r>
            <w:proofErr w:type="spellEnd"/>
          </w:p>
        </w:tc>
        <w:tc>
          <w:tcPr>
            <w:tcW w:w="2066" w:type="dxa"/>
            <w:shd w:val="clear" w:color="auto" w:fill="auto"/>
            <w:vAlign w:val="center"/>
          </w:tcPr>
          <w:p w:rsidR="001C6407" w:rsidRPr="001C6407" w:rsidRDefault="00B91DD5" w:rsidP="00B91D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="00AF5F11">
              <w:rPr>
                <w:sz w:val="26"/>
                <w:szCs w:val="26"/>
              </w:rPr>
              <w:t xml:space="preserve">.В. </w:t>
            </w:r>
            <w:r>
              <w:rPr>
                <w:sz w:val="26"/>
                <w:szCs w:val="26"/>
              </w:rPr>
              <w:t>Хохлов</w:t>
            </w:r>
          </w:p>
        </w:tc>
        <w:tc>
          <w:tcPr>
            <w:tcW w:w="1840" w:type="dxa"/>
            <w:shd w:val="clear" w:color="auto" w:fill="auto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</w:tbl>
    <w:p w:rsidR="00520C15" w:rsidRPr="007664A0" w:rsidRDefault="00520C15" w:rsidP="00631FED">
      <w:pPr>
        <w:widowControl w:val="0"/>
        <w:ind w:left="1069"/>
        <w:jc w:val="both"/>
        <w:rPr>
          <w:sz w:val="24"/>
          <w:szCs w:val="24"/>
        </w:rPr>
        <w:sectPr w:rsidR="00520C15" w:rsidRPr="007664A0" w:rsidSect="00B763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849" w:bottom="709" w:left="1134" w:header="720" w:footer="720" w:gutter="0"/>
          <w:cols w:space="720"/>
        </w:sectPr>
      </w:pPr>
    </w:p>
    <w:p w:rsidR="00FB64FF" w:rsidRPr="000F20EA" w:rsidRDefault="00FB64FF" w:rsidP="00FB64FF">
      <w:pPr>
        <w:pStyle w:val="27"/>
        <w:ind w:left="7799"/>
        <w:jc w:val="right"/>
      </w:pPr>
      <w:bookmarkStart w:id="34" w:name="_Toc479836995"/>
      <w:r w:rsidRPr="000F20EA">
        <w:lastRenderedPageBreak/>
        <w:t>Приложение №1.</w:t>
      </w:r>
      <w:bookmarkEnd w:id="34"/>
    </w:p>
    <w:p w:rsidR="00FB64FF" w:rsidRPr="00AF5F11" w:rsidRDefault="00FB64FF" w:rsidP="00FB64FF">
      <w:pPr>
        <w:ind w:left="5672"/>
        <w:jc w:val="right"/>
        <w:rPr>
          <w:sz w:val="24"/>
          <w:szCs w:val="24"/>
        </w:rPr>
      </w:pPr>
      <w:r w:rsidRPr="00AF5F11">
        <w:rPr>
          <w:sz w:val="24"/>
          <w:szCs w:val="24"/>
        </w:rPr>
        <w:t>к техническому заданию на поставку</w:t>
      </w:r>
      <w:r w:rsidR="002E7C25">
        <w:rPr>
          <w:sz w:val="24"/>
          <w:szCs w:val="24"/>
        </w:rPr>
        <w:t xml:space="preserve"> оборудования</w:t>
      </w:r>
      <w:r w:rsidRPr="00AF5F11">
        <w:rPr>
          <w:sz w:val="24"/>
          <w:szCs w:val="24"/>
        </w:rPr>
        <w:t xml:space="preserve">  </w:t>
      </w:r>
    </w:p>
    <w:p w:rsidR="005B5ACD" w:rsidRDefault="00FB64FF" w:rsidP="00FB64FF">
      <w:pPr>
        <w:ind w:left="5672"/>
        <w:jc w:val="right"/>
        <w:rPr>
          <w:sz w:val="24"/>
          <w:szCs w:val="24"/>
        </w:rPr>
      </w:pPr>
      <w:r w:rsidRPr="00AF5F11">
        <w:rPr>
          <w:sz w:val="24"/>
          <w:szCs w:val="24"/>
        </w:rPr>
        <w:t xml:space="preserve"> </w:t>
      </w:r>
      <w:r w:rsidR="002E7C25" w:rsidRPr="002E7C25">
        <w:rPr>
          <w:sz w:val="24"/>
          <w:szCs w:val="24"/>
        </w:rPr>
        <w:t>для обеспечения связью объединенных ДП РЭС</w:t>
      </w:r>
      <w:r w:rsidRPr="00AF5F11">
        <w:rPr>
          <w:sz w:val="24"/>
          <w:szCs w:val="24"/>
        </w:rPr>
        <w:t xml:space="preserve"> </w:t>
      </w:r>
    </w:p>
    <w:p w:rsidR="00FB64FF" w:rsidRPr="00AF5F11" w:rsidRDefault="00FB64FF" w:rsidP="005B5ACD">
      <w:pPr>
        <w:ind w:left="5672"/>
        <w:jc w:val="right"/>
        <w:rPr>
          <w:sz w:val="24"/>
          <w:szCs w:val="24"/>
        </w:rPr>
      </w:pPr>
      <w:r w:rsidRPr="00AF5F11">
        <w:rPr>
          <w:sz w:val="24"/>
          <w:szCs w:val="24"/>
        </w:rPr>
        <w:t>филиала</w:t>
      </w:r>
      <w:r w:rsidR="005B5ACD">
        <w:rPr>
          <w:sz w:val="24"/>
          <w:szCs w:val="24"/>
        </w:rPr>
        <w:t xml:space="preserve"> </w:t>
      </w:r>
      <w:r w:rsidRPr="00AF5F11">
        <w:rPr>
          <w:sz w:val="24"/>
          <w:szCs w:val="24"/>
        </w:rPr>
        <w:t>ПАО «МРСК Центра» - «</w:t>
      </w:r>
      <w:r w:rsidR="001C6407" w:rsidRPr="00AF5F11">
        <w:rPr>
          <w:sz w:val="24"/>
          <w:szCs w:val="24"/>
        </w:rPr>
        <w:t>Орел</w:t>
      </w:r>
      <w:r w:rsidRPr="00AF5F11">
        <w:rPr>
          <w:sz w:val="24"/>
          <w:szCs w:val="24"/>
        </w:rPr>
        <w:t>энерго»</w:t>
      </w:r>
    </w:p>
    <w:p w:rsidR="00631FED" w:rsidRPr="007664A0" w:rsidRDefault="00631FED" w:rsidP="00F5777D">
      <w:pPr>
        <w:pStyle w:val="a4"/>
        <w:ind w:left="720"/>
        <w:jc w:val="center"/>
        <w:rPr>
          <w:rFonts w:ascii="Times New Roman" w:hAnsi="Times New Roman"/>
          <w:b/>
          <w:bCs/>
          <w:sz w:val="28"/>
          <w:szCs w:val="24"/>
        </w:rPr>
      </w:pPr>
      <w:r w:rsidRPr="007664A0">
        <w:rPr>
          <w:rFonts w:ascii="Times New Roman" w:hAnsi="Times New Roman"/>
          <w:b/>
          <w:bCs/>
          <w:sz w:val="28"/>
          <w:szCs w:val="24"/>
        </w:rPr>
        <w:t>Перечень и объемы закупаемой продукции</w:t>
      </w:r>
    </w:p>
    <w:p w:rsidR="00A81258" w:rsidRPr="007664A0" w:rsidRDefault="00A81258" w:rsidP="00631FED">
      <w:pPr>
        <w:widowControl w:val="0"/>
        <w:jc w:val="both"/>
        <w:rPr>
          <w:color w:val="000000"/>
          <w:sz w:val="24"/>
        </w:rPr>
      </w:pP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899"/>
        <w:gridCol w:w="4341"/>
        <w:gridCol w:w="7231"/>
        <w:gridCol w:w="1231"/>
        <w:gridCol w:w="1425"/>
      </w:tblGrid>
      <w:tr w:rsidR="00B341F3" w:rsidRPr="00F451DA" w:rsidTr="002E7C25">
        <w:trPr>
          <w:trHeight w:val="356"/>
          <w:tblHeader/>
          <w:jc w:val="center"/>
        </w:trPr>
        <w:tc>
          <w:tcPr>
            <w:tcW w:w="297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435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Устройство</w:t>
            </w:r>
          </w:p>
        </w:tc>
        <w:tc>
          <w:tcPr>
            <w:tcW w:w="2390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07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Кол-во, шт.</w:t>
            </w:r>
          </w:p>
        </w:tc>
        <w:tc>
          <w:tcPr>
            <w:tcW w:w="471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2E7C25" w:rsidRPr="00F451DA" w:rsidTr="002E7C25">
        <w:trPr>
          <w:jc w:val="center"/>
        </w:trPr>
        <w:tc>
          <w:tcPr>
            <w:tcW w:w="297" w:type="pct"/>
            <w:vAlign w:val="center"/>
          </w:tcPr>
          <w:p w:rsidR="002E7C25" w:rsidRPr="00F451DA" w:rsidRDefault="002E7C25" w:rsidP="002E7C25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7C25" w:rsidRPr="00D342C6" w:rsidRDefault="002E7C25" w:rsidP="002E7C25">
            <w:pPr>
              <w:jc w:val="center"/>
              <w:rPr>
                <w:color w:val="000000"/>
                <w:lang w:val="en-US"/>
              </w:rPr>
            </w:pPr>
            <w:r w:rsidRPr="00D342C6">
              <w:rPr>
                <w:color w:val="000000"/>
              </w:rPr>
              <w:t>Шлюз</w:t>
            </w:r>
            <w:r w:rsidRPr="00D342C6">
              <w:rPr>
                <w:color w:val="000000"/>
                <w:lang w:val="en-US"/>
              </w:rPr>
              <w:t xml:space="preserve"> VoIP </w:t>
            </w:r>
            <w:proofErr w:type="spellStart"/>
            <w:r w:rsidRPr="00D342C6">
              <w:rPr>
                <w:color w:val="000000"/>
                <w:lang w:val="en-US"/>
              </w:rPr>
              <w:t>AddPac</w:t>
            </w:r>
            <w:proofErr w:type="spellEnd"/>
            <w:r w:rsidRPr="00D342C6">
              <w:rPr>
                <w:color w:val="000000"/>
                <w:lang w:val="en-US"/>
              </w:rPr>
              <w:t xml:space="preserve"> ADD-AP200D</w:t>
            </w:r>
          </w:p>
        </w:tc>
        <w:tc>
          <w:tcPr>
            <w:tcW w:w="2390" w:type="pct"/>
            <w:vAlign w:val="center"/>
          </w:tcPr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ЦПУ: 32-разрядный микропроцессор RISC-архитектуры;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ППЗУ: 2M;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Основная память: 16M SDRAM;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 xml:space="preserve">Загрузочная память: 512K </w:t>
            </w:r>
            <w:proofErr w:type="spellStart"/>
            <w:r w:rsidRPr="002E7C25">
              <w:rPr>
                <w:rFonts w:eastAsia="Calibri"/>
              </w:rPr>
              <w:t>Flash</w:t>
            </w:r>
            <w:proofErr w:type="spellEnd"/>
            <w:r w:rsidRPr="002E7C25">
              <w:rPr>
                <w:rFonts w:eastAsia="Calibri"/>
              </w:rPr>
              <w:t>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 xml:space="preserve">Сетевые интерфейсы: Два интерфейса </w:t>
            </w:r>
            <w:proofErr w:type="spellStart"/>
            <w:r w:rsidRPr="002E7C25">
              <w:rPr>
                <w:rFonts w:eastAsia="Calibri"/>
              </w:rPr>
              <w:t>Ethernet</w:t>
            </w:r>
            <w:proofErr w:type="spellEnd"/>
            <w:r w:rsidRPr="002E7C25">
              <w:rPr>
                <w:rFonts w:eastAsia="Calibri"/>
              </w:rPr>
              <w:t xml:space="preserve"> 10Mbps (RJ45);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Консоль: Один порт RS-232C (RJ45);</w:t>
            </w:r>
          </w:p>
          <w:p w:rsidR="002E7C25" w:rsidRPr="002E7C25" w:rsidRDefault="002E7C25" w:rsidP="002E7C25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2E7C25">
              <w:rPr>
                <w:rFonts w:eastAsia="Calibri"/>
                <w:bCs/>
              </w:rPr>
              <w:t>Голосовые интерфейсы:</w:t>
            </w:r>
            <w:r w:rsidRPr="002E7C25">
              <w:rPr>
                <w:rFonts w:eastAsia="Calibri"/>
              </w:rPr>
              <w:t xml:space="preserve"> Два FXO интерфейса, для подключения телефонных линий (RJ11).</w:t>
            </w:r>
          </w:p>
        </w:tc>
        <w:tc>
          <w:tcPr>
            <w:tcW w:w="407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17</w:t>
            </w:r>
          </w:p>
        </w:tc>
        <w:tc>
          <w:tcPr>
            <w:tcW w:w="471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12</w:t>
            </w:r>
          </w:p>
        </w:tc>
      </w:tr>
      <w:tr w:rsidR="002E7C25" w:rsidRPr="00F451DA" w:rsidTr="002E7C25">
        <w:trPr>
          <w:jc w:val="center"/>
        </w:trPr>
        <w:tc>
          <w:tcPr>
            <w:tcW w:w="297" w:type="pct"/>
            <w:vAlign w:val="center"/>
          </w:tcPr>
          <w:p w:rsidR="002E7C25" w:rsidRPr="00F451DA" w:rsidRDefault="002E7C25" w:rsidP="002E7C25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25" w:rsidRPr="00D342C6" w:rsidRDefault="002E7C25" w:rsidP="002E7C25">
            <w:pPr>
              <w:jc w:val="center"/>
              <w:rPr>
                <w:color w:val="000000"/>
                <w:lang w:val="en-US"/>
              </w:rPr>
            </w:pPr>
            <w:r w:rsidRPr="00D342C6">
              <w:rPr>
                <w:color w:val="000000"/>
              </w:rPr>
              <w:t>Шлюз</w:t>
            </w:r>
            <w:r w:rsidRPr="00D342C6">
              <w:rPr>
                <w:color w:val="000000"/>
                <w:lang w:val="en-US"/>
              </w:rPr>
              <w:t xml:space="preserve"> VoIP </w:t>
            </w:r>
            <w:proofErr w:type="spellStart"/>
            <w:r w:rsidRPr="00D342C6">
              <w:rPr>
                <w:color w:val="000000"/>
                <w:lang w:val="en-US"/>
              </w:rPr>
              <w:t>Addpack</w:t>
            </w:r>
            <w:proofErr w:type="spellEnd"/>
            <w:r w:rsidRPr="00D342C6">
              <w:rPr>
                <w:color w:val="000000"/>
                <w:lang w:val="en-US"/>
              </w:rPr>
              <w:t xml:space="preserve"> ADD-AP100B</w:t>
            </w:r>
          </w:p>
        </w:tc>
        <w:tc>
          <w:tcPr>
            <w:tcW w:w="2390" w:type="pct"/>
            <w:vAlign w:val="center"/>
          </w:tcPr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ЦПУ: 32-разрядный микропроцессор RISC-архитектуры;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ППЗУ: 2M;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Основная память: 16M SDRAM;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  <w:bCs/>
              </w:rPr>
            </w:pPr>
            <w:r w:rsidRPr="002E7C25">
              <w:rPr>
                <w:rFonts w:eastAsia="Calibri"/>
              </w:rPr>
              <w:t xml:space="preserve">Сетевые интерфейсы: Два интерфейса </w:t>
            </w:r>
            <w:r w:rsidRPr="002E7C25">
              <w:rPr>
                <w:rFonts w:eastAsia="Calibri"/>
                <w:lang w:val="en-US"/>
              </w:rPr>
              <w:t>Fast</w:t>
            </w:r>
            <w:proofErr w:type="spellStart"/>
            <w:r w:rsidRPr="002E7C25">
              <w:rPr>
                <w:rFonts w:eastAsia="Calibri"/>
              </w:rPr>
              <w:t>Ethernet</w:t>
            </w:r>
            <w:proofErr w:type="spellEnd"/>
            <w:r w:rsidRPr="002E7C25">
              <w:rPr>
                <w:rFonts w:eastAsia="Calibri"/>
              </w:rPr>
              <w:t xml:space="preserve"> 10/100 </w:t>
            </w:r>
            <w:proofErr w:type="spellStart"/>
            <w:r w:rsidRPr="002E7C25">
              <w:rPr>
                <w:rFonts w:eastAsia="Calibri"/>
              </w:rPr>
              <w:t>Mbps</w:t>
            </w:r>
            <w:proofErr w:type="spellEnd"/>
            <w:r w:rsidRPr="002E7C25">
              <w:rPr>
                <w:rFonts w:eastAsia="Calibri"/>
              </w:rPr>
              <w:t xml:space="preserve"> (RJ45);</w:t>
            </w:r>
            <w:r w:rsidRPr="002E7C25">
              <w:rPr>
                <w:rFonts w:eastAsia="Calibri"/>
                <w:bCs/>
              </w:rPr>
              <w:t xml:space="preserve"> </w:t>
            </w:r>
          </w:p>
          <w:p w:rsidR="002E7C25" w:rsidRPr="002E7C25" w:rsidRDefault="002E7C25" w:rsidP="002E7C25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2E7C25">
              <w:rPr>
                <w:rFonts w:eastAsia="Calibri"/>
                <w:bCs/>
              </w:rPr>
              <w:t>Голосовые интерфейсы:</w:t>
            </w:r>
            <w:r w:rsidRPr="002E7C25">
              <w:rPr>
                <w:rFonts w:eastAsia="Calibri"/>
              </w:rPr>
              <w:t xml:space="preserve"> Два FX</w:t>
            </w:r>
            <w:r w:rsidRPr="002E7C25">
              <w:rPr>
                <w:rFonts w:eastAsia="Calibri"/>
                <w:lang w:val="en-US"/>
              </w:rPr>
              <w:t>S</w:t>
            </w:r>
            <w:r w:rsidRPr="002E7C25">
              <w:rPr>
                <w:rFonts w:eastAsia="Calibri"/>
              </w:rPr>
              <w:t xml:space="preserve"> интерфейса, для подключения телефонных аппаратов (RJ11).</w:t>
            </w:r>
          </w:p>
        </w:tc>
        <w:tc>
          <w:tcPr>
            <w:tcW w:w="407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11</w:t>
            </w:r>
          </w:p>
        </w:tc>
        <w:tc>
          <w:tcPr>
            <w:tcW w:w="471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12</w:t>
            </w:r>
          </w:p>
        </w:tc>
      </w:tr>
      <w:tr w:rsidR="002E7C25" w:rsidRPr="00F451DA" w:rsidTr="002E7C25">
        <w:trPr>
          <w:jc w:val="center"/>
        </w:trPr>
        <w:tc>
          <w:tcPr>
            <w:tcW w:w="297" w:type="pct"/>
            <w:vAlign w:val="center"/>
          </w:tcPr>
          <w:p w:rsidR="002E7C25" w:rsidRPr="00F451DA" w:rsidRDefault="002E7C25" w:rsidP="002E7C25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25" w:rsidRPr="000177C6" w:rsidRDefault="002E7C25" w:rsidP="002E7C25">
            <w:pPr>
              <w:jc w:val="center"/>
              <w:rPr>
                <w:color w:val="000000"/>
                <w:lang w:val="en-US"/>
              </w:rPr>
            </w:pPr>
            <w:r w:rsidRPr="000177C6">
              <w:rPr>
                <w:color w:val="000000"/>
              </w:rPr>
              <w:t>Шлюз</w:t>
            </w:r>
            <w:r w:rsidRPr="000177C6">
              <w:rPr>
                <w:color w:val="000000"/>
                <w:lang w:val="en-US"/>
              </w:rPr>
              <w:t xml:space="preserve"> VoIP </w:t>
            </w:r>
            <w:proofErr w:type="spellStart"/>
            <w:r w:rsidRPr="000177C6">
              <w:rPr>
                <w:color w:val="000000"/>
                <w:lang w:val="en-US"/>
              </w:rPr>
              <w:t>AddPack</w:t>
            </w:r>
            <w:proofErr w:type="spellEnd"/>
            <w:r w:rsidRPr="000177C6">
              <w:rPr>
                <w:color w:val="000000"/>
                <w:lang w:val="en-US"/>
              </w:rPr>
              <w:t xml:space="preserve"> </w:t>
            </w:r>
            <w:proofErr w:type="spellStart"/>
            <w:r w:rsidRPr="000177C6">
              <w:rPr>
                <w:color w:val="000000"/>
                <w:lang w:val="en-US"/>
              </w:rPr>
              <w:t>VoiceFinder</w:t>
            </w:r>
            <w:proofErr w:type="spellEnd"/>
            <w:r w:rsidRPr="000177C6">
              <w:rPr>
                <w:color w:val="000000"/>
                <w:lang w:val="en-US"/>
              </w:rPr>
              <w:t xml:space="preserve"> ADD-AP700P</w:t>
            </w:r>
          </w:p>
        </w:tc>
        <w:tc>
          <w:tcPr>
            <w:tcW w:w="2390" w:type="pct"/>
            <w:vAlign w:val="center"/>
          </w:tcPr>
          <w:p w:rsidR="002E7C25" w:rsidRPr="002E7C25" w:rsidRDefault="002E7C25" w:rsidP="002E7C25">
            <w:pPr>
              <w:spacing w:before="100" w:beforeAutospacing="1" w:after="100" w:afterAutospacing="1"/>
              <w:contextualSpacing/>
              <w:rPr>
                <w:lang w:val="en-US"/>
              </w:rPr>
            </w:pPr>
            <w:r w:rsidRPr="002E7C25">
              <w:rPr>
                <w:lang w:val="en-US"/>
              </w:rPr>
              <w:t xml:space="preserve">CPU/DSP </w:t>
            </w:r>
            <w:proofErr w:type="spellStart"/>
            <w:r w:rsidRPr="002E7C25">
              <w:rPr>
                <w:lang w:val="en-US"/>
              </w:rPr>
              <w:t>SoC</w:t>
            </w:r>
            <w:proofErr w:type="spellEnd"/>
            <w:r w:rsidRPr="002E7C25">
              <w:rPr>
                <w:lang w:val="en-US"/>
              </w:rPr>
              <w:t xml:space="preserve"> AC495-CB;</w:t>
            </w:r>
            <w:r w:rsidRPr="002E7C25">
              <w:rPr>
                <w:lang w:val="en-US"/>
              </w:rPr>
              <w:br/>
              <w:t>RAM 32 MB SDRAM;</w:t>
            </w:r>
            <w:r w:rsidRPr="002E7C25">
              <w:rPr>
                <w:lang w:val="en-US"/>
              </w:rPr>
              <w:br/>
            </w:r>
            <w:r w:rsidRPr="002E7C25">
              <w:t>Операционная</w:t>
            </w:r>
            <w:r w:rsidRPr="002E7C25">
              <w:rPr>
                <w:lang w:val="en-US"/>
              </w:rPr>
              <w:t xml:space="preserve"> </w:t>
            </w:r>
            <w:r w:rsidRPr="002E7C25">
              <w:t>система</w:t>
            </w:r>
            <w:r w:rsidRPr="002E7C25">
              <w:rPr>
                <w:lang w:val="en-US"/>
              </w:rPr>
              <w:t>: APOS g2;</w:t>
            </w:r>
          </w:p>
          <w:p w:rsidR="002E7C25" w:rsidRPr="002E7C25" w:rsidRDefault="002E7C25" w:rsidP="002E7C25">
            <w:pPr>
              <w:spacing w:before="100" w:beforeAutospacing="1" w:after="100" w:afterAutospacing="1"/>
              <w:contextualSpacing/>
            </w:pPr>
            <w:r w:rsidRPr="002E7C25">
              <w:t>Интерфейсы: 4 x FXS телефонные порты, порт для подключения резервной линии PSTN,</w:t>
            </w:r>
            <w:r w:rsidRPr="002E7C25">
              <w:br/>
              <w:t xml:space="preserve"> 2 x </w:t>
            </w:r>
            <w:proofErr w:type="spellStart"/>
            <w:r w:rsidRPr="002E7C25">
              <w:t>Fast</w:t>
            </w:r>
            <w:proofErr w:type="spellEnd"/>
            <w:r w:rsidRPr="002E7C25">
              <w:t xml:space="preserve"> </w:t>
            </w:r>
            <w:proofErr w:type="spellStart"/>
            <w:r w:rsidRPr="002E7C25">
              <w:t>Ethernet</w:t>
            </w:r>
            <w:proofErr w:type="spellEnd"/>
            <w:r w:rsidRPr="002E7C25">
              <w:t xml:space="preserve"> 10/100TX, консольный RS232 порт;</w:t>
            </w:r>
          </w:p>
          <w:p w:rsidR="002E7C25" w:rsidRPr="002E7C25" w:rsidRDefault="002E7C25" w:rsidP="002E7C25">
            <w:pPr>
              <w:rPr>
                <w:sz w:val="24"/>
                <w:szCs w:val="24"/>
              </w:rPr>
            </w:pPr>
            <w:r w:rsidRPr="002E7C25">
              <w:t>Индикация: питание, активность LAN0, LAN1, активность телефонных линий, подключение к PSTN</w:t>
            </w:r>
          </w:p>
        </w:tc>
        <w:tc>
          <w:tcPr>
            <w:tcW w:w="407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12</w:t>
            </w:r>
          </w:p>
        </w:tc>
        <w:tc>
          <w:tcPr>
            <w:tcW w:w="471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12</w:t>
            </w:r>
          </w:p>
        </w:tc>
      </w:tr>
      <w:tr w:rsidR="002E7C25" w:rsidRPr="00F451DA" w:rsidTr="002E7C25">
        <w:trPr>
          <w:jc w:val="center"/>
        </w:trPr>
        <w:tc>
          <w:tcPr>
            <w:tcW w:w="297" w:type="pct"/>
            <w:vAlign w:val="center"/>
          </w:tcPr>
          <w:p w:rsidR="002E7C25" w:rsidRPr="00F451DA" w:rsidRDefault="002E7C25" w:rsidP="002E7C25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25" w:rsidRPr="002E7C25" w:rsidRDefault="00FA5ACB" w:rsidP="002E7C25">
            <w:pPr>
              <w:jc w:val="center"/>
              <w:rPr>
                <w:color w:val="000000"/>
                <w:lang w:val="en-US"/>
              </w:rPr>
            </w:pPr>
            <w:r w:rsidRPr="00FA5ACB">
              <w:rPr>
                <w:color w:val="000000"/>
              </w:rPr>
              <w:t xml:space="preserve">Коммутатор </w:t>
            </w:r>
            <w:proofErr w:type="spellStart"/>
            <w:r w:rsidRPr="00FA5ACB">
              <w:rPr>
                <w:color w:val="000000"/>
              </w:rPr>
              <w:t>Eltex</w:t>
            </w:r>
            <w:proofErr w:type="spellEnd"/>
            <w:r w:rsidRPr="00FA5ACB">
              <w:rPr>
                <w:color w:val="000000"/>
              </w:rPr>
              <w:t xml:space="preserve"> MES2324B</w:t>
            </w:r>
          </w:p>
        </w:tc>
        <w:tc>
          <w:tcPr>
            <w:tcW w:w="2390" w:type="pct"/>
            <w:vAlign w:val="center"/>
          </w:tcPr>
          <w:p w:rsidR="002E7C25" w:rsidRPr="00C17353" w:rsidRDefault="00C17353" w:rsidP="000E1915">
            <w:pPr>
              <w:tabs>
                <w:tab w:val="left" w:pos="244"/>
              </w:tabs>
              <w:rPr>
                <w:sz w:val="24"/>
                <w:szCs w:val="24"/>
                <w:lang w:val="en-US"/>
              </w:rPr>
            </w:pPr>
            <w:r w:rsidRPr="00F70377">
              <w:rPr>
                <w:rFonts w:ascii="Open Sans" w:hAnsi="Open Sans" w:cs="Arial"/>
                <w:sz w:val="21"/>
                <w:szCs w:val="21"/>
              </w:rPr>
              <w:t>Управляемый</w:t>
            </w:r>
            <w:r w:rsidRPr="00F70377">
              <w:rPr>
                <w:rFonts w:ascii="Open Sans" w:hAnsi="Open Sans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F70377">
              <w:rPr>
                <w:rFonts w:ascii="Open Sans" w:hAnsi="Open Sans" w:cs="Arial"/>
                <w:sz w:val="21"/>
                <w:szCs w:val="21"/>
              </w:rPr>
              <w:t>стекируемый</w:t>
            </w:r>
            <w:proofErr w:type="spellEnd"/>
            <w:r w:rsidRPr="00F70377">
              <w:rPr>
                <w:rFonts w:ascii="Open Sans" w:hAnsi="Open Sans" w:cs="Arial"/>
                <w:sz w:val="21"/>
                <w:szCs w:val="21"/>
                <w:lang w:val="en-US"/>
              </w:rPr>
              <w:t xml:space="preserve"> </w:t>
            </w:r>
            <w:r w:rsidRPr="00F70377">
              <w:rPr>
                <w:rFonts w:ascii="Open Sans" w:hAnsi="Open Sans" w:cs="Arial"/>
                <w:sz w:val="21"/>
                <w:szCs w:val="21"/>
              </w:rPr>
              <w:t>коммутатор</w:t>
            </w:r>
            <w:r w:rsidRPr="00F70377">
              <w:rPr>
                <w:rFonts w:ascii="Open Sans" w:hAnsi="Open Sans" w:cs="Arial"/>
                <w:sz w:val="21"/>
                <w:szCs w:val="21"/>
                <w:lang w:val="en-US"/>
              </w:rPr>
              <w:t xml:space="preserve"> </w:t>
            </w:r>
            <w:r w:rsidRPr="00F70377">
              <w:rPr>
                <w:rFonts w:ascii="Open Sans" w:hAnsi="Open Sans" w:cs="Arial"/>
                <w:sz w:val="21"/>
                <w:szCs w:val="21"/>
              </w:rPr>
              <w:t>уровня</w:t>
            </w:r>
            <w:r w:rsidRPr="00F70377">
              <w:rPr>
                <w:rFonts w:ascii="Open Sans" w:hAnsi="Open Sans" w:cs="Arial"/>
                <w:sz w:val="21"/>
                <w:szCs w:val="21"/>
                <w:lang w:val="en-US"/>
              </w:rPr>
              <w:t xml:space="preserve"> L2+: Marvel 98DX3236, 24</w:t>
            </w:r>
            <w:r w:rsidRPr="00F70377">
              <w:rPr>
                <w:rFonts w:ascii="Open Sans" w:hAnsi="Open Sans" w:cs="Arial"/>
                <w:sz w:val="21"/>
                <w:szCs w:val="21"/>
              </w:rPr>
              <w:t>х</w:t>
            </w:r>
            <w:r w:rsidRPr="00F70377">
              <w:rPr>
                <w:rFonts w:ascii="Open Sans" w:hAnsi="Open Sans" w:cs="Arial"/>
                <w:sz w:val="21"/>
                <w:szCs w:val="21"/>
                <w:lang w:val="en-US"/>
              </w:rPr>
              <w:t>10/100/1000BASE-T (RJ-45), 4</w:t>
            </w:r>
            <w:r w:rsidRPr="00F70377">
              <w:rPr>
                <w:rFonts w:ascii="Open Sans" w:hAnsi="Open Sans" w:cs="Arial"/>
                <w:sz w:val="21"/>
                <w:szCs w:val="21"/>
              </w:rPr>
              <w:t>х</w:t>
            </w:r>
            <w:r w:rsidRPr="00F70377">
              <w:rPr>
                <w:rFonts w:ascii="Open Sans" w:hAnsi="Open Sans" w:cs="Arial"/>
                <w:sz w:val="21"/>
                <w:szCs w:val="21"/>
                <w:lang w:val="en-US"/>
              </w:rPr>
              <w:t>10GBASE-R (SFP</w:t>
            </w:r>
            <w:proofErr w:type="gramStart"/>
            <w:r w:rsidRPr="00F70377">
              <w:rPr>
                <w:rFonts w:ascii="Open Sans" w:hAnsi="Open Sans" w:cs="Arial"/>
                <w:sz w:val="21"/>
                <w:szCs w:val="21"/>
                <w:lang w:val="en-US"/>
              </w:rPr>
              <w:t>+)/</w:t>
            </w:r>
            <w:proofErr w:type="gramEnd"/>
            <w:r w:rsidRPr="00F70377">
              <w:rPr>
                <w:rFonts w:ascii="Open Sans" w:hAnsi="Open Sans" w:cs="Arial"/>
                <w:sz w:val="21"/>
                <w:szCs w:val="21"/>
                <w:lang w:val="en-US"/>
              </w:rPr>
              <w:t>1000BASE-X (SFP), RS-232/RJ-45</w:t>
            </w:r>
          </w:p>
        </w:tc>
        <w:tc>
          <w:tcPr>
            <w:tcW w:w="407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5</w:t>
            </w:r>
          </w:p>
        </w:tc>
        <w:tc>
          <w:tcPr>
            <w:tcW w:w="471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12</w:t>
            </w:r>
          </w:p>
        </w:tc>
      </w:tr>
      <w:tr w:rsidR="002E7C25" w:rsidRPr="00F451DA" w:rsidTr="002E7C25">
        <w:trPr>
          <w:jc w:val="center"/>
        </w:trPr>
        <w:tc>
          <w:tcPr>
            <w:tcW w:w="297" w:type="pct"/>
            <w:vAlign w:val="center"/>
          </w:tcPr>
          <w:p w:rsidR="002E7C25" w:rsidRPr="00F451DA" w:rsidRDefault="002E7C25" w:rsidP="002E7C25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25" w:rsidRPr="00D342C6" w:rsidRDefault="002E7C25" w:rsidP="002E7C25">
            <w:pPr>
              <w:jc w:val="center"/>
              <w:rPr>
                <w:color w:val="000000"/>
              </w:rPr>
            </w:pPr>
            <w:r w:rsidRPr="00D342C6">
              <w:rPr>
                <w:color w:val="000000"/>
              </w:rPr>
              <w:t xml:space="preserve">Колонки акустические </w:t>
            </w:r>
            <w:proofErr w:type="spellStart"/>
            <w:r w:rsidRPr="00D342C6">
              <w:rPr>
                <w:color w:val="000000"/>
              </w:rPr>
              <w:t>Sven</w:t>
            </w:r>
            <w:proofErr w:type="spellEnd"/>
            <w:r w:rsidRPr="00D342C6">
              <w:rPr>
                <w:color w:val="000000"/>
              </w:rPr>
              <w:t xml:space="preserve"> 235 </w:t>
            </w:r>
            <w:proofErr w:type="spellStart"/>
            <w:r w:rsidRPr="00D342C6">
              <w:rPr>
                <w:color w:val="000000"/>
              </w:rPr>
              <w:t>black</w:t>
            </w:r>
            <w:proofErr w:type="spellEnd"/>
          </w:p>
        </w:tc>
        <w:tc>
          <w:tcPr>
            <w:tcW w:w="2390" w:type="pct"/>
            <w:vAlign w:val="center"/>
          </w:tcPr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Формат системы: 2.0;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Мощность: 4 Вт;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Минимальная воспроизводимая частота: 100 Гц;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Максимальная воспроизводимая частота: 20000 Гц;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 xml:space="preserve">Тип проводного соединения: 3.5 </w:t>
            </w:r>
            <w:proofErr w:type="spellStart"/>
            <w:r w:rsidRPr="002E7C25">
              <w:rPr>
                <w:rFonts w:eastAsia="Calibri"/>
              </w:rPr>
              <w:t>Jack</w:t>
            </w:r>
            <w:proofErr w:type="spellEnd"/>
            <w:r w:rsidRPr="002E7C25">
              <w:rPr>
                <w:rFonts w:eastAsia="Calibri"/>
              </w:rPr>
              <w:t>;</w:t>
            </w:r>
          </w:p>
          <w:p w:rsidR="002E7C25" w:rsidRPr="00F451DA" w:rsidRDefault="002E7C25" w:rsidP="002E7C25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2E7C25">
              <w:rPr>
                <w:rFonts w:eastAsia="Calibri"/>
              </w:rPr>
              <w:t>Питание: сеть 220 В.</w:t>
            </w:r>
          </w:p>
        </w:tc>
        <w:tc>
          <w:tcPr>
            <w:tcW w:w="407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8</w:t>
            </w:r>
          </w:p>
        </w:tc>
        <w:tc>
          <w:tcPr>
            <w:tcW w:w="471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12</w:t>
            </w:r>
          </w:p>
        </w:tc>
      </w:tr>
      <w:tr w:rsidR="002E7C25" w:rsidRPr="00F451DA" w:rsidTr="002E7C25">
        <w:trPr>
          <w:jc w:val="center"/>
        </w:trPr>
        <w:tc>
          <w:tcPr>
            <w:tcW w:w="297" w:type="pct"/>
            <w:vAlign w:val="center"/>
          </w:tcPr>
          <w:p w:rsidR="002E7C25" w:rsidRPr="00F451DA" w:rsidRDefault="002E7C25" w:rsidP="002E7C25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25" w:rsidRPr="00D342C6" w:rsidRDefault="002E7C25" w:rsidP="002E7C25">
            <w:pPr>
              <w:jc w:val="center"/>
              <w:rPr>
                <w:color w:val="000000"/>
              </w:rPr>
            </w:pPr>
            <w:proofErr w:type="spellStart"/>
            <w:r w:rsidRPr="00D342C6">
              <w:rPr>
                <w:color w:val="000000"/>
              </w:rPr>
              <w:t>Грозозащита</w:t>
            </w:r>
            <w:proofErr w:type="spellEnd"/>
            <w:r w:rsidRPr="00D342C6">
              <w:rPr>
                <w:color w:val="000000"/>
              </w:rPr>
              <w:t xml:space="preserve"> APC PROTECTNET PTEL2</w:t>
            </w:r>
          </w:p>
        </w:tc>
        <w:tc>
          <w:tcPr>
            <w:tcW w:w="2390" w:type="pct"/>
            <w:vAlign w:val="center"/>
          </w:tcPr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Пиковый ток между фазами: 0.20 кА;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lastRenderedPageBreak/>
              <w:t>Пиковый ток между фазой и землей: 0.15 кА;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 xml:space="preserve">Время реакции на всплеск напряжения между фазами: 1 </w:t>
            </w:r>
            <w:proofErr w:type="spellStart"/>
            <w:r w:rsidRPr="002E7C25">
              <w:rPr>
                <w:rFonts w:eastAsia="Calibri"/>
              </w:rPr>
              <w:t>нс</w:t>
            </w:r>
            <w:proofErr w:type="spellEnd"/>
            <w:r w:rsidRPr="002E7C25">
              <w:rPr>
                <w:rFonts w:eastAsia="Calibri"/>
              </w:rPr>
              <w:t>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Защита линий передачи данных: защита факс-модема / DSL-модема со стороны телефонной линии с розетками RJ-45;</w:t>
            </w:r>
          </w:p>
          <w:p w:rsidR="002E7C25" w:rsidRPr="00F451DA" w:rsidRDefault="002E7C25" w:rsidP="002E7C25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2E7C25">
              <w:rPr>
                <w:rFonts w:eastAsia="Calibri"/>
              </w:rPr>
              <w:t>Рейтинг по остаточному уровню напряжения: 260.</w:t>
            </w:r>
          </w:p>
        </w:tc>
        <w:tc>
          <w:tcPr>
            <w:tcW w:w="407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lastRenderedPageBreak/>
              <w:t>21</w:t>
            </w:r>
          </w:p>
        </w:tc>
        <w:tc>
          <w:tcPr>
            <w:tcW w:w="471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12</w:t>
            </w:r>
          </w:p>
        </w:tc>
      </w:tr>
      <w:tr w:rsidR="002E7C25" w:rsidRPr="00F451DA" w:rsidTr="002E7C25">
        <w:trPr>
          <w:jc w:val="center"/>
        </w:trPr>
        <w:tc>
          <w:tcPr>
            <w:tcW w:w="297" w:type="pct"/>
            <w:vAlign w:val="center"/>
          </w:tcPr>
          <w:p w:rsidR="002E7C25" w:rsidRPr="00F451DA" w:rsidRDefault="002E7C25" w:rsidP="002E7C25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C25" w:rsidRPr="00D342C6" w:rsidRDefault="002E7C25" w:rsidP="002E7C25">
            <w:pPr>
              <w:jc w:val="center"/>
              <w:rPr>
                <w:color w:val="000000"/>
              </w:rPr>
            </w:pPr>
            <w:proofErr w:type="spellStart"/>
            <w:r w:rsidRPr="00D342C6">
              <w:rPr>
                <w:color w:val="000000"/>
              </w:rPr>
              <w:t>Грозозащита</w:t>
            </w:r>
            <w:proofErr w:type="spellEnd"/>
            <w:r w:rsidRPr="00D342C6">
              <w:rPr>
                <w:color w:val="000000"/>
              </w:rPr>
              <w:t xml:space="preserve"> POE NAG-1P</w:t>
            </w:r>
          </w:p>
        </w:tc>
        <w:tc>
          <w:tcPr>
            <w:tcW w:w="2390" w:type="pct"/>
            <w:vAlign w:val="center"/>
          </w:tcPr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 xml:space="preserve">Схема </w:t>
            </w:r>
            <w:proofErr w:type="spellStart"/>
            <w:r w:rsidRPr="002E7C25">
              <w:rPr>
                <w:rFonts w:eastAsia="Calibri"/>
              </w:rPr>
              <w:t>грозозащиты</w:t>
            </w:r>
            <w:proofErr w:type="spellEnd"/>
            <w:r w:rsidRPr="002E7C25">
              <w:rPr>
                <w:rFonts w:eastAsia="Calibri"/>
              </w:rPr>
              <w:t>: проходная, не имеет направленности;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>Типовая установка: внутри помещений;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 xml:space="preserve">Пропускная способность </w:t>
            </w:r>
            <w:proofErr w:type="spellStart"/>
            <w:r w:rsidRPr="002E7C25">
              <w:rPr>
                <w:rFonts w:eastAsia="Calibri"/>
              </w:rPr>
              <w:t>Data</w:t>
            </w:r>
            <w:proofErr w:type="spellEnd"/>
            <w:r w:rsidRPr="002E7C25">
              <w:rPr>
                <w:rFonts w:eastAsia="Calibri"/>
              </w:rPr>
              <w:t xml:space="preserve">: 10/100Base </w:t>
            </w:r>
            <w:proofErr w:type="spellStart"/>
            <w:r w:rsidRPr="002E7C25">
              <w:rPr>
                <w:rFonts w:eastAsia="Calibri"/>
              </w:rPr>
              <w:t>Ethernet</w:t>
            </w:r>
            <w:proofErr w:type="spellEnd"/>
            <w:r w:rsidRPr="002E7C25">
              <w:rPr>
                <w:rFonts w:eastAsia="Calibri"/>
              </w:rPr>
              <w:t>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 xml:space="preserve">Поддерживаемые типы </w:t>
            </w:r>
            <w:proofErr w:type="spellStart"/>
            <w:r w:rsidRPr="002E7C25">
              <w:rPr>
                <w:rFonts w:eastAsia="Calibri"/>
              </w:rPr>
              <w:t>PoE</w:t>
            </w:r>
            <w:proofErr w:type="spellEnd"/>
            <w:r w:rsidRPr="002E7C25">
              <w:rPr>
                <w:rFonts w:eastAsia="Calibri"/>
              </w:rPr>
              <w:t xml:space="preserve">: </w:t>
            </w:r>
            <w:proofErr w:type="spellStart"/>
            <w:r w:rsidRPr="002E7C25">
              <w:rPr>
                <w:rFonts w:eastAsia="Calibri"/>
              </w:rPr>
              <w:t>Passive</w:t>
            </w:r>
            <w:proofErr w:type="spellEnd"/>
            <w:r w:rsidRPr="002E7C25">
              <w:rPr>
                <w:rFonts w:eastAsia="Calibri"/>
              </w:rPr>
              <w:t xml:space="preserve"> </w:t>
            </w:r>
            <w:proofErr w:type="spellStart"/>
            <w:r w:rsidRPr="002E7C25">
              <w:rPr>
                <w:rFonts w:eastAsia="Calibri"/>
              </w:rPr>
              <w:t>PoE</w:t>
            </w:r>
            <w:proofErr w:type="spellEnd"/>
            <w:r w:rsidRPr="002E7C25">
              <w:rPr>
                <w:rFonts w:eastAsia="Calibri"/>
              </w:rPr>
              <w:t>;</w:t>
            </w:r>
          </w:p>
          <w:p w:rsidR="002E7C25" w:rsidRPr="002E7C25" w:rsidRDefault="002E7C25" w:rsidP="002E7C25">
            <w:pPr>
              <w:spacing w:line="160" w:lineRule="atLeast"/>
              <w:contextualSpacing/>
              <w:rPr>
                <w:rFonts w:eastAsia="Calibri"/>
              </w:rPr>
            </w:pPr>
            <w:r w:rsidRPr="002E7C25">
              <w:rPr>
                <w:rFonts w:eastAsia="Calibri"/>
              </w:rPr>
              <w:t xml:space="preserve">Максимальное напряжение </w:t>
            </w:r>
            <w:proofErr w:type="spellStart"/>
            <w:r w:rsidRPr="002E7C25">
              <w:rPr>
                <w:rFonts w:eastAsia="Calibri"/>
              </w:rPr>
              <w:t>PoE</w:t>
            </w:r>
            <w:proofErr w:type="spellEnd"/>
            <w:r w:rsidRPr="002E7C25">
              <w:rPr>
                <w:rFonts w:eastAsia="Calibri"/>
              </w:rPr>
              <w:t>: 70 вольт;</w:t>
            </w:r>
          </w:p>
          <w:p w:rsidR="002E7C25" w:rsidRPr="00F451DA" w:rsidRDefault="002E7C25" w:rsidP="002E7C25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2E7C25">
              <w:rPr>
                <w:rFonts w:eastAsia="Calibri"/>
              </w:rPr>
              <w:t xml:space="preserve">Максимальное напряжение </w:t>
            </w:r>
            <w:proofErr w:type="spellStart"/>
            <w:r w:rsidRPr="002E7C25">
              <w:rPr>
                <w:rFonts w:eastAsia="Calibri"/>
              </w:rPr>
              <w:t>Data</w:t>
            </w:r>
            <w:proofErr w:type="spellEnd"/>
            <w:r w:rsidRPr="002E7C25">
              <w:rPr>
                <w:rFonts w:eastAsia="Calibri"/>
              </w:rPr>
              <w:t>: 7 вольт.</w:t>
            </w:r>
          </w:p>
        </w:tc>
        <w:tc>
          <w:tcPr>
            <w:tcW w:w="407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  <w:sz w:val="20"/>
                <w:szCs w:val="20"/>
              </w:rPr>
              <w:t>10</w:t>
            </w:r>
          </w:p>
        </w:tc>
        <w:tc>
          <w:tcPr>
            <w:tcW w:w="471" w:type="pct"/>
            <w:vAlign w:val="center"/>
          </w:tcPr>
          <w:p w:rsidR="002E7C25" w:rsidRPr="002E7C25" w:rsidRDefault="002E7C25" w:rsidP="002E7C25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2E7C25">
              <w:rPr>
                <w:rStyle w:val="FontStyle36"/>
                <w:rFonts w:eastAsiaTheme="majorEastAsia"/>
                <w:sz w:val="20"/>
                <w:szCs w:val="20"/>
              </w:rPr>
              <w:t>12</w:t>
            </w:r>
          </w:p>
        </w:tc>
      </w:tr>
    </w:tbl>
    <w:p w:rsidR="00804253" w:rsidRPr="00F451DA" w:rsidRDefault="00804253" w:rsidP="00467815">
      <w:pPr>
        <w:spacing w:before="120" w:after="120"/>
      </w:pPr>
    </w:p>
    <w:sectPr w:rsidR="00804253" w:rsidRPr="00F451DA" w:rsidSect="00ED0E50">
      <w:pgSz w:w="16838" w:h="11906" w:orient="landscape"/>
      <w:pgMar w:top="1021" w:right="992" w:bottom="851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8FD" w:rsidRDefault="00E938FD" w:rsidP="00631FED">
      <w:r>
        <w:separator/>
      </w:r>
    </w:p>
  </w:endnote>
  <w:endnote w:type="continuationSeparator" w:id="0">
    <w:p w:rsidR="00E938FD" w:rsidRDefault="00E938FD" w:rsidP="0063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Open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8FD" w:rsidRDefault="00E938FD" w:rsidP="00631FED">
      <w:r>
        <w:separator/>
      </w:r>
    </w:p>
  </w:footnote>
  <w:footnote w:type="continuationSeparator" w:id="0">
    <w:p w:rsidR="00E938FD" w:rsidRDefault="00E938FD" w:rsidP="00631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5BAD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FE"/>
    <w:multiLevelType w:val="singleLevel"/>
    <w:tmpl w:val="2D160338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E044EF7"/>
    <w:multiLevelType w:val="hybridMultilevel"/>
    <w:tmpl w:val="73341F04"/>
    <w:lvl w:ilvl="0" w:tplc="55BA2F70">
      <w:start w:val="1"/>
      <w:numFmt w:val="decimal"/>
      <w:lvlText w:val="%1."/>
      <w:lvlJc w:val="left"/>
      <w:pPr>
        <w:ind w:left="1080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F1267"/>
    <w:multiLevelType w:val="hybridMultilevel"/>
    <w:tmpl w:val="09A67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F077A7"/>
    <w:multiLevelType w:val="hybridMultilevel"/>
    <w:tmpl w:val="238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9155E"/>
    <w:multiLevelType w:val="hybridMultilevel"/>
    <w:tmpl w:val="D4A08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C3B91"/>
    <w:multiLevelType w:val="hybridMultilevel"/>
    <w:tmpl w:val="CE72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D25BC"/>
    <w:multiLevelType w:val="hybridMultilevel"/>
    <w:tmpl w:val="1B8C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2B4206"/>
    <w:multiLevelType w:val="multilevel"/>
    <w:tmpl w:val="4A32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A17D2D"/>
    <w:multiLevelType w:val="hybridMultilevel"/>
    <w:tmpl w:val="ABB25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DF7F25"/>
    <w:multiLevelType w:val="multilevel"/>
    <w:tmpl w:val="0F1C0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E43443"/>
    <w:multiLevelType w:val="hybridMultilevel"/>
    <w:tmpl w:val="A7668D8E"/>
    <w:lvl w:ilvl="0" w:tplc="05FA96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289939E9"/>
    <w:multiLevelType w:val="multilevel"/>
    <w:tmpl w:val="B56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766E04"/>
    <w:multiLevelType w:val="multilevel"/>
    <w:tmpl w:val="BF6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9F59D1"/>
    <w:multiLevelType w:val="multilevel"/>
    <w:tmpl w:val="38A0D4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5F7BB5"/>
    <w:multiLevelType w:val="multilevel"/>
    <w:tmpl w:val="B3F6742C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6" w:hanging="812"/>
      </w:pPr>
    </w:lvl>
    <w:lvl w:ilvl="2">
      <w:start w:val="1"/>
      <w:numFmt w:val="decimal"/>
      <w:isLgl/>
      <w:lvlText w:val="%1.%2.%3"/>
      <w:lvlJc w:val="left"/>
      <w:pPr>
        <w:ind w:left="1266" w:hanging="84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abstractNum w:abstractNumId="18" w15:restartNumberingAfterBreak="0">
    <w:nsid w:val="356A5FCE"/>
    <w:multiLevelType w:val="multilevel"/>
    <w:tmpl w:val="0CA6AF6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9" w15:restartNumberingAfterBreak="0">
    <w:nsid w:val="3A0C1030"/>
    <w:multiLevelType w:val="hybridMultilevel"/>
    <w:tmpl w:val="8CC4D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723"/>
    <w:multiLevelType w:val="multilevel"/>
    <w:tmpl w:val="6C1C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47580D"/>
    <w:multiLevelType w:val="hybridMultilevel"/>
    <w:tmpl w:val="A8B0E5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A0653"/>
    <w:multiLevelType w:val="multilevel"/>
    <w:tmpl w:val="A154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796D85"/>
    <w:multiLevelType w:val="multilevel"/>
    <w:tmpl w:val="9BFE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886AD4"/>
    <w:multiLevelType w:val="hybridMultilevel"/>
    <w:tmpl w:val="3F227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549522F"/>
    <w:multiLevelType w:val="singleLevel"/>
    <w:tmpl w:val="2968EEBE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cs="Times New Roman" w:hint="default"/>
      </w:rPr>
    </w:lvl>
  </w:abstractNum>
  <w:abstractNum w:abstractNumId="26" w15:restartNumberingAfterBreak="0">
    <w:nsid w:val="47A36F41"/>
    <w:multiLevelType w:val="multilevel"/>
    <w:tmpl w:val="DB36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CA6BD9"/>
    <w:multiLevelType w:val="hybridMultilevel"/>
    <w:tmpl w:val="3EACDA26"/>
    <w:lvl w:ilvl="0" w:tplc="B374032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8" w15:restartNumberingAfterBreak="0">
    <w:nsid w:val="5B115F0D"/>
    <w:multiLevelType w:val="hybridMultilevel"/>
    <w:tmpl w:val="1A06E066"/>
    <w:lvl w:ilvl="0" w:tplc="F54C1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A1B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56FE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B49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5C2E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B47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561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1870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22A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EEB33C3"/>
    <w:multiLevelType w:val="hybridMultilevel"/>
    <w:tmpl w:val="B8867CA0"/>
    <w:lvl w:ilvl="0" w:tplc="F708B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FE7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E6A8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40A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689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7E85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F689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925F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CAE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133377"/>
    <w:multiLevelType w:val="multilevel"/>
    <w:tmpl w:val="107C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A92DCD"/>
    <w:multiLevelType w:val="multilevel"/>
    <w:tmpl w:val="B3EAA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63784292"/>
    <w:multiLevelType w:val="multilevel"/>
    <w:tmpl w:val="4164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9A4FA4"/>
    <w:multiLevelType w:val="multilevel"/>
    <w:tmpl w:val="26D6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47507A"/>
    <w:multiLevelType w:val="multilevel"/>
    <w:tmpl w:val="3478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C436E6"/>
    <w:multiLevelType w:val="hybridMultilevel"/>
    <w:tmpl w:val="0C904382"/>
    <w:lvl w:ilvl="0" w:tplc="3AA66C7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9E826FBA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D3B08F00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85F0E66E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97BA46D6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FB64D806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F4EA3DFE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A2340BBC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A992BF9C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6" w15:restartNumberingAfterBreak="0">
    <w:nsid w:val="69C921A7"/>
    <w:multiLevelType w:val="multilevel"/>
    <w:tmpl w:val="7CAA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07435C"/>
    <w:multiLevelType w:val="hybridMultilevel"/>
    <w:tmpl w:val="7B1E95A8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70416FF"/>
    <w:multiLevelType w:val="multilevel"/>
    <w:tmpl w:val="AF62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1"/>
  </w:num>
  <w:num w:numId="5">
    <w:abstractNumId w:val="29"/>
  </w:num>
  <w:num w:numId="6">
    <w:abstractNumId w:val="28"/>
  </w:num>
  <w:num w:numId="7">
    <w:abstractNumId w:val="25"/>
  </w:num>
  <w:num w:numId="8">
    <w:abstractNumId w:val="37"/>
  </w:num>
  <w:num w:numId="9">
    <w:abstractNumId w:val="24"/>
  </w:num>
  <w:num w:numId="10">
    <w:abstractNumId w:val="7"/>
  </w:num>
  <w:num w:numId="11">
    <w:abstractNumId w:val="35"/>
  </w:num>
  <w:num w:numId="12">
    <w:abstractNumId w:val="19"/>
  </w:num>
  <w:num w:numId="13">
    <w:abstractNumId w:val="13"/>
  </w:num>
  <w:num w:numId="14">
    <w:abstractNumId w:val="1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2"/>
  </w:num>
  <w:num w:numId="19">
    <w:abstractNumId w:val="27"/>
  </w:num>
  <w:num w:numId="20">
    <w:abstractNumId w:val="11"/>
  </w:num>
  <w:num w:numId="21">
    <w:abstractNumId w:val="5"/>
  </w:num>
  <w:num w:numId="22">
    <w:abstractNumId w:val="23"/>
  </w:num>
  <w:num w:numId="23">
    <w:abstractNumId w:val="30"/>
  </w:num>
  <w:num w:numId="24">
    <w:abstractNumId w:val="8"/>
  </w:num>
  <w:num w:numId="25">
    <w:abstractNumId w:val="33"/>
  </w:num>
  <w:num w:numId="26">
    <w:abstractNumId w:val="39"/>
  </w:num>
  <w:num w:numId="27">
    <w:abstractNumId w:val="20"/>
  </w:num>
  <w:num w:numId="28">
    <w:abstractNumId w:val="15"/>
  </w:num>
  <w:num w:numId="29">
    <w:abstractNumId w:val="22"/>
  </w:num>
  <w:num w:numId="30">
    <w:abstractNumId w:val="12"/>
  </w:num>
  <w:num w:numId="31">
    <w:abstractNumId w:val="32"/>
  </w:num>
  <w:num w:numId="32">
    <w:abstractNumId w:val="26"/>
  </w:num>
  <w:num w:numId="33">
    <w:abstractNumId w:val="14"/>
  </w:num>
  <w:num w:numId="34">
    <w:abstractNumId w:val="3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6"/>
  </w:num>
  <w:num w:numId="38">
    <w:abstractNumId w:val="38"/>
  </w:num>
  <w:num w:numId="39">
    <w:abstractNumId w:val="10"/>
  </w:num>
  <w:num w:numId="40">
    <w:abstractNumId w:val="9"/>
  </w:num>
  <w:num w:numId="41">
    <w:abstractNumId w:val="16"/>
  </w:num>
  <w:num w:numId="42">
    <w:abstractNumId w:val="3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52"/>
    <w:rsid w:val="000012EF"/>
    <w:rsid w:val="0001031C"/>
    <w:rsid w:val="0001062C"/>
    <w:rsid w:val="00014313"/>
    <w:rsid w:val="00017317"/>
    <w:rsid w:val="00027955"/>
    <w:rsid w:val="0003360C"/>
    <w:rsid w:val="00033A96"/>
    <w:rsid w:val="00034383"/>
    <w:rsid w:val="000346C2"/>
    <w:rsid w:val="00036174"/>
    <w:rsid w:val="0004759C"/>
    <w:rsid w:val="0005702E"/>
    <w:rsid w:val="00061E04"/>
    <w:rsid w:val="00084719"/>
    <w:rsid w:val="00087495"/>
    <w:rsid w:val="00090264"/>
    <w:rsid w:val="000907E3"/>
    <w:rsid w:val="000917E2"/>
    <w:rsid w:val="000A39AA"/>
    <w:rsid w:val="000A47D0"/>
    <w:rsid w:val="000A78AA"/>
    <w:rsid w:val="000B1197"/>
    <w:rsid w:val="000B280A"/>
    <w:rsid w:val="000B35B7"/>
    <w:rsid w:val="000C3D5A"/>
    <w:rsid w:val="000C6435"/>
    <w:rsid w:val="000C6D4D"/>
    <w:rsid w:val="000D05E0"/>
    <w:rsid w:val="000E1915"/>
    <w:rsid w:val="000E2176"/>
    <w:rsid w:val="000E2DDA"/>
    <w:rsid w:val="000E33E9"/>
    <w:rsid w:val="000E3466"/>
    <w:rsid w:val="000E4A64"/>
    <w:rsid w:val="000F4467"/>
    <w:rsid w:val="000F4EE6"/>
    <w:rsid w:val="000F66D3"/>
    <w:rsid w:val="00101A37"/>
    <w:rsid w:val="001062B7"/>
    <w:rsid w:val="00106915"/>
    <w:rsid w:val="0011463B"/>
    <w:rsid w:val="00116A5C"/>
    <w:rsid w:val="00120882"/>
    <w:rsid w:val="001239DD"/>
    <w:rsid w:val="00126833"/>
    <w:rsid w:val="00137AB2"/>
    <w:rsid w:val="00137AFB"/>
    <w:rsid w:val="00140C1A"/>
    <w:rsid w:val="0015410A"/>
    <w:rsid w:val="001548F7"/>
    <w:rsid w:val="00166F92"/>
    <w:rsid w:val="001708FE"/>
    <w:rsid w:val="00173251"/>
    <w:rsid w:val="00174C3C"/>
    <w:rsid w:val="00177D23"/>
    <w:rsid w:val="00177D52"/>
    <w:rsid w:val="00185D8E"/>
    <w:rsid w:val="0018668B"/>
    <w:rsid w:val="00195A72"/>
    <w:rsid w:val="001A0B84"/>
    <w:rsid w:val="001A2C90"/>
    <w:rsid w:val="001A407D"/>
    <w:rsid w:val="001A74E9"/>
    <w:rsid w:val="001B62BE"/>
    <w:rsid w:val="001B63DE"/>
    <w:rsid w:val="001C1E29"/>
    <w:rsid w:val="001C6407"/>
    <w:rsid w:val="001C74FD"/>
    <w:rsid w:val="001E12AC"/>
    <w:rsid w:val="001E2947"/>
    <w:rsid w:val="001E2D8E"/>
    <w:rsid w:val="001E6AFE"/>
    <w:rsid w:val="001E77C9"/>
    <w:rsid w:val="001E7B1A"/>
    <w:rsid w:val="001F1086"/>
    <w:rsid w:val="001F2026"/>
    <w:rsid w:val="001F2D4C"/>
    <w:rsid w:val="001F5096"/>
    <w:rsid w:val="001F679B"/>
    <w:rsid w:val="002042EC"/>
    <w:rsid w:val="0020580A"/>
    <w:rsid w:val="002075E5"/>
    <w:rsid w:val="002131D1"/>
    <w:rsid w:val="002138AF"/>
    <w:rsid w:val="00215805"/>
    <w:rsid w:val="00220E6B"/>
    <w:rsid w:val="002225CC"/>
    <w:rsid w:val="00225509"/>
    <w:rsid w:val="00230640"/>
    <w:rsid w:val="002332C6"/>
    <w:rsid w:val="002344BD"/>
    <w:rsid w:val="00234B20"/>
    <w:rsid w:val="00236E28"/>
    <w:rsid w:val="002450B6"/>
    <w:rsid w:val="00253ED6"/>
    <w:rsid w:val="00261E4E"/>
    <w:rsid w:val="002629CF"/>
    <w:rsid w:val="00267AC7"/>
    <w:rsid w:val="002737D1"/>
    <w:rsid w:val="002738A7"/>
    <w:rsid w:val="002831B2"/>
    <w:rsid w:val="002871F8"/>
    <w:rsid w:val="002964BE"/>
    <w:rsid w:val="002A0D55"/>
    <w:rsid w:val="002A2EAE"/>
    <w:rsid w:val="002A5265"/>
    <w:rsid w:val="002A5AAC"/>
    <w:rsid w:val="002A7996"/>
    <w:rsid w:val="002B1883"/>
    <w:rsid w:val="002B326A"/>
    <w:rsid w:val="002B4CCE"/>
    <w:rsid w:val="002C1F95"/>
    <w:rsid w:val="002C2A5C"/>
    <w:rsid w:val="002C6D19"/>
    <w:rsid w:val="002D7F52"/>
    <w:rsid w:val="002E205E"/>
    <w:rsid w:val="002E46C3"/>
    <w:rsid w:val="002E7C25"/>
    <w:rsid w:val="002F61F5"/>
    <w:rsid w:val="002F6830"/>
    <w:rsid w:val="002F70EC"/>
    <w:rsid w:val="002F757E"/>
    <w:rsid w:val="0030148E"/>
    <w:rsid w:val="00305773"/>
    <w:rsid w:val="00310658"/>
    <w:rsid w:val="003141DA"/>
    <w:rsid w:val="003143C6"/>
    <w:rsid w:val="00314F3F"/>
    <w:rsid w:val="003209C4"/>
    <w:rsid w:val="003218C7"/>
    <w:rsid w:val="00323D79"/>
    <w:rsid w:val="003247D6"/>
    <w:rsid w:val="00325C2A"/>
    <w:rsid w:val="003277A2"/>
    <w:rsid w:val="003345A2"/>
    <w:rsid w:val="00336618"/>
    <w:rsid w:val="00346692"/>
    <w:rsid w:val="00350066"/>
    <w:rsid w:val="00350D29"/>
    <w:rsid w:val="00351EAF"/>
    <w:rsid w:val="00354420"/>
    <w:rsid w:val="00356044"/>
    <w:rsid w:val="00357F99"/>
    <w:rsid w:val="00360DEE"/>
    <w:rsid w:val="00362292"/>
    <w:rsid w:val="00363138"/>
    <w:rsid w:val="00371415"/>
    <w:rsid w:val="00377516"/>
    <w:rsid w:val="0038564D"/>
    <w:rsid w:val="00386E74"/>
    <w:rsid w:val="0039128C"/>
    <w:rsid w:val="003961EC"/>
    <w:rsid w:val="00396643"/>
    <w:rsid w:val="003A4484"/>
    <w:rsid w:val="003A7181"/>
    <w:rsid w:val="003A77B0"/>
    <w:rsid w:val="003B7293"/>
    <w:rsid w:val="003C75CC"/>
    <w:rsid w:val="003E6733"/>
    <w:rsid w:val="004001DC"/>
    <w:rsid w:val="0040554F"/>
    <w:rsid w:val="00410B9D"/>
    <w:rsid w:val="00412573"/>
    <w:rsid w:val="004321D3"/>
    <w:rsid w:val="00433F45"/>
    <w:rsid w:val="00441523"/>
    <w:rsid w:val="004459FD"/>
    <w:rsid w:val="00453DB9"/>
    <w:rsid w:val="004553A9"/>
    <w:rsid w:val="00456949"/>
    <w:rsid w:val="00463F07"/>
    <w:rsid w:val="00467815"/>
    <w:rsid w:val="004679EC"/>
    <w:rsid w:val="00475159"/>
    <w:rsid w:val="0048085D"/>
    <w:rsid w:val="004816B5"/>
    <w:rsid w:val="00482223"/>
    <w:rsid w:val="00485783"/>
    <w:rsid w:val="00495722"/>
    <w:rsid w:val="004A1446"/>
    <w:rsid w:val="004A626E"/>
    <w:rsid w:val="004B1DAB"/>
    <w:rsid w:val="004C1FB2"/>
    <w:rsid w:val="004C3B32"/>
    <w:rsid w:val="004D2BED"/>
    <w:rsid w:val="004D6130"/>
    <w:rsid w:val="004D76AF"/>
    <w:rsid w:val="004F156B"/>
    <w:rsid w:val="004F3D10"/>
    <w:rsid w:val="004F6035"/>
    <w:rsid w:val="00502B70"/>
    <w:rsid w:val="005111D2"/>
    <w:rsid w:val="00516E75"/>
    <w:rsid w:val="00520C15"/>
    <w:rsid w:val="00531E4D"/>
    <w:rsid w:val="005421DB"/>
    <w:rsid w:val="00543922"/>
    <w:rsid w:val="0054451F"/>
    <w:rsid w:val="0054581B"/>
    <w:rsid w:val="005524A0"/>
    <w:rsid w:val="00553743"/>
    <w:rsid w:val="00557169"/>
    <w:rsid w:val="00561D74"/>
    <w:rsid w:val="00563123"/>
    <w:rsid w:val="0056352F"/>
    <w:rsid w:val="005676F7"/>
    <w:rsid w:val="00573984"/>
    <w:rsid w:val="00573E1C"/>
    <w:rsid w:val="005773EB"/>
    <w:rsid w:val="00585D10"/>
    <w:rsid w:val="005864CA"/>
    <w:rsid w:val="0058798E"/>
    <w:rsid w:val="005913B6"/>
    <w:rsid w:val="005944AE"/>
    <w:rsid w:val="005A253D"/>
    <w:rsid w:val="005B1B2C"/>
    <w:rsid w:val="005B39A3"/>
    <w:rsid w:val="005B3D71"/>
    <w:rsid w:val="005B4130"/>
    <w:rsid w:val="005B53DF"/>
    <w:rsid w:val="005B5ACD"/>
    <w:rsid w:val="005C2D45"/>
    <w:rsid w:val="005C3B00"/>
    <w:rsid w:val="005C7DBC"/>
    <w:rsid w:val="005D2F0A"/>
    <w:rsid w:val="005D66F2"/>
    <w:rsid w:val="005E2769"/>
    <w:rsid w:val="005E4EA2"/>
    <w:rsid w:val="005E5A58"/>
    <w:rsid w:val="005E6526"/>
    <w:rsid w:val="005F680C"/>
    <w:rsid w:val="00603309"/>
    <w:rsid w:val="00604A00"/>
    <w:rsid w:val="006125A6"/>
    <w:rsid w:val="006237D2"/>
    <w:rsid w:val="006259E4"/>
    <w:rsid w:val="00626845"/>
    <w:rsid w:val="0063008D"/>
    <w:rsid w:val="00630AAE"/>
    <w:rsid w:val="00631FED"/>
    <w:rsid w:val="00635181"/>
    <w:rsid w:val="00640357"/>
    <w:rsid w:val="0064506A"/>
    <w:rsid w:val="006458E5"/>
    <w:rsid w:val="0064625A"/>
    <w:rsid w:val="00647C4D"/>
    <w:rsid w:val="00653D0D"/>
    <w:rsid w:val="00654547"/>
    <w:rsid w:val="00677A4E"/>
    <w:rsid w:val="006903BC"/>
    <w:rsid w:val="00691E5A"/>
    <w:rsid w:val="00692F81"/>
    <w:rsid w:val="006A127F"/>
    <w:rsid w:val="006A3C89"/>
    <w:rsid w:val="006A5548"/>
    <w:rsid w:val="006A5BDD"/>
    <w:rsid w:val="006B19CC"/>
    <w:rsid w:val="006C531F"/>
    <w:rsid w:val="006D240D"/>
    <w:rsid w:val="006E1481"/>
    <w:rsid w:val="006E252C"/>
    <w:rsid w:val="006E40A4"/>
    <w:rsid w:val="006F53BF"/>
    <w:rsid w:val="0070597B"/>
    <w:rsid w:val="0073081F"/>
    <w:rsid w:val="00733137"/>
    <w:rsid w:val="00740731"/>
    <w:rsid w:val="0074130C"/>
    <w:rsid w:val="007500D4"/>
    <w:rsid w:val="00761A75"/>
    <w:rsid w:val="00763034"/>
    <w:rsid w:val="007664A0"/>
    <w:rsid w:val="00770417"/>
    <w:rsid w:val="00775291"/>
    <w:rsid w:val="00775CAB"/>
    <w:rsid w:val="00776846"/>
    <w:rsid w:val="00777B6E"/>
    <w:rsid w:val="0078132E"/>
    <w:rsid w:val="007A654A"/>
    <w:rsid w:val="007A6E21"/>
    <w:rsid w:val="007B2ECE"/>
    <w:rsid w:val="007B79A9"/>
    <w:rsid w:val="007B7E06"/>
    <w:rsid w:val="007C271A"/>
    <w:rsid w:val="007C3162"/>
    <w:rsid w:val="007D4005"/>
    <w:rsid w:val="007D426D"/>
    <w:rsid w:val="007D7B8D"/>
    <w:rsid w:val="007E181B"/>
    <w:rsid w:val="007E28BA"/>
    <w:rsid w:val="007F76CA"/>
    <w:rsid w:val="00804253"/>
    <w:rsid w:val="00806834"/>
    <w:rsid w:val="0080729C"/>
    <w:rsid w:val="00816D58"/>
    <w:rsid w:val="00835E26"/>
    <w:rsid w:val="0083680D"/>
    <w:rsid w:val="00840BF3"/>
    <w:rsid w:val="00844F28"/>
    <w:rsid w:val="00846314"/>
    <w:rsid w:val="00853F79"/>
    <w:rsid w:val="00855AB2"/>
    <w:rsid w:val="00857658"/>
    <w:rsid w:val="00866567"/>
    <w:rsid w:val="00870AAB"/>
    <w:rsid w:val="0087463F"/>
    <w:rsid w:val="00875752"/>
    <w:rsid w:val="00876FF9"/>
    <w:rsid w:val="00881D89"/>
    <w:rsid w:val="00883257"/>
    <w:rsid w:val="00887849"/>
    <w:rsid w:val="008A050A"/>
    <w:rsid w:val="008A1271"/>
    <w:rsid w:val="008A174F"/>
    <w:rsid w:val="008A5E1B"/>
    <w:rsid w:val="008A72DD"/>
    <w:rsid w:val="008A75B2"/>
    <w:rsid w:val="008B347E"/>
    <w:rsid w:val="008C14BF"/>
    <w:rsid w:val="008C62F6"/>
    <w:rsid w:val="008D7200"/>
    <w:rsid w:val="008F3E67"/>
    <w:rsid w:val="00925017"/>
    <w:rsid w:val="00931769"/>
    <w:rsid w:val="0093534D"/>
    <w:rsid w:val="00937D06"/>
    <w:rsid w:val="00943870"/>
    <w:rsid w:val="009443D6"/>
    <w:rsid w:val="00944C9C"/>
    <w:rsid w:val="00946701"/>
    <w:rsid w:val="00946F7B"/>
    <w:rsid w:val="00951772"/>
    <w:rsid w:val="00956D57"/>
    <w:rsid w:val="00971E32"/>
    <w:rsid w:val="00977120"/>
    <w:rsid w:val="00987552"/>
    <w:rsid w:val="009940E7"/>
    <w:rsid w:val="009946E0"/>
    <w:rsid w:val="00995875"/>
    <w:rsid w:val="0099648B"/>
    <w:rsid w:val="00996A29"/>
    <w:rsid w:val="009A2B7B"/>
    <w:rsid w:val="009A3BE0"/>
    <w:rsid w:val="009A5135"/>
    <w:rsid w:val="009A567D"/>
    <w:rsid w:val="009B18CE"/>
    <w:rsid w:val="009B2C3E"/>
    <w:rsid w:val="009B51BB"/>
    <w:rsid w:val="009B7C70"/>
    <w:rsid w:val="009C1EBD"/>
    <w:rsid w:val="009D0785"/>
    <w:rsid w:val="009D2673"/>
    <w:rsid w:val="009D43E9"/>
    <w:rsid w:val="009E15DF"/>
    <w:rsid w:val="009E3CEC"/>
    <w:rsid w:val="009E634C"/>
    <w:rsid w:val="009F2E93"/>
    <w:rsid w:val="00A027C9"/>
    <w:rsid w:val="00A031E2"/>
    <w:rsid w:val="00A04D29"/>
    <w:rsid w:val="00A16EF8"/>
    <w:rsid w:val="00A276DA"/>
    <w:rsid w:val="00A302EC"/>
    <w:rsid w:val="00A34B41"/>
    <w:rsid w:val="00A3716B"/>
    <w:rsid w:val="00A37C8D"/>
    <w:rsid w:val="00A41D48"/>
    <w:rsid w:val="00A42DA9"/>
    <w:rsid w:val="00A46217"/>
    <w:rsid w:val="00A52FF5"/>
    <w:rsid w:val="00A549F3"/>
    <w:rsid w:val="00A631C0"/>
    <w:rsid w:val="00A64406"/>
    <w:rsid w:val="00A70476"/>
    <w:rsid w:val="00A70D5D"/>
    <w:rsid w:val="00A71D52"/>
    <w:rsid w:val="00A779F5"/>
    <w:rsid w:val="00A81258"/>
    <w:rsid w:val="00A82D18"/>
    <w:rsid w:val="00A85CDA"/>
    <w:rsid w:val="00A869EC"/>
    <w:rsid w:val="00A93B12"/>
    <w:rsid w:val="00AA0652"/>
    <w:rsid w:val="00AB013C"/>
    <w:rsid w:val="00AB0AF5"/>
    <w:rsid w:val="00AB422C"/>
    <w:rsid w:val="00AB5655"/>
    <w:rsid w:val="00AB59DA"/>
    <w:rsid w:val="00AB5E2B"/>
    <w:rsid w:val="00AB76F2"/>
    <w:rsid w:val="00AC33C4"/>
    <w:rsid w:val="00AC725C"/>
    <w:rsid w:val="00AD0E8C"/>
    <w:rsid w:val="00AD1D98"/>
    <w:rsid w:val="00AD2CAB"/>
    <w:rsid w:val="00AE28AA"/>
    <w:rsid w:val="00AF082A"/>
    <w:rsid w:val="00AF4999"/>
    <w:rsid w:val="00AF5F11"/>
    <w:rsid w:val="00B134FB"/>
    <w:rsid w:val="00B21660"/>
    <w:rsid w:val="00B21A89"/>
    <w:rsid w:val="00B2238A"/>
    <w:rsid w:val="00B27A50"/>
    <w:rsid w:val="00B312D1"/>
    <w:rsid w:val="00B31FD7"/>
    <w:rsid w:val="00B32B74"/>
    <w:rsid w:val="00B341F3"/>
    <w:rsid w:val="00B4576D"/>
    <w:rsid w:val="00B46D35"/>
    <w:rsid w:val="00B5582B"/>
    <w:rsid w:val="00B71A3A"/>
    <w:rsid w:val="00B76320"/>
    <w:rsid w:val="00B76676"/>
    <w:rsid w:val="00B85092"/>
    <w:rsid w:val="00B85AF3"/>
    <w:rsid w:val="00B86939"/>
    <w:rsid w:val="00B91DD5"/>
    <w:rsid w:val="00B962B6"/>
    <w:rsid w:val="00BA5322"/>
    <w:rsid w:val="00BA6917"/>
    <w:rsid w:val="00BA705F"/>
    <w:rsid w:val="00BB59CF"/>
    <w:rsid w:val="00BB6ACD"/>
    <w:rsid w:val="00BC206A"/>
    <w:rsid w:val="00BC35A4"/>
    <w:rsid w:val="00BC75E4"/>
    <w:rsid w:val="00BC77B4"/>
    <w:rsid w:val="00BE2202"/>
    <w:rsid w:val="00BE2BDC"/>
    <w:rsid w:val="00C051E5"/>
    <w:rsid w:val="00C13201"/>
    <w:rsid w:val="00C16AA3"/>
    <w:rsid w:val="00C17353"/>
    <w:rsid w:val="00C1759A"/>
    <w:rsid w:val="00C22EA7"/>
    <w:rsid w:val="00C2385B"/>
    <w:rsid w:val="00C27DF6"/>
    <w:rsid w:val="00C336A1"/>
    <w:rsid w:val="00C3462E"/>
    <w:rsid w:val="00C46641"/>
    <w:rsid w:val="00C56C68"/>
    <w:rsid w:val="00C56EE7"/>
    <w:rsid w:val="00C62B05"/>
    <w:rsid w:val="00C67083"/>
    <w:rsid w:val="00C67669"/>
    <w:rsid w:val="00C70F9A"/>
    <w:rsid w:val="00C77601"/>
    <w:rsid w:val="00C84239"/>
    <w:rsid w:val="00C87AAE"/>
    <w:rsid w:val="00C945E8"/>
    <w:rsid w:val="00CA1C5E"/>
    <w:rsid w:val="00CA3C3C"/>
    <w:rsid w:val="00CA4DEF"/>
    <w:rsid w:val="00CA52A6"/>
    <w:rsid w:val="00CB1E47"/>
    <w:rsid w:val="00CB5E27"/>
    <w:rsid w:val="00CB75F5"/>
    <w:rsid w:val="00CC176A"/>
    <w:rsid w:val="00CC2B65"/>
    <w:rsid w:val="00CC651E"/>
    <w:rsid w:val="00CD07DE"/>
    <w:rsid w:val="00CD08AB"/>
    <w:rsid w:val="00CD5607"/>
    <w:rsid w:val="00CE1E3A"/>
    <w:rsid w:val="00CE2512"/>
    <w:rsid w:val="00CE2C27"/>
    <w:rsid w:val="00CE7707"/>
    <w:rsid w:val="00CF1235"/>
    <w:rsid w:val="00D061E8"/>
    <w:rsid w:val="00D06323"/>
    <w:rsid w:val="00D064C7"/>
    <w:rsid w:val="00D141F2"/>
    <w:rsid w:val="00D16623"/>
    <w:rsid w:val="00D17545"/>
    <w:rsid w:val="00D264E5"/>
    <w:rsid w:val="00D33175"/>
    <w:rsid w:val="00D36FBB"/>
    <w:rsid w:val="00D379A3"/>
    <w:rsid w:val="00D416D9"/>
    <w:rsid w:val="00D6109A"/>
    <w:rsid w:val="00D625C4"/>
    <w:rsid w:val="00D647C2"/>
    <w:rsid w:val="00D7098E"/>
    <w:rsid w:val="00D91374"/>
    <w:rsid w:val="00D91729"/>
    <w:rsid w:val="00D93088"/>
    <w:rsid w:val="00D955B7"/>
    <w:rsid w:val="00DA337B"/>
    <w:rsid w:val="00DA5C31"/>
    <w:rsid w:val="00DA67EE"/>
    <w:rsid w:val="00DB3EDD"/>
    <w:rsid w:val="00DB425B"/>
    <w:rsid w:val="00DB779F"/>
    <w:rsid w:val="00DB7B50"/>
    <w:rsid w:val="00DC201C"/>
    <w:rsid w:val="00DD48A7"/>
    <w:rsid w:val="00DD4D4A"/>
    <w:rsid w:val="00DD74B5"/>
    <w:rsid w:val="00DD7F78"/>
    <w:rsid w:val="00DE02D5"/>
    <w:rsid w:val="00DE352A"/>
    <w:rsid w:val="00DF57DA"/>
    <w:rsid w:val="00DF5810"/>
    <w:rsid w:val="00DF712B"/>
    <w:rsid w:val="00E074CE"/>
    <w:rsid w:val="00E0775A"/>
    <w:rsid w:val="00E1223B"/>
    <w:rsid w:val="00E140C4"/>
    <w:rsid w:val="00E140DF"/>
    <w:rsid w:val="00E14CEA"/>
    <w:rsid w:val="00E168A5"/>
    <w:rsid w:val="00E22157"/>
    <w:rsid w:val="00E32E6F"/>
    <w:rsid w:val="00E3624E"/>
    <w:rsid w:val="00E36BBE"/>
    <w:rsid w:val="00E37D7C"/>
    <w:rsid w:val="00E4414B"/>
    <w:rsid w:val="00E50BC3"/>
    <w:rsid w:val="00E54997"/>
    <w:rsid w:val="00E55267"/>
    <w:rsid w:val="00E5618A"/>
    <w:rsid w:val="00E6056C"/>
    <w:rsid w:val="00E6121A"/>
    <w:rsid w:val="00E6131C"/>
    <w:rsid w:val="00E64927"/>
    <w:rsid w:val="00E6559C"/>
    <w:rsid w:val="00E754D0"/>
    <w:rsid w:val="00E774D2"/>
    <w:rsid w:val="00E802B1"/>
    <w:rsid w:val="00E922BE"/>
    <w:rsid w:val="00E932DD"/>
    <w:rsid w:val="00E938FD"/>
    <w:rsid w:val="00E973C4"/>
    <w:rsid w:val="00EA0547"/>
    <w:rsid w:val="00EA39F4"/>
    <w:rsid w:val="00EA47B8"/>
    <w:rsid w:val="00EB0503"/>
    <w:rsid w:val="00EB0F78"/>
    <w:rsid w:val="00EB1996"/>
    <w:rsid w:val="00EB5561"/>
    <w:rsid w:val="00EB7990"/>
    <w:rsid w:val="00ED0E50"/>
    <w:rsid w:val="00ED16BD"/>
    <w:rsid w:val="00ED3A5C"/>
    <w:rsid w:val="00ED7ACB"/>
    <w:rsid w:val="00EE14B1"/>
    <w:rsid w:val="00EE3482"/>
    <w:rsid w:val="00EE3BA2"/>
    <w:rsid w:val="00EE76B4"/>
    <w:rsid w:val="00EE7B77"/>
    <w:rsid w:val="00F041E4"/>
    <w:rsid w:val="00F17725"/>
    <w:rsid w:val="00F22648"/>
    <w:rsid w:val="00F43728"/>
    <w:rsid w:val="00F4383A"/>
    <w:rsid w:val="00F451DA"/>
    <w:rsid w:val="00F46CC9"/>
    <w:rsid w:val="00F5777D"/>
    <w:rsid w:val="00F60D95"/>
    <w:rsid w:val="00F67639"/>
    <w:rsid w:val="00F70377"/>
    <w:rsid w:val="00F721BA"/>
    <w:rsid w:val="00F72B33"/>
    <w:rsid w:val="00F74B91"/>
    <w:rsid w:val="00F93865"/>
    <w:rsid w:val="00F93F97"/>
    <w:rsid w:val="00F9537E"/>
    <w:rsid w:val="00F97356"/>
    <w:rsid w:val="00FA2980"/>
    <w:rsid w:val="00FA5135"/>
    <w:rsid w:val="00FA5ACB"/>
    <w:rsid w:val="00FA768A"/>
    <w:rsid w:val="00FB6261"/>
    <w:rsid w:val="00FB64FF"/>
    <w:rsid w:val="00FC5A2E"/>
    <w:rsid w:val="00FC7331"/>
    <w:rsid w:val="00FD1DD5"/>
    <w:rsid w:val="00FD2B58"/>
    <w:rsid w:val="00FD4F8F"/>
    <w:rsid w:val="00FD6FD8"/>
    <w:rsid w:val="00FE0C5E"/>
    <w:rsid w:val="00FE6823"/>
    <w:rsid w:val="00FE6C4A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05773"/>
    <w:rPr>
      <w:sz w:val="20"/>
      <w:szCs w:val="20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0"/>
    <w:next w:val="a0"/>
    <w:link w:val="22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305773"/>
    <w:pPr>
      <w:keepNext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uiPriority w:val="9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1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Body Text"/>
    <w:basedOn w:val="a0"/>
    <w:link w:val="a5"/>
    <w:uiPriority w:val="99"/>
    <w:rsid w:val="00305773"/>
    <w:rPr>
      <w:rFonts w:ascii="Arial" w:hAnsi="Arial"/>
      <w:color w:val="000000"/>
    </w:rPr>
  </w:style>
  <w:style w:type="character" w:customStyle="1" w:styleId="a5">
    <w:name w:val="Основной текст Знак"/>
    <w:basedOn w:val="a1"/>
    <w:link w:val="a4"/>
    <w:uiPriority w:val="99"/>
    <w:semiHidden/>
    <w:rsid w:val="005C33FE"/>
    <w:rPr>
      <w:sz w:val="20"/>
      <w:szCs w:val="20"/>
    </w:rPr>
  </w:style>
  <w:style w:type="paragraph" w:styleId="a6">
    <w:name w:val="Title"/>
    <w:basedOn w:val="a0"/>
    <w:link w:val="a7"/>
    <w:uiPriority w:val="99"/>
    <w:qFormat/>
    <w:rsid w:val="00305773"/>
    <w:pPr>
      <w:jc w:val="center"/>
    </w:pPr>
    <w:rPr>
      <w:sz w:val="28"/>
    </w:rPr>
  </w:style>
  <w:style w:type="character" w:customStyle="1" w:styleId="a7">
    <w:name w:val="Название Знак"/>
    <w:basedOn w:val="a1"/>
    <w:link w:val="a6"/>
    <w:uiPriority w:val="10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0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1"/>
    <w:link w:val="20"/>
    <w:uiPriority w:val="99"/>
    <w:semiHidden/>
    <w:rsid w:val="005C33FE"/>
    <w:rPr>
      <w:sz w:val="20"/>
      <w:szCs w:val="20"/>
    </w:rPr>
  </w:style>
  <w:style w:type="paragraph" w:styleId="a8">
    <w:name w:val="Document Map"/>
    <w:basedOn w:val="a0"/>
    <w:link w:val="a9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1"/>
    <w:link w:val="a8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0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C33FE"/>
    <w:rPr>
      <w:sz w:val="20"/>
      <w:szCs w:val="20"/>
    </w:rPr>
  </w:style>
  <w:style w:type="paragraph" w:styleId="aa">
    <w:name w:val="Block Text"/>
    <w:basedOn w:val="a0"/>
    <w:uiPriority w:val="99"/>
    <w:rsid w:val="00305773"/>
    <w:pPr>
      <w:ind w:left="-993" w:right="-766"/>
    </w:pPr>
    <w:rPr>
      <w:sz w:val="24"/>
    </w:rPr>
  </w:style>
  <w:style w:type="paragraph" w:styleId="ab">
    <w:name w:val="Normal (Web)"/>
    <w:basedOn w:val="a0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ункт"/>
    <w:basedOn w:val="a0"/>
    <w:link w:val="11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d">
    <w:name w:val="Подпункт"/>
    <w:basedOn w:val="ac"/>
    <w:rsid w:val="0083680D"/>
  </w:style>
  <w:style w:type="character" w:customStyle="1" w:styleId="ae">
    <w:name w:val="комментарий"/>
    <w:basedOn w:val="a1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">
    <w:name w:val="Подподпункт"/>
    <w:basedOn w:val="ad"/>
    <w:rsid w:val="0083680D"/>
    <w:pPr>
      <w:tabs>
        <w:tab w:val="clear" w:pos="1134"/>
        <w:tab w:val="num" w:pos="1701"/>
      </w:tabs>
      <w:ind w:left="1701" w:hanging="567"/>
    </w:pPr>
  </w:style>
  <w:style w:type="paragraph" w:styleId="af0">
    <w:name w:val="List Paragraph"/>
    <w:basedOn w:val="a0"/>
    <w:uiPriority w:val="34"/>
    <w:qFormat/>
    <w:rsid w:val="00E932DD"/>
    <w:pPr>
      <w:ind w:left="720"/>
      <w:contextualSpacing/>
    </w:pPr>
  </w:style>
  <w:style w:type="paragraph" w:styleId="a">
    <w:name w:val="List Number"/>
    <w:basedOn w:val="a4"/>
    <w:uiPriority w:val="99"/>
    <w:rsid w:val="002131D1"/>
    <w:pPr>
      <w:numPr>
        <w:numId w:val="14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c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1">
    <w:name w:val="annotation reference"/>
    <w:basedOn w:val="a1"/>
    <w:uiPriority w:val="99"/>
    <w:semiHidden/>
    <w:rsid w:val="009D0785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9D0785"/>
  </w:style>
  <w:style w:type="character" w:customStyle="1" w:styleId="af3">
    <w:name w:val="Текст примечания Знак"/>
    <w:basedOn w:val="a1"/>
    <w:link w:val="af2"/>
    <w:uiPriority w:val="99"/>
    <w:semiHidden/>
    <w:rsid w:val="005C33F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9D078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33FE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5C33FE"/>
    <w:rPr>
      <w:sz w:val="0"/>
      <w:szCs w:val="0"/>
    </w:rPr>
  </w:style>
  <w:style w:type="character" w:customStyle="1" w:styleId="11">
    <w:name w:val="Пункт Знак1"/>
    <w:basedOn w:val="a1"/>
    <w:link w:val="ac"/>
    <w:rsid w:val="00691E5A"/>
    <w:rPr>
      <w:sz w:val="28"/>
      <w:szCs w:val="20"/>
    </w:rPr>
  </w:style>
  <w:style w:type="character" w:customStyle="1" w:styleId="apple-style-span">
    <w:name w:val="apple-style-span"/>
    <w:basedOn w:val="a1"/>
    <w:rsid w:val="001C74FD"/>
  </w:style>
  <w:style w:type="character" w:styleId="af8">
    <w:name w:val="Emphasis"/>
    <w:basedOn w:val="a1"/>
    <w:uiPriority w:val="20"/>
    <w:qFormat/>
    <w:locked/>
    <w:rsid w:val="000A47D0"/>
    <w:rPr>
      <w:i/>
      <w:iCs/>
    </w:rPr>
  </w:style>
  <w:style w:type="table" w:styleId="af9">
    <w:name w:val="Table Grid"/>
    <w:basedOn w:val="a2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0"/>
    <w:link w:val="afb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631FED"/>
    <w:rPr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631FED"/>
    <w:rPr>
      <w:sz w:val="20"/>
      <w:szCs w:val="20"/>
    </w:rPr>
  </w:style>
  <w:style w:type="character" w:styleId="HTML">
    <w:name w:val="HTML Code"/>
    <w:basedOn w:val="a1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e">
    <w:name w:val="Strong"/>
    <w:basedOn w:val="a1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0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1"/>
    <w:rsid w:val="00F93865"/>
  </w:style>
  <w:style w:type="character" w:customStyle="1" w:styleId="product-spec-itemvalue-inner">
    <w:name w:val="product-spec-item__value-inner"/>
    <w:basedOn w:val="a1"/>
    <w:rsid w:val="00F93865"/>
  </w:style>
  <w:style w:type="character" w:customStyle="1" w:styleId="apple-converted-space">
    <w:name w:val="apple-converted-space"/>
    <w:basedOn w:val="a1"/>
    <w:rsid w:val="006125A6"/>
  </w:style>
  <w:style w:type="paragraph" w:styleId="aff">
    <w:name w:val="TOC Heading"/>
    <w:basedOn w:val="1"/>
    <w:next w:val="a0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ED16BD"/>
    <w:pPr>
      <w:spacing w:after="100"/>
    </w:pPr>
  </w:style>
  <w:style w:type="character" w:styleId="aff0">
    <w:name w:val="Hyperlink"/>
    <w:basedOn w:val="a1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0"/>
    <w:next w:val="a0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EB7990"/>
    <w:pPr>
      <w:ind w:left="720"/>
    </w:pPr>
    <w:rPr>
      <w:rFonts w:eastAsia="Calibri"/>
      <w:sz w:val="28"/>
      <w:lang w:val="x-none" w:eastAsia="x-none"/>
    </w:rPr>
  </w:style>
  <w:style w:type="paragraph" w:styleId="aff2">
    <w:name w:val="Body Text Indent"/>
    <w:basedOn w:val="a0"/>
    <w:link w:val="aff3"/>
    <w:unhideWhenUsed/>
    <w:rsid w:val="00EB7990"/>
    <w:pPr>
      <w:spacing w:after="120"/>
      <w:ind w:left="283"/>
    </w:pPr>
    <w:rPr>
      <w:rFonts w:eastAsia="Calibri"/>
      <w:sz w:val="28"/>
      <w:szCs w:val="28"/>
      <w:lang w:val="x-none"/>
    </w:rPr>
  </w:style>
  <w:style w:type="character" w:customStyle="1" w:styleId="aff3">
    <w:name w:val="Основной текст с отступом Знак"/>
    <w:basedOn w:val="a1"/>
    <w:link w:val="aff2"/>
    <w:rsid w:val="00EB7990"/>
    <w:rPr>
      <w:rFonts w:eastAsia="Calibri"/>
      <w:sz w:val="28"/>
      <w:szCs w:val="28"/>
      <w:lang w:val="x-none"/>
    </w:rPr>
  </w:style>
  <w:style w:type="character" w:customStyle="1" w:styleId="ListParagraphChar">
    <w:name w:val="List Paragraph Char"/>
    <w:link w:val="13"/>
    <w:locked/>
    <w:rsid w:val="00EB7990"/>
    <w:rPr>
      <w:rFonts w:eastAsia="Calibri"/>
      <w:sz w:val="28"/>
      <w:szCs w:val="20"/>
      <w:lang w:val="x-none" w:eastAsia="x-none"/>
    </w:rPr>
  </w:style>
  <w:style w:type="paragraph" w:customStyle="1" w:styleId="BodyText21">
    <w:name w:val="Body Text 21"/>
    <w:basedOn w:val="a0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1"/>
    <w:rsid w:val="00EB7990"/>
  </w:style>
  <w:style w:type="paragraph" w:customStyle="1" w:styleId="27">
    <w:name w:val="Стиль По ширине2"/>
    <w:basedOn w:val="a0"/>
    <w:autoRedefine/>
    <w:rsid w:val="00FB64FF"/>
    <w:pPr>
      <w:outlineLvl w:val="0"/>
    </w:pPr>
    <w:rPr>
      <w:sz w:val="26"/>
      <w:szCs w:val="26"/>
    </w:rPr>
  </w:style>
  <w:style w:type="character" w:customStyle="1" w:styleId="FontStyle36">
    <w:name w:val="Font Style36"/>
    <w:uiPriority w:val="99"/>
    <w:rsid w:val="001C6407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C6407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80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5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0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0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3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1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2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98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17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4235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600261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3260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7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164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5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7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5946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27443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402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870681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983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073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43012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65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8033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277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363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3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56AEE-63CB-4A49-A215-5016CC3C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2019-08-14T13:55:00Z</dcterms:created>
  <dcterms:modified xsi:type="dcterms:W3CDTF">2019-09-20T11:44:00Z</dcterms:modified>
</cp:coreProperties>
</file>