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6964DF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6964DF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6964DF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6964DF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6964DF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6964DF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6964DF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6964DF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6964D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6964DF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504A8162" w14:textId="77777777" w:rsidR="00842083" w:rsidRPr="00F57B6F" w:rsidRDefault="00842083" w:rsidP="00842083">
      <w:pPr>
        <w:tabs>
          <w:tab w:val="left" w:pos="7513"/>
        </w:tabs>
        <w:ind w:right="-6"/>
        <w:jc w:val="right"/>
      </w:pPr>
      <w:r w:rsidRPr="00F57B6F">
        <w:t xml:space="preserve">Председатель закупочной комиссии – </w:t>
      </w:r>
    </w:p>
    <w:p w14:paraId="55527DF8" w14:textId="77777777" w:rsidR="00842083" w:rsidRPr="00F57B6F" w:rsidRDefault="00842083" w:rsidP="00842083">
      <w:pPr>
        <w:tabs>
          <w:tab w:val="left" w:pos="7513"/>
        </w:tabs>
        <w:ind w:right="-6"/>
        <w:jc w:val="right"/>
      </w:pPr>
      <w:r w:rsidRPr="00F57B6F">
        <w:t xml:space="preserve">и.о. заместителя генерального директора – директора </w:t>
      </w:r>
    </w:p>
    <w:p w14:paraId="78883FDE" w14:textId="58B7661D" w:rsidR="00E11726" w:rsidRPr="00537589" w:rsidRDefault="00842083" w:rsidP="00842083">
      <w:pPr>
        <w:jc w:val="right"/>
      </w:pPr>
      <w:r w:rsidRPr="00F57B6F">
        <w:t>филиала ПАО «МРСК Центра» - «Ярэнерго»</w:t>
      </w:r>
    </w:p>
    <w:p w14:paraId="63956BED" w14:textId="77777777" w:rsidR="007F1DD5" w:rsidRPr="003C47E7" w:rsidRDefault="007F1DD5" w:rsidP="007F1DD5">
      <w:pPr>
        <w:jc w:val="right"/>
      </w:pPr>
    </w:p>
    <w:p w14:paraId="02D18778" w14:textId="0FA1A89D" w:rsidR="007F1DD5" w:rsidRPr="003C47E7" w:rsidRDefault="007F1DD5" w:rsidP="007F1DD5">
      <w:pPr>
        <w:jc w:val="right"/>
      </w:pPr>
      <w:r w:rsidRPr="003C47E7">
        <w:t>_</w:t>
      </w:r>
      <w:r w:rsidR="00842083">
        <w:t>___________________ М.Л. Мажонц</w:t>
      </w: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38482D63" w14:textId="5A523F3F" w:rsidR="00842083" w:rsidRDefault="007F1DD5" w:rsidP="00842083">
      <w:pPr>
        <w:spacing w:after="0"/>
        <w:jc w:val="center"/>
      </w:pPr>
      <w:r w:rsidRPr="00656184">
        <w:rPr>
          <w:bCs/>
        </w:rPr>
        <w:t xml:space="preserve">на право </w:t>
      </w:r>
      <w:r w:rsidRPr="00842083">
        <w:rPr>
          <w:bCs/>
        </w:rPr>
        <w:t xml:space="preserve">заключения </w:t>
      </w:r>
      <w:r w:rsidRPr="00842083">
        <w:t xml:space="preserve">Договора </w:t>
      </w:r>
      <w:r w:rsidR="00E94B09" w:rsidRPr="0073271E">
        <w:t>на выполнение работ по разработке рабочей и сметной документации на реконструкцию канализационной сети:- Ду=150 мм от производственного здания мойки протяженностью 200 м, инвентарный № 3002688, с восстановлением газонов и асфальтового покрытия 300 кв.м. по адресу г. Ростов, ул. Савинское шоссе, д.15, - Ду=350 мм от административного здания до колодца №1359 протяженностью 60 пм, инвентарный №3004442 по адресу г. Рыбинск, ул. Кулибина, д.14,- Ду =150 мм от колодца К-20 до колодца К-8 протяженностью 155 м с восстановлением асфальтового покрытия 500 кв.м. инвентарный №3001616 по адресу г. Ярославль ул. Северная подстанция, д.9 в зоне эксплуатационной ответственности филиала ПАО «МРСК Центра» - «Ярэнерго»</w:t>
      </w:r>
      <w:r w:rsidRPr="00842083" w:rsidDel="00C779BC">
        <w:t xml:space="preserve"> </w:t>
      </w:r>
    </w:p>
    <w:p w14:paraId="69D69045" w14:textId="09E88522" w:rsidR="007F1DD5" w:rsidRPr="008316C3" w:rsidRDefault="007F1DD5" w:rsidP="00842083">
      <w:pPr>
        <w:spacing w:after="0"/>
        <w:jc w:val="center"/>
        <w:rPr>
          <w:b/>
          <w:bCs/>
        </w:rPr>
      </w:pPr>
      <w:r w:rsidRPr="00842083">
        <w:t>для нужд ПАО «МРСК Центра» (филиала «</w:t>
      </w:r>
      <w:r w:rsidR="00842083">
        <w:t>Яр</w:t>
      </w:r>
      <w:r w:rsidRPr="00842083">
        <w:t>энерго»</w:t>
      </w:r>
      <w:r w:rsidRPr="00842083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3176792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F62C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F62C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F62C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F62C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F62C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F62C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F62C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F62C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F62C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F62C8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F62C8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F62C8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F62C8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F62C8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F62C8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к участникам такой закупки и привлекаемым ими субподрядчикам, </w:t>
      </w:r>
      <w:r w:rsidR="00E11726" w:rsidRPr="00FD4EB9">
        <w:rPr>
          <w:rFonts w:ascii="Times New Roman" w:hAnsi="Times New Roman" w:cs="Times New Roman"/>
          <w:b w:val="0"/>
        </w:rPr>
        <w:lastRenderedPageBreak/>
        <w:t>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</w:t>
      </w:r>
      <w:r w:rsidR="00F978A1" w:rsidRPr="00184461">
        <w:rPr>
          <w:sz w:val="24"/>
          <w:szCs w:val="24"/>
        </w:rPr>
        <w:lastRenderedPageBreak/>
        <w:t>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 xml:space="preserve">в процентном выражении от стоимости заключаемого Договора (при этом стоимость заключаемого Договора не </w:t>
      </w:r>
      <w:r w:rsidR="00AD53D9" w:rsidRPr="00AD53D9">
        <w:lastRenderedPageBreak/>
        <w:t>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4208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</w:t>
      </w:r>
      <w:r w:rsidRPr="00842083">
        <w:rPr>
          <w:rFonts w:ascii="Times New Roman" w:hAnsi="Times New Roman" w:cs="Times New Roman"/>
          <w:b w:val="0"/>
          <w:bCs w:val="0"/>
        </w:rPr>
        <w:t>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 xml:space="preserve">б) в заявках всех участников не содержится предложений о поставке товаров российского </w:t>
      </w:r>
      <w:r w:rsidRPr="00FD4EB9">
        <w:rPr>
          <w:bCs/>
          <w:kern w:val="28"/>
        </w:rPr>
        <w:lastRenderedPageBreak/>
        <w:t>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67153B86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</w:t>
      </w:r>
      <w:r w:rsidRPr="00FD4EB9">
        <w:rPr>
          <w:rFonts w:ascii="Times New Roman" w:hAnsi="Times New Roman" w:cs="Times New Roman"/>
          <w:b w:val="0"/>
        </w:rPr>
        <w:lastRenderedPageBreak/>
        <w:t>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lastRenderedPageBreak/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</w:t>
      </w:r>
      <w:r w:rsidRPr="00FD4EB9">
        <w:lastRenderedPageBreak/>
        <w:t>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25514C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</w:t>
      </w:r>
      <w:r w:rsidRPr="0025514C">
        <w:rPr>
          <w:rFonts w:ascii="Times New Roman" w:hAnsi="Times New Roman" w:cs="Times New Roman"/>
          <w:b w:val="0"/>
          <w:bCs w:val="0"/>
        </w:rPr>
        <w:t xml:space="preserve">закупки оцениваются исходя из критериев и в порядке, установленном в </w:t>
      </w:r>
      <w:r w:rsidR="002C182C" w:rsidRPr="0025514C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25514C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25514C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25514C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25514C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25514C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25514C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05532FCB" w:rsidR="00843656" w:rsidRPr="0025514C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25514C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25514C">
        <w:rPr>
          <w:rFonts w:ascii="Times New Roman" w:hAnsi="Times New Roman" w:cs="Times New Roman"/>
          <w:bCs w:val="0"/>
        </w:rPr>
        <w:t>в Приложении №3</w:t>
      </w:r>
      <w:r w:rsidRPr="0025514C">
        <w:rPr>
          <w:rFonts w:ascii="Times New Roman" w:hAnsi="Times New Roman" w:cs="Times New Roman"/>
          <w:bCs w:val="0"/>
        </w:rPr>
        <w:t xml:space="preserve"> </w:t>
      </w:r>
      <w:r w:rsidR="002660B0" w:rsidRPr="0025514C">
        <w:rPr>
          <w:rFonts w:ascii="Times New Roman" w:hAnsi="Times New Roman" w:cs="Times New Roman"/>
          <w:bCs w:val="0"/>
        </w:rPr>
        <w:t xml:space="preserve">к </w:t>
      </w:r>
      <w:r w:rsidRPr="0025514C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25514C">
        <w:rPr>
          <w:rFonts w:ascii="Times New Roman" w:hAnsi="Times New Roman" w:cs="Times New Roman"/>
          <w:bCs w:val="0"/>
        </w:rPr>
        <w:t>Закупочная</w:t>
      </w:r>
      <w:r w:rsidRPr="0025514C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25514C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25514C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25514C">
        <w:rPr>
          <w:rFonts w:ascii="Times New Roman" w:hAnsi="Times New Roman" w:cs="Times New Roman"/>
          <w:b w:val="0"/>
          <w:bCs w:val="0"/>
        </w:rPr>
        <w:t>Основания, порядок и</w:t>
      </w:r>
      <w:r w:rsidRPr="00FD4EB9">
        <w:rPr>
          <w:rFonts w:ascii="Times New Roman" w:hAnsi="Times New Roman" w:cs="Times New Roman"/>
          <w:b w:val="0"/>
          <w:bCs w:val="0"/>
        </w:rPr>
        <w:t xml:space="preserve">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lastRenderedPageBreak/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</w:t>
      </w:r>
      <w:r w:rsidR="00323293" w:rsidRPr="00FD4EB9">
        <w:rPr>
          <w:rFonts w:ascii="Times New Roman" w:hAnsi="Times New Roman" w:cs="Times New Roman"/>
          <w:b w:val="0"/>
        </w:rPr>
        <w:lastRenderedPageBreak/>
        <w:t xml:space="preserve">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</w:t>
      </w:r>
      <w:r w:rsidRPr="00FD4EB9">
        <w:rPr>
          <w:bCs/>
        </w:rPr>
        <w:lastRenderedPageBreak/>
        <w:t>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</w:t>
      </w:r>
      <w:r w:rsidRPr="00FD4EB9">
        <w:lastRenderedPageBreak/>
        <w:t>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63A53C18" w:rsidR="00167EF2" w:rsidRPr="006964DF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</w:t>
      </w:r>
      <w:r w:rsidRPr="006964DF">
        <w:rPr>
          <w:rFonts w:ascii="Times New Roman" w:hAnsi="Times New Roman" w:cs="Times New Roman"/>
          <w:b w:val="0"/>
        </w:rPr>
        <w:t xml:space="preserve">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6964DF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964DF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6964DF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 xml:space="preserve"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аффилированности устанавливается в соответствии с </w:t>
      </w:r>
      <w:r w:rsidR="009C2971" w:rsidRPr="00AF251E">
        <w:rPr>
          <w:rFonts w:ascii="Times New Roman" w:hAnsi="Times New Roman" w:cs="Times New Roman"/>
          <w:b w:val="0"/>
        </w:rPr>
        <w:lastRenderedPageBreak/>
        <w:t>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77EA772F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</w:t>
      </w:r>
      <w:r w:rsidR="006964DF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</w:t>
      </w:r>
      <w:r w:rsidRPr="00FD4EB9">
        <w:lastRenderedPageBreak/>
        <w:t xml:space="preserve">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6964D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</w:t>
      </w:r>
      <w:r w:rsidRPr="006964DF">
        <w:rPr>
          <w:rFonts w:ascii="Times New Roman" w:hAnsi="Times New Roman" w:cs="Times New Roman"/>
          <w:b w:val="0"/>
        </w:rPr>
        <w:t xml:space="preserve">задание(я) по Лоту №1 (пункт </w:t>
      </w:r>
      <w:r w:rsidR="00493CAF" w:rsidRPr="006964DF">
        <w:rPr>
          <w:rFonts w:ascii="Times New Roman" w:hAnsi="Times New Roman" w:cs="Times New Roman"/>
          <w:b w:val="0"/>
        </w:rPr>
        <w:fldChar w:fldCharType="begin"/>
      </w:r>
      <w:r w:rsidR="00493CAF" w:rsidRPr="006964DF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964DF">
        <w:rPr>
          <w:rFonts w:ascii="Times New Roman" w:hAnsi="Times New Roman" w:cs="Times New Roman"/>
          <w:b w:val="0"/>
        </w:rPr>
      </w:r>
      <w:r w:rsidR="00493CAF" w:rsidRPr="006964DF">
        <w:rPr>
          <w:rFonts w:ascii="Times New Roman" w:hAnsi="Times New Roman" w:cs="Times New Roman"/>
          <w:b w:val="0"/>
        </w:rPr>
        <w:fldChar w:fldCharType="separate"/>
      </w:r>
      <w:r w:rsidR="00B83A20" w:rsidRPr="006964DF">
        <w:rPr>
          <w:rFonts w:ascii="Times New Roman" w:hAnsi="Times New Roman" w:cs="Times New Roman"/>
          <w:b w:val="0"/>
        </w:rPr>
        <w:t>3</w:t>
      </w:r>
      <w:r w:rsidR="00493CAF" w:rsidRPr="006964DF">
        <w:rPr>
          <w:rFonts w:ascii="Times New Roman" w:hAnsi="Times New Roman" w:cs="Times New Roman"/>
          <w:b w:val="0"/>
        </w:rPr>
        <w:fldChar w:fldCharType="end"/>
      </w:r>
      <w:r w:rsidRPr="006964DF">
        <w:rPr>
          <w:rFonts w:ascii="Times New Roman" w:hAnsi="Times New Roman" w:cs="Times New Roman"/>
          <w:b w:val="0"/>
        </w:rPr>
        <w:t xml:space="preserve"> части </w:t>
      </w:r>
      <w:r w:rsidRPr="006964DF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964DF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964DF" w:rsidDel="00413E80">
        <w:rPr>
          <w:rFonts w:ascii="Times New Roman" w:hAnsi="Times New Roman" w:cs="Times New Roman"/>
          <w:b w:val="0"/>
        </w:rPr>
        <w:t xml:space="preserve"> </w:t>
      </w:r>
      <w:r w:rsidRPr="006964DF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6964DF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6964DF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6964DF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6964DF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964DF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964DF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6964DF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 xml:space="preserve">ОБРАЗЦЫ ФОРМ ДЛЯ ЗАПОЛНЕНИЯ </w:t>
      </w:r>
      <w:r w:rsidRPr="006964DF">
        <w:rPr>
          <w:sz w:val="24"/>
          <w:szCs w:val="24"/>
        </w:rPr>
        <w:t>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964DF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</w:t>
      </w:r>
      <w:r w:rsidRPr="002660B0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670E959" w:rsidR="00C90121" w:rsidRPr="0063323B" w:rsidRDefault="00BB31B1" w:rsidP="006964DF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>электронный адрес официального сайта</w:t>
            </w:r>
            <w:r w:rsidR="001D1CDA" w:rsidRPr="006964DF">
              <w:rPr>
                <w:bCs/>
                <w:sz w:val="22"/>
                <w:szCs w:val="22"/>
              </w:rPr>
              <w:t xml:space="preserve">, </w:t>
            </w:r>
            <w:r w:rsidRPr="006964DF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33DC00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t>Наименование Заказчика:</w:t>
            </w:r>
            <w:r w:rsidRPr="008563C7">
              <w:rPr>
                <w:iCs/>
              </w:rPr>
              <w:t xml:space="preserve"> ПАО «МРСК Центра».</w:t>
            </w:r>
          </w:p>
          <w:p w14:paraId="2E8BA8D8" w14:textId="77777777" w:rsidR="006964DF" w:rsidRPr="008563C7" w:rsidRDefault="006964DF" w:rsidP="006964DF">
            <w:pPr>
              <w:widowControl w:val="0"/>
              <w:spacing w:after="0"/>
              <w:ind w:left="210" w:right="176"/>
            </w:pPr>
            <w:r w:rsidRPr="008563C7">
              <w:t>Место нахождения и почтовый адрес Заказчика:</w:t>
            </w:r>
          </w:p>
          <w:p w14:paraId="3ED92CD4" w14:textId="77777777" w:rsidR="006964DF" w:rsidRPr="008563C7" w:rsidRDefault="006964DF" w:rsidP="006964DF">
            <w:pPr>
              <w:widowControl w:val="0"/>
              <w:spacing w:after="0"/>
              <w:ind w:left="210" w:right="176"/>
            </w:pPr>
            <w:r w:rsidRPr="008563C7">
              <w:rPr>
                <w:iCs/>
              </w:rPr>
              <w:t>РФ, 127018, г. Москва, ул. 2-я Ямская, 4.</w:t>
            </w:r>
          </w:p>
          <w:p w14:paraId="2C9989FF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>Контактные лица заказчика ПАО «МРСК Центра»:</w:t>
            </w:r>
          </w:p>
          <w:p w14:paraId="194FD255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</w:p>
          <w:p w14:paraId="2644C06D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 xml:space="preserve">Секретарь закупочной комиссии - </w:t>
            </w:r>
            <w:r w:rsidRPr="008563C7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8563C7">
              <w:rPr>
                <w:iCs/>
              </w:rPr>
              <w:t xml:space="preserve"> Митрофанова Е.Н.</w:t>
            </w:r>
          </w:p>
          <w:p w14:paraId="3696DC42" w14:textId="77777777" w:rsidR="006964DF" w:rsidRPr="008563C7" w:rsidRDefault="006964DF" w:rsidP="006964DF">
            <w:pPr>
              <w:widowControl w:val="0"/>
              <w:spacing w:after="0"/>
              <w:ind w:left="210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0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548C8E77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78-14-54.</w:t>
            </w:r>
          </w:p>
          <w:p w14:paraId="2F4257CE" w14:textId="5BB4DAFC" w:rsidR="006964DF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</w:p>
          <w:p w14:paraId="4441E3B1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</w:p>
          <w:p w14:paraId="1F2F34E2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>Ответственное лицо:</w:t>
            </w:r>
          </w:p>
          <w:p w14:paraId="710C7AAB" w14:textId="77777777" w:rsidR="006964DF" w:rsidRPr="008563C7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iCs/>
              </w:rPr>
              <w:t>Митрофанова Екатерина Николаевна</w:t>
            </w:r>
          </w:p>
          <w:p w14:paraId="06CAF7A6" w14:textId="77777777" w:rsidR="006964DF" w:rsidRPr="008563C7" w:rsidRDefault="006964DF" w:rsidP="006964DF">
            <w:pPr>
              <w:widowControl w:val="0"/>
              <w:spacing w:after="0"/>
              <w:ind w:left="210" w:right="176"/>
            </w:pPr>
            <w:r w:rsidRPr="008563C7">
              <w:rPr>
                <w:bCs/>
              </w:rPr>
              <w:t>Адрес электронной почты</w:t>
            </w:r>
            <w:r w:rsidRPr="008563C7">
              <w:t xml:space="preserve">: </w:t>
            </w:r>
            <w:hyperlink r:id="rId21" w:history="1">
              <w:r w:rsidRPr="008563C7">
                <w:rPr>
                  <w:rStyle w:val="aff7"/>
                </w:rPr>
                <w:t>mitrofanova.en@mrsk-1.ru</w:t>
              </w:r>
            </w:hyperlink>
            <w:r w:rsidRPr="008563C7">
              <w:t xml:space="preserve"> </w:t>
            </w:r>
          </w:p>
          <w:p w14:paraId="42B19782" w14:textId="77777777" w:rsidR="00B47008" w:rsidRDefault="006964DF" w:rsidP="006964DF">
            <w:pPr>
              <w:widowControl w:val="0"/>
              <w:spacing w:after="0"/>
              <w:ind w:left="210" w:right="176"/>
              <w:rPr>
                <w:iCs/>
              </w:rPr>
            </w:pPr>
            <w:r w:rsidRPr="008563C7">
              <w:rPr>
                <w:bCs/>
              </w:rPr>
              <w:t>Номер контактного телефона</w:t>
            </w:r>
            <w:r w:rsidRPr="008563C7">
              <w:t xml:space="preserve">: </w:t>
            </w:r>
            <w:r w:rsidRPr="008563C7">
              <w:rPr>
                <w:iCs/>
              </w:rPr>
              <w:t>(4852) 78-14-54</w:t>
            </w:r>
          </w:p>
          <w:p w14:paraId="36807CB7" w14:textId="3D0D4F8D" w:rsidR="006964DF" w:rsidRPr="00A54EE2" w:rsidRDefault="006964DF" w:rsidP="006964DF">
            <w:pPr>
              <w:widowControl w:val="0"/>
              <w:spacing w:after="0"/>
              <w:ind w:left="210" w:right="176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747488BB" w14:textId="037B34B6" w:rsidR="006964DF" w:rsidRPr="006964DF" w:rsidRDefault="00E8005C" w:rsidP="006964DF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964DF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4A74CFF7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46F7C5F5" w:rsidR="009E2798" w:rsidRPr="006964DF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964DF">
              <w:rPr>
                <w:b/>
                <w:sz w:val="22"/>
                <w:szCs w:val="22"/>
              </w:rPr>
              <w:t>Лот№ 1:</w:t>
            </w:r>
            <w:r w:rsidR="009E2798" w:rsidRPr="006964DF">
              <w:rPr>
                <w:bCs/>
                <w:sz w:val="22"/>
                <w:szCs w:val="22"/>
              </w:rPr>
              <w:t xml:space="preserve"> </w:t>
            </w:r>
            <w:r w:rsidR="009E2798" w:rsidRPr="00E94B09">
              <w:rPr>
                <w:bCs/>
                <w:sz w:val="22"/>
                <w:szCs w:val="22"/>
              </w:rPr>
              <w:t xml:space="preserve">право заключения </w:t>
            </w:r>
            <w:r w:rsidR="009E2798" w:rsidRPr="00E94B09">
              <w:rPr>
                <w:sz w:val="22"/>
                <w:szCs w:val="22"/>
              </w:rPr>
              <w:t>Договор</w:t>
            </w:r>
            <w:r w:rsidR="006964DF" w:rsidRPr="00E94B09">
              <w:rPr>
                <w:sz w:val="22"/>
                <w:szCs w:val="22"/>
              </w:rPr>
              <w:t>а</w:t>
            </w:r>
            <w:r w:rsidR="009E2798" w:rsidRPr="00E94B09">
              <w:rPr>
                <w:sz w:val="22"/>
                <w:szCs w:val="22"/>
              </w:rPr>
              <w:t xml:space="preserve"> </w:t>
            </w:r>
            <w:r w:rsidR="00E94B09" w:rsidRPr="00E94B09">
              <w:rPr>
                <w:sz w:val="22"/>
                <w:szCs w:val="22"/>
              </w:rPr>
              <w:t>на выполнение работ по разработке рабочей и сметной документации на реконструкцию канализационной сети:- Ду=150 мм от производственного здания мойки протяженностью 200 м, инвентарный № 3002688, с восстановлением газонов и асфальтового покрытия 300 кв.м. по адресу г. Ростов, ул. Савинское шоссе, д.15, - Ду=350 мм от административного здания до колодца №1359 протяженностью 60 пм, инвентарный №3004442 по адресу г. Рыбинск, ул. Кулибина, д.14,- Ду =150 мм от колодца К-20 до колодца К-8 протяженностью 155 м с восстановлением асфальтового покрытия 500 кв.м. инвентарный №3001616 по адресу г. Ярославль ул. Северная подстанция, д.9 в зоне эксплуатационной ответственности филиала ПАО «МРСК Центра» - «Ярэнерго»</w:t>
            </w:r>
            <w:r w:rsidR="009E2798" w:rsidRPr="00E94B09">
              <w:rPr>
                <w:sz w:val="22"/>
                <w:szCs w:val="22"/>
              </w:rPr>
              <w:t xml:space="preserve"> для нужд ПАО «МРСК Центра» (филиала «Ярэнерго», расположенного по адресу: РФ, 150003, г. Ярославль</w:t>
            </w:r>
            <w:r w:rsidR="009E2798" w:rsidRPr="006964DF">
              <w:rPr>
                <w:sz w:val="22"/>
                <w:szCs w:val="22"/>
              </w:rPr>
              <w:t>, ул. Воинова, д. 12)</w:t>
            </w:r>
          </w:p>
          <w:p w14:paraId="7F36875A" w14:textId="77777777" w:rsidR="009E2798" w:rsidRPr="006964DF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6964D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964DF">
              <w:rPr>
                <w:sz w:val="22"/>
                <w:szCs w:val="22"/>
              </w:rPr>
              <w:t xml:space="preserve">Количество лотов: </w:t>
            </w:r>
            <w:r w:rsidRPr="006964DF">
              <w:rPr>
                <w:b/>
                <w:sz w:val="22"/>
                <w:szCs w:val="22"/>
              </w:rPr>
              <w:t>1 (один)</w:t>
            </w:r>
          </w:p>
          <w:p w14:paraId="1281F41A" w14:textId="2B9EFED7" w:rsidR="0029672A" w:rsidRPr="006964DF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964DF">
              <w:rPr>
                <w:i/>
                <w:sz w:val="22"/>
                <w:szCs w:val="22"/>
              </w:rPr>
              <w:t>Частичное выполнение работ не допускается.</w:t>
            </w:r>
          </w:p>
          <w:p w14:paraId="60A221B8" w14:textId="77777777" w:rsidR="00790A57" w:rsidRPr="006964D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964DF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964DF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964DF">
              <w:rPr>
                <w:sz w:val="22"/>
                <w:szCs w:val="22"/>
                <w:lang w:val="en-US"/>
              </w:rPr>
              <w:t>II</w:t>
            </w:r>
            <w:r w:rsidRPr="006964DF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964DF">
              <w:rPr>
                <w:sz w:val="22"/>
                <w:szCs w:val="22"/>
              </w:rPr>
              <w:t xml:space="preserve">– </w:t>
            </w:r>
            <w:r w:rsidRPr="006964DF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964DF">
              <w:rPr>
                <w:sz w:val="22"/>
                <w:szCs w:val="22"/>
              </w:rPr>
              <w:t>–</w:t>
            </w:r>
            <w:r w:rsidRPr="006964DF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964DF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964DF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964DF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964DF">
              <w:rPr>
                <w:i/>
                <w:sz w:val="22"/>
                <w:szCs w:val="22"/>
              </w:rPr>
              <w:t>ует</w:t>
            </w:r>
            <w:r w:rsidRPr="006964DF">
              <w:rPr>
                <w:i/>
                <w:sz w:val="22"/>
                <w:szCs w:val="22"/>
              </w:rPr>
              <w:t xml:space="preserve"> </w:t>
            </w:r>
            <w:r w:rsidR="00BD479C" w:rsidRPr="006964DF">
              <w:rPr>
                <w:i/>
                <w:sz w:val="22"/>
                <w:szCs w:val="22"/>
              </w:rPr>
              <w:t xml:space="preserve">требованиям </w:t>
            </w:r>
            <w:r w:rsidRPr="006964DF">
              <w:rPr>
                <w:i/>
                <w:sz w:val="22"/>
                <w:szCs w:val="22"/>
              </w:rPr>
              <w:t>част</w:t>
            </w:r>
            <w:r w:rsidR="00BD479C" w:rsidRPr="006964DF">
              <w:rPr>
                <w:i/>
                <w:sz w:val="22"/>
                <w:szCs w:val="22"/>
              </w:rPr>
              <w:t>и</w:t>
            </w:r>
            <w:r w:rsidRPr="006964DF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964DF">
              <w:rPr>
                <w:i/>
                <w:sz w:val="22"/>
                <w:szCs w:val="22"/>
              </w:rPr>
              <w:t xml:space="preserve"> и </w:t>
            </w:r>
            <w:r w:rsidRPr="006964DF">
              <w:rPr>
                <w:i/>
                <w:sz w:val="22"/>
                <w:szCs w:val="22"/>
              </w:rPr>
              <w:t>установлено в</w:t>
            </w:r>
            <w:r w:rsidR="00AD392F" w:rsidRPr="006964DF">
              <w:rPr>
                <w:i/>
                <w:sz w:val="22"/>
                <w:szCs w:val="22"/>
              </w:rPr>
              <w:t xml:space="preserve"> п. </w:t>
            </w:r>
            <w:r w:rsidR="00493CAF" w:rsidRPr="006964DF">
              <w:rPr>
                <w:i/>
                <w:sz w:val="22"/>
                <w:szCs w:val="22"/>
              </w:rPr>
              <w:fldChar w:fldCharType="begin"/>
            </w:r>
            <w:r w:rsidR="00493CAF" w:rsidRPr="006964DF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964DF">
              <w:rPr>
                <w:i/>
                <w:sz w:val="22"/>
                <w:szCs w:val="22"/>
              </w:rPr>
            </w:r>
            <w:r w:rsidR="00493CAF" w:rsidRPr="006964DF">
              <w:rPr>
                <w:i/>
                <w:sz w:val="22"/>
                <w:szCs w:val="22"/>
              </w:rPr>
              <w:fldChar w:fldCharType="separate"/>
            </w:r>
            <w:r w:rsidR="00B83A20" w:rsidRPr="006964DF">
              <w:rPr>
                <w:i/>
                <w:sz w:val="22"/>
                <w:szCs w:val="22"/>
              </w:rPr>
              <w:t>3.5.5</w:t>
            </w:r>
            <w:r w:rsidR="00493CAF" w:rsidRPr="006964DF">
              <w:rPr>
                <w:i/>
                <w:sz w:val="22"/>
                <w:szCs w:val="22"/>
              </w:rPr>
              <w:fldChar w:fldCharType="end"/>
            </w:r>
            <w:r w:rsidR="00D95963" w:rsidRPr="006964DF">
              <w:rPr>
                <w:i/>
                <w:sz w:val="22"/>
                <w:szCs w:val="22"/>
              </w:rPr>
              <w:t xml:space="preserve"> </w:t>
            </w:r>
            <w:r w:rsidR="00BD479C" w:rsidRPr="006964DF">
              <w:rPr>
                <w:i/>
                <w:sz w:val="22"/>
                <w:szCs w:val="22"/>
              </w:rPr>
              <w:t xml:space="preserve">настоящей </w:t>
            </w:r>
            <w:r w:rsidRPr="006964DF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006E6110" w:rsidR="009640B6" w:rsidRPr="006964DF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6964DF">
              <w:rPr>
                <w:sz w:val="22"/>
                <w:szCs w:val="22"/>
              </w:rPr>
              <w:t xml:space="preserve">Сроки </w:t>
            </w:r>
            <w:r w:rsidRPr="00E94B09">
              <w:rPr>
                <w:sz w:val="22"/>
                <w:szCs w:val="22"/>
              </w:rPr>
              <w:t xml:space="preserve">выполнения работ: </w:t>
            </w:r>
            <w:r w:rsidR="00E94B09" w:rsidRPr="00E94B09">
              <w:rPr>
                <w:b/>
                <w:sz w:val="22"/>
                <w:szCs w:val="22"/>
              </w:rPr>
              <w:t>в течение 15 недель с момента заключения договора</w:t>
            </w:r>
            <w:r w:rsidR="00E94B09" w:rsidRPr="00E94B09">
              <w:rPr>
                <w:sz w:val="22"/>
                <w:szCs w:val="22"/>
              </w:rPr>
              <w:t xml:space="preserve"> </w:t>
            </w:r>
            <w:r w:rsidRPr="00E94B09">
              <w:rPr>
                <w:sz w:val="22"/>
                <w:szCs w:val="22"/>
              </w:rPr>
              <w:t>/в соответствии</w:t>
            </w:r>
            <w:r w:rsidRPr="006964DF">
              <w:rPr>
                <w:sz w:val="22"/>
                <w:szCs w:val="22"/>
              </w:rPr>
              <w:t xml:space="preserve"> со сроками, указанными в Приложении №1 к настоящей </w:t>
            </w:r>
            <w:r w:rsidRPr="006964DF">
              <w:rPr>
                <w:sz w:val="22"/>
                <w:szCs w:val="22"/>
              </w:rPr>
              <w:lastRenderedPageBreak/>
              <w:t>документации</w:t>
            </w:r>
            <w:r w:rsidRPr="006964DF">
              <w:rPr>
                <w:bCs/>
                <w:sz w:val="22"/>
                <w:szCs w:val="22"/>
              </w:rPr>
              <w:t>.</w:t>
            </w:r>
          </w:p>
          <w:p w14:paraId="6E3433FE" w14:textId="39FA7E35" w:rsidR="009640B6" w:rsidRPr="006964DF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6964DF">
              <w:rPr>
                <w:sz w:val="22"/>
                <w:szCs w:val="22"/>
              </w:rPr>
              <w:t>Выполнение работ Участником будет осуществляться на объектах, указанных в Приложении №1 настоящей Документации.</w:t>
            </w:r>
          </w:p>
          <w:p w14:paraId="3CC5D134" w14:textId="1D3683AB" w:rsidR="00C90121" w:rsidRPr="006964DF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964DF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964DF">
              <w:rPr>
                <w:sz w:val="22"/>
                <w:szCs w:val="22"/>
                <w:lang w:val="en-US"/>
              </w:rPr>
              <w:t>II</w:t>
            </w:r>
            <w:r w:rsidRPr="006964DF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964DF">
              <w:rPr>
                <w:sz w:val="22"/>
                <w:szCs w:val="22"/>
              </w:rPr>
              <w:t xml:space="preserve">– </w:t>
            </w:r>
            <w:r w:rsidRPr="006964DF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964DF">
              <w:rPr>
                <w:sz w:val="22"/>
                <w:szCs w:val="22"/>
              </w:rPr>
              <w:fldChar w:fldCharType="begin"/>
            </w:r>
            <w:r w:rsidRPr="006964DF">
              <w:rPr>
                <w:sz w:val="22"/>
                <w:szCs w:val="22"/>
              </w:rPr>
              <w:instrText xml:space="preserve"> REF _Ref791643 \r \h  \* MERGEFORMAT </w:instrText>
            </w:r>
            <w:r w:rsidRPr="006964DF">
              <w:rPr>
                <w:sz w:val="22"/>
                <w:szCs w:val="22"/>
              </w:rPr>
            </w:r>
            <w:r w:rsidRPr="006964DF">
              <w:rPr>
                <w:sz w:val="22"/>
                <w:szCs w:val="22"/>
              </w:rPr>
              <w:fldChar w:fldCharType="separate"/>
            </w:r>
            <w:r w:rsidR="00B83A20" w:rsidRPr="006964DF">
              <w:rPr>
                <w:sz w:val="22"/>
                <w:szCs w:val="22"/>
              </w:rPr>
              <w:t>7</w:t>
            </w:r>
            <w:r w:rsidRPr="006964DF">
              <w:rPr>
                <w:sz w:val="22"/>
                <w:szCs w:val="22"/>
              </w:rPr>
              <w:fldChar w:fldCharType="end"/>
            </w:r>
            <w:r w:rsidRPr="006964DF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964DF">
              <w:rPr>
                <w:sz w:val="22"/>
                <w:szCs w:val="22"/>
              </w:rPr>
              <w:t>–</w:t>
            </w:r>
            <w:r w:rsidRPr="006964DF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2AF64410" w:rsidR="009640B6" w:rsidRPr="001450E1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1450E1">
              <w:rPr>
                <w:b/>
                <w:bCs w:val="0"/>
                <w:sz w:val="22"/>
                <w:u w:val="single"/>
              </w:rPr>
              <w:t>По Лоту №1:</w:t>
            </w:r>
            <w:r w:rsidRPr="001450E1">
              <w:rPr>
                <w:bCs w:val="0"/>
                <w:sz w:val="22"/>
              </w:rPr>
              <w:t xml:space="preserve"> </w:t>
            </w:r>
            <w:r w:rsidR="00E94B09" w:rsidRPr="00E94B09">
              <w:rPr>
                <w:b/>
                <w:sz w:val="22"/>
                <w:szCs w:val="24"/>
              </w:rPr>
              <w:t>599 940</w:t>
            </w:r>
            <w:r w:rsidR="00E94B09" w:rsidRPr="00E94B09">
              <w:rPr>
                <w:sz w:val="22"/>
                <w:szCs w:val="24"/>
              </w:rPr>
              <w:t xml:space="preserve"> (пятьсот девяносто девять тысяч девятьсот сорок) рублей 00 копеек РФ, без учета НДС; НДС составляет </w:t>
            </w:r>
            <w:r w:rsidR="00E94B09" w:rsidRPr="00E94B09">
              <w:rPr>
                <w:b/>
                <w:sz w:val="22"/>
                <w:szCs w:val="24"/>
              </w:rPr>
              <w:t>119 988</w:t>
            </w:r>
            <w:r w:rsidR="00E94B09" w:rsidRPr="00E94B09">
              <w:rPr>
                <w:sz w:val="22"/>
                <w:szCs w:val="24"/>
              </w:rPr>
              <w:t xml:space="preserve"> (сто девятнадцать тысяч девятьсот восемьдесят восемь) рублей 00 копеек РФ; </w:t>
            </w:r>
            <w:r w:rsidR="00E94B09" w:rsidRPr="00E94B09">
              <w:rPr>
                <w:b/>
                <w:sz w:val="22"/>
                <w:szCs w:val="24"/>
              </w:rPr>
              <w:t>719 928</w:t>
            </w:r>
            <w:r w:rsidR="00E94B09" w:rsidRPr="00E94B09">
              <w:rPr>
                <w:sz w:val="22"/>
                <w:szCs w:val="24"/>
              </w:rPr>
              <w:t xml:space="preserve"> (семьсот девятнадцать тысяч девятьсот двадцать восемь) рублей 00 копеек РФ, с учетом НДС</w:t>
            </w:r>
            <w:r w:rsidR="006964DF" w:rsidRPr="00E94B09">
              <w:rPr>
                <w:sz w:val="22"/>
                <w:szCs w:val="24"/>
              </w:rPr>
              <w:t>.</w:t>
            </w:r>
            <w:r w:rsidR="00E94B09" w:rsidRPr="00E94B09">
              <w:rPr>
                <w:sz w:val="22"/>
                <w:szCs w:val="24"/>
              </w:rPr>
              <w:t xml:space="preserve"> </w:t>
            </w:r>
          </w:p>
          <w:p w14:paraId="14C44E09" w14:textId="571B5E86" w:rsidR="00E4088A" w:rsidRPr="001450E1" w:rsidRDefault="00E4088A" w:rsidP="006964D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</w:rPr>
            </w:pPr>
          </w:p>
          <w:p w14:paraId="252EBFB0" w14:textId="26FC2DF2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1450E1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AA45B25" w:rsidR="007F7090" w:rsidRPr="0063323B" w:rsidRDefault="007F7090" w:rsidP="001450E1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</w:t>
            </w:r>
            <w:r w:rsidRPr="006F3A4A">
              <w:rPr>
                <w:iCs/>
                <w:sz w:val="22"/>
                <w:szCs w:val="22"/>
              </w:rPr>
              <w:t xml:space="preserve">с момента подписания Сторонами </w:t>
            </w:r>
            <w:r w:rsidRPr="006F3A4A">
              <w:rPr>
                <w:sz w:val="22"/>
                <w:szCs w:val="22"/>
              </w:rPr>
              <w:t xml:space="preserve">Акта приемки выполненных работ и </w:t>
            </w:r>
            <w:r w:rsidRPr="006F3A4A">
              <w:rPr>
                <w:iCs/>
                <w:sz w:val="22"/>
                <w:szCs w:val="22"/>
              </w:rPr>
              <w:t>предоставления счета-фактуры (в</w:t>
            </w:r>
            <w:r w:rsidRPr="0063323B">
              <w:rPr>
                <w:iCs/>
                <w:sz w:val="22"/>
                <w:szCs w:val="22"/>
              </w:rPr>
              <w:t xml:space="preserve">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6F3A4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Рассмотрение </w:t>
            </w:r>
            <w:r w:rsidR="00A13786" w:rsidRPr="006F3A4A">
              <w:rPr>
                <w:sz w:val="22"/>
                <w:szCs w:val="22"/>
              </w:rPr>
              <w:t>первых частей заявки</w:t>
            </w:r>
            <w:r w:rsidR="00A13786" w:rsidRPr="006F3A4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7C5E28D6" w:rsidR="006D7050" w:rsidRPr="006F3A4A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6F3A4A">
              <w:rPr>
                <w:b/>
                <w:sz w:val="22"/>
                <w:szCs w:val="22"/>
              </w:rPr>
              <w:t>не</w:t>
            </w:r>
            <w:r w:rsidR="00090E7F" w:rsidRPr="006F3A4A">
              <w:rPr>
                <w:sz w:val="22"/>
                <w:szCs w:val="22"/>
              </w:rPr>
              <w:t xml:space="preserve"> </w:t>
            </w:r>
            <w:r w:rsidRPr="006F3A4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6F3A4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Рассмотрение </w:t>
            </w:r>
            <w:r w:rsidR="00A13786" w:rsidRPr="006F3A4A">
              <w:rPr>
                <w:sz w:val="22"/>
                <w:szCs w:val="22"/>
              </w:rPr>
              <w:t>вторых частей заявки –</w:t>
            </w:r>
            <w:r w:rsidR="00A13786" w:rsidRPr="006F3A4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Подведение </w:t>
            </w:r>
            <w:r w:rsidR="00A13786" w:rsidRPr="006F3A4A">
              <w:rPr>
                <w:sz w:val="22"/>
                <w:szCs w:val="22"/>
              </w:rPr>
              <w:t>итогов</w:t>
            </w:r>
            <w:r w:rsidR="00A13786" w:rsidRPr="006F3A4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F3A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Заявка </w:t>
            </w:r>
            <w:r w:rsidRPr="006F3A4A">
              <w:rPr>
                <w:color w:val="auto"/>
                <w:sz w:val="22"/>
                <w:szCs w:val="22"/>
              </w:rPr>
              <w:t>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F3A4A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62B676C8" w14:textId="446FE7DA" w:rsidR="006F3A4A" w:rsidRPr="006F3A4A" w:rsidRDefault="006F3A4A" w:rsidP="006F3A4A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F3A4A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E94B09">
              <w:rPr>
                <w:b/>
                <w:bCs/>
                <w:sz w:val="22"/>
                <w:szCs w:val="22"/>
              </w:rPr>
              <w:t xml:space="preserve">30 </w:t>
            </w:r>
            <w:r w:rsidR="00805566">
              <w:rPr>
                <w:b/>
                <w:bCs/>
                <w:sz w:val="22"/>
                <w:szCs w:val="22"/>
              </w:rPr>
              <w:t>октяб</w:t>
            </w:r>
            <w:r w:rsidR="006143D7">
              <w:rPr>
                <w:b/>
                <w:bCs/>
                <w:sz w:val="22"/>
                <w:szCs w:val="22"/>
              </w:rPr>
              <w:t>р</w:t>
            </w:r>
            <w:r w:rsidR="00805566">
              <w:rPr>
                <w:b/>
                <w:bCs/>
                <w:sz w:val="22"/>
                <w:szCs w:val="22"/>
              </w:rPr>
              <w:t>я</w:t>
            </w:r>
            <w:r w:rsidRPr="006F3A4A">
              <w:rPr>
                <w:b/>
                <w:bCs/>
                <w:sz w:val="22"/>
                <w:szCs w:val="22"/>
              </w:rPr>
              <w:t> 2019 года;</w:t>
            </w:r>
            <w:r w:rsidRPr="006F3A4A" w:rsidDel="003514C1">
              <w:rPr>
                <w:bCs/>
                <w:sz w:val="22"/>
                <w:szCs w:val="22"/>
              </w:rPr>
              <w:t xml:space="preserve"> </w:t>
            </w:r>
          </w:p>
          <w:p w14:paraId="0CF7CD6C" w14:textId="77777777" w:rsidR="006F3A4A" w:rsidRPr="006F3A4A" w:rsidRDefault="006F3A4A" w:rsidP="006F3A4A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6F3A4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199057E4" w14:textId="46519DD3" w:rsidR="006F3A4A" w:rsidRPr="006F3A4A" w:rsidRDefault="00805566" w:rsidP="006F3A4A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08</w:t>
            </w:r>
            <w:r w:rsidR="006F3A4A" w:rsidRPr="006F3A4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но</w:t>
            </w:r>
            <w:r w:rsidR="006F3A4A" w:rsidRPr="006F3A4A">
              <w:rPr>
                <w:b/>
                <w:sz w:val="22"/>
                <w:szCs w:val="22"/>
              </w:rPr>
              <w:t>ября 2019 года</w:t>
            </w:r>
            <w:r w:rsidR="006F3A4A" w:rsidRPr="006F3A4A" w:rsidDel="003514C1">
              <w:rPr>
                <w:sz w:val="22"/>
                <w:szCs w:val="22"/>
              </w:rPr>
              <w:t xml:space="preserve"> </w:t>
            </w:r>
            <w:r w:rsidR="006F3A4A" w:rsidRPr="006F3A4A">
              <w:rPr>
                <w:b/>
                <w:sz w:val="22"/>
                <w:szCs w:val="22"/>
              </w:rPr>
              <w:t>12:00 (время московское)</w:t>
            </w:r>
            <w:r w:rsidR="006F3A4A" w:rsidRPr="006F3A4A">
              <w:rPr>
                <w:sz w:val="22"/>
                <w:szCs w:val="22"/>
              </w:rPr>
              <w:t>;</w:t>
            </w:r>
          </w:p>
          <w:p w14:paraId="51888D62" w14:textId="77777777" w:rsidR="006F3A4A" w:rsidRPr="006F3A4A" w:rsidRDefault="006F3A4A" w:rsidP="006F3A4A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F3A4A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F3A4A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Pr="006F3A4A">
              <w:rPr>
                <w:iCs/>
                <w:sz w:val="22"/>
                <w:szCs w:val="22"/>
              </w:rPr>
              <w:t xml:space="preserve">закупке </w:t>
            </w:r>
            <w:r w:rsidRPr="006F3A4A">
              <w:rPr>
                <w:color w:val="auto"/>
                <w:sz w:val="22"/>
                <w:szCs w:val="22"/>
              </w:rPr>
              <w:t>- не позднее дня, следующего за днем окончания срока подачи заявок.</w:t>
            </w:r>
          </w:p>
          <w:p w14:paraId="7EA4D458" w14:textId="77777777" w:rsidR="006F3A4A" w:rsidRPr="006F3A4A" w:rsidRDefault="006F3A4A" w:rsidP="006F3A4A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14733BD1" w14:textId="37ED69FD" w:rsidR="006F3A4A" w:rsidRPr="006F3A4A" w:rsidRDefault="006F3A4A" w:rsidP="006F3A4A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F3A4A">
              <w:rPr>
                <w:color w:val="auto"/>
                <w:sz w:val="22"/>
                <w:szCs w:val="22"/>
              </w:rPr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="00E94B09">
              <w:rPr>
                <w:b/>
                <w:color w:val="auto"/>
                <w:sz w:val="22"/>
                <w:szCs w:val="22"/>
              </w:rPr>
              <w:t>1</w:t>
            </w:r>
            <w:r w:rsidR="00805566">
              <w:rPr>
                <w:b/>
                <w:color w:val="auto"/>
                <w:sz w:val="22"/>
                <w:szCs w:val="22"/>
              </w:rPr>
              <w:t>5</w:t>
            </w:r>
            <w:r w:rsidRPr="006F3A4A">
              <w:rPr>
                <w:b/>
                <w:color w:val="auto"/>
                <w:sz w:val="22"/>
                <w:szCs w:val="22"/>
              </w:rPr>
              <w:t> </w:t>
            </w:r>
            <w:r w:rsidR="00805566">
              <w:rPr>
                <w:b/>
                <w:color w:val="auto"/>
                <w:sz w:val="22"/>
                <w:szCs w:val="22"/>
              </w:rPr>
              <w:t>но</w:t>
            </w:r>
            <w:r w:rsidRPr="006F3A4A">
              <w:rPr>
                <w:b/>
                <w:color w:val="auto"/>
                <w:sz w:val="22"/>
                <w:szCs w:val="22"/>
              </w:rPr>
              <w:t>ября 2019 года;</w:t>
            </w:r>
          </w:p>
          <w:p w14:paraId="23CA808B" w14:textId="77777777" w:rsidR="006F3A4A" w:rsidRPr="006F3A4A" w:rsidRDefault="006F3A4A" w:rsidP="006F3A4A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>Рассмотрение и оценка вторых частей зая</w:t>
            </w:r>
            <w:bookmarkStart w:id="318" w:name="_GoBack"/>
            <w:bookmarkEnd w:id="318"/>
            <w:r w:rsidRPr="006F3A4A">
              <w:rPr>
                <w:sz w:val="22"/>
                <w:szCs w:val="22"/>
              </w:rPr>
              <w:t>вок:</w:t>
            </w:r>
          </w:p>
          <w:p w14:paraId="2AB21024" w14:textId="6A846F36" w:rsidR="006F3A4A" w:rsidRPr="006F3A4A" w:rsidRDefault="006F3A4A" w:rsidP="006F3A4A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6F3A4A">
              <w:rPr>
                <w:b/>
                <w:sz w:val="22"/>
                <w:szCs w:val="22"/>
              </w:rPr>
              <w:t xml:space="preserve"> </w:t>
            </w:r>
            <w:r w:rsidR="00805566">
              <w:rPr>
                <w:b/>
                <w:sz w:val="22"/>
                <w:szCs w:val="22"/>
              </w:rPr>
              <w:t>21 но</w:t>
            </w:r>
            <w:r w:rsidRPr="006F3A4A">
              <w:rPr>
                <w:b/>
                <w:sz w:val="22"/>
                <w:szCs w:val="22"/>
              </w:rPr>
              <w:t>ября 2019 года;</w:t>
            </w:r>
          </w:p>
          <w:p w14:paraId="0C21FF09" w14:textId="77777777" w:rsidR="006F3A4A" w:rsidRPr="006F3A4A" w:rsidRDefault="006F3A4A" w:rsidP="006F3A4A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55A3ED00" w:rsidR="00062A76" w:rsidRPr="006F3A4A" w:rsidRDefault="006F3A4A" w:rsidP="006F3A4A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6F3A4A">
              <w:rPr>
                <w:b/>
                <w:sz w:val="22"/>
                <w:szCs w:val="22"/>
              </w:rPr>
              <w:t xml:space="preserve"> </w:t>
            </w:r>
            <w:r w:rsidR="00E94B09">
              <w:rPr>
                <w:b/>
                <w:sz w:val="22"/>
                <w:szCs w:val="22"/>
              </w:rPr>
              <w:t>2</w:t>
            </w:r>
            <w:r w:rsidR="00805566">
              <w:rPr>
                <w:b/>
                <w:sz w:val="22"/>
                <w:szCs w:val="22"/>
              </w:rPr>
              <w:t>5</w:t>
            </w:r>
            <w:r w:rsidRPr="006F3A4A">
              <w:rPr>
                <w:b/>
                <w:sz w:val="22"/>
                <w:szCs w:val="22"/>
              </w:rPr>
              <w:t xml:space="preserve"> </w:t>
            </w:r>
            <w:r w:rsidR="00805566">
              <w:rPr>
                <w:b/>
                <w:sz w:val="22"/>
                <w:szCs w:val="22"/>
              </w:rPr>
              <w:t>но</w:t>
            </w:r>
            <w:r w:rsidRPr="006F3A4A">
              <w:rPr>
                <w:b/>
                <w:sz w:val="22"/>
                <w:szCs w:val="22"/>
              </w:rPr>
              <w:t>ября 2019 года</w:t>
            </w:r>
            <w:r w:rsidR="00062A76" w:rsidRPr="006F3A4A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6F3A4A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613E65" w:rsidR="00A35C6D" w:rsidRPr="006F3A4A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F3A4A">
              <w:rPr>
                <w:b/>
                <w:sz w:val="22"/>
                <w:szCs w:val="22"/>
              </w:rPr>
              <w:t>г. Москва</w:t>
            </w:r>
            <w:r w:rsidRPr="006F3A4A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04657D9" w:rsidR="00205740" w:rsidRPr="0063323B" w:rsidRDefault="00205740" w:rsidP="0080556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6F3A4A">
              <w:rPr>
                <w:sz w:val="22"/>
                <w:szCs w:val="22"/>
              </w:rPr>
              <w:t xml:space="preserve">закупке: </w:t>
            </w:r>
            <w:r w:rsidR="00E94B09">
              <w:rPr>
                <w:b/>
                <w:sz w:val="22"/>
                <w:szCs w:val="22"/>
              </w:rPr>
              <w:t>0</w:t>
            </w:r>
            <w:r w:rsidR="00805566">
              <w:rPr>
                <w:b/>
                <w:sz w:val="22"/>
                <w:szCs w:val="22"/>
              </w:rPr>
              <w:t>6</w:t>
            </w:r>
            <w:r w:rsidR="00E94B09" w:rsidRPr="006F3A4A">
              <w:rPr>
                <w:b/>
                <w:sz w:val="22"/>
                <w:szCs w:val="22"/>
              </w:rPr>
              <w:t xml:space="preserve"> </w:t>
            </w:r>
            <w:r w:rsidR="00805566">
              <w:rPr>
                <w:b/>
                <w:sz w:val="22"/>
                <w:szCs w:val="22"/>
              </w:rPr>
              <w:t>но</w:t>
            </w:r>
            <w:r w:rsidR="00E94B09" w:rsidRPr="006F3A4A">
              <w:rPr>
                <w:b/>
                <w:sz w:val="22"/>
                <w:szCs w:val="22"/>
              </w:rPr>
              <w:t xml:space="preserve">ября </w:t>
            </w:r>
            <w:r w:rsidRPr="006F3A4A">
              <w:rPr>
                <w:b/>
                <w:sz w:val="22"/>
                <w:szCs w:val="22"/>
              </w:rPr>
              <w:t xml:space="preserve">2019 года, 12:00 </w:t>
            </w:r>
            <w:r w:rsidR="00935BEC" w:rsidRPr="006F3A4A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F3A4A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F3A4A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F3A4A">
              <w:rPr>
                <w:sz w:val="22"/>
                <w:szCs w:val="22"/>
              </w:rPr>
              <w:fldChar w:fldCharType="begin"/>
            </w:r>
            <w:r w:rsidRPr="006F3A4A">
              <w:rPr>
                <w:sz w:val="22"/>
                <w:szCs w:val="22"/>
              </w:rPr>
              <w:instrText xml:space="preserve"> REF _Ref699369 \r \h  \* MERGEFORMAT </w:instrText>
            </w:r>
            <w:r w:rsidRPr="006F3A4A">
              <w:rPr>
                <w:sz w:val="22"/>
                <w:szCs w:val="22"/>
              </w:rPr>
            </w:r>
            <w:r w:rsidRPr="006F3A4A">
              <w:rPr>
                <w:sz w:val="22"/>
                <w:szCs w:val="22"/>
              </w:rPr>
              <w:fldChar w:fldCharType="separate"/>
            </w:r>
            <w:r w:rsidR="00B83A20" w:rsidRPr="006F3A4A">
              <w:rPr>
                <w:sz w:val="22"/>
                <w:szCs w:val="22"/>
              </w:rPr>
              <w:t>10</w:t>
            </w:r>
            <w:r w:rsidRPr="006F3A4A">
              <w:rPr>
                <w:sz w:val="22"/>
                <w:szCs w:val="22"/>
              </w:rPr>
              <w:fldChar w:fldCharType="end"/>
            </w:r>
            <w:r w:rsidRPr="006F3A4A">
              <w:rPr>
                <w:sz w:val="22"/>
                <w:szCs w:val="22"/>
              </w:rPr>
              <w:t xml:space="preserve"> части </w:t>
            </w:r>
            <w:r w:rsidRPr="006F3A4A">
              <w:rPr>
                <w:sz w:val="22"/>
                <w:szCs w:val="22"/>
                <w:lang w:val="en-US"/>
              </w:rPr>
              <w:t>IV</w:t>
            </w:r>
            <w:r w:rsidRPr="006F3A4A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F3A4A">
              <w:rPr>
                <w:sz w:val="22"/>
                <w:szCs w:val="22"/>
              </w:rPr>
              <w:fldChar w:fldCharType="begin"/>
            </w:r>
            <w:r w:rsidRPr="006F3A4A">
              <w:rPr>
                <w:sz w:val="22"/>
                <w:szCs w:val="22"/>
              </w:rPr>
              <w:instrText xml:space="preserve"> REF _Ref461791423 \r \h  \* MERGEFORMAT </w:instrText>
            </w:r>
            <w:r w:rsidRPr="006F3A4A">
              <w:rPr>
                <w:sz w:val="22"/>
                <w:szCs w:val="22"/>
              </w:rPr>
            </w:r>
            <w:r w:rsidRPr="006F3A4A">
              <w:rPr>
                <w:sz w:val="22"/>
                <w:szCs w:val="22"/>
              </w:rPr>
              <w:fldChar w:fldCharType="separate"/>
            </w:r>
            <w:r w:rsidR="00B83A20" w:rsidRPr="006F3A4A">
              <w:rPr>
                <w:sz w:val="22"/>
                <w:szCs w:val="22"/>
              </w:rPr>
              <w:t>1.5.3</w:t>
            </w:r>
            <w:r w:rsidRPr="006F3A4A">
              <w:rPr>
                <w:sz w:val="22"/>
                <w:szCs w:val="22"/>
              </w:rPr>
              <w:fldChar w:fldCharType="end"/>
            </w:r>
            <w:r w:rsidR="002660B0" w:rsidRPr="006F3A4A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0450E4B" w:rsidR="00205740" w:rsidRPr="006F3A4A" w:rsidRDefault="00FC0A54" w:rsidP="001450E1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6F3A4A">
              <w:rPr>
                <w:b/>
                <w:sz w:val="22"/>
                <w:szCs w:val="22"/>
              </w:rPr>
              <w:t>Предусмотрена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315B5E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 xml:space="preserve">УЧАСТНИКАМИ </w:t>
            </w:r>
            <w:r w:rsidRPr="00315B5E">
              <w:rPr>
                <w:sz w:val="22"/>
                <w:szCs w:val="22"/>
              </w:rPr>
              <w:t>ЗАКУПКИ»).</w:t>
            </w:r>
          </w:p>
          <w:p w14:paraId="101AEAC3" w14:textId="3071190E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315B5E">
              <w:rPr>
                <w:bCs/>
                <w:sz w:val="22"/>
                <w:szCs w:val="22"/>
              </w:rPr>
              <w:t>График выполнения работ по форме и в соответствии с инструкциями, приведенными в</w:t>
            </w:r>
            <w:r w:rsidRPr="0063323B">
              <w:rPr>
                <w:bCs/>
                <w:sz w:val="22"/>
                <w:szCs w:val="22"/>
              </w:rPr>
              <w:t xml:space="preserve">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4475C939" w:rsidR="00677152" w:rsidRPr="006F3A4A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</w:t>
            </w:r>
            <w:r w:rsidRPr="00315B5E">
              <w:rPr>
                <w:sz w:val="22"/>
                <w:szCs w:val="22"/>
              </w:rPr>
              <w:t xml:space="preserve">стоимости </w:t>
            </w:r>
            <w:r w:rsidRPr="00315B5E">
              <w:rPr>
                <w:bCs/>
                <w:sz w:val="22"/>
                <w:szCs w:val="22"/>
              </w:rPr>
              <w:t>работ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</w:t>
            </w:r>
            <w:r w:rsidRPr="006F3A4A">
              <w:rPr>
                <w:sz w:val="22"/>
                <w:szCs w:val="22"/>
              </w:rPr>
              <w:t>. «ОБРАЗЦЫ ФОРМ ДЛЯ ЗАПОЛНЕНИЯ УЧАСТНИКАМИ ЗАКУПКИ»</w:t>
            </w:r>
            <w:r w:rsidRPr="006F3A4A">
              <w:rPr>
                <w:bCs/>
                <w:sz w:val="22"/>
                <w:szCs w:val="22"/>
              </w:rPr>
              <w:t>),</w:t>
            </w:r>
            <w:r w:rsidRPr="006F3A4A">
              <w:rPr>
                <w:bCs/>
                <w:spacing w:val="-1"/>
                <w:sz w:val="22"/>
                <w:szCs w:val="22"/>
              </w:rPr>
              <w:t xml:space="preserve"> с приложением </w:t>
            </w:r>
            <w:r w:rsidR="006F3A4A" w:rsidRPr="006F3A4A">
              <w:rPr>
                <w:bCs/>
                <w:spacing w:val="-1"/>
                <w:sz w:val="22"/>
                <w:szCs w:val="22"/>
              </w:rPr>
              <w:t xml:space="preserve">файла копии </w:t>
            </w:r>
            <w:r w:rsidR="006F3A4A" w:rsidRPr="006F3A4A">
              <w:rPr>
                <w:sz w:val="22"/>
                <w:szCs w:val="22"/>
              </w:rPr>
              <w:t xml:space="preserve">Сводной таблицы стоимости </w:t>
            </w:r>
            <w:r w:rsidR="006F3A4A" w:rsidRPr="006F3A4A">
              <w:rPr>
                <w:bCs/>
                <w:sz w:val="22"/>
                <w:szCs w:val="22"/>
              </w:rPr>
              <w:t>работ,</w:t>
            </w:r>
            <w:r w:rsidRPr="006F3A4A">
              <w:rPr>
                <w:bCs/>
                <w:spacing w:val="-1"/>
                <w:sz w:val="22"/>
                <w:szCs w:val="22"/>
              </w:rPr>
              <w:t xml:space="preserve"> выполненного в формате MS Excel</w:t>
            </w:r>
            <w:r w:rsidRPr="006F3A4A">
              <w:rPr>
                <w:bCs/>
                <w:sz w:val="22"/>
                <w:szCs w:val="22"/>
              </w:rPr>
              <w:t xml:space="preserve">; </w:t>
            </w:r>
          </w:p>
          <w:p w14:paraId="37CF9836" w14:textId="107B5ECE" w:rsidR="00677152" w:rsidRPr="00315B5E" w:rsidRDefault="00677152" w:rsidP="00F61D0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315B5E">
              <w:rPr>
                <w:sz w:val="22"/>
                <w:szCs w:val="22"/>
              </w:rPr>
              <w:t>График оплаты выполнения работ</w:t>
            </w:r>
            <w:r w:rsidR="00315B5E" w:rsidRPr="00315B5E">
              <w:rPr>
                <w:sz w:val="22"/>
                <w:szCs w:val="22"/>
              </w:rPr>
              <w:t xml:space="preserve"> </w:t>
            </w:r>
            <w:r w:rsidRPr="00315B5E">
              <w:rPr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Pr="00315B5E">
              <w:rPr>
                <w:iCs/>
                <w:sz w:val="22"/>
                <w:szCs w:val="22"/>
              </w:rPr>
              <w:t xml:space="preserve">закупочной </w:t>
            </w:r>
            <w:r w:rsidRPr="00315B5E">
              <w:rPr>
                <w:sz w:val="22"/>
                <w:szCs w:val="22"/>
              </w:rPr>
              <w:t>документации ((</w:t>
            </w:r>
            <w:r w:rsidRPr="00315B5E">
              <w:rPr>
                <w:rStyle w:val="15"/>
                <w:sz w:val="22"/>
                <w:szCs w:val="22"/>
              </w:rPr>
              <w:t xml:space="preserve">часть </w:t>
            </w:r>
            <w:r w:rsidRPr="00315B5E">
              <w:rPr>
                <w:rStyle w:val="15"/>
                <w:sz w:val="22"/>
                <w:szCs w:val="22"/>
                <w:lang w:val="en-US"/>
              </w:rPr>
              <w:t>III</w:t>
            </w:r>
            <w:r w:rsidRPr="00315B5E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Pr="00315B5E">
              <w:rPr>
                <w:sz w:val="22"/>
                <w:szCs w:val="22"/>
              </w:rPr>
              <w:t>ЗАКУПКИ»).</w:t>
            </w: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 xml:space="preserve">запроса </w:t>
            </w:r>
            <w:r w:rsidR="00314475" w:rsidRPr="0063323B">
              <w:rPr>
                <w:sz w:val="22"/>
                <w:szCs w:val="22"/>
              </w:rPr>
              <w:lastRenderedPageBreak/>
              <w:t>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315B5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</w:t>
            </w:r>
            <w:r w:rsidRPr="00315B5E">
              <w:rPr>
                <w:sz w:val="22"/>
                <w:szCs w:val="22"/>
              </w:rPr>
              <w:t xml:space="preserve">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315B5E">
              <w:rPr>
                <w:bCs/>
                <w:sz w:val="22"/>
                <w:szCs w:val="22"/>
              </w:rPr>
              <w:t>закупочная</w:t>
            </w:r>
            <w:r w:rsidRPr="00315B5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315B5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315B5E">
              <w:rPr>
                <w:sz w:val="22"/>
                <w:szCs w:val="22"/>
              </w:rPr>
              <w:t xml:space="preserve">обладать необходимыми профессиональными знаниями и репутацией, </w:t>
            </w:r>
            <w:r w:rsidRPr="00315B5E">
              <w:rPr>
                <w:sz w:val="22"/>
                <w:szCs w:val="22"/>
              </w:rPr>
              <w:lastRenderedPageBreak/>
              <w:t>иметь ресурсные возможности:</w:t>
            </w:r>
          </w:p>
          <w:p w14:paraId="745D2B67" w14:textId="77777777" w:rsidR="00184461" w:rsidRPr="00315B5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15B5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315B5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</w:t>
            </w:r>
            <w:r w:rsidRPr="0063323B">
              <w:rPr>
                <w:sz w:val="22"/>
                <w:szCs w:val="22"/>
              </w:rPr>
              <w:t>;</w:t>
            </w:r>
          </w:p>
          <w:p w14:paraId="6B35D77D" w14:textId="549071B1" w:rsidR="00184461" w:rsidRPr="00315B5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</w:t>
            </w:r>
            <w:r w:rsidRPr="00315B5E">
              <w:rPr>
                <w:sz w:val="22"/>
                <w:szCs w:val="22"/>
              </w:rPr>
              <w:t>Федерации</w:t>
            </w:r>
            <w:r w:rsidR="00315B5E" w:rsidRPr="00315B5E">
              <w:rPr>
                <w:sz w:val="22"/>
                <w:szCs w:val="22"/>
              </w:rPr>
              <w:t>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</w:t>
            </w:r>
            <w:r w:rsidR="00205740" w:rsidRPr="0063323B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315B5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315B5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74"/>
              </w:tabs>
              <w:autoSpaceDE w:val="0"/>
              <w:spacing w:after="0" w:line="264" w:lineRule="auto"/>
              <w:ind w:left="574" w:right="175" w:hanging="425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74"/>
              </w:tabs>
              <w:autoSpaceDE w:val="0"/>
              <w:spacing w:after="0" w:line="264" w:lineRule="auto"/>
              <w:ind w:left="574" w:right="175" w:hanging="425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74"/>
              </w:tabs>
              <w:autoSpaceDE w:val="0"/>
              <w:spacing w:after="0" w:line="264" w:lineRule="auto"/>
              <w:ind w:left="574" w:right="175" w:hanging="42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</w:t>
            </w:r>
            <w:r w:rsidRPr="0063323B">
              <w:rPr>
                <w:sz w:val="22"/>
                <w:szCs w:val="22"/>
              </w:rPr>
              <w:lastRenderedPageBreak/>
              <w:t>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74"/>
              </w:tabs>
              <w:autoSpaceDE w:val="0"/>
              <w:spacing w:after="0" w:line="264" w:lineRule="auto"/>
              <w:ind w:left="574" w:right="175" w:hanging="42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74"/>
              </w:tabs>
              <w:autoSpaceDE w:val="0"/>
              <w:spacing w:after="0" w:line="264" w:lineRule="auto"/>
              <w:ind w:left="574" w:right="175" w:hanging="42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left" w:pos="574"/>
              </w:tabs>
              <w:autoSpaceDE w:val="0"/>
              <w:spacing w:after="0" w:line="264" w:lineRule="auto"/>
              <w:ind w:left="574" w:right="175" w:hanging="42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805566">
            <w:pPr>
              <w:widowControl w:val="0"/>
              <w:tabs>
                <w:tab w:val="num" w:pos="716"/>
                <w:tab w:val="left" w:pos="1260"/>
              </w:tabs>
              <w:autoSpaceDE w:val="0"/>
              <w:spacing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805566">
            <w:pPr>
              <w:widowControl w:val="0"/>
              <w:tabs>
                <w:tab w:val="num" w:pos="716"/>
                <w:tab w:val="left" w:pos="1260"/>
              </w:tabs>
              <w:autoSpaceDE w:val="0"/>
              <w:spacing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805566">
            <w:pPr>
              <w:widowControl w:val="0"/>
              <w:tabs>
                <w:tab w:val="num" w:pos="716"/>
                <w:tab w:val="left" w:pos="1260"/>
              </w:tabs>
              <w:autoSpaceDE w:val="0"/>
              <w:spacing w:line="264" w:lineRule="auto"/>
              <w:ind w:left="716" w:right="175" w:hanging="567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805566">
            <w:pPr>
              <w:widowControl w:val="0"/>
              <w:tabs>
                <w:tab w:val="num" w:pos="716"/>
                <w:tab w:val="left" w:pos="1260"/>
              </w:tabs>
              <w:autoSpaceDE w:val="0"/>
              <w:spacing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</w:t>
            </w:r>
            <w:r w:rsidRPr="0063323B">
              <w:rPr>
                <w:sz w:val="22"/>
                <w:szCs w:val="22"/>
              </w:rPr>
              <w:lastRenderedPageBreak/>
              <w:t>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805566">
            <w:pPr>
              <w:widowControl w:val="0"/>
              <w:tabs>
                <w:tab w:val="num" w:pos="716"/>
                <w:tab w:val="left" w:pos="1260"/>
              </w:tabs>
              <w:autoSpaceDE w:val="0"/>
              <w:spacing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805566">
            <w:pPr>
              <w:widowControl w:val="0"/>
              <w:tabs>
                <w:tab w:val="num" w:pos="716"/>
                <w:tab w:val="left" w:pos="1260"/>
              </w:tabs>
              <w:autoSpaceDE w:val="0"/>
              <w:spacing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</w:t>
            </w:r>
            <w:r w:rsidRPr="0063323B">
              <w:rPr>
                <w:sz w:val="22"/>
                <w:szCs w:val="22"/>
              </w:rPr>
              <w:lastRenderedPageBreak/>
              <w:t>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805566">
            <w:pPr>
              <w:pStyle w:val="afffff4"/>
              <w:widowControl w:val="0"/>
              <w:tabs>
                <w:tab w:val="num" w:pos="716"/>
              </w:tabs>
              <w:spacing w:before="60"/>
              <w:ind w:left="716" w:right="175" w:hanging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805566">
            <w:pPr>
              <w:pStyle w:val="afffff4"/>
              <w:widowControl w:val="0"/>
              <w:tabs>
                <w:tab w:val="num" w:pos="716"/>
              </w:tabs>
              <w:spacing w:before="60"/>
              <w:ind w:left="716" w:right="175" w:hanging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805566">
            <w:pPr>
              <w:pStyle w:val="afffff4"/>
              <w:widowControl w:val="0"/>
              <w:tabs>
                <w:tab w:val="num" w:pos="716"/>
              </w:tabs>
              <w:spacing w:before="60"/>
              <w:ind w:left="716" w:right="175" w:hanging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805566">
            <w:pPr>
              <w:pStyle w:val="afffff4"/>
              <w:widowControl w:val="0"/>
              <w:tabs>
                <w:tab w:val="num" w:pos="716"/>
                <w:tab w:val="left" w:pos="1260"/>
              </w:tabs>
              <w:autoSpaceDE w:val="0"/>
              <w:spacing w:line="264" w:lineRule="auto"/>
              <w:ind w:left="716" w:right="175" w:hanging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</w:t>
            </w:r>
            <w:r w:rsidRPr="0063323B">
              <w:rPr>
                <w:i/>
                <w:sz w:val="22"/>
                <w:szCs w:val="22"/>
              </w:rPr>
              <w:lastRenderedPageBreak/>
              <w:t>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805566">
            <w:pPr>
              <w:pStyle w:val="afffff4"/>
              <w:widowControl w:val="0"/>
              <w:tabs>
                <w:tab w:val="num" w:pos="716"/>
              </w:tabs>
              <w:spacing w:before="60"/>
              <w:ind w:left="716" w:right="175" w:hanging="567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805566">
            <w:pPr>
              <w:pStyle w:val="afffff4"/>
              <w:widowControl w:val="0"/>
              <w:tabs>
                <w:tab w:val="num" w:pos="716"/>
              </w:tabs>
              <w:spacing w:before="60"/>
              <w:ind w:left="716" w:right="175" w:hanging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805566">
            <w:pPr>
              <w:pStyle w:val="afffff4"/>
              <w:widowControl w:val="0"/>
              <w:tabs>
                <w:tab w:val="num" w:pos="716"/>
              </w:tabs>
              <w:spacing w:before="60"/>
              <w:ind w:left="716" w:right="175" w:hanging="567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805566">
            <w:pPr>
              <w:pStyle w:val="afffff4"/>
              <w:widowControl w:val="0"/>
              <w:tabs>
                <w:tab w:val="num" w:pos="716"/>
                <w:tab w:val="left" w:pos="1260"/>
              </w:tabs>
              <w:autoSpaceDE w:val="0"/>
              <w:spacing w:line="264" w:lineRule="auto"/>
              <w:ind w:left="716" w:right="175" w:hanging="567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315B5E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315B5E">
              <w:t>справка не предоставляется, если предметом закупки является только поставка продукции</w:t>
            </w:r>
            <w:r w:rsidRPr="00315B5E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315B5E">
              <w:rPr>
                <w:sz w:val="22"/>
                <w:szCs w:val="22"/>
              </w:rPr>
              <w:t>Справку о материально</w:t>
            </w:r>
            <w:r w:rsidRPr="0063323B">
              <w:rPr>
                <w:sz w:val="22"/>
                <w:szCs w:val="22"/>
              </w:rPr>
              <w:t>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</w:t>
            </w:r>
            <w:r w:rsidRPr="0063323B">
              <w:rPr>
                <w:sz w:val="22"/>
                <w:szCs w:val="22"/>
              </w:rPr>
              <w:lastRenderedPageBreak/>
              <w:t>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62D11661" w14:textId="6C850412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</w:t>
            </w:r>
            <w:r w:rsidRPr="0063323B">
              <w:rPr>
                <w:sz w:val="22"/>
                <w:szCs w:val="22"/>
              </w:rPr>
              <w:lastRenderedPageBreak/>
              <w:t xml:space="preserve">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805566">
            <w:pPr>
              <w:widowControl w:val="0"/>
              <w:numPr>
                <w:ilvl w:val="0"/>
                <w:numId w:val="23"/>
              </w:numPr>
              <w:tabs>
                <w:tab w:val="clear" w:pos="1134"/>
                <w:tab w:val="num" w:pos="716"/>
                <w:tab w:val="left" w:pos="1260"/>
              </w:tabs>
              <w:autoSpaceDE w:val="0"/>
              <w:spacing w:after="0" w:line="264" w:lineRule="auto"/>
              <w:ind w:left="716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544118FC" w:rsidR="00205740" w:rsidRPr="0063323B" w:rsidRDefault="00205740" w:rsidP="00315B5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5260C43C" w:rsidR="00205740" w:rsidRPr="0063323B" w:rsidRDefault="00205740" w:rsidP="00315B5E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15B5E">
              <w:rPr>
                <w:b/>
                <w:sz w:val="22"/>
                <w:szCs w:val="22"/>
              </w:rPr>
              <w:t>Не установлено</w:t>
            </w:r>
            <w:r w:rsidR="002660B0" w:rsidRPr="00315B5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D4C56BF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15B5E">
              <w:rPr>
                <w:b/>
                <w:sz w:val="22"/>
                <w:szCs w:val="22"/>
              </w:rPr>
              <w:t>Не требуется</w:t>
            </w:r>
            <w:r w:rsidR="002660B0" w:rsidRPr="00315B5E">
              <w:rPr>
                <w:b/>
                <w:sz w:val="22"/>
                <w:szCs w:val="22"/>
              </w:rPr>
              <w:t>.</w:t>
            </w:r>
          </w:p>
          <w:p w14:paraId="6461AFD0" w14:textId="15D2302A" w:rsidR="00205740" w:rsidRPr="0063323B" w:rsidRDefault="00205740" w:rsidP="00315B5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2B759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2B759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 xml:space="preserve">Размер обеспечения исполнения </w:t>
            </w:r>
            <w:r w:rsidRPr="002B7596">
              <w:rPr>
                <w:sz w:val="22"/>
                <w:szCs w:val="22"/>
              </w:rPr>
              <w:lastRenderedPageBreak/>
              <w:t>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2B759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2B7596">
              <w:rPr>
                <w:b/>
                <w:sz w:val="22"/>
                <w:szCs w:val="22"/>
              </w:rPr>
              <w:lastRenderedPageBreak/>
              <w:t>Не установлено</w:t>
            </w:r>
          </w:p>
          <w:p w14:paraId="24913CF9" w14:textId="77777777" w:rsidR="00205740" w:rsidRPr="002B759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19F265F4" w14:textId="5B3B6D49" w:rsidR="00205740" w:rsidRPr="002B759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4F87FC3E" w:rsidR="00DD7DE5" w:rsidRPr="0063323B" w:rsidRDefault="00DD7DE5" w:rsidP="002B7596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2B7596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2B7596">
              <w:rPr>
                <w:bCs/>
                <w:sz w:val="22"/>
                <w:szCs w:val="22"/>
              </w:rPr>
              <w:t xml:space="preserve">: </w:t>
            </w:r>
            <w:r w:rsidRPr="002B7596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</w:t>
            </w:r>
            <w:r w:rsidRPr="002B7596">
              <w:rPr>
                <w:sz w:val="22"/>
                <w:szCs w:val="22"/>
              </w:rPr>
              <w:t>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2B7596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2B7596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7596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2B759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DCA4F0E" w:rsidR="00DD7DE5" w:rsidRPr="002B759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2B7596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2B7596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2B759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предоставление</w:t>
            </w:r>
            <w:r w:rsidRPr="002B7596">
              <w:rPr>
                <w:b/>
                <w:sz w:val="22"/>
                <w:szCs w:val="22"/>
              </w:rPr>
              <w:t xml:space="preserve"> </w:t>
            </w:r>
            <w:r w:rsidRPr="002B759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альтернативных предложений, </w:t>
            </w:r>
            <w:r w:rsidRPr="0063323B">
              <w:rPr>
                <w:sz w:val="22"/>
                <w:szCs w:val="22"/>
              </w:rPr>
              <w:lastRenderedPageBreak/>
              <w:t>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2B7596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D719960" w:rsidR="00DD7DE5" w:rsidRPr="0063323B" w:rsidRDefault="00DD7DE5" w:rsidP="002B7596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2B759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2B7596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2B7596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2B7596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2B7596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2B7596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2B7596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2B7596">
              <w:rPr>
                <w:bCs/>
                <w:sz w:val="22"/>
                <w:szCs w:val="22"/>
              </w:rPr>
              <w:t>окончания приема</w:t>
            </w:r>
            <w:r w:rsidRPr="002B7596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2B7596">
              <w:rPr>
                <w:bCs/>
                <w:sz w:val="22"/>
                <w:szCs w:val="22"/>
              </w:rPr>
              <w:fldChar w:fldCharType="begin"/>
            </w:r>
            <w:r w:rsidRPr="002B759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2B7596">
              <w:rPr>
                <w:bCs/>
                <w:sz w:val="22"/>
                <w:szCs w:val="22"/>
              </w:rPr>
            </w:r>
            <w:r w:rsidRPr="002B7596">
              <w:rPr>
                <w:bCs/>
                <w:sz w:val="22"/>
                <w:szCs w:val="22"/>
              </w:rPr>
              <w:fldChar w:fldCharType="separate"/>
            </w:r>
            <w:r w:rsidR="00B83A20" w:rsidRPr="002B7596">
              <w:rPr>
                <w:bCs/>
                <w:sz w:val="22"/>
                <w:szCs w:val="22"/>
              </w:rPr>
              <w:t>б)</w:t>
            </w:r>
            <w:r w:rsidRPr="002B7596">
              <w:rPr>
                <w:bCs/>
                <w:sz w:val="22"/>
                <w:szCs w:val="22"/>
              </w:rPr>
              <w:fldChar w:fldCharType="end"/>
            </w:r>
            <w:r w:rsidRPr="002B7596">
              <w:rPr>
                <w:bCs/>
                <w:sz w:val="22"/>
                <w:szCs w:val="22"/>
              </w:rPr>
              <w:t xml:space="preserve"> пункт </w:t>
            </w:r>
            <w:r w:rsidRPr="002B7596">
              <w:rPr>
                <w:bCs/>
                <w:sz w:val="22"/>
                <w:szCs w:val="22"/>
              </w:rPr>
              <w:fldChar w:fldCharType="begin"/>
            </w:r>
            <w:r w:rsidRPr="002B759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2B7596">
              <w:rPr>
                <w:bCs/>
                <w:sz w:val="22"/>
                <w:szCs w:val="22"/>
              </w:rPr>
            </w:r>
            <w:r w:rsidRPr="002B7596">
              <w:rPr>
                <w:bCs/>
                <w:sz w:val="22"/>
                <w:szCs w:val="22"/>
              </w:rPr>
              <w:fldChar w:fldCharType="separate"/>
            </w:r>
            <w:r w:rsidR="00B83A20" w:rsidRPr="002B7596">
              <w:rPr>
                <w:bCs/>
                <w:sz w:val="22"/>
                <w:szCs w:val="22"/>
              </w:rPr>
              <w:t>8</w:t>
            </w:r>
            <w:r w:rsidRPr="002B7596">
              <w:rPr>
                <w:bCs/>
                <w:sz w:val="22"/>
                <w:szCs w:val="22"/>
              </w:rPr>
              <w:fldChar w:fldCharType="end"/>
            </w:r>
            <w:r w:rsidRPr="002B7596">
              <w:rPr>
                <w:bCs/>
                <w:sz w:val="22"/>
                <w:szCs w:val="22"/>
              </w:rPr>
              <w:t xml:space="preserve"> части </w:t>
            </w:r>
            <w:r w:rsidRPr="002B7596">
              <w:rPr>
                <w:sz w:val="22"/>
                <w:szCs w:val="22"/>
              </w:rPr>
              <w:t>IV</w:t>
            </w:r>
            <w:r w:rsidRPr="002B7596" w:rsidDel="00413E80">
              <w:rPr>
                <w:bCs/>
                <w:sz w:val="22"/>
                <w:szCs w:val="22"/>
              </w:rPr>
              <w:t xml:space="preserve"> </w:t>
            </w:r>
            <w:r w:rsidRPr="002B7596">
              <w:rPr>
                <w:bCs/>
                <w:sz w:val="22"/>
                <w:szCs w:val="22"/>
              </w:rPr>
              <w:t>«ИНФОРМАЦИОННАЯ КАРТА ЗАКУПКИ»</w:t>
            </w:r>
            <w:r w:rsidRPr="002B7596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2B7596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2B7596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5632F7B" w:rsidR="00DD7DE5" w:rsidRPr="002B7596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2B7596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7FC660" w14:textId="77777777" w:rsidR="00F62C8A" w:rsidRDefault="00F62C8A">
      <w:r>
        <w:separator/>
      </w:r>
    </w:p>
    <w:p w14:paraId="55EA1E80" w14:textId="77777777" w:rsidR="00F62C8A" w:rsidRDefault="00F62C8A"/>
  </w:endnote>
  <w:endnote w:type="continuationSeparator" w:id="0">
    <w:p w14:paraId="66ECC561" w14:textId="77777777" w:rsidR="00F62C8A" w:rsidRDefault="00F62C8A">
      <w:r>
        <w:continuationSeparator/>
      </w:r>
    </w:p>
    <w:p w14:paraId="245CF820" w14:textId="77777777" w:rsidR="00F62C8A" w:rsidRDefault="00F62C8A"/>
  </w:endnote>
  <w:endnote w:type="continuationNotice" w:id="1">
    <w:p w14:paraId="44C94AAC" w14:textId="77777777" w:rsidR="00F62C8A" w:rsidRDefault="00F62C8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6793C296" w:rsidR="006964DF" w:rsidRPr="00FA0376" w:rsidRDefault="006964DF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E94B09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964DF" w:rsidRPr="00902488" w:rsidRDefault="006964DF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1AC39A8" w:rsidR="006964DF" w:rsidRPr="00842083" w:rsidRDefault="006964D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42083">
              <w:rPr>
                <w:sz w:val="16"/>
                <w:szCs w:val="16"/>
              </w:rPr>
              <w:t xml:space="preserve">Страница </w:t>
            </w:r>
            <w:r w:rsidRPr="00842083">
              <w:rPr>
                <w:bCs/>
                <w:sz w:val="16"/>
                <w:szCs w:val="16"/>
              </w:rPr>
              <w:fldChar w:fldCharType="begin"/>
            </w:r>
            <w:r w:rsidRPr="00842083">
              <w:rPr>
                <w:bCs/>
                <w:sz w:val="16"/>
                <w:szCs w:val="16"/>
              </w:rPr>
              <w:instrText>PAGE</w:instrText>
            </w:r>
            <w:r w:rsidRPr="00842083">
              <w:rPr>
                <w:bCs/>
                <w:sz w:val="16"/>
                <w:szCs w:val="16"/>
              </w:rPr>
              <w:fldChar w:fldCharType="separate"/>
            </w:r>
            <w:r w:rsidR="006143D7">
              <w:rPr>
                <w:bCs/>
                <w:noProof/>
                <w:sz w:val="16"/>
                <w:szCs w:val="16"/>
              </w:rPr>
              <w:t>45</w:t>
            </w:r>
            <w:r w:rsidRPr="00842083">
              <w:rPr>
                <w:bCs/>
                <w:sz w:val="16"/>
                <w:szCs w:val="16"/>
              </w:rPr>
              <w:fldChar w:fldCharType="end"/>
            </w:r>
            <w:r w:rsidRPr="00842083">
              <w:rPr>
                <w:sz w:val="16"/>
                <w:szCs w:val="16"/>
              </w:rPr>
              <w:t xml:space="preserve"> из </w:t>
            </w:r>
            <w:r w:rsidRPr="00842083">
              <w:rPr>
                <w:bCs/>
                <w:sz w:val="16"/>
                <w:szCs w:val="16"/>
              </w:rPr>
              <w:fldChar w:fldCharType="begin"/>
            </w:r>
            <w:r w:rsidRPr="00842083">
              <w:rPr>
                <w:bCs/>
                <w:sz w:val="16"/>
                <w:szCs w:val="16"/>
              </w:rPr>
              <w:instrText>NUMPAGES</w:instrText>
            </w:r>
            <w:r w:rsidRPr="00842083">
              <w:rPr>
                <w:bCs/>
                <w:sz w:val="16"/>
                <w:szCs w:val="16"/>
              </w:rPr>
              <w:fldChar w:fldCharType="separate"/>
            </w:r>
            <w:r w:rsidR="006143D7">
              <w:rPr>
                <w:bCs/>
                <w:noProof/>
                <w:sz w:val="16"/>
                <w:szCs w:val="16"/>
              </w:rPr>
              <w:t>52</w:t>
            </w:r>
            <w:r w:rsidRPr="00842083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964DF" w:rsidRPr="00842083" w:rsidRDefault="006964DF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842083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70C68169" w:rsidR="006964DF" w:rsidRPr="00401A97" w:rsidRDefault="006964DF" w:rsidP="00E94B09">
            <w:pPr>
              <w:pStyle w:val="afe"/>
              <w:tabs>
                <w:tab w:val="clear" w:pos="4153"/>
                <w:tab w:val="clear" w:pos="8306"/>
              </w:tabs>
              <w:ind w:left="142" w:right="282"/>
              <w:jc w:val="center"/>
              <w:rPr>
                <w:sz w:val="16"/>
                <w:szCs w:val="16"/>
              </w:rPr>
            </w:pPr>
            <w:r w:rsidRPr="00842083">
              <w:rPr>
                <w:bCs/>
                <w:sz w:val="16"/>
                <w:szCs w:val="16"/>
              </w:rPr>
              <w:t xml:space="preserve"> </w:t>
            </w:r>
            <w:r w:rsidRPr="00E94B09">
              <w:rPr>
                <w:bCs/>
                <w:sz w:val="18"/>
                <w:szCs w:val="18"/>
              </w:rPr>
              <w:t xml:space="preserve">на право заключения </w:t>
            </w:r>
            <w:r w:rsidRPr="00E94B09">
              <w:rPr>
                <w:sz w:val="18"/>
                <w:szCs w:val="18"/>
              </w:rPr>
              <w:t xml:space="preserve">Договора </w:t>
            </w:r>
            <w:r w:rsidR="00E94B09" w:rsidRPr="00E94B09">
              <w:rPr>
                <w:sz w:val="18"/>
                <w:szCs w:val="18"/>
              </w:rPr>
              <w:t xml:space="preserve">на выполнение работ по разработке рабочей и сметной документации на реконструкцию канализационной сети:- Ду=150 мм от производственного здания мойки протяженностью 200 м, инвентарный № 3002688, с восстановлением газонов и асфальтового покрытия 300 кв.м. по адресу г. Ростов, ул. Савинское шоссе, д.15, - Ду=350 мм от административного здания до колодца №1359 протяженностью 60 пм, инвентарный №3004442 по адресу г. Рыбинск, ул. Кулибина, д.14,- Ду =150 мм от колодца К-20 до колодца К-8 протяженностью 155 м с восстановлением асфальтового покрытия 500 кв.м. инвентарный №3001616 по адресу г. Ярославль ул. Северная подстанция, д.9 в зоне эксплуатационной ответственности филиала ПАО «МРСК Центра» - «Ярэнерго» </w:t>
            </w:r>
            <w:r w:rsidRPr="00E94B09">
              <w:rPr>
                <w:sz w:val="18"/>
                <w:szCs w:val="18"/>
              </w:rPr>
              <w:t>для нужд ПАО</w:t>
            </w:r>
            <w:r w:rsidRPr="00842083">
              <w:rPr>
                <w:sz w:val="18"/>
                <w:szCs w:val="18"/>
              </w:rPr>
              <w:t xml:space="preserve"> «МРСК Центра» (филиала «Ярэнерго</w:t>
            </w:r>
            <w:r w:rsidRPr="00842083">
              <w:rPr>
                <w:sz w:val="16"/>
                <w:szCs w:val="16"/>
              </w:rPr>
              <w:t>»</w:t>
            </w:r>
            <w:r w:rsidRPr="00842083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CC67B" w14:textId="77777777" w:rsidR="00F62C8A" w:rsidRDefault="00F62C8A">
      <w:r>
        <w:separator/>
      </w:r>
    </w:p>
    <w:p w14:paraId="73574D39" w14:textId="77777777" w:rsidR="00F62C8A" w:rsidRDefault="00F62C8A"/>
  </w:footnote>
  <w:footnote w:type="continuationSeparator" w:id="0">
    <w:p w14:paraId="19E09F09" w14:textId="77777777" w:rsidR="00F62C8A" w:rsidRDefault="00F62C8A">
      <w:r>
        <w:continuationSeparator/>
      </w:r>
    </w:p>
    <w:p w14:paraId="5941C99A" w14:textId="77777777" w:rsidR="00F62C8A" w:rsidRDefault="00F62C8A"/>
  </w:footnote>
  <w:footnote w:type="continuationNotice" w:id="1">
    <w:p w14:paraId="68D3C1CD" w14:textId="77777777" w:rsidR="00F62C8A" w:rsidRDefault="00F62C8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964DF" w:rsidRPr="00401A97" w:rsidRDefault="006964DF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964DF" w:rsidRPr="003C47E7" w:rsidRDefault="006964DF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A3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0E1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514C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596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B5E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3D7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64DF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3A4A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66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083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0A2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565E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B09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8A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147A758F-3BEE-4D4F-9B0C-20BBB4DF1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mailto:mitrofanova.en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mitrofanova.en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BA55F-E333-49A4-9E48-3B7E96948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52</Pages>
  <Words>20817</Words>
  <Characters>118660</Characters>
  <Application>Microsoft Office Word</Application>
  <DocSecurity>0</DocSecurity>
  <Lines>988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119</cp:revision>
  <cp:lastPrinted>2019-01-16T10:14:00Z</cp:lastPrinted>
  <dcterms:created xsi:type="dcterms:W3CDTF">2019-02-11T09:09:00Z</dcterms:created>
  <dcterms:modified xsi:type="dcterms:W3CDTF">2019-10-30T06:06:00Z</dcterms:modified>
</cp:coreProperties>
</file>