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D82" w:rsidRDefault="00D93E2B" w:rsidP="007C22CF">
      <w:pPr>
        <w:spacing w:after="0"/>
        <w:ind w:right="-425"/>
        <w:rPr>
          <w:sz w:val="16"/>
          <w:szCs w:val="16"/>
        </w:rPr>
      </w:pPr>
      <w:r>
        <w:rPr>
          <w:noProof/>
          <w:sz w:val="16"/>
          <w:szCs w:val="16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316pt;margin-top:0;width:169.85pt;height:32.2pt;z-index:251659264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" filled="f" stroked="f">
            <v:textbox>
              <w:txbxContent>
                <w:p w:rsidR="00E53ED5" w:rsidRDefault="00010061" w:rsidP="00F22D4C">
                  <w:pPr>
                    <w:spacing w:after="0"/>
                    <w:ind w:right="-21"/>
                    <w:jc w:val="center"/>
                    <w:rPr>
                      <w:rFonts w:ascii="Helios" w:hAnsi="Helios"/>
                      <w:sz w:val="12"/>
                      <w:szCs w:val="12"/>
                    </w:rPr>
                  </w:pPr>
                  <w:r>
                    <w:rPr>
                      <w:rFonts w:ascii="Helios" w:hAnsi="Helios"/>
                      <w:sz w:val="12"/>
                      <w:szCs w:val="12"/>
                    </w:rPr>
                    <w:t>Ф</w:t>
                  </w:r>
                  <w:r w:rsidR="00785D82" w:rsidRPr="00785D82">
                    <w:rPr>
                      <w:rFonts w:ascii="Helios" w:hAnsi="Helios"/>
                      <w:sz w:val="12"/>
                      <w:szCs w:val="12"/>
                    </w:rPr>
                    <w:t>илиал</w:t>
                  </w:r>
                  <w:r>
                    <w:rPr>
                      <w:rFonts w:ascii="Helios" w:hAnsi="Helios"/>
                      <w:sz w:val="12"/>
                      <w:szCs w:val="12"/>
                    </w:rPr>
                    <w:t xml:space="preserve"> </w:t>
                  </w:r>
                  <w:r w:rsidR="00637E42">
                    <w:rPr>
                      <w:rFonts w:ascii="Helios" w:hAnsi="Helios"/>
                      <w:sz w:val="12"/>
                      <w:szCs w:val="12"/>
                    </w:rPr>
                    <w:t>П</w:t>
                  </w:r>
                  <w:r w:rsidR="00E53ED5">
                    <w:rPr>
                      <w:rFonts w:ascii="Helios" w:hAnsi="Helios"/>
                      <w:sz w:val="12"/>
                      <w:szCs w:val="12"/>
                    </w:rPr>
                    <w:t>убличного акционерного общества</w:t>
                  </w:r>
                </w:p>
                <w:p w:rsidR="00FD5BA5" w:rsidRPr="00041308" w:rsidRDefault="001B4EEE" w:rsidP="00F22D4C">
                  <w:pPr>
                    <w:spacing w:after="0"/>
                    <w:ind w:right="-21"/>
                    <w:jc w:val="center"/>
                    <w:rPr>
                      <w:rFonts w:ascii="Helios" w:hAnsi="Helios"/>
                      <w:sz w:val="12"/>
                      <w:szCs w:val="12"/>
                    </w:rPr>
                  </w:pPr>
                  <w:r w:rsidRPr="00785D82">
                    <w:rPr>
                      <w:rFonts w:ascii="Helios" w:hAnsi="Helios"/>
                      <w:sz w:val="12"/>
                      <w:szCs w:val="12"/>
                    </w:rPr>
                    <w:t>«М</w:t>
                  </w:r>
                  <w:r w:rsidR="00E53ED5">
                    <w:rPr>
                      <w:rFonts w:ascii="Helios" w:hAnsi="Helios"/>
                      <w:sz w:val="12"/>
                      <w:szCs w:val="12"/>
                    </w:rPr>
                    <w:t xml:space="preserve">ежрегиональная распределительная сетевая компания </w:t>
                  </w:r>
                  <w:r w:rsidR="005B239A">
                    <w:rPr>
                      <w:rFonts w:ascii="Helios" w:hAnsi="Helios"/>
                      <w:sz w:val="12"/>
                      <w:szCs w:val="12"/>
                    </w:rPr>
                    <w:t xml:space="preserve">Центра» </w:t>
                  </w:r>
                  <w:r w:rsidR="00041308" w:rsidRPr="00041308">
                    <w:rPr>
                      <w:rFonts w:ascii="Helios" w:hAnsi="Helios"/>
                      <w:sz w:val="12"/>
                      <w:szCs w:val="12"/>
                    </w:rPr>
                    <w:t xml:space="preserve">- </w:t>
                  </w:r>
                  <w:r w:rsidR="00041308">
                    <w:rPr>
                      <w:rFonts w:ascii="Helios" w:hAnsi="Helios"/>
                      <w:sz w:val="12"/>
                      <w:szCs w:val="12"/>
                    </w:rPr>
                    <w:t>«</w:t>
                  </w:r>
                  <w:r w:rsidR="003C14F8">
                    <w:rPr>
                      <w:rFonts w:ascii="Helios" w:hAnsi="Helios"/>
                      <w:sz w:val="12"/>
                      <w:szCs w:val="12"/>
                    </w:rPr>
                    <w:t>Белгород</w:t>
                  </w:r>
                  <w:r w:rsidR="00041308">
                    <w:rPr>
                      <w:rFonts w:ascii="Helios" w:hAnsi="Helios"/>
                      <w:sz w:val="12"/>
                      <w:szCs w:val="12"/>
                    </w:rPr>
                    <w:t>энерго»</w:t>
                  </w:r>
                </w:p>
              </w:txbxContent>
            </v:textbox>
            <w10:wrap type="square" anchorx="margin"/>
          </v:shape>
        </w:pict>
      </w:r>
      <w:r w:rsidR="00785D82">
        <w:rPr>
          <w:noProof/>
          <w:lang w:eastAsia="ru-RU"/>
        </w:rPr>
        <w:drawing>
          <wp:inline distT="0" distB="0" distL="0" distR="0">
            <wp:extent cx="1630953" cy="475694"/>
            <wp:effectExtent l="0" t="0" r="7620" b="63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sseti_Gorizont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1672" cy="478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85D82">
        <w:rPr>
          <w:noProof/>
          <w:lang w:eastAsia="ru-RU"/>
        </w:rPr>
        <w:t xml:space="preserve">                </w:t>
      </w:r>
      <w:r w:rsidR="003C14F8">
        <w:rPr>
          <w:noProof/>
          <w:lang w:eastAsia="ru-RU"/>
        </w:rPr>
        <w:drawing>
          <wp:inline distT="0" distB="0" distL="0" distR="0">
            <wp:extent cx="1628859" cy="536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RSK_Belgorod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859" cy="53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03C3" w:rsidRPr="00A203C3" w:rsidRDefault="00A203C3" w:rsidP="00A203C3">
      <w:pPr>
        <w:spacing w:before="240" w:line="36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203C3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A203C3" w:rsidRPr="00A203C3" w:rsidRDefault="00A203C3" w:rsidP="00A203C3">
      <w:pPr>
        <w:pStyle w:val="a"/>
        <w:numPr>
          <w:ilvl w:val="0"/>
          <w:numId w:val="0"/>
        </w:numPr>
        <w:spacing w:before="0" w:after="240"/>
        <w:jc w:val="center"/>
        <w:outlineLvl w:val="0"/>
        <w:rPr>
          <w:b/>
          <w:sz w:val="24"/>
          <w:szCs w:val="24"/>
        </w:rPr>
      </w:pPr>
      <w:r w:rsidRPr="00A203C3">
        <w:rPr>
          <w:b/>
          <w:sz w:val="24"/>
          <w:szCs w:val="24"/>
        </w:rPr>
        <w:t xml:space="preserve">об отказе от проведения </w:t>
      </w:r>
      <w:r>
        <w:rPr>
          <w:b/>
          <w:sz w:val="24"/>
          <w:szCs w:val="24"/>
        </w:rPr>
        <w:t xml:space="preserve">запроса </w:t>
      </w:r>
      <w:r w:rsidR="00B85E93">
        <w:rPr>
          <w:b/>
          <w:sz w:val="24"/>
          <w:szCs w:val="24"/>
        </w:rPr>
        <w:t>предложений</w:t>
      </w:r>
    </w:p>
    <w:p w:rsidR="00A203C3" w:rsidRPr="00B85E93" w:rsidRDefault="00A203C3" w:rsidP="00FF41EA">
      <w:pPr>
        <w:suppressAutoHyphens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5E93" w:rsidRPr="00B85E93" w:rsidRDefault="00A203C3" w:rsidP="00B85E93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5E93">
        <w:rPr>
          <w:rFonts w:ascii="Times New Roman" w:hAnsi="Times New Roman" w:cs="Times New Roman"/>
          <w:sz w:val="24"/>
          <w:szCs w:val="24"/>
        </w:rPr>
        <w:t xml:space="preserve">Заказчик, являющийся Организатором закрытого запроса </w:t>
      </w:r>
      <w:r w:rsidR="00B85E93">
        <w:rPr>
          <w:rFonts w:ascii="Times New Roman" w:hAnsi="Times New Roman" w:cs="Times New Roman"/>
          <w:sz w:val="24"/>
          <w:szCs w:val="24"/>
        </w:rPr>
        <w:t>предложений</w:t>
      </w:r>
      <w:r w:rsidRPr="00B85E93">
        <w:rPr>
          <w:rFonts w:ascii="Times New Roman" w:hAnsi="Times New Roman" w:cs="Times New Roman"/>
          <w:sz w:val="24"/>
          <w:szCs w:val="24"/>
        </w:rPr>
        <w:t xml:space="preserve"> филиал </w:t>
      </w:r>
      <w:r w:rsidR="00AC128A">
        <w:rPr>
          <w:rFonts w:ascii="Times New Roman" w:hAnsi="Times New Roman" w:cs="Times New Roman"/>
          <w:sz w:val="24"/>
          <w:szCs w:val="24"/>
        </w:rPr>
        <w:t>П</w:t>
      </w:r>
      <w:r w:rsidRPr="00B85E93">
        <w:rPr>
          <w:rFonts w:ascii="Times New Roman" w:hAnsi="Times New Roman" w:cs="Times New Roman"/>
          <w:sz w:val="24"/>
          <w:szCs w:val="24"/>
        </w:rPr>
        <w:t xml:space="preserve">АО «МРСК Центра» - «Белгородэнерго», расположенный по адресу: РФ, 308000, г. Белгород, Преображенская ул., д. 42, (контактное лицо: </w:t>
      </w:r>
      <w:r w:rsidRPr="00B85E93">
        <w:rPr>
          <w:rFonts w:ascii="Times New Roman" w:hAnsi="Times New Roman" w:cs="Times New Roman"/>
          <w:b/>
          <w:sz w:val="24"/>
          <w:szCs w:val="24"/>
        </w:rPr>
        <w:t>Ермолова Ирина Валерьевна</w:t>
      </w:r>
      <w:r w:rsidRPr="00B85E93">
        <w:rPr>
          <w:rFonts w:ascii="Times New Roman" w:hAnsi="Times New Roman" w:cs="Times New Roman"/>
          <w:sz w:val="24"/>
          <w:szCs w:val="24"/>
        </w:rPr>
        <w:t xml:space="preserve">, контактный телефон </w:t>
      </w:r>
      <w:r w:rsidR="00AC128A">
        <w:rPr>
          <w:rFonts w:ascii="Times New Roman" w:hAnsi="Times New Roman" w:cs="Times New Roman"/>
          <w:b/>
          <w:sz w:val="24"/>
          <w:szCs w:val="24"/>
        </w:rPr>
        <w:t>(4722) 58-17-81)</w:t>
      </w:r>
      <w:r w:rsidRPr="00B85E93">
        <w:rPr>
          <w:rFonts w:ascii="Times New Roman" w:hAnsi="Times New Roman" w:cs="Times New Roman"/>
          <w:sz w:val="24"/>
          <w:szCs w:val="24"/>
        </w:rPr>
        <w:t xml:space="preserve"> </w:t>
      </w:r>
      <w:r w:rsidR="00B85E93" w:rsidRPr="00B85E93">
        <w:rPr>
          <w:rFonts w:ascii="Times New Roman" w:hAnsi="Times New Roman" w:cs="Times New Roman"/>
          <w:sz w:val="24"/>
          <w:szCs w:val="24"/>
        </w:rPr>
        <w:t xml:space="preserve">настоящим Уведомлением доводит до сведения всех Поставщиков, а также всех других заинтересованных лиц, о своем отказе от проведения </w:t>
      </w:r>
      <w:r w:rsidR="00B85E93">
        <w:rPr>
          <w:rFonts w:ascii="Times New Roman" w:hAnsi="Times New Roman" w:cs="Times New Roman"/>
          <w:sz w:val="24"/>
          <w:szCs w:val="24"/>
        </w:rPr>
        <w:t xml:space="preserve">закрытого </w:t>
      </w:r>
      <w:r w:rsidR="00B85E93" w:rsidRPr="00B85E93">
        <w:rPr>
          <w:rFonts w:ascii="Times New Roman" w:hAnsi="Times New Roman" w:cs="Times New Roman"/>
          <w:sz w:val="24"/>
          <w:szCs w:val="24"/>
        </w:rPr>
        <w:t xml:space="preserve"> запроса предложений на право</w:t>
      </w:r>
      <w:r w:rsidR="00B85E93">
        <w:rPr>
          <w:rFonts w:ascii="Times New Roman" w:hAnsi="Times New Roman" w:cs="Times New Roman"/>
          <w:sz w:val="24"/>
          <w:szCs w:val="24"/>
        </w:rPr>
        <w:t xml:space="preserve"> </w:t>
      </w:r>
      <w:r w:rsidR="00B85E93" w:rsidRPr="00B85E93">
        <w:rPr>
          <w:rFonts w:ascii="Times New Roman" w:hAnsi="Times New Roman" w:cs="Times New Roman"/>
          <w:sz w:val="24"/>
          <w:szCs w:val="24"/>
        </w:rPr>
        <w:t xml:space="preserve">заключения  </w:t>
      </w:r>
      <w:r w:rsidR="00AC128A" w:rsidRPr="00B97F47">
        <w:rPr>
          <w:rFonts w:ascii="Times New Roman" w:eastAsia="Calibri" w:hAnsi="Times New Roman" w:cs="Times New Roman"/>
          <w:sz w:val="24"/>
          <w:szCs w:val="24"/>
        </w:rPr>
        <w:t>Договора на выполнение ПИР, СМР и ПНР внешнего электроснабжения токоприемников объектов ТП (лот 850000</w:t>
      </w:r>
      <w:r w:rsidR="00AC128A">
        <w:rPr>
          <w:rFonts w:ascii="Times New Roman" w:eastAsia="Calibri" w:hAnsi="Times New Roman" w:cs="Times New Roman"/>
          <w:sz w:val="24"/>
          <w:szCs w:val="24"/>
        </w:rPr>
        <w:t>7</w:t>
      </w:r>
      <w:r w:rsidR="000B2FF6">
        <w:rPr>
          <w:rFonts w:ascii="Times New Roman" w:eastAsia="Calibri" w:hAnsi="Times New Roman" w:cs="Times New Roman"/>
          <w:sz w:val="24"/>
          <w:szCs w:val="24"/>
        </w:rPr>
        <w:t>306</w:t>
      </w:r>
      <w:r w:rsidR="00AC128A" w:rsidRPr="00B97F47">
        <w:rPr>
          <w:rFonts w:ascii="Times New Roman" w:eastAsia="Calibri" w:hAnsi="Times New Roman" w:cs="Times New Roman"/>
          <w:sz w:val="24"/>
          <w:szCs w:val="24"/>
        </w:rPr>
        <w:t>) для нужд ПАО МРСК Центра (филиал Белгородэнерго)</w:t>
      </w:r>
      <w:r w:rsidR="00B85E93" w:rsidRPr="00B85E93">
        <w:rPr>
          <w:rFonts w:ascii="Times New Roman" w:hAnsi="Times New Roman" w:cs="Times New Roman"/>
          <w:sz w:val="24"/>
          <w:szCs w:val="24"/>
        </w:rPr>
        <w:t xml:space="preserve">, Уведомление о проведении которого, было опубликовано на официальном сайте Российской Федерации для размещения информации о размещении заказов </w:t>
      </w:r>
      <w:hyperlink r:id="rId7" w:history="1">
        <w:r w:rsidR="00B85E93" w:rsidRPr="00B85E93">
          <w:rPr>
            <w:rStyle w:val="a7"/>
            <w:rFonts w:ascii="Times New Roman" w:hAnsi="Times New Roman" w:cs="Times New Roman"/>
            <w:sz w:val="24"/>
            <w:szCs w:val="24"/>
          </w:rPr>
          <w:t>www.zakupki.gov.ru</w:t>
        </w:r>
      </w:hyperlink>
      <w:r w:rsidR="00B85E93" w:rsidRPr="00B85E93">
        <w:rPr>
          <w:rFonts w:ascii="Times New Roman" w:hAnsi="Times New Roman" w:cs="Times New Roman"/>
          <w:sz w:val="24"/>
          <w:szCs w:val="24"/>
        </w:rPr>
        <w:t xml:space="preserve">, копия публикации на электронной торговой площадке </w:t>
      </w:r>
      <w:r w:rsidR="00D93E2B">
        <w:rPr>
          <w:rFonts w:ascii="Times New Roman" w:hAnsi="Times New Roman" w:cs="Times New Roman"/>
          <w:sz w:val="24"/>
          <w:szCs w:val="24"/>
        </w:rPr>
        <w:t>П</w:t>
      </w:r>
      <w:r w:rsidR="00B85E93" w:rsidRPr="00B85E93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="00B85E93" w:rsidRPr="00B85E93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="00B85E93" w:rsidRPr="00B85E93">
        <w:rPr>
          <w:rFonts w:ascii="Times New Roman" w:hAnsi="Times New Roman" w:cs="Times New Roman"/>
          <w:sz w:val="24"/>
          <w:szCs w:val="24"/>
        </w:rPr>
        <w:t xml:space="preserve">» </w:t>
      </w:r>
      <w:hyperlink r:id="rId8" w:history="1">
        <w:r w:rsidR="00B85E93" w:rsidRPr="00B85E93">
          <w:rPr>
            <w:rStyle w:val="a7"/>
            <w:rFonts w:ascii="Times New Roman" w:hAnsi="Times New Roman" w:cs="Times New Roman"/>
            <w:sz w:val="24"/>
            <w:szCs w:val="24"/>
          </w:rPr>
          <w:t>www.b2b-mrsk.ru</w:t>
        </w:r>
      </w:hyperlink>
      <w:r w:rsidR="00B85E93" w:rsidRPr="00B85E93">
        <w:rPr>
          <w:rFonts w:ascii="Times New Roman" w:hAnsi="Times New Roman" w:cs="Times New Roman"/>
          <w:sz w:val="24"/>
          <w:szCs w:val="24"/>
        </w:rPr>
        <w:t xml:space="preserve"> № </w:t>
      </w:r>
      <w:r w:rsidR="00AC128A">
        <w:rPr>
          <w:rFonts w:ascii="Times New Roman" w:hAnsi="Times New Roman" w:cs="Times New Roman"/>
          <w:sz w:val="24"/>
          <w:szCs w:val="24"/>
        </w:rPr>
        <w:t>983</w:t>
      </w:r>
      <w:r w:rsidR="000B2FF6">
        <w:rPr>
          <w:rFonts w:ascii="Times New Roman" w:hAnsi="Times New Roman" w:cs="Times New Roman"/>
          <w:sz w:val="24"/>
          <w:szCs w:val="24"/>
        </w:rPr>
        <w:t>602</w:t>
      </w:r>
      <w:r w:rsidR="00B85E93" w:rsidRPr="00B85E93">
        <w:rPr>
          <w:rFonts w:ascii="Times New Roman" w:hAnsi="Times New Roman" w:cs="Times New Roman"/>
          <w:sz w:val="24"/>
          <w:szCs w:val="24"/>
        </w:rPr>
        <w:t xml:space="preserve"> от </w:t>
      </w:r>
      <w:r w:rsidR="00AC128A">
        <w:rPr>
          <w:rFonts w:ascii="Times New Roman" w:hAnsi="Times New Roman" w:cs="Times New Roman"/>
          <w:sz w:val="24"/>
          <w:szCs w:val="24"/>
        </w:rPr>
        <w:t>13</w:t>
      </w:r>
      <w:r w:rsidR="00B85E93" w:rsidRPr="00B85E93">
        <w:rPr>
          <w:rFonts w:ascii="Times New Roman" w:hAnsi="Times New Roman" w:cs="Times New Roman"/>
          <w:sz w:val="24"/>
          <w:szCs w:val="24"/>
        </w:rPr>
        <w:t>.0</w:t>
      </w:r>
      <w:r w:rsidR="00AC128A">
        <w:rPr>
          <w:rFonts w:ascii="Times New Roman" w:hAnsi="Times New Roman" w:cs="Times New Roman"/>
          <w:sz w:val="24"/>
          <w:szCs w:val="24"/>
        </w:rPr>
        <w:t>3</w:t>
      </w:r>
      <w:r w:rsidR="00B85E93" w:rsidRPr="00B85E93">
        <w:rPr>
          <w:rFonts w:ascii="Times New Roman" w:hAnsi="Times New Roman" w:cs="Times New Roman"/>
          <w:sz w:val="24"/>
          <w:szCs w:val="24"/>
        </w:rPr>
        <w:t>.201</w:t>
      </w:r>
      <w:r w:rsidR="009F3C9B">
        <w:rPr>
          <w:rFonts w:ascii="Times New Roman" w:hAnsi="Times New Roman" w:cs="Times New Roman"/>
          <w:sz w:val="24"/>
          <w:szCs w:val="24"/>
        </w:rPr>
        <w:t>8</w:t>
      </w:r>
      <w:r w:rsidR="00B85E93" w:rsidRPr="00B85E93">
        <w:rPr>
          <w:rFonts w:ascii="Times New Roman" w:hAnsi="Times New Roman" w:cs="Times New Roman"/>
          <w:sz w:val="24"/>
          <w:szCs w:val="24"/>
        </w:rPr>
        <w:t xml:space="preserve"> года,</w:t>
      </w:r>
      <w:r w:rsidR="00D93E2B">
        <w:rPr>
          <w:rFonts w:ascii="Times New Roman" w:hAnsi="Times New Roman" w:cs="Times New Roman"/>
          <w:sz w:val="24"/>
          <w:szCs w:val="24"/>
        </w:rPr>
        <w:t xml:space="preserve"> а так же на официальном сайте П</w:t>
      </w:r>
      <w:bookmarkStart w:id="0" w:name="_GoBack"/>
      <w:bookmarkEnd w:id="0"/>
      <w:r w:rsidR="00B85E93" w:rsidRPr="00B85E93">
        <w:rPr>
          <w:rFonts w:ascii="Times New Roman" w:hAnsi="Times New Roman" w:cs="Times New Roman"/>
          <w:sz w:val="24"/>
          <w:szCs w:val="24"/>
        </w:rPr>
        <w:t xml:space="preserve">АО «МРСК Центра» </w:t>
      </w:r>
      <w:hyperlink r:id="rId9" w:history="1">
        <w:r w:rsidR="00B85E93" w:rsidRPr="00B85E93">
          <w:rPr>
            <w:rStyle w:val="a7"/>
            <w:rFonts w:ascii="Times New Roman" w:hAnsi="Times New Roman" w:cs="Times New Roman"/>
            <w:sz w:val="24"/>
            <w:szCs w:val="24"/>
          </w:rPr>
          <w:t>www.mrsk-1.ru</w:t>
        </w:r>
      </w:hyperlink>
      <w:r w:rsidR="00B85E93" w:rsidRPr="00B85E93">
        <w:rPr>
          <w:rFonts w:ascii="Times New Roman" w:hAnsi="Times New Roman" w:cs="Times New Roman"/>
          <w:sz w:val="24"/>
          <w:szCs w:val="24"/>
        </w:rPr>
        <w:t xml:space="preserve"> в разделе «Закупки»), в соответствии со своим правом на отказ от проведения процедуры, изложенным в пункте 1.</w:t>
      </w:r>
      <w:r w:rsidR="00B85E93">
        <w:rPr>
          <w:rFonts w:ascii="Times New Roman" w:hAnsi="Times New Roman" w:cs="Times New Roman"/>
          <w:sz w:val="24"/>
          <w:szCs w:val="24"/>
        </w:rPr>
        <w:t xml:space="preserve">5.8 </w:t>
      </w:r>
      <w:r w:rsidR="00B85E93" w:rsidRPr="00B85E93">
        <w:rPr>
          <w:rFonts w:ascii="Times New Roman" w:hAnsi="Times New Roman" w:cs="Times New Roman"/>
          <w:sz w:val="24"/>
          <w:szCs w:val="24"/>
        </w:rPr>
        <w:t xml:space="preserve">документации по закрытому запросу предложений на право заключения </w:t>
      </w:r>
      <w:r w:rsidR="00AC128A" w:rsidRPr="00B97F47">
        <w:rPr>
          <w:rFonts w:ascii="Times New Roman" w:eastAsia="Calibri" w:hAnsi="Times New Roman" w:cs="Times New Roman"/>
          <w:sz w:val="24"/>
          <w:szCs w:val="24"/>
        </w:rPr>
        <w:t>Договора на выполнение ПИР, СМР и ПНР внешнего электроснабжения токоприемников объектов ТП (лот 850000</w:t>
      </w:r>
      <w:r w:rsidR="00AC128A">
        <w:rPr>
          <w:rFonts w:ascii="Times New Roman" w:eastAsia="Calibri" w:hAnsi="Times New Roman" w:cs="Times New Roman"/>
          <w:sz w:val="24"/>
          <w:szCs w:val="24"/>
        </w:rPr>
        <w:t>7</w:t>
      </w:r>
      <w:r w:rsidR="000B2FF6">
        <w:rPr>
          <w:rFonts w:ascii="Times New Roman" w:eastAsia="Calibri" w:hAnsi="Times New Roman" w:cs="Times New Roman"/>
          <w:sz w:val="24"/>
          <w:szCs w:val="24"/>
        </w:rPr>
        <w:t>306</w:t>
      </w:r>
      <w:r w:rsidR="00AC128A" w:rsidRPr="00B97F47">
        <w:rPr>
          <w:rFonts w:ascii="Times New Roman" w:eastAsia="Calibri" w:hAnsi="Times New Roman" w:cs="Times New Roman"/>
          <w:sz w:val="24"/>
          <w:szCs w:val="24"/>
        </w:rPr>
        <w:t>) для нужд ПАО МРСК Центра (филиал Белгородэнерго)</w:t>
      </w:r>
      <w:r w:rsidR="00B85E93">
        <w:rPr>
          <w:rFonts w:ascii="Times New Roman" w:hAnsi="Times New Roman"/>
          <w:sz w:val="24"/>
          <w:szCs w:val="24"/>
        </w:rPr>
        <w:t>.</w:t>
      </w:r>
    </w:p>
    <w:p w:rsidR="00B85E93" w:rsidRPr="00491E6D" w:rsidRDefault="00B85E93" w:rsidP="00B85E93">
      <w:pPr>
        <w:pStyle w:val="a"/>
        <w:numPr>
          <w:ilvl w:val="0"/>
          <w:numId w:val="0"/>
        </w:numPr>
        <w:tabs>
          <w:tab w:val="left" w:pos="708"/>
        </w:tabs>
        <w:spacing w:before="0"/>
        <w:rPr>
          <w:sz w:val="24"/>
          <w:szCs w:val="24"/>
        </w:rPr>
      </w:pPr>
    </w:p>
    <w:p w:rsidR="00A203C3" w:rsidRPr="00A203C3" w:rsidRDefault="00A203C3" w:rsidP="00A203C3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203C3" w:rsidRPr="00491E6D" w:rsidRDefault="00A203C3" w:rsidP="00A203C3">
      <w:pPr>
        <w:pStyle w:val="a"/>
        <w:numPr>
          <w:ilvl w:val="0"/>
          <w:numId w:val="0"/>
        </w:numPr>
        <w:tabs>
          <w:tab w:val="left" w:pos="708"/>
        </w:tabs>
        <w:spacing w:before="0"/>
        <w:rPr>
          <w:sz w:val="24"/>
          <w:szCs w:val="24"/>
        </w:rPr>
      </w:pPr>
    </w:p>
    <w:p w:rsidR="000B2FF6" w:rsidRDefault="000B2FF6" w:rsidP="000B2FF6">
      <w:pPr>
        <w:spacing w:line="240" w:lineRule="auto"/>
        <w:rPr>
          <w:sz w:val="24"/>
          <w:szCs w:val="24"/>
        </w:rPr>
      </w:pPr>
    </w:p>
    <w:p w:rsidR="000B2FF6" w:rsidRPr="000B2FF6" w:rsidRDefault="000B2FF6" w:rsidP="000B2FF6">
      <w:pPr>
        <w:spacing w:after="0" w:line="0" w:lineRule="atLeast"/>
        <w:ind w:right="57" w:firstLine="57"/>
        <w:rPr>
          <w:rFonts w:ascii="Times New Roman" w:hAnsi="Times New Roman" w:cs="Times New Roman"/>
          <w:sz w:val="24"/>
          <w:szCs w:val="24"/>
        </w:rPr>
      </w:pPr>
      <w:r w:rsidRPr="000B2FF6">
        <w:rPr>
          <w:rFonts w:ascii="Times New Roman" w:hAnsi="Times New Roman" w:cs="Times New Roman"/>
          <w:sz w:val="24"/>
          <w:szCs w:val="24"/>
        </w:rPr>
        <w:t>Председатель закупочной комиссии -</w:t>
      </w:r>
    </w:p>
    <w:p w:rsidR="000B2FF6" w:rsidRPr="000B2FF6" w:rsidRDefault="000B2FF6" w:rsidP="000B2FF6">
      <w:pPr>
        <w:spacing w:after="0" w:line="0" w:lineRule="atLeast"/>
        <w:ind w:right="57" w:firstLine="57"/>
        <w:rPr>
          <w:rFonts w:ascii="Times New Roman" w:hAnsi="Times New Roman" w:cs="Times New Roman"/>
          <w:sz w:val="24"/>
          <w:szCs w:val="24"/>
        </w:rPr>
      </w:pPr>
      <w:r w:rsidRPr="000B2FF6">
        <w:rPr>
          <w:rFonts w:ascii="Times New Roman" w:hAnsi="Times New Roman" w:cs="Times New Roman"/>
          <w:sz w:val="24"/>
          <w:szCs w:val="24"/>
        </w:rPr>
        <w:t>заместитель генерального директора-</w:t>
      </w:r>
    </w:p>
    <w:p w:rsidR="000B2FF6" w:rsidRPr="000B2FF6" w:rsidRDefault="000B2FF6" w:rsidP="000B2FF6">
      <w:pPr>
        <w:tabs>
          <w:tab w:val="left" w:pos="7513"/>
        </w:tabs>
        <w:spacing w:after="0" w:line="0" w:lineRule="atLeast"/>
        <w:ind w:right="57" w:firstLine="57"/>
        <w:rPr>
          <w:rFonts w:ascii="Times New Roman" w:hAnsi="Times New Roman" w:cs="Times New Roman"/>
          <w:sz w:val="24"/>
          <w:szCs w:val="24"/>
        </w:rPr>
      </w:pPr>
      <w:r w:rsidRPr="000B2FF6">
        <w:rPr>
          <w:rFonts w:ascii="Times New Roman" w:hAnsi="Times New Roman" w:cs="Times New Roman"/>
          <w:sz w:val="24"/>
          <w:szCs w:val="24"/>
        </w:rPr>
        <w:t>директор филиала</w:t>
      </w:r>
    </w:p>
    <w:p w:rsidR="000B2FF6" w:rsidRPr="000B2FF6" w:rsidRDefault="000B2FF6" w:rsidP="000B2FF6">
      <w:pPr>
        <w:tabs>
          <w:tab w:val="left" w:pos="7513"/>
        </w:tabs>
        <w:spacing w:after="0" w:line="0" w:lineRule="atLeast"/>
        <w:ind w:right="57" w:firstLine="57"/>
        <w:rPr>
          <w:rFonts w:ascii="Times New Roman" w:hAnsi="Times New Roman" w:cs="Times New Roman"/>
          <w:sz w:val="24"/>
          <w:szCs w:val="24"/>
        </w:rPr>
      </w:pPr>
      <w:r w:rsidRPr="000B2FF6">
        <w:rPr>
          <w:rFonts w:ascii="Times New Roman" w:hAnsi="Times New Roman" w:cs="Times New Roman"/>
          <w:sz w:val="24"/>
          <w:szCs w:val="24"/>
        </w:rPr>
        <w:t>ПАО «МРСК Центра»</w:t>
      </w:r>
    </w:p>
    <w:p w:rsidR="000B2FF6" w:rsidRPr="000B2FF6" w:rsidRDefault="000B2FF6" w:rsidP="000B2FF6">
      <w:pPr>
        <w:tabs>
          <w:tab w:val="left" w:pos="7513"/>
        </w:tabs>
        <w:spacing w:after="0" w:line="0" w:lineRule="atLeast"/>
        <w:ind w:right="57" w:firstLine="57"/>
        <w:rPr>
          <w:rFonts w:ascii="Times New Roman" w:hAnsi="Times New Roman" w:cs="Times New Roman"/>
          <w:sz w:val="24"/>
          <w:szCs w:val="24"/>
        </w:rPr>
      </w:pPr>
      <w:r w:rsidRPr="000B2FF6">
        <w:rPr>
          <w:rFonts w:ascii="Times New Roman" w:hAnsi="Times New Roman" w:cs="Times New Roman"/>
          <w:sz w:val="24"/>
          <w:szCs w:val="24"/>
        </w:rPr>
        <w:t>-«</w:t>
      </w:r>
      <w:proofErr w:type="gramStart"/>
      <w:r w:rsidRPr="000B2FF6">
        <w:rPr>
          <w:rFonts w:ascii="Times New Roman" w:hAnsi="Times New Roman" w:cs="Times New Roman"/>
          <w:sz w:val="24"/>
          <w:szCs w:val="24"/>
        </w:rPr>
        <w:t>Белгородэнерго»</w:t>
      </w:r>
      <w:r w:rsidRPr="000B2FF6">
        <w:rPr>
          <w:rFonts w:ascii="Times New Roman" w:hAnsi="Times New Roman" w:cs="Times New Roman"/>
          <w:sz w:val="24"/>
          <w:szCs w:val="24"/>
        </w:rPr>
        <w:tab/>
      </w:r>
      <w:r w:rsidRPr="000B2FF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B2FF6">
        <w:rPr>
          <w:rFonts w:ascii="Times New Roman" w:hAnsi="Times New Roman" w:cs="Times New Roman"/>
          <w:sz w:val="24"/>
          <w:szCs w:val="24"/>
        </w:rPr>
        <w:t>С.Н</w:t>
      </w:r>
      <w:proofErr w:type="gramEnd"/>
      <w:r w:rsidRPr="000B2FF6">
        <w:rPr>
          <w:rFonts w:ascii="Times New Roman" w:hAnsi="Times New Roman" w:cs="Times New Roman"/>
          <w:sz w:val="24"/>
          <w:szCs w:val="24"/>
        </w:rPr>
        <w:t>.Демидов</w:t>
      </w:r>
      <w:proofErr w:type="spellEnd"/>
    </w:p>
    <w:p w:rsidR="00A203C3" w:rsidRDefault="000B2FF6" w:rsidP="000B2FF6">
      <w:pPr>
        <w:pStyle w:val="a"/>
        <w:numPr>
          <w:ilvl w:val="0"/>
          <w:numId w:val="0"/>
        </w:numPr>
        <w:tabs>
          <w:tab w:val="left" w:pos="708"/>
        </w:tabs>
        <w:spacing w:before="0" w:line="0" w:lineRule="atLeast"/>
        <w:ind w:right="57" w:firstLine="57"/>
        <w:rPr>
          <w:sz w:val="24"/>
          <w:szCs w:val="24"/>
        </w:rPr>
      </w:pPr>
      <w:r>
        <w:br w:type="page"/>
      </w:r>
    </w:p>
    <w:p w:rsidR="000B2FF6" w:rsidRDefault="000B2FF6" w:rsidP="000B2FF6">
      <w:pPr>
        <w:spacing w:line="240" w:lineRule="auto"/>
        <w:rPr>
          <w:sz w:val="24"/>
          <w:szCs w:val="24"/>
        </w:rPr>
      </w:pPr>
    </w:p>
    <w:p w:rsidR="000B2FF6" w:rsidRPr="000B2FF6" w:rsidRDefault="000B2FF6" w:rsidP="000B2FF6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2FF6">
        <w:rPr>
          <w:rFonts w:ascii="Times New Roman" w:hAnsi="Times New Roman" w:cs="Times New Roman"/>
          <w:sz w:val="24"/>
          <w:szCs w:val="24"/>
        </w:rPr>
        <w:t>Председатель закупочной комиссии -</w:t>
      </w:r>
    </w:p>
    <w:p w:rsidR="000B2FF6" w:rsidRPr="000B2FF6" w:rsidRDefault="000B2FF6" w:rsidP="000B2FF6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2FF6">
        <w:rPr>
          <w:rFonts w:ascii="Times New Roman" w:hAnsi="Times New Roman" w:cs="Times New Roman"/>
          <w:sz w:val="24"/>
          <w:szCs w:val="24"/>
        </w:rPr>
        <w:t>заместитель генерального директора-</w:t>
      </w:r>
    </w:p>
    <w:p w:rsidR="000B2FF6" w:rsidRPr="000B2FF6" w:rsidRDefault="000B2FF6" w:rsidP="000B2FF6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2FF6">
        <w:rPr>
          <w:rFonts w:ascii="Times New Roman" w:hAnsi="Times New Roman" w:cs="Times New Roman"/>
          <w:sz w:val="24"/>
          <w:szCs w:val="24"/>
        </w:rPr>
        <w:t>директор филиала</w:t>
      </w:r>
    </w:p>
    <w:p w:rsidR="000B2FF6" w:rsidRPr="000B2FF6" w:rsidRDefault="000B2FF6" w:rsidP="000B2FF6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2FF6">
        <w:rPr>
          <w:rFonts w:ascii="Times New Roman" w:hAnsi="Times New Roman" w:cs="Times New Roman"/>
          <w:sz w:val="24"/>
          <w:szCs w:val="24"/>
        </w:rPr>
        <w:t>ПАО «МРСК Центра»</w:t>
      </w:r>
    </w:p>
    <w:p w:rsidR="000B2FF6" w:rsidRPr="000B2FF6" w:rsidRDefault="000B2FF6" w:rsidP="000B2FF6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2FF6">
        <w:rPr>
          <w:rFonts w:ascii="Times New Roman" w:hAnsi="Times New Roman" w:cs="Times New Roman"/>
          <w:sz w:val="24"/>
          <w:szCs w:val="24"/>
        </w:rPr>
        <w:t>-«</w:t>
      </w:r>
      <w:proofErr w:type="gramStart"/>
      <w:r w:rsidRPr="000B2FF6">
        <w:rPr>
          <w:rFonts w:ascii="Times New Roman" w:hAnsi="Times New Roman" w:cs="Times New Roman"/>
          <w:sz w:val="24"/>
          <w:szCs w:val="24"/>
        </w:rPr>
        <w:t>Белгородэнерго»</w:t>
      </w:r>
      <w:r w:rsidRPr="000B2FF6">
        <w:rPr>
          <w:rFonts w:ascii="Times New Roman" w:hAnsi="Times New Roman" w:cs="Times New Roman"/>
          <w:sz w:val="24"/>
          <w:szCs w:val="24"/>
        </w:rPr>
        <w:tab/>
      </w:r>
      <w:r w:rsidRPr="000B2FF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B2FF6">
        <w:rPr>
          <w:rFonts w:ascii="Times New Roman" w:hAnsi="Times New Roman" w:cs="Times New Roman"/>
          <w:sz w:val="24"/>
          <w:szCs w:val="24"/>
        </w:rPr>
        <w:t>С.Н</w:t>
      </w:r>
      <w:proofErr w:type="gramEnd"/>
      <w:r w:rsidRPr="000B2FF6">
        <w:rPr>
          <w:rFonts w:ascii="Times New Roman" w:hAnsi="Times New Roman" w:cs="Times New Roman"/>
          <w:sz w:val="24"/>
          <w:szCs w:val="24"/>
        </w:rPr>
        <w:t>.Демидов</w:t>
      </w:r>
      <w:proofErr w:type="spellEnd"/>
    </w:p>
    <w:p w:rsidR="00A203C3" w:rsidRPr="00306613" w:rsidRDefault="000B2FF6" w:rsidP="000B2FF6">
      <w:pPr>
        <w:spacing w:line="360" w:lineRule="auto"/>
        <w:rPr>
          <w:sz w:val="24"/>
          <w:szCs w:val="24"/>
        </w:rPr>
      </w:pPr>
      <w:r>
        <w:br w:type="page"/>
      </w:r>
    </w:p>
    <w:p w:rsidR="00A203C3" w:rsidRDefault="00A203C3" w:rsidP="00FF41EA">
      <w:pPr>
        <w:suppressAutoHyphens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03C3" w:rsidRDefault="00A203C3" w:rsidP="00FF41EA">
      <w:pPr>
        <w:suppressAutoHyphens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03C3" w:rsidRDefault="00A203C3" w:rsidP="00FF41EA">
      <w:pPr>
        <w:suppressAutoHyphens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03C3" w:rsidRDefault="00A203C3" w:rsidP="00FF41EA">
      <w:pPr>
        <w:suppressAutoHyphens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203C3" w:rsidSect="003B7C34">
      <w:pgSz w:w="11906" w:h="16838"/>
      <w:pgMar w:top="567" w:right="567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 w15:restartNumberingAfterBreak="0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2" w15:restartNumberingAfterBreak="0">
    <w:nsid w:val="5B470A0B"/>
    <w:multiLevelType w:val="hybridMultilevel"/>
    <w:tmpl w:val="8FBA613C"/>
    <w:lvl w:ilvl="0" w:tplc="322E7272">
      <w:start w:val="1"/>
      <w:numFmt w:val="decimal"/>
      <w:lvlText w:val="%1."/>
      <w:lvlJc w:val="left"/>
      <w:pPr>
        <w:ind w:left="574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C706A7"/>
    <w:rsid w:val="00004DA0"/>
    <w:rsid w:val="00007AF6"/>
    <w:rsid w:val="00010061"/>
    <w:rsid w:val="000316DD"/>
    <w:rsid w:val="00041308"/>
    <w:rsid w:val="00093455"/>
    <w:rsid w:val="000A5B11"/>
    <w:rsid w:val="000B2FF6"/>
    <w:rsid w:val="000E50C9"/>
    <w:rsid w:val="00115E02"/>
    <w:rsid w:val="00147EBD"/>
    <w:rsid w:val="00183211"/>
    <w:rsid w:val="00192BC6"/>
    <w:rsid w:val="00193B6F"/>
    <w:rsid w:val="001B4EEE"/>
    <w:rsid w:val="00203DAC"/>
    <w:rsid w:val="002C2FDC"/>
    <w:rsid w:val="002C425E"/>
    <w:rsid w:val="003B7C34"/>
    <w:rsid w:val="003C14F8"/>
    <w:rsid w:val="00405E49"/>
    <w:rsid w:val="00407DBE"/>
    <w:rsid w:val="0042711F"/>
    <w:rsid w:val="00442B55"/>
    <w:rsid w:val="004F19D9"/>
    <w:rsid w:val="00583DA6"/>
    <w:rsid w:val="0059429D"/>
    <w:rsid w:val="005B239A"/>
    <w:rsid w:val="005D200D"/>
    <w:rsid w:val="00637E42"/>
    <w:rsid w:val="006A00D7"/>
    <w:rsid w:val="006D6893"/>
    <w:rsid w:val="00725E1E"/>
    <w:rsid w:val="00785D82"/>
    <w:rsid w:val="007C22CF"/>
    <w:rsid w:val="00811FF2"/>
    <w:rsid w:val="00823DD5"/>
    <w:rsid w:val="00826CE7"/>
    <w:rsid w:val="008E1B20"/>
    <w:rsid w:val="00903E5D"/>
    <w:rsid w:val="00905768"/>
    <w:rsid w:val="00964F93"/>
    <w:rsid w:val="009A37A7"/>
    <w:rsid w:val="009B59F3"/>
    <w:rsid w:val="009F3C9B"/>
    <w:rsid w:val="00A1632D"/>
    <w:rsid w:val="00A203C3"/>
    <w:rsid w:val="00A31ABA"/>
    <w:rsid w:val="00AC128A"/>
    <w:rsid w:val="00AE49FE"/>
    <w:rsid w:val="00B10EEE"/>
    <w:rsid w:val="00B450E6"/>
    <w:rsid w:val="00B77671"/>
    <w:rsid w:val="00B8118D"/>
    <w:rsid w:val="00B85E93"/>
    <w:rsid w:val="00C02CE0"/>
    <w:rsid w:val="00C20775"/>
    <w:rsid w:val="00C6534D"/>
    <w:rsid w:val="00C706A7"/>
    <w:rsid w:val="00D178D9"/>
    <w:rsid w:val="00D93E2B"/>
    <w:rsid w:val="00DE5E96"/>
    <w:rsid w:val="00DF75AF"/>
    <w:rsid w:val="00E04026"/>
    <w:rsid w:val="00E20617"/>
    <w:rsid w:val="00E24BCC"/>
    <w:rsid w:val="00E53ED5"/>
    <w:rsid w:val="00E600D3"/>
    <w:rsid w:val="00E6507A"/>
    <w:rsid w:val="00E76BB7"/>
    <w:rsid w:val="00EC5560"/>
    <w:rsid w:val="00EE49C3"/>
    <w:rsid w:val="00EE5F65"/>
    <w:rsid w:val="00F108B1"/>
    <w:rsid w:val="00F22D4C"/>
    <w:rsid w:val="00F4228B"/>
    <w:rsid w:val="00F56F32"/>
    <w:rsid w:val="00F65ADD"/>
    <w:rsid w:val="00FC19BD"/>
    <w:rsid w:val="00FD5BA5"/>
    <w:rsid w:val="00FF4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A9E2AFB"/>
  <w15:docId w15:val="{E7119D6E-2EC9-4B73-A44E-7BE4DF653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59429D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link w:val="10"/>
    <w:qFormat/>
    <w:rsid w:val="006A00D7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 w:line="240" w:lineRule="auto"/>
      <w:ind w:left="567"/>
      <w:outlineLvl w:val="0"/>
    </w:pPr>
    <w:rPr>
      <w:rFonts w:ascii="Arial" w:eastAsia="Times New Roman" w:hAnsi="Arial" w:cs="Times New Roman"/>
      <w:b/>
      <w:kern w:val="28"/>
      <w:sz w:val="36"/>
      <w:szCs w:val="20"/>
      <w:lang w:eastAsia="ru-RU"/>
    </w:rPr>
  </w:style>
  <w:style w:type="paragraph" w:styleId="2">
    <w:name w:val="heading 2"/>
    <w:aliases w:val="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link w:val="20"/>
    <w:qFormat/>
    <w:rsid w:val="006A00D7"/>
    <w:pPr>
      <w:keepNext/>
      <w:numPr>
        <w:ilvl w:val="1"/>
        <w:numId w:val="1"/>
      </w:numPr>
      <w:suppressAutoHyphens/>
      <w:spacing w:before="240" w:after="120" w:line="240" w:lineRule="auto"/>
      <w:outlineLvl w:val="1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List Paragraph"/>
    <w:basedOn w:val="a2"/>
    <w:uiPriority w:val="34"/>
    <w:qFormat/>
    <w:rsid w:val="006D6893"/>
    <w:pPr>
      <w:ind w:left="720"/>
      <w:contextualSpacing/>
    </w:pPr>
  </w:style>
  <w:style w:type="character" w:styleId="a7">
    <w:name w:val="Hyperlink"/>
    <w:basedOn w:val="a3"/>
    <w:uiPriority w:val="99"/>
    <w:unhideWhenUsed/>
    <w:rsid w:val="00EE5F65"/>
    <w:rPr>
      <w:color w:val="0563C1" w:themeColor="hyperlink"/>
      <w:u w:val="single"/>
    </w:rPr>
  </w:style>
  <w:style w:type="paragraph" w:styleId="a8">
    <w:name w:val="Balloon Text"/>
    <w:basedOn w:val="a2"/>
    <w:link w:val="a9"/>
    <w:uiPriority w:val="99"/>
    <w:semiHidden/>
    <w:unhideWhenUsed/>
    <w:rsid w:val="00147E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3"/>
    <w:link w:val="a8"/>
    <w:uiPriority w:val="99"/>
    <w:semiHidden/>
    <w:rsid w:val="00147EBD"/>
    <w:rPr>
      <w:rFonts w:ascii="Segoe UI" w:hAnsi="Segoe UI" w:cs="Segoe UI"/>
      <w:sz w:val="18"/>
      <w:szCs w:val="18"/>
    </w:rPr>
  </w:style>
  <w:style w:type="paragraph" w:customStyle="1" w:styleId="aa">
    <w:name w:val="[Основной абзац]"/>
    <w:basedOn w:val="a2"/>
    <w:uiPriority w:val="99"/>
    <w:rsid w:val="00785D8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параграфа (1.) Знак,Ариал11 Знак,Заголовок 1 абб Знак,Заголовок 1 Знак2 Знак Знак,Заголовок 1 Знак1 Знак Знак Знак,Заголовок 1 Знак Знак2 Зн Знак"/>
    <w:basedOn w:val="a3"/>
    <w:link w:val="1"/>
    <w:rsid w:val="006A00D7"/>
    <w:rPr>
      <w:rFonts w:ascii="Arial" w:eastAsia="Times New Roman" w:hAnsi="Arial" w:cs="Times New Roman"/>
      <w:b/>
      <w:kern w:val="28"/>
      <w:sz w:val="36"/>
      <w:szCs w:val="20"/>
      <w:lang w:eastAsia="ru-RU"/>
    </w:rPr>
  </w:style>
  <w:style w:type="character" w:customStyle="1" w:styleId="20">
    <w:name w:val="Заголовок 2 Знак"/>
    <w:aliases w:val="2 Знак1,Заголовок 2 Знак1 Знак,2 Знак Знак,H2 Знак1,h2 Знак,Б2 Знак,RTC Знак,iz2 Знак,H2 Знак Знак,Заголовок 21 Знак,Numbered text 3 Знак,HD2 Знак,heading 2 Знак,Heading 2 Hidden Знак,Раздел Знак Знак,Заголовок 2 Знак Знак Знак,H21 Знак"/>
    <w:basedOn w:val="a3"/>
    <w:link w:val="2"/>
    <w:rsid w:val="006A00D7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a0">
    <w:name w:val="Пункт"/>
    <w:basedOn w:val="ab"/>
    <w:link w:val="11"/>
    <w:rsid w:val="006A00D7"/>
    <w:pPr>
      <w:numPr>
        <w:ilvl w:val="2"/>
        <w:numId w:val="1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1">
    <w:name w:val="Подпункт"/>
    <w:basedOn w:val="a0"/>
    <w:rsid w:val="006A00D7"/>
    <w:pPr>
      <w:numPr>
        <w:ilvl w:val="3"/>
      </w:numPr>
      <w:tabs>
        <w:tab w:val="clear" w:pos="3119"/>
        <w:tab w:val="num" w:pos="360"/>
      </w:tabs>
    </w:pPr>
  </w:style>
  <w:style w:type="paragraph" w:styleId="a">
    <w:name w:val="List Number"/>
    <w:basedOn w:val="ab"/>
    <w:rsid w:val="006A00D7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Пункт Знак1"/>
    <w:basedOn w:val="a3"/>
    <w:link w:val="a0"/>
    <w:rsid w:val="006A00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"/>
    <w:basedOn w:val="a2"/>
    <w:link w:val="ac"/>
    <w:uiPriority w:val="99"/>
    <w:semiHidden/>
    <w:unhideWhenUsed/>
    <w:rsid w:val="006A00D7"/>
    <w:pPr>
      <w:spacing w:after="120"/>
    </w:pPr>
  </w:style>
  <w:style w:type="character" w:customStyle="1" w:styleId="ac">
    <w:name w:val="Основной текст Знак"/>
    <w:basedOn w:val="a3"/>
    <w:link w:val="ab"/>
    <w:uiPriority w:val="99"/>
    <w:semiHidden/>
    <w:rsid w:val="006A00D7"/>
  </w:style>
  <w:style w:type="paragraph" w:customStyle="1" w:styleId="12">
    <w:name w:val="Обычный1"/>
    <w:rsid w:val="00A203C3"/>
    <w:pPr>
      <w:widowControl w:val="0"/>
      <w:spacing w:before="120"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2b-mrsk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Минибаева Нелли</dc:creator>
  <cp:lastModifiedBy>Михайличенко Татьяна Викторовна</cp:lastModifiedBy>
  <cp:revision>18</cp:revision>
  <cp:lastPrinted>2015-12-01T11:55:00Z</cp:lastPrinted>
  <dcterms:created xsi:type="dcterms:W3CDTF">2016-03-04T09:23:00Z</dcterms:created>
  <dcterms:modified xsi:type="dcterms:W3CDTF">2018-03-19T08:14:00Z</dcterms:modified>
</cp:coreProperties>
</file>