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A0" w:rsidRDefault="00431FA0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bookmarkStart w:id="2" w:name="_GoBack"/>
      <w:bookmarkEnd w:id="2"/>
    </w:p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8" o:title=""/>
          </v:shape>
          <o:OLEObject Type="Embed" ProgID="Equation.3" ShapeID="_x0000_i1025" DrawAspect="Content" ObjectID="_1523269274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23269275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2" o:title=""/>
          </v:shape>
          <o:OLEObject Type="Embed" ProgID="Equation.3" ShapeID="_x0000_i1027" DrawAspect="Content" ObjectID="_1523269276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4" o:title=""/>
          </v:shape>
          <o:OLEObject Type="Embed" ProgID="Equation.3" ShapeID="_x0000_i1028" DrawAspect="Content" ObjectID="_1523269277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</w:t>
      </w:r>
      <w:r w:rsidRPr="003A61EC">
        <w:rPr>
          <w:sz w:val="24"/>
          <w:szCs w:val="24"/>
        </w:rPr>
        <w:lastRenderedPageBreak/>
        <w:t xml:space="preserve">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1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169" w:rsidRDefault="002F1169" w:rsidP="00431FA0">
      <w:pPr>
        <w:spacing w:line="240" w:lineRule="auto"/>
      </w:pPr>
      <w:r>
        <w:separator/>
      </w:r>
    </w:p>
  </w:endnote>
  <w:endnote w:type="continuationSeparator" w:id="0">
    <w:p w:rsidR="002F1169" w:rsidRDefault="002F1169" w:rsidP="00431F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169" w:rsidRDefault="002F1169" w:rsidP="00431FA0">
      <w:pPr>
        <w:spacing w:line="240" w:lineRule="auto"/>
      </w:pPr>
      <w:r>
        <w:separator/>
      </w:r>
    </w:p>
  </w:footnote>
  <w:footnote w:type="continuationSeparator" w:id="0">
    <w:p w:rsidR="002F1169" w:rsidRDefault="002F1169" w:rsidP="00431F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A0" w:rsidRPr="00431FA0" w:rsidRDefault="00431FA0" w:rsidP="00431FA0">
    <w:pPr>
      <w:pStyle w:val="a8"/>
      <w:jc w:val="right"/>
      <w:rPr>
        <w:sz w:val="16"/>
        <w:szCs w:val="16"/>
      </w:rPr>
    </w:pPr>
    <w:r w:rsidRPr="00431FA0">
      <w:rPr>
        <w:sz w:val="16"/>
        <w:szCs w:val="16"/>
      </w:rPr>
      <w:t xml:space="preserve">Приложение №3 </w:t>
    </w:r>
    <w:proofErr w:type="gramStart"/>
    <w:r w:rsidRPr="00431FA0">
      <w:rPr>
        <w:sz w:val="16"/>
        <w:szCs w:val="16"/>
      </w:rPr>
      <w:t xml:space="preserve">к открытому запросу предложений  </w:t>
    </w:r>
    <w:r w:rsidRPr="00431FA0">
      <w:rPr>
        <w:sz w:val="16"/>
        <w:szCs w:val="16"/>
      </w:rPr>
      <w:t>на оказание услуг по подписке на периодические издания на второе полугодие</w:t>
    </w:r>
    <w:proofErr w:type="gramEnd"/>
    <w:r w:rsidRPr="00431FA0">
      <w:rPr>
        <w:sz w:val="16"/>
        <w:szCs w:val="16"/>
      </w:rPr>
      <w:t xml:space="preserve"> 2016 года для нужд ПАО «МРСК Центра» (филиала «Тверьэнерго»)</w:t>
    </w:r>
  </w:p>
  <w:p w:rsidR="00431FA0" w:rsidRDefault="00431FA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2F1169"/>
    <w:rsid w:val="00366197"/>
    <w:rsid w:val="003A61EC"/>
    <w:rsid w:val="003F6AD4"/>
    <w:rsid w:val="00431FA0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31FA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1F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31FA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1F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1F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1FA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31FA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1F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31FA0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1F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31F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1FA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6</cp:revision>
  <dcterms:created xsi:type="dcterms:W3CDTF">2015-08-13T07:23:00Z</dcterms:created>
  <dcterms:modified xsi:type="dcterms:W3CDTF">2016-04-27T10:35:00Z</dcterms:modified>
</cp:coreProperties>
</file>