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4781"/>
        <w:gridCol w:w="4966"/>
      </w:tblGrid>
      <w:tr w:rsidR="006D327A" w:rsidRPr="001625FA" w:rsidTr="0087385A">
        <w:trPr>
          <w:trHeight w:val="2269"/>
        </w:trPr>
        <w:tc>
          <w:tcPr>
            <w:tcW w:w="4781" w:type="dxa"/>
          </w:tcPr>
          <w:p w:rsidR="006D327A" w:rsidRPr="00371999" w:rsidRDefault="006D327A" w:rsidP="00A329DF">
            <w:pPr>
              <w:spacing w:line="276" w:lineRule="auto"/>
              <w:ind w:left="142"/>
              <w:jc w:val="both"/>
              <w:rPr>
                <w:bCs/>
                <w:sz w:val="26"/>
                <w:szCs w:val="26"/>
              </w:rPr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spacing w:line="276" w:lineRule="auto"/>
            </w:pPr>
          </w:p>
          <w:p w:rsidR="006D327A" w:rsidRPr="00371999" w:rsidRDefault="006D327A" w:rsidP="00A329DF">
            <w:pPr>
              <w:tabs>
                <w:tab w:val="left" w:pos="3375"/>
              </w:tabs>
              <w:spacing w:line="276" w:lineRule="auto"/>
            </w:pPr>
            <w:r w:rsidRPr="00371999">
              <w:tab/>
            </w:r>
          </w:p>
        </w:tc>
        <w:tc>
          <w:tcPr>
            <w:tcW w:w="4966" w:type="dxa"/>
          </w:tcPr>
          <w:p w:rsidR="006D327A" w:rsidRPr="001625FA" w:rsidRDefault="006D327A" w:rsidP="0087385A">
            <w:pPr>
              <w:spacing w:line="276" w:lineRule="auto"/>
              <w:ind w:left="-87" w:right="33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87385A">
            <w:pPr>
              <w:spacing w:line="276" w:lineRule="auto"/>
              <w:ind w:left="-87" w:right="33" w:firstLine="567"/>
              <w:jc w:val="both"/>
              <w:rPr>
                <w:bCs/>
                <w:sz w:val="26"/>
                <w:szCs w:val="26"/>
              </w:rPr>
            </w:pPr>
          </w:p>
          <w:p w:rsidR="006D327A" w:rsidRPr="001625FA" w:rsidRDefault="00487071" w:rsidP="000F3221">
            <w:pPr>
              <w:spacing w:line="276" w:lineRule="auto"/>
              <w:ind w:left="142" w:right="33"/>
              <w:jc w:val="both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И.о</w:t>
            </w:r>
            <w:proofErr w:type="spellEnd"/>
            <w:r>
              <w:rPr>
                <w:bCs/>
                <w:sz w:val="26"/>
                <w:szCs w:val="26"/>
              </w:rPr>
              <w:t>. н</w:t>
            </w:r>
            <w:r w:rsidR="005F760C">
              <w:rPr>
                <w:bCs/>
                <w:sz w:val="26"/>
                <w:szCs w:val="26"/>
              </w:rPr>
              <w:t>ачальник</w:t>
            </w:r>
            <w:r>
              <w:rPr>
                <w:bCs/>
                <w:sz w:val="26"/>
                <w:szCs w:val="26"/>
              </w:rPr>
              <w:t>а</w:t>
            </w:r>
            <w:r w:rsidR="005F760C">
              <w:rPr>
                <w:bCs/>
                <w:sz w:val="26"/>
                <w:szCs w:val="26"/>
              </w:rPr>
              <w:t xml:space="preserve"> департамента развития </w:t>
            </w:r>
            <w:bookmarkStart w:id="0" w:name="_GoBack"/>
            <w:r w:rsidR="005F760C">
              <w:rPr>
                <w:bCs/>
                <w:sz w:val="26"/>
                <w:szCs w:val="26"/>
              </w:rPr>
              <w:t>услуг</w:t>
            </w:r>
            <w:bookmarkEnd w:id="0"/>
            <w:r w:rsidR="000F3221">
              <w:rPr>
                <w:bCs/>
                <w:sz w:val="26"/>
                <w:szCs w:val="26"/>
              </w:rPr>
              <w:t xml:space="preserve"> и</w:t>
            </w:r>
            <w:r w:rsidR="005F760C">
              <w:rPr>
                <w:bCs/>
                <w:sz w:val="26"/>
                <w:szCs w:val="26"/>
              </w:rPr>
              <w:t xml:space="preserve"> сервисов, взаимодействия с клиентами </w:t>
            </w:r>
            <w:r w:rsidR="006D327A" w:rsidRPr="001625FA">
              <w:rPr>
                <w:bCs/>
                <w:sz w:val="26"/>
                <w:szCs w:val="26"/>
              </w:rPr>
              <w:t>филиала</w:t>
            </w:r>
            <w:r w:rsidR="000F3221" w:rsidRPr="000F3221">
              <w:rPr>
                <w:bCs/>
                <w:sz w:val="26"/>
                <w:szCs w:val="26"/>
              </w:rPr>
              <w:t xml:space="preserve"> </w:t>
            </w:r>
            <w:r w:rsidR="00D60917">
              <w:rPr>
                <w:bCs/>
                <w:sz w:val="26"/>
                <w:szCs w:val="26"/>
              </w:rPr>
              <w:t>ПАО</w:t>
            </w:r>
            <w:r w:rsidR="006D327A" w:rsidRPr="001625FA">
              <w:rPr>
                <w:bCs/>
                <w:sz w:val="26"/>
                <w:szCs w:val="26"/>
              </w:rPr>
              <w:t xml:space="preserve"> «МРСК Центра» –  «</w:t>
            </w:r>
            <w:r w:rsidR="001024CC">
              <w:rPr>
                <w:bCs/>
                <w:sz w:val="26"/>
                <w:szCs w:val="26"/>
              </w:rPr>
              <w:t>К</w:t>
            </w:r>
            <w:r w:rsidR="003519CB">
              <w:rPr>
                <w:bCs/>
                <w:sz w:val="26"/>
                <w:szCs w:val="26"/>
              </w:rPr>
              <w:t>урск</w:t>
            </w:r>
            <w:r w:rsidR="001024CC">
              <w:rPr>
                <w:bCs/>
                <w:sz w:val="26"/>
                <w:szCs w:val="26"/>
              </w:rPr>
              <w:t>энерго</w:t>
            </w:r>
            <w:r w:rsidR="006D327A" w:rsidRPr="001625FA">
              <w:rPr>
                <w:bCs/>
                <w:sz w:val="26"/>
                <w:szCs w:val="26"/>
              </w:rPr>
              <w:t>»</w:t>
            </w:r>
          </w:p>
          <w:p w:rsidR="006D327A" w:rsidRPr="001625FA" w:rsidRDefault="006D327A" w:rsidP="000F3221">
            <w:pPr>
              <w:spacing w:before="40" w:after="40" w:line="276" w:lineRule="auto"/>
              <w:ind w:left="142" w:right="33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_________________</w:t>
            </w:r>
            <w:r w:rsidR="000F3221">
              <w:rPr>
                <w:bCs/>
                <w:sz w:val="26"/>
                <w:szCs w:val="26"/>
                <w:lang w:val="en-US"/>
              </w:rPr>
              <w:t>____</w:t>
            </w:r>
            <w:r w:rsidRPr="001625FA">
              <w:rPr>
                <w:bCs/>
                <w:sz w:val="26"/>
                <w:szCs w:val="26"/>
              </w:rPr>
              <w:t xml:space="preserve"> </w:t>
            </w:r>
            <w:r w:rsidR="005F760C">
              <w:rPr>
                <w:bCs/>
                <w:sz w:val="26"/>
                <w:szCs w:val="26"/>
              </w:rPr>
              <w:t>А.В</w:t>
            </w:r>
            <w:r w:rsidR="001024CC">
              <w:rPr>
                <w:bCs/>
                <w:sz w:val="26"/>
                <w:szCs w:val="26"/>
              </w:rPr>
              <w:t xml:space="preserve">. </w:t>
            </w:r>
            <w:r w:rsidR="005F760C">
              <w:rPr>
                <w:bCs/>
                <w:sz w:val="26"/>
                <w:szCs w:val="26"/>
              </w:rPr>
              <w:t>Поздняков</w:t>
            </w:r>
          </w:p>
          <w:p w:rsidR="006D327A" w:rsidRPr="001625FA" w:rsidRDefault="000F3221" w:rsidP="000F3221">
            <w:pPr>
              <w:spacing w:before="40" w:after="40" w:line="276" w:lineRule="auto"/>
              <w:ind w:right="33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en-US"/>
              </w:rPr>
              <w:t xml:space="preserve"> </w:t>
            </w:r>
            <w:r w:rsidR="00DC42F2" w:rsidRPr="009B42CF">
              <w:rPr>
                <w:bCs/>
                <w:sz w:val="26"/>
                <w:szCs w:val="26"/>
              </w:rPr>
              <w:t xml:space="preserve"> </w:t>
            </w:r>
            <w:r w:rsidR="006D327A" w:rsidRPr="001625FA">
              <w:rPr>
                <w:bCs/>
                <w:sz w:val="26"/>
                <w:szCs w:val="26"/>
              </w:rPr>
              <w:t>«___»__________________</w:t>
            </w:r>
            <w:r>
              <w:rPr>
                <w:bCs/>
                <w:sz w:val="26"/>
                <w:szCs w:val="26"/>
                <w:lang w:val="en-US"/>
              </w:rPr>
              <w:t>______</w:t>
            </w:r>
            <w:r w:rsidR="006B58AD">
              <w:rPr>
                <w:bCs/>
                <w:sz w:val="26"/>
                <w:szCs w:val="26"/>
              </w:rPr>
              <w:t>202</w:t>
            </w:r>
            <w:r w:rsidR="00B84E96">
              <w:rPr>
                <w:bCs/>
                <w:sz w:val="26"/>
                <w:szCs w:val="26"/>
              </w:rPr>
              <w:t>1</w:t>
            </w:r>
            <w:r w:rsidR="006D327A" w:rsidRPr="001625FA">
              <w:rPr>
                <w:bCs/>
                <w:sz w:val="26"/>
                <w:szCs w:val="26"/>
              </w:rPr>
              <w:t xml:space="preserve"> г.</w:t>
            </w:r>
          </w:p>
          <w:p w:rsidR="006D327A" w:rsidRPr="001625FA" w:rsidRDefault="006D327A" w:rsidP="0087385A">
            <w:pPr>
              <w:spacing w:line="276" w:lineRule="auto"/>
              <w:ind w:left="-87" w:right="33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Pr="001625FA" w:rsidRDefault="006D327A" w:rsidP="00A329DF">
      <w:pPr>
        <w:pStyle w:val="a5"/>
        <w:spacing w:after="240" w:line="276" w:lineRule="auto"/>
        <w:ind w:left="108" w:hanging="108"/>
        <w:jc w:val="left"/>
        <w:rPr>
          <w:b w:val="0"/>
          <w:sz w:val="28"/>
        </w:rPr>
      </w:pPr>
    </w:p>
    <w:p w:rsidR="006D327A" w:rsidRDefault="006D327A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8F4382" w:rsidRPr="008F4382" w:rsidRDefault="008F4382" w:rsidP="00A329DF">
      <w:pPr>
        <w:pStyle w:val="a5"/>
        <w:spacing w:after="240" w:line="276" w:lineRule="auto"/>
        <w:jc w:val="left"/>
        <w:rPr>
          <w:b w:val="0"/>
          <w:sz w:val="28"/>
          <w:lang w:val="ru-RU"/>
        </w:rPr>
      </w:pPr>
    </w:p>
    <w:p w:rsidR="006D327A" w:rsidRPr="001625FA" w:rsidRDefault="006D327A" w:rsidP="00A329DF">
      <w:pPr>
        <w:pStyle w:val="a5"/>
        <w:spacing w:after="240" w:line="276" w:lineRule="auto"/>
        <w:jc w:val="left"/>
        <w:rPr>
          <w:b w:val="0"/>
          <w:sz w:val="28"/>
        </w:rPr>
      </w:pPr>
    </w:p>
    <w:p w:rsidR="006D327A" w:rsidRPr="001625FA" w:rsidRDefault="006D327A" w:rsidP="00A329DF">
      <w:pPr>
        <w:pStyle w:val="a5"/>
        <w:spacing w:after="240" w:line="276" w:lineRule="auto"/>
        <w:rPr>
          <w:sz w:val="44"/>
          <w:szCs w:val="52"/>
        </w:rPr>
      </w:pPr>
      <w:r w:rsidRPr="001625FA">
        <w:rPr>
          <w:sz w:val="44"/>
          <w:szCs w:val="52"/>
        </w:rPr>
        <w:t>ТЕХНИЧЕСКОЕ ЗАДАНИЕ</w:t>
      </w:r>
    </w:p>
    <w:p w:rsidR="00C50588" w:rsidRDefault="00C12330" w:rsidP="008F4382">
      <w:pPr>
        <w:pStyle w:val="a3"/>
        <w:spacing w:line="276" w:lineRule="auto"/>
        <w:jc w:val="both"/>
        <w:rPr>
          <w:u w:val="none"/>
          <w:lang w:val="ru-RU"/>
        </w:rPr>
      </w:pPr>
      <w:r>
        <w:rPr>
          <w:u w:val="none"/>
          <w:lang w:val="ru-RU"/>
        </w:rPr>
        <w:t>Выполнение работ</w:t>
      </w:r>
      <w:r w:rsidR="00C50588">
        <w:rPr>
          <w:u w:val="none"/>
          <w:lang w:val="ru-RU"/>
        </w:rPr>
        <w:t xml:space="preserve"> по организации и выполнению мероприятий технических условий в части обязательств заявителя по договору технологического присоединения </w:t>
      </w:r>
      <w:r w:rsidR="00CE0602" w:rsidRPr="00CE0602">
        <w:rPr>
          <w:u w:val="none"/>
          <w:lang w:val="ru-RU"/>
        </w:rPr>
        <w:t>№ 42012950 от 05.09.2020г.</w:t>
      </w:r>
      <w:r w:rsidR="00CE0602">
        <w:rPr>
          <w:u w:val="none"/>
          <w:lang w:val="ru-RU"/>
        </w:rPr>
        <w:t xml:space="preserve"> </w:t>
      </w:r>
      <w:r w:rsidR="00CE0602" w:rsidRPr="00CE0602">
        <w:rPr>
          <w:u w:val="none"/>
          <w:lang w:val="ru-RU"/>
        </w:rPr>
        <w:t>в целях исполнения обязательств по договору оказания дополнительных услуг клиентам № 42046648 от 09.12.2020г.</w:t>
      </w:r>
    </w:p>
    <w:p w:rsidR="00C50588" w:rsidRPr="00E87FAD" w:rsidRDefault="00C50588" w:rsidP="00C50588">
      <w:pPr>
        <w:pStyle w:val="a3"/>
        <w:spacing w:line="276" w:lineRule="auto"/>
        <w:ind w:firstLine="0"/>
        <w:jc w:val="center"/>
        <w:rPr>
          <w:u w:val="none"/>
          <w:lang w:val="ru-RU"/>
        </w:rPr>
      </w:pPr>
    </w:p>
    <w:p w:rsidR="00C50588" w:rsidRDefault="00C50588" w:rsidP="00E87FAD">
      <w:pPr>
        <w:pStyle w:val="a3"/>
        <w:spacing w:line="276" w:lineRule="auto"/>
        <w:jc w:val="center"/>
        <w:rPr>
          <w:u w:val="none"/>
          <w:lang w:val="ru-RU"/>
        </w:rPr>
      </w:pPr>
    </w:p>
    <w:p w:rsidR="00C50588" w:rsidRDefault="00C50588" w:rsidP="00E87FAD">
      <w:pPr>
        <w:pStyle w:val="a3"/>
        <w:spacing w:line="276" w:lineRule="auto"/>
        <w:jc w:val="center"/>
        <w:rPr>
          <w:u w:val="none"/>
          <w:lang w:val="ru-RU"/>
        </w:rPr>
      </w:pPr>
    </w:p>
    <w:p w:rsidR="008F4382" w:rsidRP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6D327A" w:rsidRDefault="006D327A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8F4382" w:rsidRPr="008F4382" w:rsidRDefault="008F4382" w:rsidP="00A329DF">
      <w:pPr>
        <w:pStyle w:val="a5"/>
        <w:spacing w:line="276" w:lineRule="auto"/>
        <w:rPr>
          <w:b w:val="0"/>
          <w:sz w:val="28"/>
          <w:szCs w:val="28"/>
          <w:lang w:val="ru-RU"/>
        </w:rPr>
      </w:pPr>
    </w:p>
    <w:p w:rsidR="005F760C" w:rsidRDefault="00F91010" w:rsidP="00A329DF">
      <w:pPr>
        <w:spacing w:line="276" w:lineRule="auto"/>
        <w:ind w:left="-87" w:hanging="5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6D327A" w:rsidRPr="001625FA">
        <w:rPr>
          <w:bCs/>
          <w:sz w:val="26"/>
          <w:szCs w:val="26"/>
        </w:rPr>
        <w:t>ачальник</w:t>
      </w:r>
      <w:r w:rsidR="00F67226">
        <w:rPr>
          <w:bCs/>
          <w:sz w:val="26"/>
          <w:szCs w:val="26"/>
        </w:rPr>
        <w:t xml:space="preserve"> </w:t>
      </w:r>
      <w:r w:rsidR="005F760C">
        <w:rPr>
          <w:bCs/>
          <w:sz w:val="26"/>
          <w:szCs w:val="26"/>
        </w:rPr>
        <w:t>отдела анализа рынка,</w:t>
      </w:r>
    </w:p>
    <w:p w:rsidR="006D327A" w:rsidRPr="001625FA" w:rsidRDefault="005F760C" w:rsidP="00A329DF">
      <w:pPr>
        <w:spacing w:line="276" w:lineRule="auto"/>
        <w:ind w:left="-87" w:hanging="5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развития услуг и сервисов ____________</w:t>
      </w:r>
      <w:r w:rsidR="00F67226">
        <w:rPr>
          <w:bCs/>
          <w:sz w:val="26"/>
          <w:szCs w:val="26"/>
        </w:rPr>
        <w:t>_________</w:t>
      </w:r>
      <w:r>
        <w:rPr>
          <w:bCs/>
          <w:sz w:val="26"/>
          <w:szCs w:val="26"/>
        </w:rPr>
        <w:t>А</w:t>
      </w:r>
      <w:r w:rsidR="001024CC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О</w:t>
      </w:r>
      <w:r w:rsidR="001024CC">
        <w:rPr>
          <w:bCs/>
          <w:sz w:val="26"/>
          <w:szCs w:val="26"/>
        </w:rPr>
        <w:t>.</w:t>
      </w:r>
      <w:r w:rsidR="00F67226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Карпенко</w:t>
      </w:r>
      <w:r w:rsidR="006D327A" w:rsidRPr="001625FA">
        <w:rPr>
          <w:bCs/>
          <w:sz w:val="26"/>
          <w:szCs w:val="26"/>
        </w:rPr>
        <w:t xml:space="preserve">  </w:t>
      </w: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Pr="001625FA" w:rsidRDefault="006D327A" w:rsidP="00A329DF">
      <w:pPr>
        <w:pStyle w:val="a5"/>
        <w:spacing w:line="276" w:lineRule="auto"/>
        <w:rPr>
          <w:b w:val="0"/>
          <w:sz w:val="28"/>
          <w:szCs w:val="28"/>
        </w:rPr>
      </w:pPr>
    </w:p>
    <w:p w:rsidR="006D327A" w:rsidRDefault="006D327A" w:rsidP="005F760C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487071" w:rsidRPr="005F760C" w:rsidRDefault="00487071" w:rsidP="005F760C">
      <w:pPr>
        <w:pStyle w:val="a5"/>
        <w:spacing w:line="276" w:lineRule="auto"/>
        <w:jc w:val="left"/>
        <w:rPr>
          <w:b w:val="0"/>
          <w:sz w:val="28"/>
          <w:szCs w:val="28"/>
          <w:lang w:val="ru-RU"/>
        </w:rPr>
      </w:pPr>
    </w:p>
    <w:p w:rsidR="006D327A" w:rsidRDefault="006D327A" w:rsidP="00A329DF">
      <w:pPr>
        <w:pStyle w:val="a5"/>
        <w:spacing w:line="276" w:lineRule="auto"/>
        <w:jc w:val="left"/>
        <w:rPr>
          <w:b w:val="0"/>
          <w:sz w:val="28"/>
          <w:szCs w:val="28"/>
        </w:rPr>
      </w:pPr>
    </w:p>
    <w:p w:rsidR="00C62A88" w:rsidRDefault="001024CC" w:rsidP="00A329DF">
      <w:pPr>
        <w:spacing w:line="276" w:lineRule="auto"/>
        <w:jc w:val="center"/>
        <w:rPr>
          <w:sz w:val="26"/>
        </w:rPr>
      </w:pPr>
      <w:r w:rsidRPr="001024CC">
        <w:rPr>
          <w:sz w:val="26"/>
        </w:rPr>
        <w:t>К</w:t>
      </w:r>
      <w:r w:rsidR="00C25C8A">
        <w:rPr>
          <w:sz w:val="26"/>
        </w:rPr>
        <w:t>урск</w:t>
      </w:r>
      <w:r w:rsidR="006D327A" w:rsidRPr="001625FA">
        <w:rPr>
          <w:sz w:val="26"/>
        </w:rPr>
        <w:t xml:space="preserve">  20</w:t>
      </w:r>
      <w:r w:rsidR="003A1ADB">
        <w:rPr>
          <w:sz w:val="26"/>
        </w:rPr>
        <w:t>2</w:t>
      </w:r>
      <w:r w:rsidR="00B84E96">
        <w:rPr>
          <w:sz w:val="26"/>
        </w:rPr>
        <w:t>1</w:t>
      </w:r>
      <w:r w:rsidR="006D327A" w:rsidRPr="001625FA">
        <w:rPr>
          <w:sz w:val="26"/>
        </w:rPr>
        <w:t xml:space="preserve"> г.</w:t>
      </w:r>
    </w:p>
    <w:p w:rsidR="0006667C" w:rsidRDefault="0006667C" w:rsidP="00A329DF">
      <w:pPr>
        <w:spacing w:line="276" w:lineRule="auto"/>
        <w:jc w:val="center"/>
        <w:rPr>
          <w:sz w:val="26"/>
        </w:rPr>
      </w:pPr>
    </w:p>
    <w:p w:rsidR="006D327A" w:rsidRPr="00771894" w:rsidRDefault="00C23D45" w:rsidP="003B22CF">
      <w:pPr>
        <w:pStyle w:val="a8"/>
        <w:numPr>
          <w:ilvl w:val="0"/>
          <w:numId w:val="1"/>
        </w:numPr>
        <w:spacing w:line="276" w:lineRule="auto"/>
        <w:ind w:left="709" w:firstLine="0"/>
        <w:jc w:val="both"/>
        <w:rPr>
          <w:b/>
        </w:rPr>
      </w:pPr>
      <w:r>
        <w:rPr>
          <w:b/>
          <w:sz w:val="26"/>
          <w:szCs w:val="26"/>
        </w:rPr>
        <w:t>Общие сведения</w:t>
      </w:r>
    </w:p>
    <w:p w:rsidR="00771894" w:rsidRPr="006D327A" w:rsidRDefault="00771894" w:rsidP="003B22CF">
      <w:pPr>
        <w:pStyle w:val="a8"/>
        <w:spacing w:line="276" w:lineRule="auto"/>
        <w:ind w:left="709"/>
        <w:jc w:val="both"/>
        <w:rPr>
          <w:b/>
        </w:rPr>
      </w:pPr>
    </w:p>
    <w:p w:rsidR="00DB1A5E" w:rsidRPr="001A6EE2" w:rsidRDefault="00FE2227" w:rsidP="001A6EE2">
      <w:pPr>
        <w:pStyle w:val="1"/>
      </w:pPr>
      <w:r w:rsidRPr="00EC3AA0">
        <w:t>Филиал</w:t>
      </w:r>
      <w:r w:rsidR="006D327A" w:rsidRPr="00EC3AA0">
        <w:t xml:space="preserve"> </w:t>
      </w:r>
      <w:r w:rsidR="00D60917">
        <w:t>ПАО</w:t>
      </w:r>
      <w:r w:rsidR="006D327A" w:rsidRPr="00EC3AA0">
        <w:t xml:space="preserve"> «МРСК Центра» - «</w:t>
      </w:r>
      <w:r w:rsidR="00992A64" w:rsidRPr="00EC3AA0">
        <w:t>К</w:t>
      </w:r>
      <w:r w:rsidR="00D87AB6">
        <w:t>урскэ</w:t>
      </w:r>
      <w:r w:rsidR="00992A64" w:rsidRPr="00EC3AA0">
        <w:t>нерго</w:t>
      </w:r>
      <w:r w:rsidR="006D327A" w:rsidRPr="00EC3AA0">
        <w:t xml:space="preserve">» </w:t>
      </w:r>
      <w:r w:rsidRPr="00EC3AA0">
        <w:t xml:space="preserve">проводит </w:t>
      </w:r>
      <w:r w:rsidR="00C0590E">
        <w:t>торгово-закупочную процедуру</w:t>
      </w:r>
      <w:r w:rsidR="007275C8">
        <w:rPr>
          <w:i/>
        </w:rPr>
        <w:t xml:space="preserve"> </w:t>
      </w:r>
      <w:r w:rsidR="007275C8">
        <w:t>на право заключ</w:t>
      </w:r>
      <w:r w:rsidR="0006667C">
        <w:t xml:space="preserve">ения договора на </w:t>
      </w:r>
      <w:r w:rsidR="00CE3072">
        <w:t xml:space="preserve">сопровождение </w:t>
      </w:r>
      <w:r w:rsidR="00C0590E">
        <w:t>технологического присоединения</w:t>
      </w:r>
      <w:r w:rsidR="0063628D">
        <w:t xml:space="preserve"> </w:t>
      </w:r>
      <w:r w:rsidR="00CE3072">
        <w:t xml:space="preserve"> № </w:t>
      </w:r>
      <w:r w:rsidR="0063628D" w:rsidRPr="0063628D">
        <w:t xml:space="preserve">42012950 от  05.09.2020г. </w:t>
      </w:r>
      <w:r w:rsidR="00C0590E">
        <w:t xml:space="preserve"> в целях испо</w:t>
      </w:r>
      <w:r w:rsidR="00961D3C">
        <w:t>лнения обязательств по договору</w:t>
      </w:r>
      <w:r w:rsidR="00C0590E">
        <w:t xml:space="preserve"> оказания дополнительных услуг клиентам </w:t>
      </w:r>
      <w:r w:rsidR="00CE3072">
        <w:t xml:space="preserve"> </w:t>
      </w:r>
      <w:r w:rsidR="0063628D">
        <w:t>№</w:t>
      </w:r>
      <w:r w:rsidR="00CE3072">
        <w:t xml:space="preserve"> </w:t>
      </w:r>
      <w:r w:rsidR="00E21D72">
        <w:t xml:space="preserve">42046648 от 09.12.2020г. </w:t>
      </w:r>
      <w:r w:rsidR="00C0590E">
        <w:t xml:space="preserve">(далее-сопровождение </w:t>
      </w:r>
      <w:r w:rsidR="0047755B" w:rsidRPr="00253827">
        <w:t>технологического присоединения</w:t>
      </w:r>
      <w:r w:rsidR="00C0590E">
        <w:t>)</w:t>
      </w:r>
      <w:r w:rsidR="0006667C">
        <w:t>.</w:t>
      </w:r>
    </w:p>
    <w:p w:rsidR="00EC3AA0" w:rsidRPr="00297BA0" w:rsidRDefault="007275C8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Предметом </w:t>
      </w:r>
      <w:r w:rsidR="00CE0602" w:rsidRPr="00487071">
        <w:rPr>
          <w:sz w:val="26"/>
          <w:szCs w:val="26"/>
        </w:rPr>
        <w:t>торгово-закупочной процедуры</w:t>
      </w:r>
      <w:r>
        <w:rPr>
          <w:sz w:val="26"/>
          <w:szCs w:val="26"/>
        </w:rPr>
        <w:t xml:space="preserve"> являются следующие </w:t>
      </w:r>
      <w:r w:rsidR="005E32BC">
        <w:rPr>
          <w:sz w:val="26"/>
          <w:szCs w:val="26"/>
        </w:rPr>
        <w:t>работы</w:t>
      </w:r>
      <w:r w:rsidR="00782B9E" w:rsidRPr="00771894">
        <w:rPr>
          <w:sz w:val="26"/>
          <w:szCs w:val="26"/>
        </w:rPr>
        <w:t>:</w:t>
      </w:r>
    </w:p>
    <w:p w:rsidR="00297BA0" w:rsidRPr="00297BA0" w:rsidRDefault="00297BA0" w:rsidP="003B22CF">
      <w:pPr>
        <w:pStyle w:val="a8"/>
        <w:spacing w:line="276" w:lineRule="auto"/>
        <w:ind w:left="709"/>
        <w:jc w:val="both"/>
        <w:rPr>
          <w:i/>
          <w:sz w:val="16"/>
          <w:szCs w:val="16"/>
        </w:rPr>
      </w:pPr>
    </w:p>
    <w:p w:rsidR="00771894" w:rsidRDefault="00C23D45" w:rsidP="003B22CF">
      <w:pPr>
        <w:pStyle w:val="a8"/>
        <w:spacing w:line="276" w:lineRule="auto"/>
        <w:ind w:left="0"/>
        <w:jc w:val="both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 xml:space="preserve">Спецификация </w:t>
      </w:r>
      <w:r w:rsidR="00C12330">
        <w:rPr>
          <w:b/>
          <w:sz w:val="26"/>
          <w:szCs w:val="26"/>
        </w:rPr>
        <w:t>выполняемых работ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5956"/>
        <w:gridCol w:w="1134"/>
        <w:gridCol w:w="1276"/>
        <w:gridCol w:w="1559"/>
      </w:tblGrid>
      <w:tr w:rsidR="00E87FAD" w:rsidRPr="007A7D6C" w:rsidTr="001A6EE2">
        <w:trPr>
          <w:trHeight w:val="1612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7A7D6C">
              <w:rPr>
                <w:rFonts w:eastAsia="Calibri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</w:rPr>
              <w:t>Наименование</w:t>
            </w:r>
            <w:r w:rsidRPr="007A7D6C">
              <w:rPr>
                <w:rFonts w:eastAsia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E32BC">
              <w:rPr>
                <w:rFonts w:eastAsia="Calibri"/>
                <w:b/>
                <w:bCs/>
                <w:color w:val="000000"/>
                <w:sz w:val="18"/>
                <w:szCs w:val="18"/>
              </w:rPr>
              <w:t>работ</w:t>
            </w:r>
          </w:p>
        </w:tc>
        <w:tc>
          <w:tcPr>
            <w:tcW w:w="1134" w:type="dxa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1B2D7C">
              <w:rPr>
                <w:b/>
                <w:color w:val="000000"/>
                <w:sz w:val="18"/>
                <w:szCs w:val="18"/>
              </w:rPr>
              <w:t>Единица измерения цены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Срок выполнения работ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3B22C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7A7D6C">
              <w:rPr>
                <w:b/>
                <w:color w:val="000000"/>
                <w:sz w:val="18"/>
                <w:szCs w:val="18"/>
              </w:rPr>
              <w:t>Периодичность выполнения работ</w:t>
            </w:r>
          </w:p>
        </w:tc>
      </w:tr>
      <w:tr w:rsidR="00E87FAD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bCs/>
                <w:sz w:val="18"/>
                <w:szCs w:val="18"/>
                <w:lang w:val="en-US"/>
              </w:rPr>
            </w:pPr>
            <w:r w:rsidRPr="007A7D6C">
              <w:rPr>
                <w:rFonts w:eastAsia="Calibri"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E87FAD" w:rsidRPr="007A7D6C" w:rsidRDefault="00E87FAD" w:rsidP="003B22CF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1A6EE2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1A6EE2" w:rsidRDefault="001A6EE2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56" w:type="dxa"/>
            <w:shd w:val="clear" w:color="auto" w:fill="auto"/>
            <w:vAlign w:val="center"/>
          </w:tcPr>
          <w:p w:rsidR="001A6EE2" w:rsidRPr="007A7D6C" w:rsidRDefault="001A6EE2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 w:rsidRPr="00473808">
              <w:rPr>
                <w:rFonts w:eastAsia="Calibri"/>
                <w:sz w:val="18"/>
                <w:szCs w:val="18"/>
              </w:rPr>
              <w:t xml:space="preserve">Строительство трансформаторной подстанций 6/0,4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с одним силовым трансформатором мощностью не более 1000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кВА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30 календарных дней с момента заключения договора</w:t>
            </w:r>
          </w:p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1A6EE2" w:rsidRPr="007A7D6C" w:rsidTr="001A6EE2">
        <w:trPr>
          <w:trHeight w:val="399"/>
        </w:trPr>
        <w:tc>
          <w:tcPr>
            <w:tcW w:w="423" w:type="dxa"/>
            <w:shd w:val="clear" w:color="auto" w:fill="auto"/>
            <w:vAlign w:val="center"/>
          </w:tcPr>
          <w:p w:rsidR="001A6EE2" w:rsidRDefault="001A6EE2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1A6EE2" w:rsidRPr="004018E5" w:rsidRDefault="001A6EE2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 w:rsidRPr="00473808">
              <w:rPr>
                <w:rFonts w:eastAsia="Calibri"/>
                <w:sz w:val="18"/>
                <w:szCs w:val="18"/>
              </w:rPr>
              <w:t xml:space="preserve">Строительство ЛЭП-6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в границах земельного участка заявителя от точки присоединения до ТП-6/0,4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кВ.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1A6EE2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1A6EE2" w:rsidRDefault="001A6EE2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1A6EE2" w:rsidRPr="001A6EE2" w:rsidRDefault="001A6EE2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 w:rsidRPr="00473808">
              <w:rPr>
                <w:rFonts w:eastAsia="Calibri"/>
                <w:sz w:val="18"/>
                <w:szCs w:val="18"/>
              </w:rPr>
              <w:t xml:space="preserve">Строительство ЛЭП-0,4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в границах земельного участка заявителя от ТП-6/0,4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до ВРУ-0,4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объектов заявителя. </w:t>
            </w:r>
          </w:p>
        </w:tc>
        <w:tc>
          <w:tcPr>
            <w:tcW w:w="1134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1A6EE2" w:rsidRPr="007A7D6C" w:rsidTr="001A6EE2">
        <w:trPr>
          <w:trHeight w:val="255"/>
        </w:trPr>
        <w:tc>
          <w:tcPr>
            <w:tcW w:w="423" w:type="dxa"/>
            <w:shd w:val="clear" w:color="auto" w:fill="auto"/>
            <w:vAlign w:val="center"/>
          </w:tcPr>
          <w:p w:rsidR="001A6EE2" w:rsidRDefault="001A6EE2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1A6EE2" w:rsidRPr="001A6EE2" w:rsidRDefault="001A6EE2" w:rsidP="00487071">
            <w:pPr>
              <w:jc w:val="both"/>
              <w:rPr>
                <w:rFonts w:eastAsia="Calibri"/>
                <w:sz w:val="18"/>
                <w:szCs w:val="18"/>
              </w:rPr>
            </w:pPr>
            <w:r w:rsidRPr="00473808">
              <w:rPr>
                <w:rFonts w:eastAsia="Calibri"/>
                <w:sz w:val="18"/>
                <w:szCs w:val="18"/>
              </w:rPr>
              <w:t>Оснащение объектов элект</w:t>
            </w:r>
            <w:r w:rsidR="00487071">
              <w:rPr>
                <w:rFonts w:eastAsia="Calibri"/>
                <w:sz w:val="18"/>
                <w:szCs w:val="18"/>
              </w:rPr>
              <w:t xml:space="preserve">росетевого хозяйства Заявителя </w:t>
            </w:r>
            <w:r w:rsidRPr="00473808">
              <w:rPr>
                <w:rFonts w:eastAsia="Calibri"/>
                <w:sz w:val="18"/>
                <w:szCs w:val="18"/>
              </w:rPr>
              <w:t>средствами компенсации реактивной мощности в целях поддержания соотношений потребления активной и реакти</w:t>
            </w:r>
            <w:r>
              <w:rPr>
                <w:rFonts w:eastAsia="Calibri"/>
                <w:sz w:val="18"/>
                <w:szCs w:val="18"/>
              </w:rPr>
              <w:t xml:space="preserve">вной мощности </w:t>
            </w:r>
            <w:proofErr w:type="spellStart"/>
            <w:r>
              <w:rPr>
                <w:rFonts w:eastAsia="Calibri"/>
                <w:sz w:val="18"/>
                <w:szCs w:val="18"/>
              </w:rPr>
              <w:t>tgφ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≤ 0,4 (6 </w:t>
            </w:r>
            <w:proofErr w:type="spellStart"/>
            <w:r>
              <w:rPr>
                <w:rFonts w:eastAsia="Calibri"/>
                <w:sz w:val="18"/>
                <w:szCs w:val="18"/>
              </w:rPr>
              <w:t>кВ</w:t>
            </w:r>
            <w:proofErr w:type="spellEnd"/>
            <w:r>
              <w:rPr>
                <w:rFonts w:eastAsia="Calibri"/>
                <w:sz w:val="18"/>
                <w:szCs w:val="18"/>
              </w:rPr>
              <w:t>).</w:t>
            </w:r>
            <w:r w:rsidR="00487071">
              <w:rPr>
                <w:rFonts w:eastAsia="Calibri"/>
                <w:sz w:val="18"/>
                <w:szCs w:val="18"/>
              </w:rPr>
              <w:t xml:space="preserve"> (При необходимости после выполненных расчетов)</w:t>
            </w:r>
          </w:p>
        </w:tc>
        <w:tc>
          <w:tcPr>
            <w:tcW w:w="1134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1A6EE2" w:rsidRPr="007A7D6C" w:rsidTr="001A6EE2">
        <w:trPr>
          <w:trHeight w:val="998"/>
        </w:trPr>
        <w:tc>
          <w:tcPr>
            <w:tcW w:w="423" w:type="dxa"/>
            <w:shd w:val="clear" w:color="auto" w:fill="auto"/>
            <w:vAlign w:val="center"/>
          </w:tcPr>
          <w:p w:rsidR="001A6EE2" w:rsidRDefault="001A6EE2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1A6EE2" w:rsidRPr="001A6EE2" w:rsidRDefault="001A6EE2" w:rsidP="001A6EE2">
            <w:pPr>
              <w:jc w:val="both"/>
              <w:rPr>
                <w:rFonts w:eastAsia="Calibri"/>
                <w:sz w:val="18"/>
                <w:szCs w:val="18"/>
              </w:rPr>
            </w:pPr>
            <w:r w:rsidRPr="00473808">
              <w:rPr>
                <w:rFonts w:eastAsia="Calibri"/>
                <w:sz w:val="18"/>
                <w:szCs w:val="18"/>
              </w:rPr>
              <w:t xml:space="preserve">Расчет схемы организации защит от перенапряжения, короткого замыкания и перегрузки в электрической сети 6 и 0,4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кВ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в границах ответственности Заявителя. Обеспечение селективности действия устройств РЗ и ПА в системе внешнего и внутреннего электроснабжения</w:t>
            </w:r>
            <w:r>
              <w:rPr>
                <w:rFonts w:eastAsia="Calibri"/>
                <w:sz w:val="18"/>
                <w:szCs w:val="18"/>
              </w:rPr>
              <w:t xml:space="preserve"> объекта.</w:t>
            </w:r>
          </w:p>
        </w:tc>
        <w:tc>
          <w:tcPr>
            <w:tcW w:w="1134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1A6EE2" w:rsidRPr="007A7D6C" w:rsidTr="001A6EE2">
        <w:trPr>
          <w:trHeight w:val="1583"/>
        </w:trPr>
        <w:tc>
          <w:tcPr>
            <w:tcW w:w="423" w:type="dxa"/>
            <w:shd w:val="clear" w:color="auto" w:fill="auto"/>
            <w:vAlign w:val="center"/>
          </w:tcPr>
          <w:p w:rsidR="001A6EE2" w:rsidRDefault="001A6EE2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1A6EE2" w:rsidRPr="001A6EE2" w:rsidRDefault="001A6EE2" w:rsidP="001A6EE2">
            <w:pPr>
              <w:jc w:val="both"/>
              <w:rPr>
                <w:rFonts w:eastAsia="Calibri"/>
                <w:sz w:val="18"/>
                <w:szCs w:val="18"/>
              </w:rPr>
            </w:pPr>
            <w:r w:rsidRPr="00473808">
              <w:rPr>
                <w:rFonts w:eastAsia="Calibri"/>
                <w:sz w:val="18"/>
                <w:szCs w:val="18"/>
              </w:rPr>
              <w:t xml:space="preserve">Определение комплекса технических мероприятий, в том числе установку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фильтрокомпенсирующих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устройств, исключающих ухудшение качества электроэнергии (по уровням высших гармоник,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несимметрии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и колебаниям напряжений) в </w:t>
            </w:r>
            <w:proofErr w:type="spellStart"/>
            <w:r w:rsidRPr="00473808">
              <w:rPr>
                <w:rFonts w:eastAsia="Calibri"/>
                <w:sz w:val="18"/>
                <w:szCs w:val="18"/>
              </w:rPr>
              <w:t>энергорайоне</w:t>
            </w:r>
            <w:proofErr w:type="spellEnd"/>
            <w:r w:rsidRPr="00473808">
              <w:rPr>
                <w:rFonts w:eastAsia="Calibri"/>
                <w:sz w:val="18"/>
                <w:szCs w:val="18"/>
              </w:rPr>
              <w:t xml:space="preserve"> вследствие подключения электроустановок Заявителя до уровней, соответствующих требованиям ГОСТ 32144-2013 во всех нормальных, а также наиболее вероятных ремонтных и послеаварийных ре</w:t>
            </w:r>
            <w:r>
              <w:rPr>
                <w:rFonts w:eastAsia="Calibri"/>
                <w:sz w:val="18"/>
                <w:szCs w:val="18"/>
              </w:rPr>
              <w:t>жимах работы прилегающих сетей.</w:t>
            </w:r>
            <w:r w:rsidRPr="00473808">
              <w:rPr>
                <w:rFonts w:eastAsia="Calibri"/>
                <w:sz w:val="18"/>
                <w:szCs w:val="18"/>
              </w:rPr>
              <w:tab/>
            </w:r>
          </w:p>
        </w:tc>
        <w:tc>
          <w:tcPr>
            <w:tcW w:w="1134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EE2" w:rsidRPr="007A7D6C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Разовая</w:t>
            </w:r>
          </w:p>
        </w:tc>
      </w:tr>
      <w:tr w:rsidR="001A6EE2" w:rsidRPr="007A7D6C" w:rsidTr="001A6EE2">
        <w:trPr>
          <w:trHeight w:val="327"/>
        </w:trPr>
        <w:tc>
          <w:tcPr>
            <w:tcW w:w="423" w:type="dxa"/>
            <w:shd w:val="clear" w:color="auto" w:fill="auto"/>
            <w:vAlign w:val="center"/>
          </w:tcPr>
          <w:p w:rsidR="001A6EE2" w:rsidRDefault="001A6EE2" w:rsidP="003B22C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956" w:type="dxa"/>
            <w:shd w:val="clear" w:color="auto" w:fill="auto"/>
            <w:noWrap/>
            <w:vAlign w:val="center"/>
          </w:tcPr>
          <w:p w:rsidR="001A6EE2" w:rsidRPr="00473808" w:rsidRDefault="001A6EE2" w:rsidP="001A6EE2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Разработка</w:t>
            </w:r>
            <w:r w:rsidRPr="00473808">
              <w:rPr>
                <w:rFonts w:eastAsia="Calibri"/>
                <w:sz w:val="18"/>
                <w:szCs w:val="18"/>
              </w:rPr>
              <w:t xml:space="preserve"> проектной документации. </w:t>
            </w:r>
          </w:p>
        </w:tc>
        <w:tc>
          <w:tcPr>
            <w:tcW w:w="1134" w:type="dxa"/>
            <w:vAlign w:val="center"/>
          </w:tcPr>
          <w:p w:rsidR="001A6EE2" w:rsidRDefault="001A6EE2" w:rsidP="003B22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шт.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A6EE2" w:rsidRPr="007A7D6C" w:rsidRDefault="001A6EE2" w:rsidP="003B22CF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1A6EE2" w:rsidRDefault="00F729E7" w:rsidP="003B22CF">
            <w:pPr>
              <w:jc w:val="both"/>
              <w:rPr>
                <w:sz w:val="18"/>
                <w:szCs w:val="18"/>
              </w:rPr>
            </w:pPr>
            <w:r w:rsidRPr="00F729E7">
              <w:rPr>
                <w:sz w:val="18"/>
                <w:szCs w:val="18"/>
              </w:rPr>
              <w:t>Разовая</w:t>
            </w:r>
          </w:p>
        </w:tc>
      </w:tr>
    </w:tbl>
    <w:p w:rsidR="00CB5D01" w:rsidRDefault="00CB5D01" w:rsidP="003B22CF">
      <w:pPr>
        <w:pStyle w:val="a8"/>
        <w:spacing w:line="276" w:lineRule="auto"/>
        <w:ind w:left="10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CB5D01" w:rsidRPr="00CB5D01" w:rsidRDefault="00CB5D01" w:rsidP="003B22CF">
      <w:pPr>
        <w:pStyle w:val="a8"/>
        <w:spacing w:line="276" w:lineRule="auto"/>
        <w:ind w:left="1069"/>
        <w:jc w:val="both"/>
        <w:rPr>
          <w:sz w:val="26"/>
          <w:szCs w:val="26"/>
        </w:rPr>
      </w:pPr>
    </w:p>
    <w:p w:rsidR="002E3E13" w:rsidRDefault="002E3E13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9307EF">
        <w:rPr>
          <w:sz w:val="26"/>
          <w:szCs w:val="26"/>
        </w:rPr>
        <w:t xml:space="preserve">Транспортные расходы, связанные с </w:t>
      </w:r>
      <w:r w:rsidR="005E32BC">
        <w:rPr>
          <w:sz w:val="26"/>
          <w:szCs w:val="26"/>
        </w:rPr>
        <w:t>выполнением работ</w:t>
      </w:r>
      <w:r w:rsidRPr="009307EF">
        <w:rPr>
          <w:sz w:val="26"/>
          <w:szCs w:val="26"/>
        </w:rPr>
        <w:t xml:space="preserve"> включены в предельную </w:t>
      </w:r>
      <w:r w:rsidR="005E32BC" w:rsidRPr="009307EF">
        <w:rPr>
          <w:sz w:val="26"/>
          <w:szCs w:val="26"/>
        </w:rPr>
        <w:t>стоимость работы</w:t>
      </w:r>
      <w:r w:rsidRPr="009307EF">
        <w:rPr>
          <w:sz w:val="26"/>
          <w:szCs w:val="26"/>
        </w:rPr>
        <w:t xml:space="preserve">.  </w:t>
      </w:r>
    </w:p>
    <w:p w:rsidR="006D327A" w:rsidRDefault="00171267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4E176A">
        <w:rPr>
          <w:sz w:val="26"/>
          <w:szCs w:val="26"/>
        </w:rPr>
        <w:t xml:space="preserve">По итогам проведения </w:t>
      </w:r>
      <w:r w:rsidR="00CE0602" w:rsidRPr="008F4382">
        <w:rPr>
          <w:sz w:val="26"/>
          <w:szCs w:val="26"/>
        </w:rPr>
        <w:t>торгово-закупочной процедуры</w:t>
      </w:r>
      <w:r w:rsidR="00CE0602" w:rsidRPr="004E176A">
        <w:rPr>
          <w:sz w:val="26"/>
          <w:szCs w:val="26"/>
        </w:rPr>
        <w:t xml:space="preserve"> </w:t>
      </w:r>
      <w:r w:rsidRPr="004E176A">
        <w:rPr>
          <w:sz w:val="26"/>
          <w:szCs w:val="26"/>
        </w:rPr>
        <w:t xml:space="preserve">с победителем будет заключён договор сроком действия </w:t>
      </w:r>
      <w:r w:rsidR="00861ED2">
        <w:rPr>
          <w:sz w:val="26"/>
          <w:szCs w:val="26"/>
        </w:rPr>
        <w:t xml:space="preserve">до полного исполнения обязательств </w:t>
      </w:r>
      <w:r w:rsidR="00851C90">
        <w:rPr>
          <w:sz w:val="26"/>
          <w:szCs w:val="26"/>
        </w:rPr>
        <w:t>по настоящему договору.</w:t>
      </w:r>
    </w:p>
    <w:p w:rsidR="00380E45" w:rsidRPr="00353D2B" w:rsidRDefault="007E4602" w:rsidP="003B22CF">
      <w:pPr>
        <w:pStyle w:val="1"/>
        <w:rPr>
          <w:i/>
        </w:rPr>
      </w:pPr>
      <w:r>
        <w:t xml:space="preserve">Зона обслуживания: </w:t>
      </w:r>
      <w:r w:rsidR="0095681D" w:rsidRPr="0095681D">
        <w:rPr>
          <w:bCs w:val="0"/>
        </w:rPr>
        <w:t xml:space="preserve">Курская область, Курский район, </w:t>
      </w:r>
      <w:proofErr w:type="spellStart"/>
      <w:r w:rsidR="0095681D" w:rsidRPr="0095681D">
        <w:rPr>
          <w:bCs w:val="0"/>
        </w:rPr>
        <w:t>Ворошневский</w:t>
      </w:r>
      <w:proofErr w:type="spellEnd"/>
      <w:r w:rsidR="0095681D" w:rsidRPr="0095681D">
        <w:rPr>
          <w:bCs w:val="0"/>
        </w:rPr>
        <w:t xml:space="preserve"> с/с, д. </w:t>
      </w:r>
      <w:proofErr w:type="spellStart"/>
      <w:r w:rsidR="0095681D" w:rsidRPr="0095681D">
        <w:rPr>
          <w:bCs w:val="0"/>
        </w:rPr>
        <w:t>Ворошнево</w:t>
      </w:r>
      <w:proofErr w:type="spellEnd"/>
      <w:r w:rsidR="0095681D" w:rsidRPr="0095681D">
        <w:rPr>
          <w:bCs w:val="0"/>
        </w:rPr>
        <w:t xml:space="preserve">, </w:t>
      </w:r>
      <w:proofErr w:type="spellStart"/>
      <w:r w:rsidR="0095681D" w:rsidRPr="0095681D">
        <w:rPr>
          <w:bCs w:val="0"/>
        </w:rPr>
        <w:t>кад</w:t>
      </w:r>
      <w:proofErr w:type="spellEnd"/>
      <w:r w:rsidR="0095681D" w:rsidRPr="0095681D">
        <w:rPr>
          <w:bCs w:val="0"/>
        </w:rPr>
        <w:t>. № 46:11:050502:18</w:t>
      </w:r>
      <w:r w:rsidR="0095681D">
        <w:rPr>
          <w:bCs w:val="0"/>
        </w:rPr>
        <w:t>.</w:t>
      </w:r>
    </w:p>
    <w:p w:rsidR="00353D2B" w:rsidRDefault="00353D2B" w:rsidP="00353D2B">
      <w:pPr>
        <w:pStyle w:val="1"/>
        <w:numPr>
          <w:ilvl w:val="0"/>
          <w:numId w:val="0"/>
        </w:numPr>
        <w:ind w:firstLine="709"/>
        <w:rPr>
          <w:bCs w:val="0"/>
        </w:rPr>
      </w:pPr>
    </w:p>
    <w:p w:rsidR="00353D2B" w:rsidRPr="009C34EE" w:rsidRDefault="00353D2B" w:rsidP="00353D2B">
      <w:pPr>
        <w:pStyle w:val="1"/>
        <w:numPr>
          <w:ilvl w:val="0"/>
          <w:numId w:val="0"/>
        </w:numPr>
        <w:ind w:firstLine="709"/>
        <w:rPr>
          <w:i/>
        </w:rPr>
      </w:pPr>
    </w:p>
    <w:p w:rsidR="00C23D45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lastRenderedPageBreak/>
        <w:t xml:space="preserve">Обоснование для </w:t>
      </w:r>
      <w:r w:rsidR="005E32BC">
        <w:rPr>
          <w:b/>
          <w:sz w:val="26"/>
          <w:szCs w:val="26"/>
        </w:rPr>
        <w:t>выполнения работ</w:t>
      </w:r>
    </w:p>
    <w:p w:rsidR="00C23D45" w:rsidRPr="00171267" w:rsidRDefault="006D327A" w:rsidP="003B22CF">
      <w:pPr>
        <w:spacing w:line="276" w:lineRule="auto"/>
        <w:ind w:firstLine="709"/>
        <w:jc w:val="both"/>
        <w:rPr>
          <w:sz w:val="26"/>
          <w:szCs w:val="26"/>
        </w:rPr>
      </w:pPr>
      <w:r w:rsidRPr="00171267">
        <w:rPr>
          <w:sz w:val="26"/>
          <w:szCs w:val="26"/>
        </w:rPr>
        <w:t xml:space="preserve">Заявка филиала </w:t>
      </w:r>
      <w:r w:rsidR="00D60917">
        <w:rPr>
          <w:sz w:val="26"/>
          <w:szCs w:val="26"/>
        </w:rPr>
        <w:t>ПАО</w:t>
      </w:r>
      <w:r w:rsidRPr="00171267">
        <w:rPr>
          <w:sz w:val="26"/>
          <w:szCs w:val="26"/>
        </w:rPr>
        <w:t xml:space="preserve"> «МРСК Центра» - </w:t>
      </w:r>
      <w:r w:rsidRPr="00F752A0">
        <w:rPr>
          <w:sz w:val="26"/>
          <w:szCs w:val="26"/>
        </w:rPr>
        <w:t>«</w:t>
      </w:r>
      <w:r w:rsidR="00F752A0" w:rsidRPr="00F752A0">
        <w:rPr>
          <w:sz w:val="26"/>
          <w:szCs w:val="26"/>
        </w:rPr>
        <w:t>К</w:t>
      </w:r>
      <w:r w:rsidR="004E58C1">
        <w:rPr>
          <w:sz w:val="26"/>
          <w:szCs w:val="26"/>
        </w:rPr>
        <w:t>урск</w:t>
      </w:r>
      <w:r w:rsidR="00F752A0" w:rsidRPr="00F752A0">
        <w:rPr>
          <w:sz w:val="26"/>
          <w:szCs w:val="26"/>
        </w:rPr>
        <w:t>энерго</w:t>
      </w:r>
      <w:r w:rsidRPr="00F752A0">
        <w:rPr>
          <w:sz w:val="26"/>
          <w:szCs w:val="26"/>
        </w:rPr>
        <w:t>»</w:t>
      </w:r>
      <w:r w:rsidR="00171267">
        <w:rPr>
          <w:sz w:val="26"/>
          <w:szCs w:val="26"/>
        </w:rPr>
        <w:t xml:space="preserve"> </w:t>
      </w:r>
      <w:r w:rsidR="00C23D45">
        <w:rPr>
          <w:sz w:val="26"/>
          <w:szCs w:val="26"/>
        </w:rPr>
        <w:t xml:space="preserve">на </w:t>
      </w:r>
      <w:r w:rsidR="005E32BC">
        <w:rPr>
          <w:sz w:val="26"/>
          <w:szCs w:val="26"/>
        </w:rPr>
        <w:t xml:space="preserve">выполнение работ </w:t>
      </w:r>
      <w:r w:rsidR="00C23D45" w:rsidRPr="00171267">
        <w:rPr>
          <w:sz w:val="26"/>
          <w:szCs w:val="26"/>
        </w:rPr>
        <w:t xml:space="preserve">в рамках </w:t>
      </w:r>
      <w:r w:rsidR="00C23D45">
        <w:rPr>
          <w:sz w:val="26"/>
          <w:szCs w:val="26"/>
        </w:rPr>
        <w:t xml:space="preserve">исполнения </w:t>
      </w:r>
      <w:r w:rsidR="00C23D45" w:rsidRPr="00171267">
        <w:rPr>
          <w:sz w:val="26"/>
          <w:szCs w:val="26"/>
        </w:rPr>
        <w:t>договор</w:t>
      </w:r>
      <w:r w:rsidR="0028545E">
        <w:rPr>
          <w:sz w:val="26"/>
          <w:szCs w:val="26"/>
        </w:rPr>
        <w:t>а</w:t>
      </w:r>
      <w:r w:rsidR="00C23D45">
        <w:rPr>
          <w:sz w:val="26"/>
          <w:szCs w:val="26"/>
        </w:rPr>
        <w:t xml:space="preserve"> по результатам проведения закупочной процедуры</w:t>
      </w:r>
      <w:r w:rsidR="00C23D45" w:rsidRPr="00171267">
        <w:rPr>
          <w:sz w:val="26"/>
          <w:szCs w:val="26"/>
        </w:rPr>
        <w:t>.</w:t>
      </w:r>
    </w:p>
    <w:p w:rsidR="00C23D45" w:rsidRPr="00F15BE0" w:rsidRDefault="00C23D45" w:rsidP="003B22CF">
      <w:pPr>
        <w:pStyle w:val="a8"/>
        <w:numPr>
          <w:ilvl w:val="0"/>
          <w:numId w:val="15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F15BE0">
        <w:rPr>
          <w:b/>
          <w:sz w:val="26"/>
          <w:szCs w:val="26"/>
        </w:rPr>
        <w:t xml:space="preserve">Основные нормативно-технические документы (НТД), определяющие требования к </w:t>
      </w:r>
      <w:r w:rsidR="005E32BC">
        <w:rPr>
          <w:b/>
          <w:sz w:val="26"/>
          <w:szCs w:val="26"/>
        </w:rPr>
        <w:t>выполнению работ</w:t>
      </w:r>
    </w:p>
    <w:p w:rsidR="00B04796" w:rsidRPr="004F461F" w:rsidRDefault="00B04796" w:rsidP="003B22CF">
      <w:pPr>
        <w:pStyle w:val="110"/>
        <w:jc w:val="both"/>
      </w:pPr>
      <w:r>
        <w:t xml:space="preserve">- </w:t>
      </w:r>
      <w:r w:rsidRPr="004F461F">
        <w:t>Правила устройства электроустановок (7 издание);</w:t>
      </w:r>
    </w:p>
    <w:p w:rsidR="00B04796" w:rsidRPr="004F461F" w:rsidRDefault="00B04796" w:rsidP="003B22CF">
      <w:pPr>
        <w:pStyle w:val="110"/>
        <w:jc w:val="both"/>
      </w:pPr>
      <w:r w:rsidRPr="004F461F">
        <w:t>- Правила технической эксплуатации электроустановок потребителей, утвержденные Приказом Минэнерго РФ от 13.01.2003 № 6;</w:t>
      </w:r>
    </w:p>
    <w:p w:rsidR="00B04796" w:rsidRPr="003B22CF" w:rsidRDefault="00B04796" w:rsidP="003B22CF">
      <w:pPr>
        <w:pStyle w:val="110"/>
        <w:jc w:val="both"/>
      </w:pPr>
      <w:r w:rsidRPr="003B22CF">
        <w:t xml:space="preserve">- </w:t>
      </w:r>
      <w:r w:rsidR="00A13299" w:rsidRPr="003B22CF">
        <w:t>Правила по охране труда при эксплуатации электроустановок (утверждены Приказом Министерства труда и социальной защиты РФ от 15.12.2020 №903н)</w:t>
      </w:r>
      <w:r w:rsidRPr="003B22CF">
        <w:t>.</w:t>
      </w:r>
    </w:p>
    <w:p w:rsidR="00B04796" w:rsidRPr="00440A0B" w:rsidRDefault="00B04796" w:rsidP="003B22CF">
      <w:pPr>
        <w:pStyle w:val="110"/>
        <w:jc w:val="both"/>
      </w:pPr>
      <w:r w:rsidRPr="003B22CF">
        <w:t>Работы по установке блока измерения и защит, используемые в процессе</w:t>
      </w:r>
      <w:r w:rsidRPr="00440A0B">
        <w:t xml:space="preserve"> </w:t>
      </w:r>
      <w:r w:rsidR="005E32BC">
        <w:t>выполнения работ</w:t>
      </w:r>
      <w:r w:rsidRPr="00440A0B">
        <w:t xml:space="preserve"> материалы и оборудование должны выполняться в соответствии с СНДЛ.</w:t>
      </w:r>
      <w:proofErr w:type="gramStart"/>
      <w:r w:rsidRPr="00440A0B">
        <w:t>411711.080.ПЗ</w:t>
      </w:r>
      <w:proofErr w:type="gramEnd"/>
      <w:r w:rsidRPr="00440A0B">
        <w:t xml:space="preserve"> ИИК</w:t>
      </w:r>
      <w:r w:rsidR="00D1398E">
        <w:t>.</w:t>
      </w:r>
      <w:r w:rsidRPr="00440A0B">
        <w:t xml:space="preserve">   </w:t>
      </w:r>
    </w:p>
    <w:p w:rsidR="000F282A" w:rsidRDefault="000F282A" w:rsidP="003B22CF">
      <w:pPr>
        <w:pStyle w:val="110"/>
        <w:jc w:val="both"/>
      </w:pPr>
    </w:p>
    <w:p w:rsidR="00F15BE0" w:rsidRDefault="00F15BE0" w:rsidP="003B22CF">
      <w:pPr>
        <w:pStyle w:val="a8"/>
        <w:numPr>
          <w:ilvl w:val="0"/>
          <w:numId w:val="16"/>
        </w:numPr>
        <w:spacing w:line="276" w:lineRule="auto"/>
        <w:ind w:left="0" w:firstLine="709"/>
        <w:jc w:val="both"/>
        <w:rPr>
          <w:b/>
          <w:color w:val="000000"/>
          <w:sz w:val="26"/>
          <w:szCs w:val="26"/>
        </w:rPr>
      </w:pPr>
      <w:r w:rsidRPr="00F15BE0">
        <w:rPr>
          <w:b/>
          <w:color w:val="000000"/>
          <w:sz w:val="26"/>
          <w:szCs w:val="26"/>
        </w:rPr>
        <w:t xml:space="preserve">Требования к </w:t>
      </w:r>
      <w:r w:rsidR="00B05BB0">
        <w:rPr>
          <w:b/>
          <w:color w:val="000000"/>
          <w:sz w:val="26"/>
          <w:szCs w:val="26"/>
        </w:rPr>
        <w:t xml:space="preserve">Участнику </w:t>
      </w:r>
    </w:p>
    <w:p w:rsidR="00F15BE0" w:rsidRPr="00DE5335" w:rsidRDefault="00F15BE0" w:rsidP="003B22CF">
      <w:pPr>
        <w:pStyle w:val="1"/>
      </w:pPr>
      <w:r w:rsidRPr="00DE5335">
        <w:t>Участвовать в торгах может любое юридическое лицо</w:t>
      </w:r>
      <w:r w:rsidR="00285EAA">
        <w:t>.</w:t>
      </w:r>
      <w:r w:rsidRPr="00DE5335">
        <w:t xml:space="preserve"> </w:t>
      </w:r>
    </w:p>
    <w:p w:rsidR="002C5817" w:rsidRPr="002C5817" w:rsidRDefault="00F15BE0" w:rsidP="003B22CF">
      <w:pPr>
        <w:pStyle w:val="1"/>
      </w:pPr>
      <w:r w:rsidRPr="002C5817">
        <w:t>Уч</w:t>
      </w:r>
      <w:r w:rsidR="002C5817" w:rsidRPr="002C5817">
        <w:t>астник торгов должен иметь права</w:t>
      </w:r>
      <w:r w:rsidRPr="002C5817">
        <w:t xml:space="preserve"> допуска </w:t>
      </w:r>
      <w:r w:rsidR="002C5817" w:rsidRPr="002C5817">
        <w:t xml:space="preserve">по видам деятельности в соответствии со спецификацией </w:t>
      </w:r>
      <w:r w:rsidR="005E32BC">
        <w:t>выполнения работ</w:t>
      </w:r>
      <w:r w:rsidR="00C23D45" w:rsidRPr="00C23D45">
        <w:t xml:space="preserve"> (п.1.2 настоящего Технического задания).</w:t>
      </w:r>
    </w:p>
    <w:p w:rsidR="00F15BE0" w:rsidRPr="002C5817" w:rsidRDefault="0003398B" w:rsidP="003B22CF">
      <w:pPr>
        <w:pStyle w:val="1"/>
      </w:pPr>
      <w:r w:rsidRPr="002C5817">
        <w:t xml:space="preserve">Участник торгов должен иметь положительный опыт аналогичных работ </w:t>
      </w:r>
      <w:r w:rsidR="002C5817">
        <w:t>не менее 2-х лет</w:t>
      </w:r>
      <w:r w:rsidR="00285EAA">
        <w:t>.</w:t>
      </w:r>
    </w:p>
    <w:p w:rsidR="00F15BE0" w:rsidRPr="00DE5335" w:rsidRDefault="00F15BE0" w:rsidP="003B22CF">
      <w:pPr>
        <w:pStyle w:val="1"/>
      </w:pPr>
      <w:r w:rsidRPr="00DE5335"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8C125E" w:rsidRDefault="00F15BE0" w:rsidP="003B22CF">
      <w:pPr>
        <w:pStyle w:val="1"/>
      </w:pPr>
      <w:r w:rsidRPr="00DE5335">
        <w:t>Участнику необходимо предс</w:t>
      </w:r>
      <w:r w:rsidR="00400653">
        <w:t>тавить коммерческое предложение,</w:t>
      </w:r>
      <w:r w:rsidRPr="00DE5335">
        <w:t xml:space="preserve"> содержащее</w:t>
      </w:r>
      <w:r w:rsidR="00B05BB0" w:rsidRPr="00DE5335">
        <w:t xml:space="preserve"> </w:t>
      </w:r>
      <w:r w:rsidRPr="00DE5335">
        <w:t>единичные расценки</w:t>
      </w:r>
      <w:r w:rsidR="00400653">
        <w:t xml:space="preserve"> и</w:t>
      </w:r>
      <w:r w:rsidR="00E839D2">
        <w:t xml:space="preserve"> </w:t>
      </w:r>
      <w:r w:rsidR="005C68F2">
        <w:t xml:space="preserve">сроки </w:t>
      </w:r>
      <w:r w:rsidR="005E32BC">
        <w:t>выполнения работ</w:t>
      </w:r>
      <w:r w:rsidR="0085595A" w:rsidRPr="0085595A">
        <w:t>, в соответствии со спецификацией (п.1.2 настоящего Технического задания)</w:t>
      </w:r>
      <w:r w:rsidR="008C125E">
        <w:t>.</w:t>
      </w:r>
    </w:p>
    <w:p w:rsidR="00F15BE0" w:rsidRDefault="006F59E2" w:rsidP="003B22CF">
      <w:pPr>
        <w:pStyle w:val="1"/>
      </w:pPr>
      <w:r>
        <w:t xml:space="preserve"> </w:t>
      </w:r>
      <w:r w:rsidR="00F15BE0" w:rsidRPr="00DE5335"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8003A0" w:rsidRPr="00A329DF" w:rsidRDefault="008003A0" w:rsidP="003B22CF">
      <w:pPr>
        <w:pStyle w:val="1"/>
        <w:rPr>
          <w:color w:val="000000"/>
        </w:rPr>
      </w:pPr>
      <w:r w:rsidRPr="003F3E6C">
        <w:t xml:space="preserve">Участник вправе привлекать к </w:t>
      </w:r>
      <w:r w:rsidR="005E32BC">
        <w:t>выполнению работ</w:t>
      </w:r>
      <w:r w:rsidRPr="003F3E6C">
        <w:t xml:space="preserve"> соисполнителя/субподрядчика в объеме не более 50 % от </w:t>
      </w:r>
      <w:r w:rsidR="005E32BC">
        <w:t>выполненных работ</w:t>
      </w:r>
      <w:r w:rsidRPr="003F3E6C">
        <w:t>.</w:t>
      </w:r>
    </w:p>
    <w:p w:rsidR="00CB7B63" w:rsidRPr="0065123C" w:rsidRDefault="00CB7B63" w:rsidP="003B22CF">
      <w:pPr>
        <w:pStyle w:val="a8"/>
        <w:numPr>
          <w:ilvl w:val="0"/>
          <w:numId w:val="1"/>
        </w:numPr>
        <w:spacing w:line="276" w:lineRule="auto"/>
        <w:ind w:left="0" w:firstLine="709"/>
        <w:jc w:val="both"/>
        <w:rPr>
          <w:i/>
          <w:color w:val="000000"/>
          <w:sz w:val="26"/>
          <w:szCs w:val="26"/>
        </w:rPr>
      </w:pPr>
      <w:r w:rsidRPr="00281AB5">
        <w:rPr>
          <w:b/>
          <w:sz w:val="26"/>
          <w:szCs w:val="26"/>
        </w:rPr>
        <w:t>Материалы</w:t>
      </w:r>
      <w:r w:rsidRPr="00281AB5">
        <w:rPr>
          <w:sz w:val="26"/>
          <w:szCs w:val="26"/>
        </w:rPr>
        <w:t xml:space="preserve"> </w:t>
      </w:r>
    </w:p>
    <w:p w:rsidR="003C37F7" w:rsidRPr="003C37F7" w:rsidRDefault="003C37F7" w:rsidP="003B22CF">
      <w:pPr>
        <w:pStyle w:val="1"/>
      </w:pPr>
      <w:r w:rsidRPr="003C37F7">
        <w:t>П</w:t>
      </w:r>
      <w:r w:rsidR="00281AB5" w:rsidRPr="003C37F7">
        <w:t xml:space="preserve">ри </w:t>
      </w:r>
      <w:r w:rsidR="00795A1C" w:rsidRPr="003C37F7">
        <w:t>выполнени</w:t>
      </w:r>
      <w:r w:rsidR="005E32BC">
        <w:t>и</w:t>
      </w:r>
      <w:r w:rsidR="00795A1C" w:rsidRPr="003C37F7">
        <w:t xml:space="preserve"> работ</w:t>
      </w:r>
      <w:r w:rsidR="001720A9" w:rsidRPr="003C37F7">
        <w:t xml:space="preserve"> </w:t>
      </w:r>
      <w:r w:rsidR="00C33A9A" w:rsidRPr="003C37F7">
        <w:t>использ</w:t>
      </w:r>
      <w:r w:rsidRPr="003C37F7">
        <w:t xml:space="preserve">уется </w:t>
      </w:r>
      <w:r w:rsidR="0085595A" w:rsidRPr="003C37F7">
        <w:t>материал</w:t>
      </w:r>
      <w:r w:rsidRPr="003C37F7">
        <w:t xml:space="preserve"> Участника.</w:t>
      </w:r>
    </w:p>
    <w:p w:rsidR="0065123C" w:rsidRPr="00C33A9A" w:rsidRDefault="00C33A9A" w:rsidP="003B22CF">
      <w:pPr>
        <w:pStyle w:val="1"/>
      </w:pPr>
      <w:r w:rsidRPr="008352A4">
        <w:t xml:space="preserve">Все материалы и оборудование, требующиеся для </w:t>
      </w:r>
      <w:r w:rsidR="005E32BC">
        <w:t>выполнения работ</w:t>
      </w:r>
      <w:r w:rsidRPr="008352A4">
        <w:t xml:space="preserve">, </w:t>
      </w:r>
      <w:r w:rsidR="0085595A">
        <w:t>Участник</w:t>
      </w:r>
      <w:r w:rsidRPr="008352A4">
        <w:t xml:space="preserve"> приобретает и доставля</w:t>
      </w:r>
      <w:r w:rsidR="00007FF4">
        <w:t>ет за счёт собственных средств.</w:t>
      </w:r>
    </w:p>
    <w:p w:rsidR="00281AB5" w:rsidRPr="00110E9B" w:rsidRDefault="00110E9B" w:rsidP="003B22CF">
      <w:pPr>
        <w:pStyle w:val="a8"/>
        <w:numPr>
          <w:ilvl w:val="1"/>
          <w:numId w:val="1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Требования к материалам</w:t>
      </w:r>
      <w:r w:rsidR="00281AB5" w:rsidRPr="00110E9B">
        <w:rPr>
          <w:bCs/>
          <w:sz w:val="26"/>
          <w:szCs w:val="26"/>
        </w:rPr>
        <w:t xml:space="preserve"> </w:t>
      </w:r>
      <w:r w:rsidR="0085595A">
        <w:rPr>
          <w:bCs/>
          <w:sz w:val="26"/>
          <w:szCs w:val="26"/>
        </w:rPr>
        <w:t>Участника</w:t>
      </w:r>
      <w:r w:rsidR="00281AB5" w:rsidRPr="00110E9B">
        <w:rPr>
          <w:bCs/>
          <w:sz w:val="26"/>
          <w:szCs w:val="26"/>
        </w:rPr>
        <w:t>: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м</w:t>
      </w:r>
      <w:r w:rsidR="00CB7B63" w:rsidRPr="00110E9B">
        <w:rPr>
          <w:bCs/>
          <w:sz w:val="26"/>
          <w:szCs w:val="26"/>
        </w:rPr>
        <w:t xml:space="preserve">атериалы должны соответствовать технической политике </w:t>
      </w:r>
      <w:r w:rsidR="004855F9">
        <w:rPr>
          <w:bCs/>
          <w:sz w:val="26"/>
          <w:szCs w:val="26"/>
        </w:rPr>
        <w:t>Заказчика</w:t>
      </w:r>
      <w:r w:rsidR="00CB7B63" w:rsidRPr="00110E9B">
        <w:rPr>
          <w:bCs/>
          <w:sz w:val="26"/>
          <w:szCs w:val="26"/>
        </w:rPr>
        <w:t>;</w:t>
      </w:r>
    </w:p>
    <w:p w:rsidR="00CB7B63" w:rsidRPr="00110E9B" w:rsidRDefault="00281AB5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110E9B">
        <w:rPr>
          <w:bCs/>
          <w:sz w:val="26"/>
          <w:szCs w:val="26"/>
        </w:rPr>
        <w:t xml:space="preserve"> </w:t>
      </w:r>
      <w:r w:rsidRPr="00110E9B">
        <w:rPr>
          <w:bCs/>
          <w:sz w:val="26"/>
          <w:szCs w:val="26"/>
        </w:rPr>
        <w:t>н</w:t>
      </w:r>
      <w:r w:rsidR="0065123C" w:rsidRPr="00110E9B">
        <w:rPr>
          <w:bCs/>
          <w:sz w:val="26"/>
          <w:szCs w:val="26"/>
        </w:rPr>
        <w:t>оменклатура и цены материалов должны быть согласованы с Заказчиком;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</w:t>
      </w:r>
      <w:r w:rsidR="00110E9B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</w:t>
      </w:r>
      <w:r w:rsidR="000F01ED"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lastRenderedPageBreak/>
        <w:t>–</w:t>
      </w:r>
      <w:r w:rsidR="00500CAC">
        <w:rPr>
          <w:bCs/>
          <w:sz w:val="26"/>
          <w:szCs w:val="26"/>
        </w:rPr>
        <w:t xml:space="preserve"> </w:t>
      </w:r>
      <w:r w:rsidR="0085595A" w:rsidRPr="0085595A">
        <w:rPr>
          <w:bCs/>
          <w:sz w:val="26"/>
          <w:szCs w:val="26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впервые поставляемое для нужд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 xml:space="preserve">борудование, не использовавшееся ранее </w:t>
      </w:r>
      <w:r w:rsidRPr="00110E9B">
        <w:rPr>
          <w:bCs/>
          <w:sz w:val="26"/>
          <w:szCs w:val="26"/>
        </w:rPr>
        <w:t>для нужд</w:t>
      </w:r>
      <w:r w:rsidR="000F01ED" w:rsidRPr="00110E9B">
        <w:rPr>
          <w:bCs/>
          <w:sz w:val="26"/>
          <w:szCs w:val="26"/>
        </w:rPr>
        <w:t xml:space="preserve"> </w:t>
      </w:r>
      <w:r w:rsidR="00D60917">
        <w:rPr>
          <w:bCs/>
          <w:sz w:val="26"/>
          <w:szCs w:val="26"/>
        </w:rPr>
        <w:t>ПАО</w:t>
      </w:r>
      <w:r w:rsidR="000F01ED" w:rsidRPr="00110E9B">
        <w:rPr>
          <w:bCs/>
          <w:sz w:val="26"/>
          <w:szCs w:val="26"/>
        </w:rPr>
        <w:t xml:space="preserve"> «МРСК Центра» (выводимые на рынок зарубежные или отечественные опытные образцы) допускается к рассмотр</w:t>
      </w:r>
      <w:r w:rsidRPr="00110E9B">
        <w:rPr>
          <w:bCs/>
          <w:sz w:val="26"/>
          <w:szCs w:val="26"/>
        </w:rPr>
        <w:t>ению как альтернативный вариант;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с</w:t>
      </w:r>
      <w:r w:rsidR="000F01ED" w:rsidRPr="00110E9B">
        <w:rPr>
          <w:bCs/>
          <w:sz w:val="26"/>
          <w:szCs w:val="26"/>
        </w:rPr>
        <w:t xml:space="preserve">ертификация должна быть проведена в соответствии с Постановлением Госстандарта РФ от 16 июля 1999 г. N 36 </w:t>
      </w:r>
      <w:r w:rsidR="00285EAA">
        <w:rPr>
          <w:bCs/>
          <w:sz w:val="26"/>
          <w:szCs w:val="26"/>
        </w:rPr>
        <w:t>«</w:t>
      </w:r>
      <w:r w:rsidR="000F01ED" w:rsidRPr="00110E9B">
        <w:rPr>
          <w:bCs/>
          <w:sz w:val="26"/>
          <w:szCs w:val="26"/>
        </w:rPr>
        <w:t>О Правилах проведения се</w:t>
      </w:r>
      <w:r w:rsidRPr="00110E9B">
        <w:rPr>
          <w:bCs/>
          <w:sz w:val="26"/>
          <w:szCs w:val="26"/>
        </w:rPr>
        <w:t>ртификации электрооборудования</w:t>
      </w:r>
      <w:r w:rsidR="00285EAA">
        <w:rPr>
          <w:bCs/>
          <w:sz w:val="26"/>
          <w:szCs w:val="26"/>
        </w:rPr>
        <w:t>»</w:t>
      </w:r>
      <w:r w:rsidRPr="00110E9B">
        <w:rPr>
          <w:bCs/>
          <w:sz w:val="26"/>
          <w:szCs w:val="26"/>
        </w:rPr>
        <w:t>;</w:t>
      </w:r>
    </w:p>
    <w:p w:rsidR="000F01ED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о</w:t>
      </w:r>
      <w:r w:rsidR="000F01ED" w:rsidRPr="00110E9B">
        <w:rPr>
          <w:bCs/>
          <w:sz w:val="26"/>
          <w:szCs w:val="26"/>
        </w:rPr>
        <w:t>борудование должно соответствовать требованиям «Правил устройства электроустановок» (ПУЭ) (7-е издание) и тр</w:t>
      </w:r>
      <w:r w:rsidRPr="00110E9B">
        <w:rPr>
          <w:bCs/>
          <w:sz w:val="26"/>
          <w:szCs w:val="26"/>
        </w:rPr>
        <w:t>ебованиям стандартов МЭК и ГОСТ;</w:t>
      </w:r>
    </w:p>
    <w:p w:rsidR="0065123C" w:rsidRPr="00110E9B" w:rsidRDefault="00FC541B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>– п</w:t>
      </w:r>
      <w:r w:rsidR="0065123C" w:rsidRPr="00110E9B">
        <w:rPr>
          <w:bCs/>
          <w:sz w:val="26"/>
          <w:szCs w:val="26"/>
        </w:rPr>
        <w:t>редоставляемая в процессе реализации заказа техническая и эксплуатационн</w:t>
      </w:r>
      <w:r w:rsidRPr="00110E9B">
        <w:rPr>
          <w:bCs/>
          <w:sz w:val="26"/>
          <w:szCs w:val="26"/>
        </w:rPr>
        <w:t>ая документация должна включать инструкцию</w:t>
      </w:r>
      <w:r w:rsidR="0065123C" w:rsidRPr="00110E9B">
        <w:rPr>
          <w:bCs/>
          <w:sz w:val="26"/>
          <w:szCs w:val="26"/>
        </w:rPr>
        <w:t xml:space="preserve"> по монтажу, наладке, пуску и сдаче оборудования в эксплуатацию</w:t>
      </w:r>
      <w:r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руководство по эксплуатации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паспорт</w:t>
      </w:r>
      <w:r w:rsidR="002F6153" w:rsidRPr="00110E9B">
        <w:rPr>
          <w:bCs/>
          <w:sz w:val="26"/>
          <w:szCs w:val="26"/>
        </w:rPr>
        <w:t xml:space="preserve">; </w:t>
      </w:r>
      <w:r w:rsidR="0065123C" w:rsidRPr="00110E9B">
        <w:rPr>
          <w:bCs/>
          <w:sz w:val="26"/>
          <w:szCs w:val="26"/>
        </w:rPr>
        <w:t>ведомость ЗИП</w:t>
      </w:r>
      <w:r w:rsidR="002F6153" w:rsidRPr="00110E9B">
        <w:rPr>
          <w:bCs/>
          <w:sz w:val="26"/>
          <w:szCs w:val="26"/>
        </w:rPr>
        <w:t>;</w:t>
      </w:r>
    </w:p>
    <w:p w:rsidR="00250DFD" w:rsidRDefault="002F6153" w:rsidP="003B22CF">
      <w:pPr>
        <w:pStyle w:val="a8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110E9B">
        <w:rPr>
          <w:bCs/>
          <w:sz w:val="26"/>
          <w:szCs w:val="26"/>
        </w:rPr>
        <w:t xml:space="preserve">– </w:t>
      </w:r>
      <w:r w:rsidR="0085595A">
        <w:rPr>
          <w:bCs/>
          <w:sz w:val="26"/>
          <w:szCs w:val="26"/>
        </w:rPr>
        <w:t>Участник</w:t>
      </w:r>
      <w:r w:rsidR="0065123C" w:rsidRPr="00110E9B">
        <w:rPr>
          <w:bCs/>
          <w:sz w:val="26"/>
          <w:szCs w:val="26"/>
        </w:rPr>
        <w:t xml:space="preserve"> должен предоставить комплект запасных частей, расходных материалов и принадлежностей</w:t>
      </w:r>
      <w:r w:rsidR="00285EAA">
        <w:rPr>
          <w:bCs/>
          <w:sz w:val="26"/>
          <w:szCs w:val="26"/>
        </w:rPr>
        <w:t xml:space="preserve"> (ЗИП)</w:t>
      </w:r>
      <w:r w:rsidR="0065123C" w:rsidRPr="00110E9B">
        <w:rPr>
          <w:bCs/>
          <w:sz w:val="26"/>
          <w:szCs w:val="26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</w:t>
      </w:r>
      <w:r w:rsidRPr="00110E9B">
        <w:rPr>
          <w:bCs/>
          <w:sz w:val="26"/>
          <w:szCs w:val="26"/>
        </w:rPr>
        <w:t>.</w:t>
      </w:r>
    </w:p>
    <w:p w:rsidR="00E960C2" w:rsidRDefault="00E960C2" w:rsidP="003B22CF">
      <w:pPr>
        <w:pStyle w:val="110"/>
        <w:jc w:val="both"/>
      </w:pPr>
      <w:r w:rsidRPr="00110E9B">
        <w:t>–</w:t>
      </w:r>
      <w:r>
        <w:t xml:space="preserve"> Участник должен </w:t>
      </w:r>
      <w:r w:rsidRPr="00BE272C">
        <w:t xml:space="preserve">устранить дефекты, связанные с качеством </w:t>
      </w:r>
      <w:r>
        <w:t>предоставленного им оборудования и материалов на протяжении всего гарантийного срока,</w:t>
      </w:r>
      <w:r w:rsidRPr="002C5EE6">
        <w:t xml:space="preserve"> </w:t>
      </w:r>
      <w:r>
        <w:t>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</w:p>
    <w:p w:rsidR="00EF1452" w:rsidRDefault="00EF1452" w:rsidP="00781DD2">
      <w:pPr>
        <w:pStyle w:val="110"/>
      </w:pPr>
    </w:p>
    <w:p w:rsidR="00EF1452" w:rsidRDefault="00EF1452" w:rsidP="00781DD2">
      <w:pPr>
        <w:pStyle w:val="110"/>
      </w:pPr>
    </w:p>
    <w:p w:rsidR="00EF1452" w:rsidRDefault="00EF1452" w:rsidP="00781DD2">
      <w:pPr>
        <w:pStyle w:val="110"/>
      </w:pPr>
    </w:p>
    <w:p w:rsidR="00D1681B" w:rsidRDefault="00D1681B" w:rsidP="001A6EE2">
      <w:pPr>
        <w:pStyle w:val="110"/>
        <w:ind w:firstLine="0"/>
        <w:jc w:val="left"/>
      </w:pPr>
    </w:p>
    <w:p w:rsidR="00D1681B" w:rsidRDefault="00D1681B" w:rsidP="00781DD2">
      <w:pPr>
        <w:pStyle w:val="110"/>
      </w:pPr>
    </w:p>
    <w:p w:rsidR="00D1681B" w:rsidRDefault="00D1681B" w:rsidP="00781DD2">
      <w:pPr>
        <w:pStyle w:val="110"/>
      </w:pPr>
    </w:p>
    <w:p w:rsidR="00D1681B" w:rsidRDefault="00D1681B" w:rsidP="00781DD2">
      <w:pPr>
        <w:pStyle w:val="110"/>
      </w:pPr>
    </w:p>
    <w:p w:rsidR="00D1681B" w:rsidRDefault="00D1681B" w:rsidP="00781DD2">
      <w:pPr>
        <w:pStyle w:val="110"/>
      </w:pPr>
    </w:p>
    <w:p w:rsidR="00D1681B" w:rsidRDefault="00D1681B" w:rsidP="00781DD2">
      <w:pPr>
        <w:pStyle w:val="110"/>
      </w:pPr>
    </w:p>
    <w:p w:rsidR="00EF1452" w:rsidRDefault="00EF1452" w:rsidP="00AC38F7">
      <w:pPr>
        <w:pStyle w:val="110"/>
        <w:ind w:firstLine="0"/>
        <w:jc w:val="left"/>
      </w:pPr>
    </w:p>
    <w:p w:rsidR="00353D2B" w:rsidRDefault="00353D2B" w:rsidP="00AC38F7">
      <w:pPr>
        <w:pStyle w:val="110"/>
        <w:ind w:firstLine="0"/>
        <w:jc w:val="left"/>
      </w:pPr>
    </w:p>
    <w:p w:rsidR="00EF1452" w:rsidRDefault="00EF1452" w:rsidP="00AC38F7">
      <w:pPr>
        <w:pStyle w:val="110"/>
        <w:jc w:val="right"/>
      </w:pPr>
      <w:r>
        <w:t>Приложение №1 к  техническому заданию</w:t>
      </w:r>
    </w:p>
    <w:p w:rsidR="00EF1452" w:rsidRDefault="00AC38F7" w:rsidP="00AC38F7">
      <w:pPr>
        <w:pStyle w:val="110"/>
        <w:jc w:val="right"/>
      </w:pPr>
      <w:r>
        <w:t>Перечень материалов и оборудования для выполнения работ</w:t>
      </w:r>
    </w:p>
    <w:tbl>
      <w:tblPr>
        <w:tblStyle w:val="af6"/>
        <w:tblpPr w:leftFromText="180" w:rightFromText="180" w:vertAnchor="text" w:horzAnchor="page" w:tblpX="1724" w:tblpY="130"/>
        <w:tblW w:w="9571" w:type="dxa"/>
        <w:tblLook w:val="04A0" w:firstRow="1" w:lastRow="0" w:firstColumn="1" w:lastColumn="0" w:noHBand="0" w:noVBand="1"/>
      </w:tblPr>
      <w:tblGrid>
        <w:gridCol w:w="823"/>
        <w:gridCol w:w="4575"/>
        <w:gridCol w:w="2142"/>
        <w:gridCol w:w="2031"/>
      </w:tblGrid>
      <w:tr w:rsidR="00AC38F7" w:rsidRPr="005747FD" w:rsidTr="00AC38F7">
        <w:trPr>
          <w:trHeight w:val="700"/>
        </w:trPr>
        <w:tc>
          <w:tcPr>
            <w:tcW w:w="534" w:type="dxa"/>
          </w:tcPr>
          <w:p w:rsidR="00AC38F7" w:rsidRPr="00724D8C" w:rsidRDefault="00AC38F7" w:rsidP="00931D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759" w:type="dxa"/>
          </w:tcPr>
          <w:p w:rsidR="00AC38F7" w:rsidRPr="00724D8C" w:rsidRDefault="00AC38F7" w:rsidP="00931DBD">
            <w:pPr>
              <w:jc w:val="center"/>
              <w:rPr>
                <w:sz w:val="24"/>
                <w:szCs w:val="24"/>
              </w:rPr>
            </w:pPr>
            <w:r w:rsidRPr="00724D8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94" w:type="dxa"/>
          </w:tcPr>
          <w:p w:rsidR="00AC38F7" w:rsidRPr="00724D8C" w:rsidRDefault="00AC38F7" w:rsidP="00931DBD">
            <w:pPr>
              <w:jc w:val="center"/>
              <w:rPr>
                <w:sz w:val="24"/>
                <w:szCs w:val="24"/>
              </w:rPr>
            </w:pPr>
            <w:r w:rsidRPr="00724D8C">
              <w:rPr>
                <w:sz w:val="24"/>
                <w:szCs w:val="24"/>
              </w:rPr>
              <w:t>Количество материала</w:t>
            </w:r>
          </w:p>
        </w:tc>
        <w:tc>
          <w:tcPr>
            <w:tcW w:w="2084" w:type="dxa"/>
          </w:tcPr>
          <w:p w:rsidR="00AC38F7" w:rsidRPr="00724D8C" w:rsidRDefault="00AC38F7" w:rsidP="00931DBD">
            <w:pPr>
              <w:jc w:val="center"/>
              <w:rPr>
                <w:sz w:val="24"/>
                <w:szCs w:val="24"/>
              </w:rPr>
            </w:pPr>
            <w:r w:rsidRPr="00724D8C">
              <w:rPr>
                <w:sz w:val="24"/>
                <w:szCs w:val="24"/>
              </w:rPr>
              <w:t>Ед. измерения</w:t>
            </w:r>
          </w:p>
        </w:tc>
      </w:tr>
      <w:tr w:rsidR="00AC38F7" w:rsidRPr="005747FD" w:rsidTr="00AC38F7">
        <w:trPr>
          <w:trHeight w:val="587"/>
        </w:trPr>
        <w:tc>
          <w:tcPr>
            <w:tcW w:w="534" w:type="dxa"/>
          </w:tcPr>
          <w:p w:rsidR="00AC38F7" w:rsidRPr="00C10683" w:rsidRDefault="00AC38F7" w:rsidP="00931DBD">
            <w:r>
              <w:t>1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 xml:space="preserve">ТП КТППАС-КВК-1000/10/0,4 с </w:t>
            </w:r>
            <w:proofErr w:type="spellStart"/>
            <w:r w:rsidRPr="00C10683">
              <w:t>ТМГэ</w:t>
            </w:r>
            <w:proofErr w:type="spellEnd"/>
            <w:r w:rsidRPr="00C10683">
              <w:t>, АСУЭ, ТМ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</w:t>
            </w:r>
          </w:p>
        </w:tc>
      </w:tr>
      <w:tr w:rsidR="00AC38F7" w:rsidRPr="005747FD" w:rsidTr="00AC38F7">
        <w:trPr>
          <w:trHeight w:val="681"/>
        </w:trPr>
        <w:tc>
          <w:tcPr>
            <w:tcW w:w="534" w:type="dxa"/>
          </w:tcPr>
          <w:p w:rsidR="00AC38F7" w:rsidRPr="00C10683" w:rsidRDefault="00AC38F7" w:rsidP="00931DBD">
            <w:r>
              <w:t>2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Песок природный для строительных: работ средний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м3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1,3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3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Раствор штукатурный, известковый, М200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м3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0,15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pPr>
              <w:outlineLvl w:val="0"/>
            </w:pPr>
            <w:r>
              <w:t>4</w:t>
            </w:r>
          </w:p>
        </w:tc>
        <w:tc>
          <w:tcPr>
            <w:tcW w:w="4759" w:type="dxa"/>
          </w:tcPr>
          <w:p w:rsidR="00AC38F7" w:rsidRPr="00C10683" w:rsidRDefault="00AC38F7" w:rsidP="00931DBD">
            <w:pPr>
              <w:outlineLvl w:val="0"/>
            </w:pPr>
            <w:r w:rsidRPr="00C10683">
              <w:t>Гравий М 400, фракция 20-40 мм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  <w:outlineLvl w:val="0"/>
            </w:pPr>
            <w:r w:rsidRPr="00C10683">
              <w:t>м3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  <w:outlineLvl w:val="0"/>
            </w:pPr>
            <w:r w:rsidRPr="00C10683">
              <w:t>1,1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5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Блоки бетонные для стен подвалов полнотелые ФБС24-4-6-П, бетон В7,5 (М100, объем 0,543 м3, расход арматуры 1,46 кг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2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6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Блоки бетонные для стен подвалов полнотелые ФБС12-4-6-П, бетон В7,5 (М100, объем 0,265 м3, расход арматуры 0,76 кг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4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7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Зажим аппаратный прессуемый: А2А-50-2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3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8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Наконечник изолированный алюминиевый, с медной клеммой типа CPTAU 50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3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9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 xml:space="preserve">Комплект анкерный для двойного крепления в составе кронштейн предельная нагрузка 15 кН, зажим длина клиньев 165 мм, длина петли 290 мм (2 </w:t>
            </w:r>
            <w:proofErr w:type="spellStart"/>
            <w:r w:rsidRPr="00C10683">
              <w:t>шт</w:t>
            </w:r>
            <w:proofErr w:type="spellEnd"/>
            <w:r w:rsidRPr="00C10683">
              <w:t>)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компл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2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10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Знак для нумерации опор контактной сети на пластине: из металла размером 260х140мм толщиной 1,6 мм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11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Провод самонесущий изолированный СИП-2 3 х50+54,6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20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12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Провод самонесущий изолированный СИП-3 1х70-20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60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13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Сталь круглая углеродистая обыкновенного качества марки ВСт3пс5-1 диаметром: 10 мм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т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0,0092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14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Сталь круглая углеродистая обыкновенного качества марки ВСт3пс5-1 диаметром: 10 мм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т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0,0053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15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Горячекатаная арматурная сталь гладкая класса А-I, диаметром: 16-18 мм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т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0,056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16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 xml:space="preserve">Кабель контрольный </w:t>
            </w:r>
            <w:proofErr w:type="spellStart"/>
            <w:r w:rsidRPr="00C10683">
              <w:t>КВВГнг</w:t>
            </w:r>
            <w:proofErr w:type="spellEnd"/>
            <w:r w:rsidRPr="00C10683">
              <w:t>(А)-FRLS 2х1,5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15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17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 xml:space="preserve">Кабель контрольный </w:t>
            </w:r>
            <w:proofErr w:type="spellStart"/>
            <w:r w:rsidRPr="00C10683">
              <w:t>КВВГнг</w:t>
            </w:r>
            <w:proofErr w:type="spellEnd"/>
            <w:r w:rsidRPr="00C10683">
              <w:t>(A)-FRLS 4х1,5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12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18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 xml:space="preserve">Кабель контрольный </w:t>
            </w:r>
            <w:proofErr w:type="spellStart"/>
            <w:r w:rsidRPr="00C10683">
              <w:t>КВВГнг</w:t>
            </w:r>
            <w:proofErr w:type="spellEnd"/>
            <w:r w:rsidRPr="00C10683">
              <w:t>(А)-FRLS 7x2,5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4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19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Провод силовой установочный с медными жилами ПВ1 1,5-450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10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20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 xml:space="preserve">Коробка </w:t>
            </w:r>
            <w:proofErr w:type="spellStart"/>
            <w:r w:rsidRPr="00C10683">
              <w:t>распаячная</w:t>
            </w:r>
            <w:proofErr w:type="spellEnd"/>
            <w:r w:rsidRPr="00C10683">
              <w:t xml:space="preserve"> КМ41237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3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21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Зажим винтовой ЗВИ-3 1-2,5 мм2 12 пар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22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Высококачественная ПВХ-трубка д4мм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 w:rsidRPr="00C10683"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2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23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Хомут-стяжка кабельная (бандаж), размер 3,6х200 мм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 w:rsidRPr="00C10683"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100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24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Разъединитель РЛР Тесла 1-10/400 УХЛ1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1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082C43" w:rsidRDefault="00AC38F7" w:rsidP="00931DBD">
            <w:pPr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4759" w:type="dxa"/>
          </w:tcPr>
          <w:p w:rsidR="00AC38F7" w:rsidRPr="00082C43" w:rsidRDefault="00AC38F7" w:rsidP="00931DBD">
            <w:pPr>
              <w:rPr>
                <w:iCs/>
              </w:rPr>
            </w:pPr>
            <w:r w:rsidRPr="00082C43">
              <w:rPr>
                <w:iCs/>
              </w:rPr>
              <w:t>Сталь арматурная, горячекатаная, гладкая, класс А-I, диаметр 12 мм</w:t>
            </w:r>
          </w:p>
        </w:tc>
        <w:tc>
          <w:tcPr>
            <w:tcW w:w="2194" w:type="dxa"/>
          </w:tcPr>
          <w:p w:rsidR="00AC38F7" w:rsidRPr="00082C43" w:rsidRDefault="00AC38F7" w:rsidP="00931DBD">
            <w:pPr>
              <w:jc w:val="center"/>
              <w:rPr>
                <w:iCs/>
              </w:rPr>
            </w:pPr>
            <w:r>
              <w:rPr>
                <w:iCs/>
              </w:rPr>
              <w:t>т</w:t>
            </w:r>
          </w:p>
        </w:tc>
        <w:tc>
          <w:tcPr>
            <w:tcW w:w="2084" w:type="dxa"/>
          </w:tcPr>
          <w:p w:rsidR="00AC38F7" w:rsidRPr="00082C43" w:rsidRDefault="00AC38F7" w:rsidP="00931DBD">
            <w:pPr>
              <w:jc w:val="center"/>
              <w:rPr>
                <w:iCs/>
              </w:rPr>
            </w:pPr>
            <w:r>
              <w:rPr>
                <w:iCs/>
              </w:rPr>
              <w:t>0,02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26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Круг стальной d16</w:t>
            </w:r>
            <w:r w:rsidRPr="00C10683">
              <w:rPr>
                <w:i/>
                <w:iCs/>
              </w:rPr>
              <w:br/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>
              <w:t>т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0,01659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lastRenderedPageBreak/>
              <w:t>27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Круг стальной d10</w:t>
            </w:r>
            <w:r w:rsidRPr="00C10683">
              <w:rPr>
                <w:i/>
                <w:iCs/>
              </w:rPr>
              <w:br/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>
              <w:t>т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0,004312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28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Полоса стальная 4х40</w:t>
            </w:r>
            <w:r w:rsidRPr="00C10683">
              <w:rPr>
                <w:i/>
                <w:iCs/>
              </w:rPr>
              <w:br/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>
              <w:t>т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0,01008</w:t>
            </w:r>
            <w:r w:rsidRPr="00C10683">
              <w:rPr>
                <w:i/>
                <w:iCs/>
              </w:rPr>
              <w:br/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29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Лента металлическая F 207</w:t>
            </w:r>
            <w:r w:rsidRPr="00C10683">
              <w:rPr>
                <w:i/>
                <w:iCs/>
              </w:rPr>
              <w:br/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6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30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Скрепа для ленты NC 20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6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31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Вязка спиральная ПВС-35/50-10</w:t>
            </w:r>
            <w:r w:rsidRPr="00C10683">
              <w:rPr>
                <w:i/>
                <w:iCs/>
              </w:rPr>
              <w:br/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6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32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 xml:space="preserve">Зажим </w:t>
            </w:r>
            <w:proofErr w:type="spellStart"/>
            <w:r w:rsidRPr="00C10683">
              <w:t>плашечный</w:t>
            </w:r>
            <w:proofErr w:type="spellEnd"/>
            <w:r w:rsidRPr="00C10683">
              <w:t xml:space="preserve"> ПС-2-2</w:t>
            </w:r>
            <w:r w:rsidRPr="00C10683">
              <w:rPr>
                <w:i/>
                <w:iCs/>
              </w:rPr>
              <w:br/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5</w:t>
            </w:r>
          </w:p>
        </w:tc>
      </w:tr>
      <w:tr w:rsidR="00AC38F7" w:rsidRPr="005747FD" w:rsidTr="00AC38F7">
        <w:trPr>
          <w:trHeight w:val="412"/>
        </w:trPr>
        <w:tc>
          <w:tcPr>
            <w:tcW w:w="534" w:type="dxa"/>
          </w:tcPr>
          <w:p w:rsidR="00AC38F7" w:rsidRPr="00C10683" w:rsidRDefault="00AC38F7" w:rsidP="00931DBD">
            <w:r>
              <w:t>33</w:t>
            </w:r>
          </w:p>
        </w:tc>
        <w:tc>
          <w:tcPr>
            <w:tcW w:w="4759" w:type="dxa"/>
          </w:tcPr>
          <w:p w:rsidR="00AC38F7" w:rsidRPr="00C10683" w:rsidRDefault="00AC38F7" w:rsidP="00931DBD">
            <w:r w:rsidRPr="00C10683">
              <w:t>Провод СИП-3 1х50-20 (ошиновка)</w:t>
            </w:r>
          </w:p>
        </w:tc>
        <w:tc>
          <w:tcPr>
            <w:tcW w:w="2194" w:type="dxa"/>
          </w:tcPr>
          <w:p w:rsidR="00AC38F7" w:rsidRPr="00C10683" w:rsidRDefault="00AC38F7" w:rsidP="00931DBD">
            <w:pPr>
              <w:jc w:val="center"/>
            </w:pPr>
            <w:r>
              <w:t>м</w:t>
            </w:r>
          </w:p>
        </w:tc>
        <w:tc>
          <w:tcPr>
            <w:tcW w:w="2084" w:type="dxa"/>
          </w:tcPr>
          <w:p w:rsidR="00AC38F7" w:rsidRPr="00C10683" w:rsidRDefault="00AC38F7" w:rsidP="00931DBD">
            <w:pPr>
              <w:jc w:val="center"/>
            </w:pPr>
            <w:r w:rsidRPr="00C10683">
              <w:t>6,5</w:t>
            </w:r>
          </w:p>
        </w:tc>
      </w:tr>
    </w:tbl>
    <w:p w:rsidR="00AC38F7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C38F7" w:rsidRPr="00F6119F" w:rsidRDefault="00AC38F7" w:rsidP="00AC38F7">
      <w:pPr>
        <w:rPr>
          <w:rFonts w:ascii="Helios" w:hAnsi="Helios"/>
          <w:szCs w:val="16"/>
        </w:rPr>
      </w:pPr>
    </w:p>
    <w:p w:rsidR="00A22A56" w:rsidRDefault="00A22A56" w:rsidP="001A6EE2">
      <w:pPr>
        <w:pStyle w:val="110"/>
        <w:ind w:firstLine="0"/>
        <w:jc w:val="left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p w:rsidR="00A22A56" w:rsidRDefault="00A22A56" w:rsidP="00781DD2">
      <w:pPr>
        <w:pStyle w:val="110"/>
      </w:pPr>
    </w:p>
    <w:sectPr w:rsidR="00A22A56" w:rsidSect="003C6E10">
      <w:foot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A4F" w:rsidRDefault="00462A4F" w:rsidP="00DE6C37">
      <w:r>
        <w:separator/>
      </w:r>
    </w:p>
  </w:endnote>
  <w:endnote w:type="continuationSeparator" w:id="0">
    <w:p w:rsidR="00462A4F" w:rsidRDefault="00462A4F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339839"/>
      <w:docPartObj>
        <w:docPartGallery w:val="Page Numbers (Bottom of Page)"/>
        <w:docPartUnique/>
      </w:docPartObj>
    </w:sdtPr>
    <w:sdtEndPr/>
    <w:sdtContent>
      <w:p w:rsidR="00CE3072" w:rsidRDefault="00CE3072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D2B">
          <w:rPr>
            <w:noProof/>
          </w:rPr>
          <w:t>6</w:t>
        </w:r>
        <w:r>
          <w:fldChar w:fldCharType="end"/>
        </w:r>
      </w:p>
    </w:sdtContent>
  </w:sdt>
  <w:p w:rsidR="00CE3072" w:rsidRDefault="00CE307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A4F" w:rsidRDefault="00462A4F" w:rsidP="00DE6C37">
      <w:r>
        <w:separator/>
      </w:r>
    </w:p>
  </w:footnote>
  <w:footnote w:type="continuationSeparator" w:id="0">
    <w:p w:rsidR="00462A4F" w:rsidRDefault="00462A4F" w:rsidP="00DE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9713D2"/>
    <w:multiLevelType w:val="multilevel"/>
    <w:tmpl w:val="7DEEB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pStyle w:val="1"/>
      <w:isLgl/>
      <w:lvlText w:val="%1.%2"/>
      <w:lvlJc w:val="left"/>
      <w:pPr>
        <w:ind w:left="2305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" w15:restartNumberingAfterBreak="0">
    <w:nsid w:val="2CA74B65"/>
    <w:multiLevelType w:val="hybridMultilevel"/>
    <w:tmpl w:val="4E06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111C95"/>
    <w:multiLevelType w:val="multilevel"/>
    <w:tmpl w:val="E8883F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EF4464"/>
    <w:multiLevelType w:val="hybridMultilevel"/>
    <w:tmpl w:val="C2129E7C"/>
    <w:lvl w:ilvl="0" w:tplc="FFD639C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"/>
  </w:num>
  <w:num w:numId="7">
    <w:abstractNumId w:val="15"/>
  </w:num>
  <w:num w:numId="8">
    <w:abstractNumId w:val="5"/>
  </w:num>
  <w:num w:numId="9">
    <w:abstractNumId w:val="2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7"/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33BE"/>
    <w:rsid w:val="000079A0"/>
    <w:rsid w:val="00007FF4"/>
    <w:rsid w:val="000142F6"/>
    <w:rsid w:val="00016C7A"/>
    <w:rsid w:val="0001722B"/>
    <w:rsid w:val="0003398B"/>
    <w:rsid w:val="00040B46"/>
    <w:rsid w:val="00041CD3"/>
    <w:rsid w:val="000421D1"/>
    <w:rsid w:val="00057B68"/>
    <w:rsid w:val="0006667C"/>
    <w:rsid w:val="00072553"/>
    <w:rsid w:val="00085B64"/>
    <w:rsid w:val="0009029C"/>
    <w:rsid w:val="00092BF0"/>
    <w:rsid w:val="00094AA6"/>
    <w:rsid w:val="000977F4"/>
    <w:rsid w:val="000A02A1"/>
    <w:rsid w:val="000A43E5"/>
    <w:rsid w:val="000A5C92"/>
    <w:rsid w:val="000A6F8C"/>
    <w:rsid w:val="000B6AC2"/>
    <w:rsid w:val="000C292B"/>
    <w:rsid w:val="000C3FE0"/>
    <w:rsid w:val="000C4D79"/>
    <w:rsid w:val="000C7A2E"/>
    <w:rsid w:val="000D1645"/>
    <w:rsid w:val="000D1B2A"/>
    <w:rsid w:val="000D5C65"/>
    <w:rsid w:val="000D6046"/>
    <w:rsid w:val="000D7D6F"/>
    <w:rsid w:val="000E296A"/>
    <w:rsid w:val="000F0142"/>
    <w:rsid w:val="000F01ED"/>
    <w:rsid w:val="000F044B"/>
    <w:rsid w:val="000F282A"/>
    <w:rsid w:val="000F310D"/>
    <w:rsid w:val="000F3221"/>
    <w:rsid w:val="000F370E"/>
    <w:rsid w:val="000F7797"/>
    <w:rsid w:val="001024CC"/>
    <w:rsid w:val="00110E9B"/>
    <w:rsid w:val="001123ED"/>
    <w:rsid w:val="00121A77"/>
    <w:rsid w:val="00123665"/>
    <w:rsid w:val="00123872"/>
    <w:rsid w:val="001265C3"/>
    <w:rsid w:val="0013098B"/>
    <w:rsid w:val="001461B0"/>
    <w:rsid w:val="001462D3"/>
    <w:rsid w:val="00161766"/>
    <w:rsid w:val="00167FC8"/>
    <w:rsid w:val="00171267"/>
    <w:rsid w:val="001720A9"/>
    <w:rsid w:val="00173058"/>
    <w:rsid w:val="00173664"/>
    <w:rsid w:val="001750A4"/>
    <w:rsid w:val="001863A4"/>
    <w:rsid w:val="00194503"/>
    <w:rsid w:val="001A6104"/>
    <w:rsid w:val="001A6EE2"/>
    <w:rsid w:val="001B290A"/>
    <w:rsid w:val="001B2D7C"/>
    <w:rsid w:val="001B32A5"/>
    <w:rsid w:val="001C3B09"/>
    <w:rsid w:val="001D44E4"/>
    <w:rsid w:val="001E388F"/>
    <w:rsid w:val="001E5012"/>
    <w:rsid w:val="001E639A"/>
    <w:rsid w:val="001E7CD9"/>
    <w:rsid w:val="001F0113"/>
    <w:rsid w:val="001F44F8"/>
    <w:rsid w:val="002031C8"/>
    <w:rsid w:val="002049C8"/>
    <w:rsid w:val="0021321B"/>
    <w:rsid w:val="00215F43"/>
    <w:rsid w:val="002172A5"/>
    <w:rsid w:val="0022248F"/>
    <w:rsid w:val="00233164"/>
    <w:rsid w:val="00233A0A"/>
    <w:rsid w:val="002356B2"/>
    <w:rsid w:val="00237FDF"/>
    <w:rsid w:val="00240E11"/>
    <w:rsid w:val="0024302B"/>
    <w:rsid w:val="00245D4B"/>
    <w:rsid w:val="00250942"/>
    <w:rsid w:val="00250DFD"/>
    <w:rsid w:val="00257533"/>
    <w:rsid w:val="00270C13"/>
    <w:rsid w:val="0027134E"/>
    <w:rsid w:val="002728BB"/>
    <w:rsid w:val="00281AB5"/>
    <w:rsid w:val="0028545E"/>
    <w:rsid w:val="00285EAA"/>
    <w:rsid w:val="002902DC"/>
    <w:rsid w:val="00297BA0"/>
    <w:rsid w:val="002A212D"/>
    <w:rsid w:val="002A2970"/>
    <w:rsid w:val="002B1B77"/>
    <w:rsid w:val="002B29F5"/>
    <w:rsid w:val="002B407C"/>
    <w:rsid w:val="002C297A"/>
    <w:rsid w:val="002C2F9D"/>
    <w:rsid w:val="002C5817"/>
    <w:rsid w:val="002D16BB"/>
    <w:rsid w:val="002E01DD"/>
    <w:rsid w:val="002E3E13"/>
    <w:rsid w:val="002E5D17"/>
    <w:rsid w:val="002F6153"/>
    <w:rsid w:val="0030113C"/>
    <w:rsid w:val="0030148B"/>
    <w:rsid w:val="003103E9"/>
    <w:rsid w:val="00310B77"/>
    <w:rsid w:val="0031203D"/>
    <w:rsid w:val="00334CE6"/>
    <w:rsid w:val="003411FC"/>
    <w:rsid w:val="00341F69"/>
    <w:rsid w:val="00343633"/>
    <w:rsid w:val="00343852"/>
    <w:rsid w:val="003456D0"/>
    <w:rsid w:val="003460B3"/>
    <w:rsid w:val="003510E5"/>
    <w:rsid w:val="003519CB"/>
    <w:rsid w:val="003521E6"/>
    <w:rsid w:val="003524F1"/>
    <w:rsid w:val="00353D2B"/>
    <w:rsid w:val="00364AA0"/>
    <w:rsid w:val="0036634D"/>
    <w:rsid w:val="003667B6"/>
    <w:rsid w:val="00376638"/>
    <w:rsid w:val="0038022C"/>
    <w:rsid w:val="00380230"/>
    <w:rsid w:val="00380E45"/>
    <w:rsid w:val="003835A7"/>
    <w:rsid w:val="00390714"/>
    <w:rsid w:val="003953F9"/>
    <w:rsid w:val="003A1ADB"/>
    <w:rsid w:val="003A3457"/>
    <w:rsid w:val="003A3B84"/>
    <w:rsid w:val="003B22CF"/>
    <w:rsid w:val="003B6077"/>
    <w:rsid w:val="003C2D0B"/>
    <w:rsid w:val="003C37F7"/>
    <w:rsid w:val="003C6E10"/>
    <w:rsid w:val="003D7DD5"/>
    <w:rsid w:val="003E792B"/>
    <w:rsid w:val="003F6EEF"/>
    <w:rsid w:val="003F6FAB"/>
    <w:rsid w:val="00400653"/>
    <w:rsid w:val="00400BC9"/>
    <w:rsid w:val="0040230A"/>
    <w:rsid w:val="00404BDF"/>
    <w:rsid w:val="00433A35"/>
    <w:rsid w:val="0043620D"/>
    <w:rsid w:val="00444608"/>
    <w:rsid w:val="004504AE"/>
    <w:rsid w:val="00451521"/>
    <w:rsid w:val="00453ADF"/>
    <w:rsid w:val="00462A4F"/>
    <w:rsid w:val="0047046F"/>
    <w:rsid w:val="00473808"/>
    <w:rsid w:val="0047755B"/>
    <w:rsid w:val="00482AD1"/>
    <w:rsid w:val="004849D9"/>
    <w:rsid w:val="004855F9"/>
    <w:rsid w:val="00487071"/>
    <w:rsid w:val="00496768"/>
    <w:rsid w:val="00496D17"/>
    <w:rsid w:val="004A325F"/>
    <w:rsid w:val="004A4CCF"/>
    <w:rsid w:val="004A5E0B"/>
    <w:rsid w:val="004A7693"/>
    <w:rsid w:val="004A7706"/>
    <w:rsid w:val="004D27BC"/>
    <w:rsid w:val="004E176A"/>
    <w:rsid w:val="004E1B23"/>
    <w:rsid w:val="004E3B5F"/>
    <w:rsid w:val="004E58C1"/>
    <w:rsid w:val="004E7EF3"/>
    <w:rsid w:val="004F0CF4"/>
    <w:rsid w:val="004F3708"/>
    <w:rsid w:val="00500CAC"/>
    <w:rsid w:val="00502654"/>
    <w:rsid w:val="00515EF8"/>
    <w:rsid w:val="00523CF0"/>
    <w:rsid w:val="00524361"/>
    <w:rsid w:val="005358F4"/>
    <w:rsid w:val="00542BE4"/>
    <w:rsid w:val="00570C17"/>
    <w:rsid w:val="00572D69"/>
    <w:rsid w:val="00576DD7"/>
    <w:rsid w:val="00576ECD"/>
    <w:rsid w:val="00587447"/>
    <w:rsid w:val="005905ED"/>
    <w:rsid w:val="00591EAD"/>
    <w:rsid w:val="00594850"/>
    <w:rsid w:val="005974C6"/>
    <w:rsid w:val="005A3EC5"/>
    <w:rsid w:val="005A6797"/>
    <w:rsid w:val="005B518D"/>
    <w:rsid w:val="005B6AF3"/>
    <w:rsid w:val="005C235C"/>
    <w:rsid w:val="005C4D0D"/>
    <w:rsid w:val="005C68F2"/>
    <w:rsid w:val="005D2A18"/>
    <w:rsid w:val="005D472E"/>
    <w:rsid w:val="005D4FB9"/>
    <w:rsid w:val="005D5761"/>
    <w:rsid w:val="005D5F3C"/>
    <w:rsid w:val="005D7ECF"/>
    <w:rsid w:val="005E2841"/>
    <w:rsid w:val="005E32BC"/>
    <w:rsid w:val="005E4F92"/>
    <w:rsid w:val="005F223D"/>
    <w:rsid w:val="005F5188"/>
    <w:rsid w:val="005F760C"/>
    <w:rsid w:val="005F7E46"/>
    <w:rsid w:val="006131F1"/>
    <w:rsid w:val="006144E2"/>
    <w:rsid w:val="006174DA"/>
    <w:rsid w:val="00630849"/>
    <w:rsid w:val="00630D44"/>
    <w:rsid w:val="006323D5"/>
    <w:rsid w:val="0063628D"/>
    <w:rsid w:val="00642116"/>
    <w:rsid w:val="006458DD"/>
    <w:rsid w:val="00651084"/>
    <w:rsid w:val="0065123C"/>
    <w:rsid w:val="00652AB0"/>
    <w:rsid w:val="00653DD4"/>
    <w:rsid w:val="00654451"/>
    <w:rsid w:val="00656EB5"/>
    <w:rsid w:val="006637B9"/>
    <w:rsid w:val="00667C3B"/>
    <w:rsid w:val="0067021F"/>
    <w:rsid w:val="0067631A"/>
    <w:rsid w:val="00677838"/>
    <w:rsid w:val="006804F2"/>
    <w:rsid w:val="00681560"/>
    <w:rsid w:val="00681906"/>
    <w:rsid w:val="00693B15"/>
    <w:rsid w:val="00695185"/>
    <w:rsid w:val="00697493"/>
    <w:rsid w:val="006A2140"/>
    <w:rsid w:val="006A4EAA"/>
    <w:rsid w:val="006B58AD"/>
    <w:rsid w:val="006C45E2"/>
    <w:rsid w:val="006C6A91"/>
    <w:rsid w:val="006C7E6C"/>
    <w:rsid w:val="006D327A"/>
    <w:rsid w:val="006D73F8"/>
    <w:rsid w:val="006E440E"/>
    <w:rsid w:val="006F40B9"/>
    <w:rsid w:val="006F48FD"/>
    <w:rsid w:val="006F59E2"/>
    <w:rsid w:val="0070245E"/>
    <w:rsid w:val="00704D92"/>
    <w:rsid w:val="007110E7"/>
    <w:rsid w:val="00711BEE"/>
    <w:rsid w:val="00712082"/>
    <w:rsid w:val="007149A5"/>
    <w:rsid w:val="00716663"/>
    <w:rsid w:val="00720DB9"/>
    <w:rsid w:val="00724642"/>
    <w:rsid w:val="007275C8"/>
    <w:rsid w:val="00736E59"/>
    <w:rsid w:val="00737B37"/>
    <w:rsid w:val="00752744"/>
    <w:rsid w:val="00753028"/>
    <w:rsid w:val="0075423C"/>
    <w:rsid w:val="00763438"/>
    <w:rsid w:val="0076375E"/>
    <w:rsid w:val="00771811"/>
    <w:rsid w:val="00771894"/>
    <w:rsid w:val="00775A10"/>
    <w:rsid w:val="00781DD2"/>
    <w:rsid w:val="00782B9E"/>
    <w:rsid w:val="00795A1C"/>
    <w:rsid w:val="007A2C42"/>
    <w:rsid w:val="007A336C"/>
    <w:rsid w:val="007A5A6E"/>
    <w:rsid w:val="007A7D6C"/>
    <w:rsid w:val="007B0625"/>
    <w:rsid w:val="007B544E"/>
    <w:rsid w:val="007B5CC2"/>
    <w:rsid w:val="007C0F13"/>
    <w:rsid w:val="007D1EFA"/>
    <w:rsid w:val="007D4511"/>
    <w:rsid w:val="007D5F19"/>
    <w:rsid w:val="007E3B69"/>
    <w:rsid w:val="007E4602"/>
    <w:rsid w:val="007F33BE"/>
    <w:rsid w:val="008003A0"/>
    <w:rsid w:val="0081444E"/>
    <w:rsid w:val="0082085F"/>
    <w:rsid w:val="00833EC3"/>
    <w:rsid w:val="0083656A"/>
    <w:rsid w:val="00836A83"/>
    <w:rsid w:val="00851C90"/>
    <w:rsid w:val="00851E3D"/>
    <w:rsid w:val="008536FD"/>
    <w:rsid w:val="0085393A"/>
    <w:rsid w:val="00854E95"/>
    <w:rsid w:val="0085595A"/>
    <w:rsid w:val="00857454"/>
    <w:rsid w:val="00857676"/>
    <w:rsid w:val="00861ED2"/>
    <w:rsid w:val="008646C5"/>
    <w:rsid w:val="0087385A"/>
    <w:rsid w:val="00875ADE"/>
    <w:rsid w:val="00877F40"/>
    <w:rsid w:val="00884EC9"/>
    <w:rsid w:val="00887777"/>
    <w:rsid w:val="008913AB"/>
    <w:rsid w:val="00897B30"/>
    <w:rsid w:val="008A1ABF"/>
    <w:rsid w:val="008A330F"/>
    <w:rsid w:val="008A5162"/>
    <w:rsid w:val="008A572D"/>
    <w:rsid w:val="008B1C5D"/>
    <w:rsid w:val="008B7693"/>
    <w:rsid w:val="008C125E"/>
    <w:rsid w:val="008C630E"/>
    <w:rsid w:val="008D18AB"/>
    <w:rsid w:val="008D2E79"/>
    <w:rsid w:val="008D32CE"/>
    <w:rsid w:val="008D7DA6"/>
    <w:rsid w:val="008E1E1D"/>
    <w:rsid w:val="008F2BD7"/>
    <w:rsid w:val="008F4382"/>
    <w:rsid w:val="008F6258"/>
    <w:rsid w:val="00900739"/>
    <w:rsid w:val="00902F94"/>
    <w:rsid w:val="00906E98"/>
    <w:rsid w:val="009109C3"/>
    <w:rsid w:val="0091285A"/>
    <w:rsid w:val="0091532A"/>
    <w:rsid w:val="00915533"/>
    <w:rsid w:val="009165A5"/>
    <w:rsid w:val="009209F7"/>
    <w:rsid w:val="00937862"/>
    <w:rsid w:val="00946BD9"/>
    <w:rsid w:val="00951B24"/>
    <w:rsid w:val="00952727"/>
    <w:rsid w:val="00953A13"/>
    <w:rsid w:val="0095681D"/>
    <w:rsid w:val="009614F2"/>
    <w:rsid w:val="00961D3C"/>
    <w:rsid w:val="0096540D"/>
    <w:rsid w:val="00965ABD"/>
    <w:rsid w:val="00966106"/>
    <w:rsid w:val="0097257A"/>
    <w:rsid w:val="00972CCF"/>
    <w:rsid w:val="0097363E"/>
    <w:rsid w:val="009738C4"/>
    <w:rsid w:val="00977CDE"/>
    <w:rsid w:val="00985454"/>
    <w:rsid w:val="00991CC0"/>
    <w:rsid w:val="00992591"/>
    <w:rsid w:val="00992A64"/>
    <w:rsid w:val="009A21D6"/>
    <w:rsid w:val="009A4BE6"/>
    <w:rsid w:val="009A56E7"/>
    <w:rsid w:val="009A6506"/>
    <w:rsid w:val="009B42CF"/>
    <w:rsid w:val="009B5FE4"/>
    <w:rsid w:val="009C0A50"/>
    <w:rsid w:val="009C141F"/>
    <w:rsid w:val="009C34EE"/>
    <w:rsid w:val="009C648C"/>
    <w:rsid w:val="009D127C"/>
    <w:rsid w:val="009D1E5C"/>
    <w:rsid w:val="009D307E"/>
    <w:rsid w:val="009D7716"/>
    <w:rsid w:val="009E0F19"/>
    <w:rsid w:val="009E1947"/>
    <w:rsid w:val="009E55D9"/>
    <w:rsid w:val="00A033D9"/>
    <w:rsid w:val="00A03653"/>
    <w:rsid w:val="00A13299"/>
    <w:rsid w:val="00A13E60"/>
    <w:rsid w:val="00A20DDF"/>
    <w:rsid w:val="00A22A56"/>
    <w:rsid w:val="00A24AE8"/>
    <w:rsid w:val="00A258EB"/>
    <w:rsid w:val="00A329DF"/>
    <w:rsid w:val="00A34994"/>
    <w:rsid w:val="00A41AEF"/>
    <w:rsid w:val="00A4502D"/>
    <w:rsid w:val="00A51607"/>
    <w:rsid w:val="00A5187B"/>
    <w:rsid w:val="00A519D8"/>
    <w:rsid w:val="00A60851"/>
    <w:rsid w:val="00A639EC"/>
    <w:rsid w:val="00A72DA5"/>
    <w:rsid w:val="00A76BE7"/>
    <w:rsid w:val="00A76C79"/>
    <w:rsid w:val="00A8200A"/>
    <w:rsid w:val="00A95E1C"/>
    <w:rsid w:val="00AC38F7"/>
    <w:rsid w:val="00AD5388"/>
    <w:rsid w:val="00AD5EE2"/>
    <w:rsid w:val="00AE297E"/>
    <w:rsid w:val="00AE76C7"/>
    <w:rsid w:val="00AE7D38"/>
    <w:rsid w:val="00AF1A95"/>
    <w:rsid w:val="00AF49D2"/>
    <w:rsid w:val="00B022C0"/>
    <w:rsid w:val="00B04796"/>
    <w:rsid w:val="00B05BB0"/>
    <w:rsid w:val="00B33B3A"/>
    <w:rsid w:val="00B34BA8"/>
    <w:rsid w:val="00B353C7"/>
    <w:rsid w:val="00B35768"/>
    <w:rsid w:val="00B50295"/>
    <w:rsid w:val="00B518FD"/>
    <w:rsid w:val="00B5709D"/>
    <w:rsid w:val="00B6691E"/>
    <w:rsid w:val="00B66AFB"/>
    <w:rsid w:val="00B72AC0"/>
    <w:rsid w:val="00B762D8"/>
    <w:rsid w:val="00B839CF"/>
    <w:rsid w:val="00B84E96"/>
    <w:rsid w:val="00B93F5F"/>
    <w:rsid w:val="00B94ADF"/>
    <w:rsid w:val="00BA013C"/>
    <w:rsid w:val="00BA4896"/>
    <w:rsid w:val="00BA6806"/>
    <w:rsid w:val="00BB151B"/>
    <w:rsid w:val="00BB3343"/>
    <w:rsid w:val="00BB676A"/>
    <w:rsid w:val="00BC381A"/>
    <w:rsid w:val="00BC3FAA"/>
    <w:rsid w:val="00BC402D"/>
    <w:rsid w:val="00BC5DD0"/>
    <w:rsid w:val="00BC7FEC"/>
    <w:rsid w:val="00BD6F7C"/>
    <w:rsid w:val="00BF37D1"/>
    <w:rsid w:val="00BF7C19"/>
    <w:rsid w:val="00C0590E"/>
    <w:rsid w:val="00C07490"/>
    <w:rsid w:val="00C1143E"/>
    <w:rsid w:val="00C12330"/>
    <w:rsid w:val="00C22FF7"/>
    <w:rsid w:val="00C23609"/>
    <w:rsid w:val="00C23D45"/>
    <w:rsid w:val="00C25C8A"/>
    <w:rsid w:val="00C31D4A"/>
    <w:rsid w:val="00C32B36"/>
    <w:rsid w:val="00C330CB"/>
    <w:rsid w:val="00C33A9A"/>
    <w:rsid w:val="00C42EE7"/>
    <w:rsid w:val="00C45093"/>
    <w:rsid w:val="00C46A46"/>
    <w:rsid w:val="00C50588"/>
    <w:rsid w:val="00C62A88"/>
    <w:rsid w:val="00C806BB"/>
    <w:rsid w:val="00C82A2B"/>
    <w:rsid w:val="00C83A54"/>
    <w:rsid w:val="00C854D3"/>
    <w:rsid w:val="00C93CF1"/>
    <w:rsid w:val="00C94741"/>
    <w:rsid w:val="00CB267C"/>
    <w:rsid w:val="00CB2C13"/>
    <w:rsid w:val="00CB4F8C"/>
    <w:rsid w:val="00CB5CD4"/>
    <w:rsid w:val="00CB5D01"/>
    <w:rsid w:val="00CB7B63"/>
    <w:rsid w:val="00CC0F4A"/>
    <w:rsid w:val="00CC3A11"/>
    <w:rsid w:val="00CD0BAF"/>
    <w:rsid w:val="00CD6782"/>
    <w:rsid w:val="00CE0602"/>
    <w:rsid w:val="00CE3072"/>
    <w:rsid w:val="00CE3E47"/>
    <w:rsid w:val="00CE4CD7"/>
    <w:rsid w:val="00CF4697"/>
    <w:rsid w:val="00CF6047"/>
    <w:rsid w:val="00D065CF"/>
    <w:rsid w:val="00D07D60"/>
    <w:rsid w:val="00D1097D"/>
    <w:rsid w:val="00D11465"/>
    <w:rsid w:val="00D1398E"/>
    <w:rsid w:val="00D1681B"/>
    <w:rsid w:val="00D301AA"/>
    <w:rsid w:val="00D3543C"/>
    <w:rsid w:val="00D42171"/>
    <w:rsid w:val="00D431EE"/>
    <w:rsid w:val="00D44EF7"/>
    <w:rsid w:val="00D471BC"/>
    <w:rsid w:val="00D505CA"/>
    <w:rsid w:val="00D535F8"/>
    <w:rsid w:val="00D57E9C"/>
    <w:rsid w:val="00D60917"/>
    <w:rsid w:val="00D82860"/>
    <w:rsid w:val="00D86B9D"/>
    <w:rsid w:val="00D87AB6"/>
    <w:rsid w:val="00DA2B4B"/>
    <w:rsid w:val="00DB12B4"/>
    <w:rsid w:val="00DB1A5E"/>
    <w:rsid w:val="00DB575D"/>
    <w:rsid w:val="00DC3CE9"/>
    <w:rsid w:val="00DC42F2"/>
    <w:rsid w:val="00DC447E"/>
    <w:rsid w:val="00DC5026"/>
    <w:rsid w:val="00DD6AFF"/>
    <w:rsid w:val="00DE23EE"/>
    <w:rsid w:val="00DE5335"/>
    <w:rsid w:val="00DE6075"/>
    <w:rsid w:val="00DE6C37"/>
    <w:rsid w:val="00E02271"/>
    <w:rsid w:val="00E115F7"/>
    <w:rsid w:val="00E21D72"/>
    <w:rsid w:val="00E366F4"/>
    <w:rsid w:val="00E37C32"/>
    <w:rsid w:val="00E4380C"/>
    <w:rsid w:val="00E46147"/>
    <w:rsid w:val="00E47F23"/>
    <w:rsid w:val="00E52833"/>
    <w:rsid w:val="00E574DF"/>
    <w:rsid w:val="00E711F6"/>
    <w:rsid w:val="00E744FE"/>
    <w:rsid w:val="00E75CB4"/>
    <w:rsid w:val="00E8191E"/>
    <w:rsid w:val="00E839D2"/>
    <w:rsid w:val="00E87FAD"/>
    <w:rsid w:val="00E95F3D"/>
    <w:rsid w:val="00E960C2"/>
    <w:rsid w:val="00E96468"/>
    <w:rsid w:val="00EA78A2"/>
    <w:rsid w:val="00EB0A05"/>
    <w:rsid w:val="00EB4678"/>
    <w:rsid w:val="00EB4A73"/>
    <w:rsid w:val="00EB526A"/>
    <w:rsid w:val="00EC0410"/>
    <w:rsid w:val="00EC1F06"/>
    <w:rsid w:val="00EC3AA0"/>
    <w:rsid w:val="00EC5A72"/>
    <w:rsid w:val="00EC6427"/>
    <w:rsid w:val="00ED54FC"/>
    <w:rsid w:val="00EE60C6"/>
    <w:rsid w:val="00EF0D3E"/>
    <w:rsid w:val="00EF1452"/>
    <w:rsid w:val="00EF1D72"/>
    <w:rsid w:val="00EF68DD"/>
    <w:rsid w:val="00EF7364"/>
    <w:rsid w:val="00F05179"/>
    <w:rsid w:val="00F05308"/>
    <w:rsid w:val="00F11010"/>
    <w:rsid w:val="00F1337B"/>
    <w:rsid w:val="00F13FFA"/>
    <w:rsid w:val="00F155E3"/>
    <w:rsid w:val="00F15BE0"/>
    <w:rsid w:val="00F17BB9"/>
    <w:rsid w:val="00F22050"/>
    <w:rsid w:val="00F309DA"/>
    <w:rsid w:val="00F33466"/>
    <w:rsid w:val="00F41C41"/>
    <w:rsid w:val="00F44BCD"/>
    <w:rsid w:val="00F470F9"/>
    <w:rsid w:val="00F47D92"/>
    <w:rsid w:val="00F54481"/>
    <w:rsid w:val="00F559CE"/>
    <w:rsid w:val="00F6111C"/>
    <w:rsid w:val="00F666C3"/>
    <w:rsid w:val="00F67226"/>
    <w:rsid w:val="00F704DC"/>
    <w:rsid w:val="00F7219D"/>
    <w:rsid w:val="00F729E7"/>
    <w:rsid w:val="00F752A0"/>
    <w:rsid w:val="00F87958"/>
    <w:rsid w:val="00F91010"/>
    <w:rsid w:val="00F9600F"/>
    <w:rsid w:val="00F965EA"/>
    <w:rsid w:val="00FA40ED"/>
    <w:rsid w:val="00FA475E"/>
    <w:rsid w:val="00FA7B32"/>
    <w:rsid w:val="00FB003D"/>
    <w:rsid w:val="00FB061C"/>
    <w:rsid w:val="00FC0507"/>
    <w:rsid w:val="00FC541B"/>
    <w:rsid w:val="00FC6937"/>
    <w:rsid w:val="00FD0492"/>
    <w:rsid w:val="00FD0846"/>
    <w:rsid w:val="00FE14BA"/>
    <w:rsid w:val="00FE2227"/>
    <w:rsid w:val="00FE24D9"/>
    <w:rsid w:val="00FF04B2"/>
    <w:rsid w:val="00FF2043"/>
    <w:rsid w:val="00FF5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AA05"/>
  <w15:docId w15:val="{65A4F570-800F-4EB3-82DE-2235762F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6D327A"/>
    <w:pPr>
      <w:spacing w:after="0"/>
      <w:ind w:left="0" w:firstLine="534"/>
    </w:pPr>
    <w:rPr>
      <w:sz w:val="26"/>
      <w:u w:val="single"/>
      <w:lang w:val="x-none" w:eastAsia="x-none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  <w:lang w:val="x-none" w:eastAsia="x-none"/>
    </w:rPr>
  </w:style>
  <w:style w:type="character" w:customStyle="1" w:styleId="a6">
    <w:name w:val="Заголовок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43620D"/>
    <w:pPr>
      <w:numPr>
        <w:ilvl w:val="1"/>
        <w:numId w:val="1"/>
      </w:numPr>
      <w:tabs>
        <w:tab w:val="left" w:pos="1418"/>
      </w:tabs>
      <w:spacing w:line="276" w:lineRule="auto"/>
      <w:ind w:left="0" w:firstLine="709"/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0">
    <w:name w:val="ТЗ пункт 1.1"/>
    <w:basedOn w:val="a"/>
    <w:autoRedefine/>
    <w:rsid w:val="00781DD2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center"/>
    </w:pPr>
    <w:rPr>
      <w:bCs/>
      <w:sz w:val="26"/>
      <w:szCs w:val="26"/>
    </w:rPr>
  </w:style>
  <w:style w:type="character" w:styleId="af">
    <w:name w:val="annotation reference"/>
    <w:basedOn w:val="a0"/>
    <w:uiPriority w:val="99"/>
    <w:semiHidden/>
    <w:unhideWhenUsed/>
    <w:rsid w:val="000F7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F7797"/>
  </w:style>
  <w:style w:type="character" w:customStyle="1" w:styleId="af1">
    <w:name w:val="Текст примечания Знак"/>
    <w:basedOn w:val="a0"/>
    <w:link w:val="af0"/>
    <w:uiPriority w:val="99"/>
    <w:semiHidden/>
    <w:rsid w:val="000F77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7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F77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Plain Text"/>
    <w:basedOn w:val="a"/>
    <w:link w:val="af5"/>
    <w:uiPriority w:val="99"/>
    <w:rsid w:val="007A5A6E"/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0"/>
    <w:link w:val="af4"/>
    <w:uiPriority w:val="99"/>
    <w:rsid w:val="007A5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6">
    <w:name w:val="Table Grid"/>
    <w:basedOn w:val="a1"/>
    <w:uiPriority w:val="39"/>
    <w:rsid w:val="00CB5D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3953F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B7664-0583-44B6-A23C-CCBAEB15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Rudakov.SV</dc:creator>
  <cp:lastModifiedBy>Горбылев Александр Владимирович</cp:lastModifiedBy>
  <cp:revision>5</cp:revision>
  <cp:lastPrinted>2020-02-10T05:57:00Z</cp:lastPrinted>
  <dcterms:created xsi:type="dcterms:W3CDTF">2021-03-31T05:48:00Z</dcterms:created>
  <dcterms:modified xsi:type="dcterms:W3CDTF">2021-07-16T12:03:00Z</dcterms:modified>
</cp:coreProperties>
</file>