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1D3E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1D3E50">
              <w:rPr>
                <w:sz w:val="24"/>
                <w:szCs w:val="24"/>
                <w:u w:val="single"/>
              </w:rPr>
              <w:t>7</w:t>
            </w:r>
            <w:r w:rsidR="00BC7256">
              <w:rPr>
                <w:sz w:val="24"/>
                <w:szCs w:val="24"/>
                <w:u w:val="single"/>
              </w:rPr>
              <w:t>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C7256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Pr="00BC7256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1D3E50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="001D3E50">
              <w:rPr>
                <w:sz w:val="24"/>
                <w:szCs w:val="24"/>
                <w:u w:val="single"/>
              </w:rPr>
              <w:t>15</w:t>
            </w:r>
            <w:r w:rsidRPr="00BC725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Pr="00BC7256" w:rsidRDefault="00BC7256" w:rsidP="00BC7256">
      <w:pPr>
        <w:spacing w:line="240" w:lineRule="auto"/>
        <w:ind w:left="1276" w:firstLine="0"/>
        <w:rPr>
          <w:sz w:val="24"/>
          <w:szCs w:val="24"/>
          <w:u w:val="single"/>
        </w:rPr>
      </w:pPr>
    </w:p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271A2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Pr="00271A2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1D3E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1D3E50">
              <w:rPr>
                <w:sz w:val="24"/>
                <w:szCs w:val="24"/>
                <w:u w:val="single"/>
              </w:rPr>
              <w:t>5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71A2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69172F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4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F60039" w:rsidRPr="00271A2E">
        <w:rPr>
          <w:sz w:val="24"/>
          <w:szCs w:val="24"/>
          <w:u w:val="single"/>
        </w:rPr>
        <w:t xml:space="preserve">Срок </w:t>
      </w:r>
      <w:r w:rsidR="004D705A" w:rsidRPr="00271A2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71A2E">
        <w:rPr>
          <w:sz w:val="24"/>
          <w:szCs w:val="24"/>
          <w:u w:val="single"/>
        </w:rPr>
        <w:t>услуг</w:t>
      </w:r>
      <w:r w:rsidR="00E4571C" w:rsidRPr="00E4571C">
        <w:rPr>
          <w:sz w:val="24"/>
          <w:szCs w:val="24"/>
          <w:u w:val="single"/>
        </w:rPr>
        <w:t xml:space="preserve"> (</w:t>
      </w:r>
      <w:r w:rsidR="00E4571C">
        <w:rPr>
          <w:sz w:val="24"/>
          <w:szCs w:val="24"/>
          <w:u w:val="single"/>
        </w:rPr>
        <w:t xml:space="preserve">в календарных </w:t>
      </w:r>
      <w:proofErr w:type="gramStart"/>
      <w:r w:rsidR="00E4571C">
        <w:rPr>
          <w:sz w:val="24"/>
          <w:szCs w:val="24"/>
          <w:u w:val="single"/>
        </w:rPr>
        <w:t>днях)</w:t>
      </w:r>
      <w:r w:rsidR="0069172F" w:rsidRPr="0069172F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71A2E" w:rsidRDefault="00B61DB1" w:rsidP="00227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227291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Pr="00271A2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71A2E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Формула для </w:t>
            </w:r>
            <w:bookmarkStart w:id="2" w:name="_GoBack"/>
            <w:bookmarkEnd w:id="2"/>
            <w:r w:rsidRPr="00271A2E">
              <w:rPr>
                <w:sz w:val="24"/>
                <w:szCs w:val="24"/>
                <w:u w:val="single"/>
              </w:rPr>
              <w:t xml:space="preserve">расчета баллов по критерию </w:t>
            </w:r>
          </w:p>
        </w:tc>
        <w:tc>
          <w:tcPr>
            <w:tcW w:w="5812" w:type="dxa"/>
          </w:tcPr>
          <w:p w:rsidR="00C25AA9" w:rsidRPr="00271A2E" w:rsidRDefault="00C25AA9" w:rsidP="00227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227291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227291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8F3E2B" w:rsidRDefault="008F3E2B" w:rsidP="008F3E2B">
      <w:pPr>
        <w:pStyle w:val="a4"/>
        <w:spacing w:line="240" w:lineRule="auto"/>
        <w:ind w:firstLine="709"/>
        <w:rPr>
          <w:sz w:val="24"/>
          <w:szCs w:val="24"/>
        </w:rPr>
      </w:pPr>
    </w:p>
    <w:p w:rsidR="00B61DB1" w:rsidRDefault="0069172F" w:rsidP="0069172F">
      <w:pPr>
        <w:pStyle w:val="a4"/>
        <w:spacing w:line="240" w:lineRule="auto"/>
        <w:ind w:firstLine="709"/>
        <w:rPr>
          <w:sz w:val="24"/>
          <w:szCs w:val="24"/>
        </w:rPr>
      </w:pPr>
      <w:r w:rsidRPr="0069172F"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</w:t>
      </w:r>
      <w:r w:rsidR="00646923">
        <w:rPr>
          <w:sz w:val="24"/>
          <w:szCs w:val="24"/>
        </w:rPr>
        <w:t>базового дня – «П</w:t>
      </w:r>
      <w:r w:rsidRPr="0069172F">
        <w:rPr>
          <w:sz w:val="24"/>
          <w:szCs w:val="24"/>
        </w:rPr>
        <w:t>онедельник</w:t>
      </w:r>
      <w:r w:rsidR="00646923">
        <w:rPr>
          <w:sz w:val="24"/>
          <w:szCs w:val="24"/>
        </w:rPr>
        <w:t>»</w:t>
      </w:r>
      <w:r w:rsidRPr="0069172F">
        <w:rPr>
          <w:sz w:val="24"/>
          <w:szCs w:val="24"/>
        </w:rPr>
        <w:t xml:space="preserve">. </w:t>
      </w:r>
    </w:p>
    <w:p w:rsidR="0069172F" w:rsidRPr="0069172F" w:rsidRDefault="0069172F" w:rsidP="0069172F">
      <w:pPr>
        <w:pStyle w:val="a4"/>
        <w:spacing w:line="240" w:lineRule="auto"/>
        <w:ind w:firstLine="709"/>
        <w:rPr>
          <w:sz w:val="24"/>
          <w:szCs w:val="24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65pt;height:21.3pt" o:ole="" fillcolor="window">
            <v:imagedata r:id="rId5" o:title=""/>
          </v:shape>
          <o:OLEObject Type="Embed" ProgID="Equation.3" ShapeID="_x0000_i1025" DrawAspect="Content" ObjectID="_1736056682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15pt;height:31.95pt" o:ole="" fillcolor="window">
            <v:imagedata r:id="rId7" o:title=""/>
          </v:shape>
          <o:OLEObject Type="Embed" ProgID="Equation.3" ShapeID="_x0000_i1026" DrawAspect="Content" ObjectID="_1736056683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0.65pt;height:21.3pt" o:ole="" fillcolor="window">
            <v:imagedata r:id="rId9" o:title=""/>
          </v:shape>
          <o:OLEObject Type="Embed" ProgID="Equation.3" ShapeID="_x0000_i1027" DrawAspect="Content" ObjectID="_1736056684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</w:t>
      </w:r>
      <w:r w:rsidRPr="00271A2E">
        <w:rPr>
          <w:sz w:val="24"/>
          <w:szCs w:val="24"/>
        </w:rPr>
        <w:lastRenderedPageBreak/>
        <w:t>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15pt;height:20.65pt" o:ole="" fillcolor="window">
            <v:imagedata r:id="rId11" o:title=""/>
          </v:shape>
          <o:OLEObject Type="Embed" ProgID="Equation.3" ShapeID="_x0000_i1028" DrawAspect="Content" ObjectID="_1736056685" r:id="rId12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BC7256" w:rsidRPr="002E6538" w:rsidRDefault="00BC7256" w:rsidP="00BC7256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15pt;height:21.3pt" o:ole="" fillcolor="window">
            <v:imagedata r:id="rId13" o:title=""/>
          </v:shape>
          <o:OLEObject Type="Embed" ProgID="Equation.3" ShapeID="_x0000_i1029" DrawAspect="Content" ObjectID="_1736056686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BC7256" w:rsidRPr="002E6538" w:rsidRDefault="00BC7256" w:rsidP="00BC7256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3.95pt;height:43.2pt" o:ole="" fillcolor="window">
            <v:imagedata r:id="rId15" o:title=""/>
          </v:shape>
          <o:OLEObject Type="Embed" ProgID="Equation.3" ShapeID="_x0000_i1030" DrawAspect="Content" ObjectID="_1736056687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15pt;height:21.3pt" o:ole="" fillcolor="window">
            <v:imagedata r:id="rId17" o:title=""/>
          </v:shape>
          <o:OLEObject Type="Embed" ProgID="Equation.3" ShapeID="_x0000_i1031" DrawAspect="Content" ObjectID="_1736056688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BC7256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65pt;height:20.65pt" o:ole="" fillcolor="window">
            <v:imagedata r:id="rId19" o:title=""/>
          </v:shape>
          <o:OLEObject Type="Embed" ProgID="Equation.3" ShapeID="_x0000_i1032" DrawAspect="Content" ObjectID="_1736056689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227291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="00227291" w:rsidRPr="00271A2E">
        <w:rPr>
          <w:position w:val="-20"/>
          <w:sz w:val="24"/>
          <w:szCs w:val="24"/>
        </w:rPr>
        <w:object w:dxaOrig="480" w:dyaOrig="440">
          <v:shape id="_x0000_i1033" type="#_x0000_t75" style="width:23.15pt;height:21.3pt" o:ole="" fillcolor="window">
            <v:imagedata r:id="rId21" o:title=""/>
          </v:shape>
          <o:OLEObject Type="Embed" ProgID="Equation.3" ShapeID="_x0000_i1033" DrawAspect="Content" ObjectID="_1736056690" r:id="rId22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2B2D4A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 xml:space="preserve">): </w:t>
      </w:r>
    </w:p>
    <w:p w:rsidR="00A77E1E" w:rsidRPr="00271A2E" w:rsidRDefault="00227291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4" type="#_x0000_t75" style="width:83.25pt;height:21.3pt" o:ole="" fillcolor="window">
            <v:imagedata r:id="rId23" o:title=""/>
          </v:shape>
          <o:OLEObject Type="Embed" ProgID="Equation.3" ShapeID="_x0000_i1034" DrawAspect="Content" ObjectID="_1736056691" r:id="rId24"/>
        </w:object>
      </w:r>
      <w:r w:rsidR="00A77E1E" w:rsidRPr="00271A2E">
        <w:rPr>
          <w:sz w:val="24"/>
          <w:szCs w:val="24"/>
        </w:rPr>
        <w:t xml:space="preserve"> где:</w:t>
      </w:r>
    </w:p>
    <w:p w:rsidR="00A77E1E" w:rsidRPr="00271A2E" w:rsidRDefault="00227291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5" type="#_x0000_t75" style="width:23.15pt;height:21.3pt" o:ole="" fillcolor="window">
            <v:imagedata r:id="rId25" o:title=""/>
          </v:shape>
          <o:OLEObject Type="Embed" ProgID="Equation.3" ShapeID="_x0000_i1035" DrawAspect="Content" ObjectID="_1736056692" r:id="rId26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BA314A" w:rsidP="00A77E1E">
      <w:pPr>
        <w:pStyle w:val="a6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6" type="#_x0000_t75" style="width:16.9pt;height:15.05pt" o:ole="" fillcolor="window">
            <v:imagedata r:id="rId27" o:title=""/>
          </v:shape>
          <o:OLEObject Type="Embed" ProgID="Equation.3" ShapeID="_x0000_i1036" DrawAspect="Content" ObjectID="_1736056693" r:id="rId28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7" type="#_x0000_t75" style="width:16.9pt;height:21.3pt" o:ole="">
            <v:imagedata r:id="rId29" o:title=""/>
          </v:shape>
          <o:OLEObject Type="Embed" ProgID="Equation.3" ShapeID="_x0000_i1037" DrawAspect="Content" ObjectID="_1736056694" r:id="rId30"/>
        </w:object>
      </w:r>
      <w:r w:rsidRPr="00271A2E">
        <w:rPr>
          <w:sz w:val="24"/>
          <w:szCs w:val="24"/>
        </w:rPr>
        <w:t xml:space="preserve"> – определяется по таблице №1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6.9pt;height:21.3pt" o:ole="">
                  <v:imagedata r:id="rId31" o:title=""/>
                </v:shape>
                <o:OLEObject Type="Embed" ProgID="Equation.3" ShapeID="_x0000_i1038" DrawAspect="Content" ObjectID="_1736056695" r:id="rId32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1E25C9">
        <w:trPr>
          <w:trHeight w:val="239"/>
        </w:trPr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="00C12AFD" w:rsidRPr="00271A2E">
              <w:rPr>
                <w:snapToGrid/>
                <w:sz w:val="24"/>
                <w:szCs w:val="24"/>
              </w:rPr>
              <w:t xml:space="preserve"> </w:t>
            </w:r>
            <w:r w:rsidRPr="00271A2E">
              <w:rPr>
                <w:snapToGrid/>
                <w:sz w:val="24"/>
                <w:szCs w:val="24"/>
              </w:rPr>
              <w:t xml:space="preserve">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pt;height:21.3pt" o:ole="">
                  <v:imagedata r:id="rId33" o:title=""/>
                </v:shape>
                <o:OLEObject Type="Embed" ProgID="Equation.3" ShapeID="_x0000_i1039" DrawAspect="Content" ObjectID="_1736056696" r:id="rId34"/>
              </w:object>
            </w:r>
          </w:p>
        </w:tc>
      </w:tr>
      <w:tr w:rsidR="00C12AFD" w:rsidRPr="00271A2E" w:rsidTr="001E25C9">
        <w:trPr>
          <w:trHeight w:val="239"/>
        </w:trPr>
        <w:tc>
          <w:tcPr>
            <w:tcW w:w="9606" w:type="dxa"/>
          </w:tcPr>
          <w:p w:rsidR="00C12AFD" w:rsidRPr="00271A2E" w:rsidRDefault="00C12AFD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pt;height:21.3pt" o:ole="">
                  <v:imagedata r:id="rId33" o:title=""/>
                </v:shape>
                <o:OLEObject Type="Embed" ProgID="Equation.3" ShapeID="_x0000_i1040" DrawAspect="Content" ObjectID="_1736056697" r:id="rId35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C12AF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 w:rsidR="00C12AFD" w:rsidRPr="00271A2E">
              <w:rPr>
                <w:snapToGrid/>
                <w:sz w:val="24"/>
                <w:szCs w:val="24"/>
              </w:rPr>
              <w:t>и менее</w:t>
            </w:r>
            <w:r w:rsidRPr="00271A2E">
              <w:rPr>
                <w:snapToGrid/>
                <w:sz w:val="24"/>
                <w:szCs w:val="24"/>
              </w:rPr>
              <w:t xml:space="preserve"> 2</w:t>
            </w:r>
            <w:r w:rsidR="00C12AFD" w:rsidRPr="00271A2E">
              <w:rPr>
                <w:snapToGrid/>
                <w:sz w:val="24"/>
                <w:szCs w:val="24"/>
              </w:rPr>
              <w:t>4</w:t>
            </w:r>
            <w:r w:rsidRPr="00271A2E">
              <w:rPr>
                <w:snapToGrid/>
                <w:sz w:val="24"/>
                <w:szCs w:val="24"/>
              </w:rPr>
              <w:t xml:space="preserve"> месяцев – </w:t>
            </w:r>
            <w:r w:rsidRPr="00271A2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6pt;height:21.3pt" o:ole="">
                  <v:imagedata r:id="rId36" o:title=""/>
                </v:shape>
                <o:OLEObject Type="Embed" ProgID="Equation.3" ShapeID="_x0000_i1041" DrawAspect="Content" ObjectID="_1736056698" r:id="rId37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71A2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6pt;height:21.3pt" o:ole="">
                  <v:imagedata r:id="rId38" o:title=""/>
                </v:shape>
                <o:OLEObject Type="Embed" ProgID="Equation.3" ShapeID="_x0000_i1042" DrawAspect="Content" ObjectID="_1736056699" r:id="rId39"/>
              </w:object>
            </w:r>
          </w:p>
        </w:tc>
      </w:tr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sz w:val="24"/>
          <w:szCs w:val="24"/>
        </w:rPr>
        <w:t>*баллы начисляются по наименьшему гарантийному сроку на вс</w:t>
      </w:r>
      <w:r w:rsidR="00791CEC" w:rsidRPr="00271A2E">
        <w:rPr>
          <w:sz w:val="24"/>
          <w:szCs w:val="24"/>
        </w:rPr>
        <w:t>ю</w:t>
      </w:r>
      <w:r w:rsidRPr="00271A2E">
        <w:rPr>
          <w:sz w:val="24"/>
          <w:szCs w:val="24"/>
        </w:rPr>
        <w:t xml:space="preserve"> предлагаем</w:t>
      </w:r>
      <w:r w:rsidR="00791CEC" w:rsidRPr="00271A2E">
        <w:rPr>
          <w:sz w:val="24"/>
          <w:szCs w:val="24"/>
        </w:rPr>
        <w:t>ую</w:t>
      </w:r>
      <w:r w:rsidRPr="00271A2E">
        <w:rPr>
          <w:sz w:val="24"/>
          <w:szCs w:val="24"/>
        </w:rPr>
        <w:t xml:space="preserve"> </w:t>
      </w:r>
      <w:r w:rsidR="00791CEC" w:rsidRPr="00271A2E">
        <w:rPr>
          <w:sz w:val="24"/>
          <w:szCs w:val="24"/>
        </w:rPr>
        <w:t>продукцию</w:t>
      </w:r>
      <w:r w:rsidRPr="00271A2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Баллы по КРИТЕРИЮ №</w:t>
      </w:r>
      <w:r w:rsidR="00BA314A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</w:t>
      </w:r>
      <w:r w:rsidR="002B2D4A" w:rsidRPr="00271A2E">
        <w:rPr>
          <w:position w:val="-20"/>
          <w:sz w:val="24"/>
          <w:szCs w:val="24"/>
        </w:rPr>
        <w:object w:dxaOrig="480" w:dyaOrig="440">
          <v:shape id="_x0000_i1043" type="#_x0000_t75" style="width:23.15pt;height:21.3pt" o:ole="" fillcolor="window">
            <v:imagedata r:id="rId40" o:title=""/>
          </v:shape>
          <o:OLEObject Type="Embed" ProgID="Equation.3" ShapeID="_x0000_i1043" DrawAspect="Content" ObjectID="_1736056700" r:id="rId41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</w:t>
      </w:r>
      <w:r w:rsidRPr="00271A2E">
        <w:rPr>
          <w:sz w:val="24"/>
          <w:szCs w:val="24"/>
          <w:u w:val="single"/>
          <w:lang w:val="en-US"/>
        </w:rPr>
        <w:t> </w:t>
      </w:r>
      <w:r w:rsidRPr="00271A2E">
        <w:rPr>
          <w:sz w:val="24"/>
          <w:szCs w:val="24"/>
          <w:u w:val="single"/>
        </w:rPr>
        <w:t>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2B2D4A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>):</w:t>
      </w:r>
    </w:p>
    <w:p w:rsidR="00CC0037" w:rsidRPr="00271A2E" w:rsidRDefault="002B2D4A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71A2E">
        <w:rPr>
          <w:position w:val="-24"/>
          <w:sz w:val="24"/>
          <w:szCs w:val="24"/>
        </w:rPr>
        <w:object w:dxaOrig="2020" w:dyaOrig="639">
          <v:shape id="_x0000_i1044" type="#_x0000_t75" style="width:100.15pt;height:31.95pt" o:ole="" fillcolor="window">
            <v:imagedata r:id="rId42" o:title=""/>
          </v:shape>
          <o:OLEObject Type="Embed" ProgID="Equation.3" ShapeID="_x0000_i1044" DrawAspect="Content" ObjectID="_1736056701" r:id="rId43"/>
        </w:object>
      </w:r>
      <w:r w:rsidR="00CC0037" w:rsidRPr="00271A2E">
        <w:rPr>
          <w:sz w:val="24"/>
          <w:szCs w:val="24"/>
        </w:rPr>
        <w:t xml:space="preserve">  где:</w:t>
      </w:r>
    </w:p>
    <w:p w:rsidR="00CC0037" w:rsidRPr="00271A2E" w:rsidRDefault="002B2D4A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45" type="#_x0000_t75" style="width:23.15pt;height:21.3pt" o:ole="" fillcolor="window">
            <v:imagedata r:id="rId44" o:title=""/>
          </v:shape>
          <o:OLEObject Type="Embed" ProgID="Equation.3" ShapeID="_x0000_i1045" DrawAspect="Content" ObjectID="_1736056702" r:id="rId45"/>
        </w:object>
      </w:r>
      <w:r w:rsidR="00CC0037" w:rsidRPr="00271A2E">
        <w:rPr>
          <w:sz w:val="24"/>
          <w:szCs w:val="24"/>
        </w:rPr>
        <w:t xml:space="preserve"> – </w:t>
      </w:r>
      <w:r w:rsidR="00574A8C" w:rsidRPr="00271A2E">
        <w:rPr>
          <w:sz w:val="24"/>
          <w:szCs w:val="24"/>
        </w:rPr>
        <w:t>баллы, присуждаемые</w:t>
      </w:r>
      <w:r w:rsidR="00CC0037" w:rsidRPr="00271A2E">
        <w:rPr>
          <w:sz w:val="24"/>
          <w:szCs w:val="24"/>
        </w:rPr>
        <w:t xml:space="preserve"> </w:t>
      </w:r>
      <w:proofErr w:type="spellStart"/>
      <w:r w:rsidR="00CC0037" w:rsidRPr="00271A2E">
        <w:rPr>
          <w:sz w:val="24"/>
          <w:szCs w:val="24"/>
          <w:lang w:val="en-US"/>
        </w:rPr>
        <w:t>i</w:t>
      </w:r>
      <w:proofErr w:type="spellEnd"/>
      <w:r w:rsidR="00CC0037" w:rsidRPr="00271A2E">
        <w:rPr>
          <w:sz w:val="24"/>
          <w:szCs w:val="24"/>
        </w:rPr>
        <w:t>-ой Заявке Участника по указанному критерию;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71A2E">
        <w:rPr>
          <w:sz w:val="24"/>
          <w:szCs w:val="24"/>
          <w:lang w:val="en-US"/>
        </w:rPr>
        <w:t>Cmin</w:t>
      </w:r>
      <w:proofErr w:type="spellEnd"/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Ci</w:t>
      </w:r>
      <w:r w:rsidRPr="00271A2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71A2E" w:rsidRDefault="00345A63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A314A">
        <w:rPr>
          <w:position w:val="-18"/>
          <w:sz w:val="24"/>
          <w:szCs w:val="24"/>
        </w:rPr>
        <w:object w:dxaOrig="340" w:dyaOrig="420">
          <v:shape id="_x0000_i1046" type="#_x0000_t75" style="width:16.9pt;height:20.65pt" o:ole="" fillcolor="window">
            <v:imagedata r:id="rId46" o:title=""/>
          </v:shape>
          <o:OLEObject Type="Embed" ProgID="Equation.3" ShapeID="_x0000_i1046" DrawAspect="Content" ObjectID="_1736056703" r:id="rId47"/>
        </w:object>
      </w:r>
      <w:r w:rsidR="00CC0037" w:rsidRPr="00271A2E">
        <w:rPr>
          <w:sz w:val="24"/>
          <w:szCs w:val="24"/>
        </w:rPr>
        <w:t xml:space="preserve"> – </w:t>
      </w:r>
      <w:r w:rsidR="00CC0037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Ранжировка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7D6DB9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7D6DB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</w:t>
      </w:r>
      <w:r w:rsidR="00FE6DEF" w:rsidRPr="007D6DB9">
        <w:rPr>
          <w:sz w:val="24"/>
          <w:szCs w:val="24"/>
        </w:rPr>
        <w:t>Заявка</w:t>
      </w:r>
      <w:r w:rsidRPr="007D6DB9">
        <w:rPr>
          <w:sz w:val="24"/>
          <w:szCs w:val="24"/>
        </w:rPr>
        <w:t xml:space="preserve"> </w:t>
      </w:r>
      <w:r w:rsidR="00FE6DEF" w:rsidRPr="007D6DB9">
        <w:rPr>
          <w:sz w:val="24"/>
          <w:szCs w:val="24"/>
        </w:rPr>
        <w:t>Участника</w:t>
      </w:r>
      <w:r w:rsidRPr="007D6DB9">
        <w:rPr>
          <w:sz w:val="24"/>
          <w:szCs w:val="24"/>
        </w:rPr>
        <w:t>, имеющ</w:t>
      </w:r>
      <w:r w:rsidR="00651485" w:rsidRPr="007D6DB9">
        <w:rPr>
          <w:sz w:val="24"/>
          <w:szCs w:val="24"/>
        </w:rPr>
        <w:t>ая</w:t>
      </w:r>
      <w:r w:rsidRPr="007D6DB9">
        <w:rPr>
          <w:sz w:val="24"/>
          <w:szCs w:val="24"/>
        </w:rPr>
        <w:t xml:space="preserve"> максимальную оценку.</w:t>
      </w:r>
    </w:p>
    <w:p w:rsidR="00921A64" w:rsidRPr="007D6DB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</w:t>
      </w:r>
      <w:r w:rsidR="00FF14DA" w:rsidRPr="007D6DB9">
        <w:rPr>
          <w:sz w:val="24"/>
          <w:szCs w:val="24"/>
        </w:rPr>
        <w:t xml:space="preserve"> (меньший порядковый номер)</w:t>
      </w:r>
      <w:r w:rsidRPr="007D6DB9">
        <w:rPr>
          <w:sz w:val="24"/>
          <w:szCs w:val="24"/>
        </w:rPr>
        <w:t xml:space="preserve"> присваивается Заявке, </w:t>
      </w:r>
      <w:r w:rsidR="00FF14DA" w:rsidRPr="007D6DB9">
        <w:rPr>
          <w:sz w:val="24"/>
          <w:szCs w:val="24"/>
        </w:rPr>
        <w:t>которая поступила ранее других заявок</w:t>
      </w:r>
      <w:r w:rsidRPr="007D6DB9">
        <w:rPr>
          <w:sz w:val="24"/>
          <w:szCs w:val="24"/>
        </w:rPr>
        <w:t>.</w:t>
      </w:r>
    </w:p>
    <w:p w:rsidR="00F60039" w:rsidRPr="007D6DB9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D3E50"/>
    <w:rsid w:val="001E6E68"/>
    <w:rsid w:val="002042F5"/>
    <w:rsid w:val="0021538B"/>
    <w:rsid w:val="002170F9"/>
    <w:rsid w:val="00227291"/>
    <w:rsid w:val="00230614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46923"/>
    <w:rsid w:val="00651485"/>
    <w:rsid w:val="0069172F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91CEC"/>
    <w:rsid w:val="007B3586"/>
    <w:rsid w:val="007B5DB6"/>
    <w:rsid w:val="007C5205"/>
    <w:rsid w:val="007D6DB9"/>
    <w:rsid w:val="007F2CD3"/>
    <w:rsid w:val="00821F64"/>
    <w:rsid w:val="0085704E"/>
    <w:rsid w:val="00857BA7"/>
    <w:rsid w:val="00884D02"/>
    <w:rsid w:val="008948AD"/>
    <w:rsid w:val="00896623"/>
    <w:rsid w:val="008A09C0"/>
    <w:rsid w:val="008C28FF"/>
    <w:rsid w:val="008F3DB4"/>
    <w:rsid w:val="008F3E2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B29C4"/>
    <w:rsid w:val="00DF1EB0"/>
    <w:rsid w:val="00E00DAE"/>
    <w:rsid w:val="00E33DF6"/>
    <w:rsid w:val="00E40751"/>
    <w:rsid w:val="00E4127D"/>
    <w:rsid w:val="00E4571C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92DE7"/>
    <w:rsid w:val="00FE6DEF"/>
    <w:rsid w:val="00FF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6</cp:revision>
  <cp:lastPrinted>2019-03-20T12:33:00Z</cp:lastPrinted>
  <dcterms:created xsi:type="dcterms:W3CDTF">2022-03-30T11:43:00Z</dcterms:created>
  <dcterms:modified xsi:type="dcterms:W3CDTF">2023-01-24T06:11:00Z</dcterms:modified>
</cp:coreProperties>
</file>