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3" w:rsidRPr="00B92AC9" w:rsidRDefault="00086DC3" w:rsidP="00086DC3">
      <w:pPr>
        <w:ind w:right="-425"/>
        <w:rPr>
          <w:sz w:val="26"/>
          <w:szCs w:val="26"/>
        </w:rPr>
      </w:pPr>
      <w:bookmarkStart w:id="0" w:name="_Toc57314612"/>
      <w:bookmarkStart w:id="1" w:name="_Toc69728938"/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DC3" w:rsidRPr="000D67AD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086DC3" w:rsidRPr="000D67AD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086DC3" w:rsidRPr="000D67AD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086DC3" w:rsidRPr="000D67AD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086DC3" w:rsidRPr="000D67AD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086DC3" w:rsidRPr="000D67AD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086DC3" w:rsidRPr="000D67AD" w:rsidRDefault="00086DC3" w:rsidP="00086DC3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086DC3" w:rsidRPr="000D67AD" w:rsidRDefault="00086DC3" w:rsidP="00086DC3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086DC3" w:rsidRPr="000D67AD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086DC3" w:rsidRPr="00CC4A7B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CC4A7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C4A7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CC4A7B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C4A7B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CC4A7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CC4A7B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C4A7B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" filled="f" stroked="f">
                <v:textbox>
                  <w:txbxContent>
                    <w:p w:rsidR="00086DC3" w:rsidRPr="000D67AD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086DC3" w:rsidRPr="000D67AD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086DC3" w:rsidRPr="000D67AD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086DC3" w:rsidRPr="000D67AD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086DC3" w:rsidRPr="000D67AD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086DC3" w:rsidRPr="000D67AD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086DC3" w:rsidRPr="000D67AD" w:rsidRDefault="00086DC3" w:rsidP="00086DC3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086DC3" w:rsidRPr="000D67AD" w:rsidRDefault="00086DC3" w:rsidP="00086DC3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086DC3" w:rsidRPr="000D67AD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086DC3" w:rsidRPr="00CC4A7B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CC4A7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CC4A7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CC4A7B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C4A7B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CC4A7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CC4A7B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C4A7B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</w:rPr>
      </w:pPr>
    </w:p>
    <w:p w:rsidR="00AF5E03" w:rsidRPr="006872DA" w:rsidRDefault="00AF5E03" w:rsidP="006872DA">
      <w:pPr>
        <w:jc w:val="center"/>
        <w:rPr>
          <w:b/>
          <w:sz w:val="26"/>
          <w:szCs w:val="26"/>
          <w:lang w:val="en-US"/>
        </w:rPr>
      </w:pPr>
    </w:p>
    <w:p w:rsidR="00E45C93" w:rsidRDefault="007D07C4" w:rsidP="006872DA">
      <w:pPr>
        <w:jc w:val="center"/>
        <w:rPr>
          <w:b/>
          <w:sz w:val="26"/>
          <w:szCs w:val="26"/>
        </w:rPr>
      </w:pPr>
      <w:r w:rsidRPr="006872DA">
        <w:rPr>
          <w:b/>
          <w:sz w:val="26"/>
          <w:szCs w:val="26"/>
        </w:rPr>
        <w:t>Уведомление</w:t>
      </w:r>
      <w:r w:rsidR="001E5F22" w:rsidRPr="006872DA">
        <w:rPr>
          <w:b/>
          <w:sz w:val="26"/>
          <w:szCs w:val="26"/>
        </w:rPr>
        <w:t xml:space="preserve"> №</w:t>
      </w:r>
      <w:r w:rsidR="00AF5E03" w:rsidRPr="006872DA">
        <w:rPr>
          <w:b/>
          <w:sz w:val="26"/>
          <w:szCs w:val="26"/>
        </w:rPr>
        <w:t>1</w:t>
      </w:r>
    </w:p>
    <w:p w:rsidR="00C24D65" w:rsidRPr="006872DA" w:rsidRDefault="00C24D65" w:rsidP="006872DA">
      <w:pPr>
        <w:jc w:val="center"/>
        <w:rPr>
          <w:b/>
          <w:sz w:val="26"/>
          <w:szCs w:val="26"/>
        </w:rPr>
      </w:pPr>
    </w:p>
    <w:bookmarkEnd w:id="0"/>
    <w:bookmarkEnd w:id="1"/>
    <w:p w:rsidR="00971C7E" w:rsidRPr="009B4F46" w:rsidRDefault="00971C7E" w:rsidP="006872DA">
      <w:pPr>
        <w:suppressAutoHyphens/>
        <w:jc w:val="both"/>
        <w:rPr>
          <w:sz w:val="26"/>
          <w:szCs w:val="26"/>
        </w:rPr>
      </w:pPr>
      <w:proofErr w:type="gramStart"/>
      <w:r w:rsidRPr="009B4F46">
        <w:rPr>
          <w:sz w:val="26"/>
          <w:szCs w:val="26"/>
        </w:rPr>
        <w:t>об изменении условий</w:t>
      </w:r>
      <w:r w:rsidR="009628BA" w:rsidRPr="009B4F46">
        <w:rPr>
          <w:sz w:val="26"/>
          <w:szCs w:val="26"/>
        </w:rPr>
        <w:t xml:space="preserve"> </w:t>
      </w:r>
      <w:r w:rsidR="00DD1B7C" w:rsidRPr="009B4F46">
        <w:rPr>
          <w:sz w:val="26"/>
          <w:szCs w:val="26"/>
        </w:rPr>
        <w:t>извещения</w:t>
      </w:r>
      <w:r w:rsidR="00C058E0" w:rsidRPr="009B4F46">
        <w:rPr>
          <w:sz w:val="26"/>
          <w:szCs w:val="26"/>
        </w:rPr>
        <w:t xml:space="preserve"> и </w:t>
      </w:r>
      <w:r w:rsidR="00215BCE" w:rsidRPr="009B4F46">
        <w:rPr>
          <w:sz w:val="26"/>
          <w:szCs w:val="26"/>
        </w:rPr>
        <w:t>закупочной</w:t>
      </w:r>
      <w:r w:rsidRPr="009B4F46">
        <w:rPr>
          <w:sz w:val="26"/>
          <w:szCs w:val="26"/>
        </w:rPr>
        <w:t xml:space="preserve"> документации </w:t>
      </w:r>
      <w:r w:rsidR="00AF5E03" w:rsidRPr="009B4F46">
        <w:rPr>
          <w:sz w:val="26"/>
          <w:szCs w:val="26"/>
        </w:rPr>
        <w:t>открытого запроса предложений</w:t>
      </w:r>
      <w:r w:rsidR="00215BCE" w:rsidRPr="009B4F46">
        <w:rPr>
          <w:sz w:val="26"/>
          <w:szCs w:val="26"/>
        </w:rPr>
        <w:t xml:space="preserve"> для заключения </w:t>
      </w:r>
      <w:r w:rsidR="009B143F" w:rsidRPr="009B4F46">
        <w:rPr>
          <w:sz w:val="26"/>
          <w:szCs w:val="26"/>
        </w:rPr>
        <w:t>Договор</w:t>
      </w:r>
      <w:r w:rsidR="00BB0CD3" w:rsidRPr="009B4F46">
        <w:rPr>
          <w:sz w:val="26"/>
          <w:szCs w:val="26"/>
        </w:rPr>
        <w:t>а</w:t>
      </w:r>
      <w:r w:rsidR="009B143F" w:rsidRPr="009B4F46">
        <w:rPr>
          <w:sz w:val="26"/>
          <w:szCs w:val="26"/>
        </w:rPr>
        <w:t xml:space="preserve"> </w:t>
      </w:r>
      <w:r w:rsidR="00AF33C0" w:rsidRPr="009B4F46">
        <w:rPr>
          <w:sz w:val="26"/>
          <w:szCs w:val="26"/>
        </w:rPr>
        <w:t xml:space="preserve">на поставку комплектующих для систем связи </w:t>
      </w:r>
      <w:r w:rsidR="009B143F" w:rsidRPr="009B4F46">
        <w:rPr>
          <w:sz w:val="26"/>
          <w:szCs w:val="26"/>
        </w:rPr>
        <w:t>для нужд ПАО «МРСК Центра» (филиала «Курскэнерго»)</w:t>
      </w:r>
      <w:r w:rsidR="003C297A" w:rsidRPr="009B4F46">
        <w:rPr>
          <w:sz w:val="26"/>
          <w:szCs w:val="26"/>
        </w:rPr>
        <w:t>,</w:t>
      </w:r>
      <w:r w:rsidR="006872DA" w:rsidRPr="009B4F46">
        <w:rPr>
          <w:sz w:val="26"/>
          <w:szCs w:val="26"/>
        </w:rPr>
        <w:t xml:space="preserve"> </w:t>
      </w:r>
      <w:r w:rsidRPr="009B4F46">
        <w:rPr>
          <w:sz w:val="26"/>
          <w:szCs w:val="26"/>
        </w:rPr>
        <w:t>(</w:t>
      </w:r>
      <w:r w:rsidR="00E86552" w:rsidRPr="009B4F46">
        <w:rPr>
          <w:sz w:val="26"/>
          <w:szCs w:val="26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9B4F46">
          <w:rPr>
            <w:rStyle w:val="a6"/>
            <w:sz w:val="26"/>
            <w:szCs w:val="26"/>
          </w:rPr>
          <w:t>www.zakupki.gov.ru</w:t>
        </w:r>
      </w:hyperlink>
      <w:r w:rsidR="00E86552" w:rsidRPr="009B4F46">
        <w:rPr>
          <w:sz w:val="26"/>
          <w:szCs w:val="26"/>
        </w:rPr>
        <w:t xml:space="preserve">, </w:t>
      </w:r>
      <w:bookmarkStart w:id="2" w:name="_GoBack"/>
      <w:bookmarkEnd w:id="2"/>
      <w:r w:rsidR="00E86552" w:rsidRPr="009B4F46">
        <w:rPr>
          <w:sz w:val="26"/>
          <w:szCs w:val="26"/>
        </w:rPr>
        <w:t xml:space="preserve">копия публикации на электронной торговой площадке </w:t>
      </w:r>
      <w:r w:rsidR="006872DA" w:rsidRPr="009B4F46">
        <w:rPr>
          <w:sz w:val="26"/>
          <w:szCs w:val="26"/>
        </w:rPr>
        <w:t>П</w:t>
      </w:r>
      <w:r w:rsidR="00BB7705" w:rsidRPr="009B4F46">
        <w:rPr>
          <w:sz w:val="26"/>
          <w:szCs w:val="26"/>
        </w:rPr>
        <w:t>АО «</w:t>
      </w:r>
      <w:proofErr w:type="spellStart"/>
      <w:r w:rsidR="00BB7705" w:rsidRPr="009B4F46">
        <w:rPr>
          <w:sz w:val="26"/>
          <w:szCs w:val="26"/>
        </w:rPr>
        <w:t>Россети</w:t>
      </w:r>
      <w:proofErr w:type="spellEnd"/>
      <w:r w:rsidR="00BB7705" w:rsidRPr="009B4F46">
        <w:rPr>
          <w:sz w:val="26"/>
          <w:szCs w:val="26"/>
        </w:rPr>
        <w:t>»</w:t>
      </w:r>
      <w:r w:rsidR="00E86552" w:rsidRPr="009B4F46">
        <w:rPr>
          <w:sz w:val="26"/>
          <w:szCs w:val="26"/>
        </w:rPr>
        <w:t xml:space="preserve"> </w:t>
      </w:r>
      <w:proofErr w:type="spellStart"/>
      <w:r w:rsidR="00491CE9" w:rsidRPr="009B4F46">
        <w:rPr>
          <w:rStyle w:val="a6"/>
          <w:sz w:val="26"/>
          <w:szCs w:val="26"/>
        </w:rPr>
        <w:t>www</w:t>
      </w:r>
      <w:proofErr w:type="spellEnd"/>
      <w:r w:rsidR="00491CE9" w:rsidRPr="009B4F46">
        <w:rPr>
          <w:rStyle w:val="a6"/>
          <w:sz w:val="26"/>
          <w:szCs w:val="26"/>
        </w:rPr>
        <w:t xml:space="preserve">. </w:t>
      </w:r>
      <w:hyperlink r:id="rId13" w:history="1">
        <w:r w:rsidR="00491CE9" w:rsidRPr="009B4F46">
          <w:rPr>
            <w:rStyle w:val="a6"/>
            <w:sz w:val="26"/>
            <w:szCs w:val="26"/>
          </w:rPr>
          <w:t>etp.rosseti.ru</w:t>
        </w:r>
      </w:hyperlink>
      <w:r w:rsidR="00E86552" w:rsidRPr="009B4F46">
        <w:rPr>
          <w:sz w:val="26"/>
          <w:szCs w:val="26"/>
        </w:rPr>
        <w:t xml:space="preserve"> № </w:t>
      </w:r>
      <w:r w:rsidR="00AF33C0" w:rsidRPr="00AF33C0">
        <w:rPr>
          <w:sz w:val="26"/>
          <w:szCs w:val="26"/>
        </w:rPr>
        <w:t>31603514513</w:t>
      </w:r>
      <w:r w:rsidR="00491CE9" w:rsidRPr="009B4F46">
        <w:rPr>
          <w:sz w:val="26"/>
          <w:szCs w:val="26"/>
        </w:rPr>
        <w:t xml:space="preserve"> </w:t>
      </w:r>
      <w:r w:rsidR="00E86552" w:rsidRPr="009B4F46">
        <w:rPr>
          <w:sz w:val="26"/>
          <w:szCs w:val="26"/>
        </w:rPr>
        <w:t xml:space="preserve">от </w:t>
      </w:r>
      <w:r w:rsidR="00AF33C0" w:rsidRPr="009B4F46">
        <w:rPr>
          <w:sz w:val="26"/>
          <w:szCs w:val="26"/>
        </w:rPr>
        <w:t>05</w:t>
      </w:r>
      <w:r w:rsidR="00E86552" w:rsidRPr="009B4F46">
        <w:rPr>
          <w:sz w:val="26"/>
          <w:szCs w:val="26"/>
        </w:rPr>
        <w:t>.</w:t>
      </w:r>
      <w:r w:rsidR="00086DC3" w:rsidRPr="009B4F46">
        <w:rPr>
          <w:sz w:val="26"/>
          <w:szCs w:val="26"/>
        </w:rPr>
        <w:t>0</w:t>
      </w:r>
      <w:r w:rsidR="00AF33C0" w:rsidRPr="009B4F46">
        <w:rPr>
          <w:sz w:val="26"/>
          <w:szCs w:val="26"/>
        </w:rPr>
        <w:t>4</w:t>
      </w:r>
      <w:r w:rsidR="00E86552" w:rsidRPr="009B4F46">
        <w:rPr>
          <w:sz w:val="26"/>
          <w:szCs w:val="26"/>
        </w:rPr>
        <w:t>.</w:t>
      </w:r>
      <w:r w:rsidR="00361B3B" w:rsidRPr="009B4F46">
        <w:rPr>
          <w:sz w:val="26"/>
          <w:szCs w:val="26"/>
        </w:rPr>
        <w:t>201</w:t>
      </w:r>
      <w:r w:rsidR="00086DC3" w:rsidRPr="009B4F46">
        <w:rPr>
          <w:sz w:val="26"/>
          <w:szCs w:val="26"/>
        </w:rPr>
        <w:t>6</w:t>
      </w:r>
      <w:r w:rsidR="003B127F" w:rsidRPr="009B4F46">
        <w:rPr>
          <w:sz w:val="26"/>
          <w:szCs w:val="26"/>
        </w:rPr>
        <w:t xml:space="preserve"> года</w:t>
      </w:r>
      <w:r w:rsidR="00E86552" w:rsidRPr="009B4F46">
        <w:rPr>
          <w:sz w:val="26"/>
          <w:szCs w:val="26"/>
        </w:rPr>
        <w:t xml:space="preserve">, </w:t>
      </w:r>
      <w:r w:rsidR="00361B3B" w:rsidRPr="009B4F46">
        <w:rPr>
          <w:sz w:val="26"/>
          <w:szCs w:val="26"/>
        </w:rPr>
        <w:t>а так</w:t>
      </w:r>
      <w:r w:rsidR="00E86552" w:rsidRPr="009B4F46">
        <w:rPr>
          <w:sz w:val="26"/>
          <w:szCs w:val="26"/>
        </w:rPr>
        <w:t>же</w:t>
      </w:r>
      <w:proofErr w:type="gramEnd"/>
      <w:r w:rsidR="00E86552" w:rsidRPr="009B4F46">
        <w:rPr>
          <w:sz w:val="26"/>
          <w:szCs w:val="26"/>
        </w:rPr>
        <w:t xml:space="preserve"> на официальном сайте </w:t>
      </w:r>
      <w:r w:rsidR="00966BC0" w:rsidRPr="009B4F46">
        <w:rPr>
          <w:sz w:val="26"/>
          <w:szCs w:val="26"/>
        </w:rPr>
        <w:t>П</w:t>
      </w:r>
      <w:r w:rsidR="00E86552" w:rsidRPr="009B4F46">
        <w:rPr>
          <w:sz w:val="26"/>
          <w:szCs w:val="26"/>
        </w:rPr>
        <w:t xml:space="preserve">АО «МРСК Центра» </w:t>
      </w:r>
      <w:hyperlink r:id="rId14" w:history="1">
        <w:r w:rsidR="00E86552" w:rsidRPr="009B4F46">
          <w:rPr>
            <w:rStyle w:val="a6"/>
            <w:sz w:val="26"/>
            <w:szCs w:val="26"/>
          </w:rPr>
          <w:t>www.mrsk-1.ru</w:t>
        </w:r>
      </w:hyperlink>
      <w:r w:rsidR="00E86552" w:rsidRPr="009B4F46">
        <w:rPr>
          <w:sz w:val="26"/>
          <w:szCs w:val="26"/>
        </w:rPr>
        <w:t xml:space="preserve"> в разделе «Закупки»)</w:t>
      </w:r>
    </w:p>
    <w:p w:rsidR="00AF33C0" w:rsidRPr="009B4F46" w:rsidRDefault="00AF33C0" w:rsidP="006872DA">
      <w:pPr>
        <w:suppressAutoHyphens/>
        <w:jc w:val="both"/>
        <w:rPr>
          <w:sz w:val="26"/>
          <w:szCs w:val="26"/>
        </w:rPr>
      </w:pPr>
    </w:p>
    <w:p w:rsidR="004F0D7F" w:rsidRPr="009B4F46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sz w:val="26"/>
          <w:szCs w:val="26"/>
        </w:rPr>
      </w:pPr>
      <w:r w:rsidRPr="009B4F46">
        <w:rPr>
          <w:sz w:val="26"/>
          <w:szCs w:val="26"/>
        </w:rPr>
        <w:t xml:space="preserve">Организатор </w:t>
      </w:r>
      <w:r w:rsidR="00AF5E03" w:rsidRPr="009B4F46">
        <w:rPr>
          <w:sz w:val="26"/>
          <w:szCs w:val="26"/>
        </w:rPr>
        <w:t>запроса предложений</w:t>
      </w:r>
      <w:r w:rsidR="007B4917" w:rsidRPr="009B4F46">
        <w:rPr>
          <w:sz w:val="26"/>
          <w:szCs w:val="26"/>
        </w:rPr>
        <w:t xml:space="preserve"> П</w:t>
      </w:r>
      <w:r w:rsidRPr="009B4F46">
        <w:rPr>
          <w:sz w:val="26"/>
          <w:szCs w:val="26"/>
        </w:rPr>
        <w:t xml:space="preserve">АО «МРСК Центра», </w:t>
      </w:r>
      <w:r w:rsidR="007B4917" w:rsidRPr="009B4F46">
        <w:rPr>
          <w:sz w:val="26"/>
          <w:szCs w:val="26"/>
        </w:rPr>
        <w:t xml:space="preserve">расположенный по адресу: </w:t>
      </w:r>
      <w:proofErr w:type="gramStart"/>
      <w:r w:rsidR="007B4917" w:rsidRPr="009B4F46">
        <w:rPr>
          <w:sz w:val="26"/>
          <w:szCs w:val="26"/>
        </w:rPr>
        <w:t>РФ, 127018, г. Москва, 2-я Ямская ул., д. 4,</w:t>
      </w:r>
      <w:r w:rsidRPr="009B4F46">
        <w:rPr>
          <w:sz w:val="26"/>
          <w:szCs w:val="26"/>
        </w:rPr>
        <w:t xml:space="preserve"> (контактное лицо:</w:t>
      </w:r>
      <w:proofErr w:type="gramEnd"/>
      <w:r w:rsidRPr="009B4F46">
        <w:rPr>
          <w:sz w:val="26"/>
          <w:szCs w:val="26"/>
        </w:rPr>
        <w:t xml:space="preserve"> </w:t>
      </w:r>
      <w:r w:rsidR="00BB0CD3" w:rsidRPr="009B4F46">
        <w:rPr>
          <w:sz w:val="26"/>
          <w:szCs w:val="26"/>
        </w:rPr>
        <w:t>Горбылев Александр Владимирович</w:t>
      </w:r>
      <w:r w:rsidR="00560A31" w:rsidRPr="009B4F46">
        <w:rPr>
          <w:sz w:val="26"/>
          <w:szCs w:val="26"/>
        </w:rPr>
        <w:t>, контактные телефоны - (4712) 55-7</w:t>
      </w:r>
      <w:r w:rsidR="00BB0CD3" w:rsidRPr="009B4F46">
        <w:rPr>
          <w:sz w:val="26"/>
          <w:szCs w:val="26"/>
        </w:rPr>
        <w:t>2</w:t>
      </w:r>
      <w:r w:rsidR="00560A31" w:rsidRPr="009B4F46">
        <w:rPr>
          <w:sz w:val="26"/>
          <w:szCs w:val="26"/>
        </w:rPr>
        <w:t>-</w:t>
      </w:r>
      <w:r w:rsidR="00BB0CD3" w:rsidRPr="009B4F46">
        <w:rPr>
          <w:sz w:val="26"/>
          <w:szCs w:val="26"/>
        </w:rPr>
        <w:t>02</w:t>
      </w:r>
      <w:r w:rsidRPr="009B4F46">
        <w:rPr>
          <w:sz w:val="26"/>
          <w:szCs w:val="26"/>
        </w:rPr>
        <w:t xml:space="preserve">, </w:t>
      </w:r>
      <w:r w:rsidR="00AF5E03" w:rsidRPr="009B4F46">
        <w:rPr>
          <w:sz w:val="26"/>
          <w:szCs w:val="26"/>
        </w:rPr>
        <w:t>в</w:t>
      </w:r>
      <w:r w:rsidR="00387DC1" w:rsidRPr="009B4F46">
        <w:rPr>
          <w:sz w:val="26"/>
          <w:szCs w:val="26"/>
        </w:rPr>
        <w:t>носит</w:t>
      </w:r>
      <w:r w:rsidR="00600075" w:rsidRPr="009B4F46">
        <w:rPr>
          <w:sz w:val="26"/>
          <w:szCs w:val="26"/>
        </w:rPr>
        <w:t xml:space="preserve"> </w:t>
      </w:r>
      <w:r w:rsidRPr="009B4F46">
        <w:rPr>
          <w:sz w:val="26"/>
          <w:szCs w:val="26"/>
        </w:rPr>
        <w:t xml:space="preserve">изменения в </w:t>
      </w:r>
      <w:r w:rsidR="00FD3967" w:rsidRPr="009B4F46">
        <w:rPr>
          <w:sz w:val="26"/>
          <w:szCs w:val="26"/>
        </w:rPr>
        <w:t>извещени</w:t>
      </w:r>
      <w:r w:rsidR="00C058E0" w:rsidRPr="009B4F46">
        <w:rPr>
          <w:sz w:val="26"/>
          <w:szCs w:val="26"/>
        </w:rPr>
        <w:t xml:space="preserve">е и </w:t>
      </w:r>
      <w:r w:rsidR="00784568" w:rsidRPr="009B4F46">
        <w:rPr>
          <w:sz w:val="26"/>
          <w:szCs w:val="26"/>
        </w:rPr>
        <w:t xml:space="preserve">закупочную документацию </w:t>
      </w:r>
      <w:r w:rsidR="00AF5E03" w:rsidRPr="009B4F46">
        <w:rPr>
          <w:sz w:val="26"/>
          <w:szCs w:val="26"/>
        </w:rPr>
        <w:t>открытого запроса предложений</w:t>
      </w:r>
      <w:r w:rsidRPr="009B4F46">
        <w:rPr>
          <w:sz w:val="26"/>
          <w:szCs w:val="26"/>
        </w:rPr>
        <w:t xml:space="preserve"> для заключения </w:t>
      </w:r>
      <w:r w:rsidR="009B143F" w:rsidRPr="009B4F46">
        <w:rPr>
          <w:sz w:val="26"/>
          <w:szCs w:val="26"/>
        </w:rPr>
        <w:t>Договор</w:t>
      </w:r>
      <w:r w:rsidR="00BB0CD3" w:rsidRPr="009B4F46">
        <w:rPr>
          <w:sz w:val="26"/>
          <w:szCs w:val="26"/>
        </w:rPr>
        <w:t>а</w:t>
      </w:r>
      <w:r w:rsidR="009B143F" w:rsidRPr="009B4F46">
        <w:rPr>
          <w:sz w:val="26"/>
          <w:szCs w:val="26"/>
        </w:rPr>
        <w:t xml:space="preserve"> </w:t>
      </w:r>
      <w:r w:rsidR="00AF33C0" w:rsidRPr="009B4F46">
        <w:rPr>
          <w:sz w:val="26"/>
          <w:szCs w:val="26"/>
        </w:rPr>
        <w:t>на поставку комплектующих для систем связи</w:t>
      </w:r>
      <w:r w:rsidR="00491CE9" w:rsidRPr="009B4F46">
        <w:rPr>
          <w:sz w:val="26"/>
          <w:szCs w:val="26"/>
        </w:rPr>
        <w:t xml:space="preserve"> </w:t>
      </w:r>
      <w:r w:rsidR="009B143F" w:rsidRPr="009B4F46">
        <w:rPr>
          <w:sz w:val="26"/>
          <w:szCs w:val="26"/>
        </w:rPr>
        <w:t>для нужд ПАО «МРСК Центра» (филиала «Курскэнерго»)</w:t>
      </w:r>
      <w:r w:rsidRPr="009B4F46">
        <w:rPr>
          <w:sz w:val="26"/>
          <w:szCs w:val="26"/>
        </w:rPr>
        <w:t>.</w:t>
      </w:r>
    </w:p>
    <w:p w:rsidR="00C24D65" w:rsidRPr="009B4F46" w:rsidRDefault="00C24D65" w:rsidP="00C24D65">
      <w:pPr>
        <w:pStyle w:val="af3"/>
        <w:ind w:left="0"/>
        <w:jc w:val="both"/>
        <w:rPr>
          <w:b/>
          <w:bCs/>
          <w:sz w:val="26"/>
          <w:szCs w:val="26"/>
        </w:rPr>
      </w:pPr>
    </w:p>
    <w:p w:rsidR="00192532" w:rsidRPr="009B4F46" w:rsidRDefault="00192532" w:rsidP="00BB0CD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9B4F46">
        <w:rPr>
          <w:sz w:val="26"/>
          <w:szCs w:val="26"/>
        </w:rPr>
        <w:t xml:space="preserve">Внести изменения в </w:t>
      </w:r>
      <w:r w:rsidR="00DD1B7C" w:rsidRPr="009B4F46">
        <w:rPr>
          <w:sz w:val="26"/>
          <w:szCs w:val="26"/>
        </w:rPr>
        <w:t>извещени</w:t>
      </w:r>
      <w:r w:rsidR="00C058E0" w:rsidRPr="009B4F46">
        <w:rPr>
          <w:sz w:val="26"/>
          <w:szCs w:val="26"/>
        </w:rPr>
        <w:t>е</w:t>
      </w:r>
      <w:r w:rsidRPr="009B4F46">
        <w:rPr>
          <w:sz w:val="26"/>
          <w:szCs w:val="26"/>
        </w:rPr>
        <w:t xml:space="preserve"> и закупочную документацию и изложить в следующей редакции:</w:t>
      </w:r>
    </w:p>
    <w:p w:rsidR="00AF33C0" w:rsidRPr="009B4F46" w:rsidRDefault="00AF33C0" w:rsidP="00AF33C0">
      <w:pPr>
        <w:tabs>
          <w:tab w:val="left" w:pos="142"/>
          <w:tab w:val="left" w:pos="426"/>
        </w:tabs>
        <w:suppressAutoHyphens/>
        <w:jc w:val="both"/>
        <w:rPr>
          <w:sz w:val="26"/>
          <w:szCs w:val="26"/>
        </w:rPr>
      </w:pPr>
    </w:p>
    <w:p w:rsidR="00AF33C0" w:rsidRPr="009B4F46" w:rsidRDefault="00AF33C0" w:rsidP="00AF33C0">
      <w:pPr>
        <w:snapToGrid w:val="0"/>
        <w:jc w:val="both"/>
        <w:rPr>
          <w:sz w:val="26"/>
          <w:szCs w:val="26"/>
        </w:rPr>
      </w:pPr>
      <w:r w:rsidRPr="009B4F46">
        <w:rPr>
          <w:b/>
          <w:sz w:val="26"/>
          <w:szCs w:val="26"/>
        </w:rPr>
        <w:t xml:space="preserve">пункт </w:t>
      </w:r>
      <w:r w:rsidRPr="009B4F46">
        <w:rPr>
          <w:b/>
          <w:sz w:val="26"/>
          <w:szCs w:val="26"/>
        </w:rPr>
        <w:t>5</w:t>
      </w:r>
      <w:r w:rsidRPr="009B4F46">
        <w:rPr>
          <w:b/>
          <w:sz w:val="26"/>
          <w:szCs w:val="26"/>
        </w:rPr>
        <w:t xml:space="preserve"> извещения: </w:t>
      </w:r>
      <w:r w:rsidRPr="009B4F46">
        <w:rPr>
          <w:sz w:val="26"/>
          <w:szCs w:val="26"/>
        </w:rPr>
        <w:t>«…Основные условия запроса предложений и Договора состоят в следующем:</w:t>
      </w:r>
    </w:p>
    <w:p w:rsidR="00AF33C0" w:rsidRPr="009B4F46" w:rsidRDefault="00AF33C0" w:rsidP="00AF33C0">
      <w:pPr>
        <w:snapToGrid w:val="0"/>
        <w:jc w:val="both"/>
        <w:rPr>
          <w:sz w:val="26"/>
          <w:szCs w:val="26"/>
        </w:rPr>
      </w:pPr>
      <w:r w:rsidRPr="009B4F46">
        <w:rPr>
          <w:sz w:val="26"/>
          <w:szCs w:val="26"/>
        </w:rPr>
        <w:t xml:space="preserve">- </w:t>
      </w:r>
      <w:r w:rsidRPr="009B4F46">
        <w:rPr>
          <w:sz w:val="26"/>
          <w:szCs w:val="26"/>
        </w:rPr>
        <w:t>Отгрузочные реквизиты/базис поставки: на условиях DDP (Согласно ИНКОТЕРМС 2000) по адресу филиала:</w:t>
      </w:r>
    </w:p>
    <w:p w:rsidR="00AF33C0" w:rsidRPr="009B4F46" w:rsidRDefault="00AF33C0" w:rsidP="00AF33C0">
      <w:pPr>
        <w:snapToGrid w:val="0"/>
        <w:jc w:val="both"/>
        <w:rPr>
          <w:sz w:val="26"/>
          <w:szCs w:val="26"/>
        </w:rPr>
      </w:pPr>
      <w:r w:rsidRPr="009B4F46">
        <w:rPr>
          <w:sz w:val="26"/>
          <w:szCs w:val="26"/>
        </w:rPr>
        <w:t xml:space="preserve">«Курскэнерго», РФ, Курская область, Курский р-н, п. </w:t>
      </w:r>
      <w:proofErr w:type="spellStart"/>
      <w:r w:rsidRPr="009B4F46">
        <w:rPr>
          <w:sz w:val="26"/>
          <w:szCs w:val="26"/>
        </w:rPr>
        <w:t>Ворошнево</w:t>
      </w:r>
      <w:proofErr w:type="spellEnd"/>
      <w:r w:rsidRPr="009B4F46">
        <w:rPr>
          <w:sz w:val="26"/>
          <w:szCs w:val="26"/>
        </w:rPr>
        <w:t xml:space="preserve"> (Центральный склад);</w:t>
      </w:r>
    </w:p>
    <w:p w:rsidR="00AF33C0" w:rsidRPr="009B4F46" w:rsidRDefault="00AF33C0" w:rsidP="00AF33C0">
      <w:pPr>
        <w:snapToGrid w:val="0"/>
        <w:jc w:val="both"/>
        <w:rPr>
          <w:sz w:val="26"/>
          <w:szCs w:val="26"/>
        </w:rPr>
      </w:pPr>
      <w:r w:rsidRPr="009B4F46">
        <w:rPr>
          <w:sz w:val="26"/>
          <w:szCs w:val="26"/>
        </w:rPr>
        <w:t xml:space="preserve"> </w:t>
      </w:r>
      <w:r w:rsidRPr="009B4F46">
        <w:rPr>
          <w:sz w:val="26"/>
          <w:szCs w:val="26"/>
        </w:rPr>
        <w:t xml:space="preserve">- </w:t>
      </w:r>
      <w:r w:rsidRPr="009B4F46">
        <w:rPr>
          <w:sz w:val="26"/>
          <w:szCs w:val="26"/>
        </w:rPr>
        <w:t xml:space="preserve">Сроки поставки продукции: </w:t>
      </w:r>
      <w:r w:rsidRPr="009B4F46">
        <w:rPr>
          <w:sz w:val="26"/>
          <w:szCs w:val="26"/>
        </w:rPr>
        <w:t>в течение 8</w:t>
      </w:r>
      <w:r w:rsidRPr="009B4F46">
        <w:rPr>
          <w:sz w:val="26"/>
          <w:szCs w:val="26"/>
        </w:rPr>
        <w:t>0 календарных дней с момента заключения Договора;</w:t>
      </w:r>
    </w:p>
    <w:p w:rsidR="00AF33C0" w:rsidRPr="009B4F46" w:rsidRDefault="00AF33C0" w:rsidP="00AF33C0">
      <w:pPr>
        <w:snapToGrid w:val="0"/>
        <w:jc w:val="both"/>
        <w:rPr>
          <w:sz w:val="26"/>
          <w:szCs w:val="26"/>
        </w:rPr>
      </w:pPr>
      <w:r w:rsidRPr="009B4F46">
        <w:rPr>
          <w:sz w:val="26"/>
          <w:szCs w:val="26"/>
        </w:rPr>
        <w:t xml:space="preserve">- </w:t>
      </w:r>
      <w:r w:rsidRPr="009B4F46">
        <w:rPr>
          <w:sz w:val="26"/>
          <w:szCs w:val="26"/>
        </w:rPr>
        <w:t xml:space="preserve">Форма и порядок оплаты: безналичный расчет, оплата производится в течение 30 (тридцати) рабочих дней с момента подписания Сторонами накладной, предоставления счета-фактуры  и иных документов, предусмотренных </w:t>
      </w:r>
      <w:r w:rsidRPr="009B4F46">
        <w:rPr>
          <w:sz w:val="26"/>
          <w:szCs w:val="26"/>
        </w:rPr>
        <w:t>Договором</w:t>
      </w:r>
      <w:r w:rsidRPr="009B4F46">
        <w:rPr>
          <w:sz w:val="26"/>
          <w:szCs w:val="26"/>
        </w:rPr>
        <w:t>...»</w:t>
      </w:r>
    </w:p>
    <w:p w:rsidR="006872DA" w:rsidRPr="009B4F46" w:rsidRDefault="006872DA" w:rsidP="00BB0CD3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C42E81" w:rsidRPr="009B4F46" w:rsidRDefault="00C42E81" w:rsidP="00C42E81">
      <w:pPr>
        <w:snapToGrid w:val="0"/>
        <w:jc w:val="both"/>
        <w:rPr>
          <w:sz w:val="26"/>
          <w:szCs w:val="26"/>
        </w:rPr>
      </w:pPr>
      <w:r w:rsidRPr="009B4F46">
        <w:rPr>
          <w:b/>
          <w:sz w:val="26"/>
          <w:szCs w:val="26"/>
        </w:rPr>
        <w:t>пункт 8 извещения: «…</w:t>
      </w:r>
      <w:r w:rsidRPr="009B4F46">
        <w:rPr>
          <w:sz w:val="26"/>
          <w:szCs w:val="26"/>
        </w:rPr>
        <w:t xml:space="preserve">Заявки представляются </w:t>
      </w:r>
      <w:r w:rsidRPr="009B4F46">
        <w:rPr>
          <w:b/>
          <w:sz w:val="26"/>
          <w:szCs w:val="26"/>
        </w:rPr>
        <w:t xml:space="preserve">до 12 часов 00 минут, по московскому времени, </w:t>
      </w:r>
      <w:r w:rsidR="00AF33C0" w:rsidRPr="009B4F46">
        <w:rPr>
          <w:b/>
          <w:sz w:val="26"/>
          <w:szCs w:val="26"/>
        </w:rPr>
        <w:t>29</w:t>
      </w:r>
      <w:r w:rsidRPr="009B4F46">
        <w:rPr>
          <w:b/>
          <w:sz w:val="26"/>
          <w:szCs w:val="26"/>
        </w:rPr>
        <w:t xml:space="preserve"> апреля 2016 года ...»</w:t>
      </w:r>
    </w:p>
    <w:p w:rsidR="00C42E81" w:rsidRPr="009B4F46" w:rsidRDefault="00C42E81" w:rsidP="00BB0CD3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7D6DFD" w:rsidRPr="009B4F46" w:rsidRDefault="006872DA" w:rsidP="00BE227A">
      <w:pPr>
        <w:snapToGrid w:val="0"/>
        <w:jc w:val="both"/>
        <w:rPr>
          <w:sz w:val="26"/>
          <w:szCs w:val="26"/>
        </w:rPr>
      </w:pPr>
      <w:r w:rsidRPr="009B4F46">
        <w:rPr>
          <w:b/>
          <w:sz w:val="26"/>
          <w:szCs w:val="26"/>
        </w:rPr>
        <w:t xml:space="preserve">пункт </w:t>
      </w:r>
      <w:r w:rsidR="009B4F46" w:rsidRPr="009B4F46">
        <w:rPr>
          <w:b/>
          <w:sz w:val="26"/>
          <w:szCs w:val="26"/>
        </w:rPr>
        <w:t>1.1.5</w:t>
      </w:r>
      <w:r w:rsidRPr="009B4F46">
        <w:rPr>
          <w:b/>
          <w:sz w:val="26"/>
          <w:szCs w:val="26"/>
        </w:rPr>
        <w:t xml:space="preserve"> </w:t>
      </w:r>
      <w:r w:rsidR="009B4F46" w:rsidRPr="009B4F46">
        <w:rPr>
          <w:b/>
          <w:sz w:val="26"/>
          <w:szCs w:val="26"/>
        </w:rPr>
        <w:t>закупочной документации</w:t>
      </w:r>
      <w:r w:rsidRPr="009B4F46">
        <w:rPr>
          <w:b/>
          <w:sz w:val="26"/>
          <w:szCs w:val="26"/>
        </w:rPr>
        <w:t>:</w:t>
      </w:r>
      <w:r w:rsidR="00BB0CD3" w:rsidRPr="009B4F46">
        <w:rPr>
          <w:b/>
          <w:sz w:val="26"/>
          <w:szCs w:val="26"/>
        </w:rPr>
        <w:t xml:space="preserve"> </w:t>
      </w:r>
      <w:r w:rsidRPr="009B4F46">
        <w:rPr>
          <w:sz w:val="26"/>
          <w:szCs w:val="26"/>
        </w:rPr>
        <w:t>«…</w:t>
      </w:r>
      <w:r w:rsidR="009B4F46" w:rsidRPr="009B4F46">
        <w:rPr>
          <w:sz w:val="26"/>
          <w:szCs w:val="26"/>
        </w:rPr>
        <w:t xml:space="preserve">Сроки выполнения поставок: в течение </w:t>
      </w:r>
      <w:r w:rsidR="009B4F46" w:rsidRPr="009B4F46">
        <w:rPr>
          <w:sz w:val="26"/>
          <w:szCs w:val="26"/>
        </w:rPr>
        <w:t>8</w:t>
      </w:r>
      <w:r w:rsidR="009B4F46" w:rsidRPr="009B4F46">
        <w:rPr>
          <w:sz w:val="26"/>
          <w:szCs w:val="26"/>
        </w:rPr>
        <w:t>0 календарных дней с момента заключения Договора</w:t>
      </w:r>
      <w:r w:rsidR="009B4F46" w:rsidRPr="009B4F46">
        <w:rPr>
          <w:sz w:val="26"/>
          <w:szCs w:val="26"/>
        </w:rPr>
        <w:t xml:space="preserve"> </w:t>
      </w:r>
      <w:r w:rsidR="004F6BB2" w:rsidRPr="009B4F46">
        <w:rPr>
          <w:sz w:val="26"/>
          <w:szCs w:val="26"/>
        </w:rPr>
        <w:t>…</w:t>
      </w:r>
      <w:r w:rsidRPr="009B4F46">
        <w:rPr>
          <w:sz w:val="26"/>
          <w:szCs w:val="26"/>
        </w:rPr>
        <w:t>»</w:t>
      </w:r>
    </w:p>
    <w:p w:rsidR="00BE227A" w:rsidRPr="009B4F46" w:rsidRDefault="00BE227A" w:rsidP="00BE227A">
      <w:pPr>
        <w:snapToGrid w:val="0"/>
        <w:jc w:val="both"/>
        <w:rPr>
          <w:sz w:val="26"/>
          <w:szCs w:val="26"/>
        </w:rPr>
      </w:pPr>
    </w:p>
    <w:p w:rsidR="00B21027" w:rsidRPr="009B4F46" w:rsidRDefault="00B21027" w:rsidP="00BB0CD3">
      <w:pPr>
        <w:snapToGrid w:val="0"/>
        <w:jc w:val="both"/>
        <w:rPr>
          <w:sz w:val="26"/>
          <w:szCs w:val="26"/>
        </w:rPr>
      </w:pPr>
      <w:r w:rsidRPr="009B4F46">
        <w:rPr>
          <w:b/>
          <w:sz w:val="26"/>
          <w:szCs w:val="26"/>
        </w:rPr>
        <w:t xml:space="preserve">пункт 3.4.1.3 закупочной документации: </w:t>
      </w:r>
      <w:r w:rsidRPr="009B4F46">
        <w:rPr>
          <w:sz w:val="26"/>
          <w:szCs w:val="26"/>
        </w:rPr>
        <w:t xml:space="preserve"> «…Заявки на ЭТП могут быть поданы </w:t>
      </w:r>
      <w:r w:rsidRPr="009B4F46">
        <w:rPr>
          <w:b/>
          <w:sz w:val="26"/>
          <w:szCs w:val="26"/>
        </w:rPr>
        <w:t>до</w:t>
      </w:r>
      <w:r w:rsidRPr="009B4F46">
        <w:rPr>
          <w:sz w:val="26"/>
          <w:szCs w:val="26"/>
        </w:rPr>
        <w:t xml:space="preserve"> </w:t>
      </w:r>
      <w:r w:rsidRPr="009B4F46">
        <w:rPr>
          <w:b/>
          <w:sz w:val="26"/>
          <w:szCs w:val="26"/>
        </w:rPr>
        <w:t xml:space="preserve">12 часов 00 минут </w:t>
      </w:r>
      <w:r w:rsidR="009B4F46" w:rsidRPr="009B4F46">
        <w:rPr>
          <w:b/>
          <w:sz w:val="26"/>
          <w:szCs w:val="26"/>
        </w:rPr>
        <w:t xml:space="preserve">29 </w:t>
      </w:r>
      <w:r w:rsidRPr="009B4F46">
        <w:rPr>
          <w:b/>
          <w:sz w:val="26"/>
          <w:szCs w:val="26"/>
        </w:rPr>
        <w:t xml:space="preserve">апреля 2016 года, </w:t>
      </w:r>
      <w:r w:rsidRPr="009B4F46">
        <w:rPr>
          <w:sz w:val="26"/>
          <w:szCs w:val="26"/>
        </w:rPr>
        <w:t xml:space="preserve">при этом предложенная Участником в Письме о подаче оферты </w:t>
      </w:r>
      <w:r w:rsidRPr="009B4F46">
        <w:rPr>
          <w:spacing w:val="-2"/>
          <w:sz w:val="26"/>
          <w:szCs w:val="26"/>
        </w:rPr>
        <w:t>(под</w:t>
      </w:r>
      <w:r w:rsidRPr="009B4F46">
        <w:rPr>
          <w:sz w:val="26"/>
          <w:szCs w:val="26"/>
        </w:rPr>
        <w:t xml:space="preserve">раздел </w:t>
      </w:r>
      <w:r w:rsidRPr="009B4F46">
        <w:rPr>
          <w:bCs/>
          <w:sz w:val="26"/>
          <w:szCs w:val="26"/>
        </w:rPr>
        <w:fldChar w:fldCharType="begin"/>
      </w:r>
      <w:r w:rsidRPr="009B4F46">
        <w:rPr>
          <w:sz w:val="26"/>
          <w:szCs w:val="26"/>
        </w:rPr>
        <w:instrText xml:space="preserve"> REF _Ref55336310 \r \h </w:instrText>
      </w:r>
      <w:r w:rsidRPr="009B4F46">
        <w:rPr>
          <w:bCs/>
          <w:sz w:val="26"/>
          <w:szCs w:val="26"/>
        </w:rPr>
        <w:instrText xml:space="preserve"> \* MERGEFORMAT </w:instrText>
      </w:r>
      <w:r w:rsidRPr="009B4F46">
        <w:rPr>
          <w:bCs/>
          <w:sz w:val="26"/>
          <w:szCs w:val="26"/>
        </w:rPr>
      </w:r>
      <w:r w:rsidRPr="009B4F46">
        <w:rPr>
          <w:bCs/>
          <w:sz w:val="26"/>
          <w:szCs w:val="26"/>
        </w:rPr>
        <w:fldChar w:fldCharType="separate"/>
      </w:r>
      <w:r w:rsidRPr="009B4F46">
        <w:rPr>
          <w:sz w:val="26"/>
          <w:szCs w:val="26"/>
        </w:rPr>
        <w:t>5.1</w:t>
      </w:r>
      <w:r w:rsidRPr="009B4F46">
        <w:rPr>
          <w:bCs/>
          <w:sz w:val="26"/>
          <w:szCs w:val="26"/>
        </w:rPr>
        <w:fldChar w:fldCharType="end"/>
      </w:r>
      <w:r w:rsidRPr="009B4F46">
        <w:rPr>
          <w:sz w:val="26"/>
          <w:szCs w:val="26"/>
        </w:rPr>
        <w:t>) цена должна соответствовать цене, указанной Участником на «котировочной доске» ЭТП…».</w:t>
      </w:r>
    </w:p>
    <w:p w:rsidR="00BE227A" w:rsidRPr="009B4F46" w:rsidRDefault="00BE227A" w:rsidP="00BB0CD3">
      <w:pPr>
        <w:snapToGrid w:val="0"/>
        <w:jc w:val="both"/>
        <w:rPr>
          <w:sz w:val="26"/>
          <w:szCs w:val="26"/>
        </w:rPr>
      </w:pPr>
    </w:p>
    <w:p w:rsidR="009B4F46" w:rsidRPr="009B4F46" w:rsidRDefault="009B4F46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</w:p>
    <w:p w:rsidR="00A54F6D" w:rsidRPr="009B4F46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9B4F46">
        <w:rPr>
          <w:b/>
          <w:sz w:val="26"/>
          <w:szCs w:val="26"/>
        </w:rPr>
        <w:lastRenderedPageBreak/>
        <w:t>Примечание:</w:t>
      </w:r>
    </w:p>
    <w:p w:rsidR="006872DA" w:rsidRPr="009B4F46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</w:p>
    <w:p w:rsidR="00A54F6D" w:rsidRPr="009B4F46" w:rsidRDefault="00A54F6D" w:rsidP="006872DA">
      <w:pPr>
        <w:ind w:firstLine="567"/>
        <w:jc w:val="both"/>
        <w:rPr>
          <w:sz w:val="26"/>
          <w:szCs w:val="26"/>
        </w:rPr>
      </w:pPr>
      <w:r w:rsidRPr="009B4F46">
        <w:rPr>
          <w:sz w:val="26"/>
          <w:szCs w:val="26"/>
        </w:rPr>
        <w:t xml:space="preserve">По отношению к исходной редакции </w:t>
      </w:r>
      <w:r w:rsidR="00DD1B7C" w:rsidRPr="009B4F46">
        <w:rPr>
          <w:sz w:val="26"/>
          <w:szCs w:val="26"/>
        </w:rPr>
        <w:t>извещения</w:t>
      </w:r>
      <w:r w:rsidR="00C058E0" w:rsidRPr="009B4F46">
        <w:rPr>
          <w:sz w:val="26"/>
          <w:szCs w:val="26"/>
        </w:rPr>
        <w:t xml:space="preserve"> и </w:t>
      </w:r>
      <w:r w:rsidR="00004E53" w:rsidRPr="009B4F46">
        <w:rPr>
          <w:sz w:val="26"/>
          <w:szCs w:val="26"/>
        </w:rPr>
        <w:t xml:space="preserve">закупочной документации </w:t>
      </w:r>
      <w:r w:rsidR="00AF5E03" w:rsidRPr="009B4F46">
        <w:rPr>
          <w:sz w:val="26"/>
          <w:szCs w:val="26"/>
        </w:rPr>
        <w:t xml:space="preserve">открытого запроса предложений </w:t>
      </w:r>
      <w:r w:rsidR="00004E53" w:rsidRPr="009B4F46">
        <w:rPr>
          <w:sz w:val="26"/>
          <w:szCs w:val="26"/>
        </w:rPr>
        <w:t xml:space="preserve"> для заключения </w:t>
      </w:r>
      <w:r w:rsidR="009B143F" w:rsidRPr="009B4F46">
        <w:rPr>
          <w:sz w:val="26"/>
          <w:szCs w:val="26"/>
        </w:rPr>
        <w:t>Договор</w:t>
      </w:r>
      <w:r w:rsidR="00EA7016" w:rsidRPr="009B4F46">
        <w:rPr>
          <w:sz w:val="26"/>
          <w:szCs w:val="26"/>
        </w:rPr>
        <w:t>а</w:t>
      </w:r>
      <w:r w:rsidR="009B143F" w:rsidRPr="009B4F46">
        <w:rPr>
          <w:sz w:val="26"/>
          <w:szCs w:val="26"/>
        </w:rPr>
        <w:t xml:space="preserve"> </w:t>
      </w:r>
      <w:r w:rsidR="009B4F46" w:rsidRPr="009B4F46">
        <w:rPr>
          <w:sz w:val="26"/>
          <w:szCs w:val="26"/>
        </w:rPr>
        <w:t>на поставку комплектующих для систем связи</w:t>
      </w:r>
      <w:r w:rsidR="009B4F46" w:rsidRPr="009B4F46">
        <w:rPr>
          <w:sz w:val="26"/>
          <w:szCs w:val="26"/>
        </w:rPr>
        <w:t xml:space="preserve"> </w:t>
      </w:r>
      <w:r w:rsidR="009B143F" w:rsidRPr="009B4F46">
        <w:rPr>
          <w:sz w:val="26"/>
          <w:szCs w:val="26"/>
        </w:rPr>
        <w:t>для нужд ПАО «МРСК Центра» (филиала «Курскэнерго»)</w:t>
      </w:r>
      <w:r w:rsidR="005315E8" w:rsidRPr="009B4F46">
        <w:rPr>
          <w:sz w:val="26"/>
          <w:szCs w:val="26"/>
        </w:rPr>
        <w:t xml:space="preserve"> </w:t>
      </w:r>
      <w:r w:rsidRPr="009B4F46">
        <w:rPr>
          <w:sz w:val="26"/>
          <w:szCs w:val="26"/>
        </w:rPr>
        <w:t xml:space="preserve">внесены </w:t>
      </w:r>
      <w:r w:rsidR="00376EB2" w:rsidRPr="009B4F46">
        <w:rPr>
          <w:sz w:val="26"/>
          <w:szCs w:val="26"/>
        </w:rPr>
        <w:t>следующие изменения</w:t>
      </w:r>
      <w:r w:rsidR="001D7337" w:rsidRPr="009B4F46">
        <w:rPr>
          <w:sz w:val="26"/>
          <w:szCs w:val="26"/>
        </w:rPr>
        <w:t>:</w:t>
      </w:r>
    </w:p>
    <w:p w:rsidR="006872DA" w:rsidRPr="009B4F46" w:rsidRDefault="006872DA" w:rsidP="006872DA">
      <w:pPr>
        <w:ind w:firstLine="567"/>
        <w:jc w:val="both"/>
        <w:rPr>
          <w:sz w:val="26"/>
          <w:szCs w:val="26"/>
        </w:rPr>
      </w:pPr>
    </w:p>
    <w:p w:rsidR="00491CE9" w:rsidRPr="009B4F46" w:rsidRDefault="00491CE9" w:rsidP="00491CE9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9B4F46">
        <w:rPr>
          <w:i/>
          <w:sz w:val="26"/>
          <w:szCs w:val="26"/>
        </w:rPr>
        <w:t>И</w:t>
      </w:r>
      <w:r w:rsidR="00621DB7" w:rsidRPr="009B4F46">
        <w:rPr>
          <w:i/>
          <w:sz w:val="26"/>
          <w:szCs w:val="26"/>
        </w:rPr>
        <w:t>зменен</w:t>
      </w:r>
      <w:r w:rsidRPr="009B4F46">
        <w:rPr>
          <w:i/>
          <w:sz w:val="26"/>
          <w:szCs w:val="26"/>
        </w:rPr>
        <w:t xml:space="preserve"> </w:t>
      </w:r>
      <w:r w:rsidR="009B4F46" w:rsidRPr="009B4F46">
        <w:rPr>
          <w:i/>
          <w:sz w:val="26"/>
          <w:szCs w:val="26"/>
        </w:rPr>
        <w:t>с</w:t>
      </w:r>
      <w:r w:rsidR="009B4F46" w:rsidRPr="009B4F46">
        <w:rPr>
          <w:i/>
          <w:sz w:val="26"/>
          <w:szCs w:val="26"/>
        </w:rPr>
        <w:t>рок выполнения поставок</w:t>
      </w:r>
      <w:r w:rsidRPr="009B4F46">
        <w:rPr>
          <w:i/>
          <w:sz w:val="26"/>
          <w:szCs w:val="26"/>
        </w:rPr>
        <w:t>.</w:t>
      </w:r>
    </w:p>
    <w:p w:rsidR="00C42E81" w:rsidRPr="009B4F46" w:rsidRDefault="00C42E81" w:rsidP="00491CE9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9B4F46">
        <w:rPr>
          <w:i/>
          <w:sz w:val="26"/>
          <w:szCs w:val="26"/>
        </w:rPr>
        <w:t>Изменен срок предоставления заявок участниками.</w:t>
      </w:r>
    </w:p>
    <w:p w:rsidR="006872DA" w:rsidRPr="009B4F46" w:rsidRDefault="00491CE9" w:rsidP="00491CE9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  <w:r w:rsidRPr="009B4F46">
        <w:rPr>
          <w:i/>
          <w:sz w:val="26"/>
          <w:szCs w:val="26"/>
        </w:rPr>
        <w:t xml:space="preserve"> </w:t>
      </w:r>
    </w:p>
    <w:p w:rsidR="00A326C2" w:rsidRPr="009B4F46" w:rsidRDefault="00602B81" w:rsidP="006872DA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9B4F46">
        <w:rPr>
          <w:sz w:val="26"/>
          <w:szCs w:val="26"/>
        </w:rPr>
        <w:tab/>
      </w:r>
      <w:proofErr w:type="gramStart"/>
      <w:r w:rsidR="002B7C37" w:rsidRPr="009B4F46">
        <w:rPr>
          <w:sz w:val="26"/>
          <w:szCs w:val="26"/>
        </w:rPr>
        <w:t>В части</w:t>
      </w:r>
      <w:r w:rsidR="00361B3B" w:rsidRPr="009B4F46">
        <w:rPr>
          <w:sz w:val="26"/>
          <w:szCs w:val="26"/>
        </w:rPr>
        <w:t>,</w:t>
      </w:r>
      <w:r w:rsidR="002B7C37" w:rsidRPr="009B4F46">
        <w:rPr>
          <w:sz w:val="26"/>
          <w:szCs w:val="26"/>
        </w:rPr>
        <w:t xml:space="preserve"> не затронутой настоящ</w:t>
      </w:r>
      <w:r w:rsidR="00A613D7" w:rsidRPr="009B4F46">
        <w:rPr>
          <w:sz w:val="26"/>
          <w:szCs w:val="26"/>
        </w:rPr>
        <w:t>им</w:t>
      </w:r>
      <w:r w:rsidR="002B7C37" w:rsidRPr="009B4F46">
        <w:rPr>
          <w:sz w:val="26"/>
          <w:szCs w:val="26"/>
        </w:rPr>
        <w:t xml:space="preserve"> </w:t>
      </w:r>
      <w:r w:rsidR="009C3FB5" w:rsidRPr="009B4F46">
        <w:rPr>
          <w:sz w:val="26"/>
          <w:szCs w:val="26"/>
        </w:rPr>
        <w:t>у</w:t>
      </w:r>
      <w:r w:rsidR="00A613D7" w:rsidRPr="009B4F46">
        <w:rPr>
          <w:sz w:val="26"/>
          <w:szCs w:val="26"/>
        </w:rPr>
        <w:t>ведомлением</w:t>
      </w:r>
      <w:r w:rsidR="00805C0D" w:rsidRPr="009B4F46">
        <w:rPr>
          <w:sz w:val="26"/>
          <w:szCs w:val="26"/>
        </w:rPr>
        <w:t>,</w:t>
      </w:r>
      <w:r w:rsidR="00A613D7" w:rsidRPr="009B4F46">
        <w:rPr>
          <w:sz w:val="26"/>
          <w:szCs w:val="26"/>
        </w:rPr>
        <w:t xml:space="preserve"> </w:t>
      </w:r>
      <w:r w:rsidR="00AD2090" w:rsidRPr="009B4F46">
        <w:rPr>
          <w:sz w:val="26"/>
          <w:szCs w:val="26"/>
        </w:rPr>
        <w:t>П</w:t>
      </w:r>
      <w:r w:rsidR="00AF5E03" w:rsidRPr="009B4F46">
        <w:rPr>
          <w:sz w:val="26"/>
          <w:szCs w:val="26"/>
        </w:rPr>
        <w:t>оставщики</w:t>
      </w:r>
      <w:r w:rsidR="002B7C37" w:rsidRPr="009B4F46">
        <w:rPr>
          <w:sz w:val="26"/>
          <w:szCs w:val="26"/>
        </w:rPr>
        <w:t xml:space="preserve"> руководствуются</w:t>
      </w:r>
      <w:r w:rsidR="008A62E7" w:rsidRPr="009B4F46">
        <w:rPr>
          <w:sz w:val="26"/>
          <w:szCs w:val="26"/>
        </w:rPr>
        <w:t xml:space="preserve"> </w:t>
      </w:r>
      <w:r w:rsidR="00DD1B7C" w:rsidRPr="009B4F46">
        <w:rPr>
          <w:sz w:val="26"/>
          <w:szCs w:val="26"/>
        </w:rPr>
        <w:t>извещением</w:t>
      </w:r>
      <w:r w:rsidR="000C3C21" w:rsidRPr="009B4F46">
        <w:rPr>
          <w:sz w:val="26"/>
          <w:szCs w:val="26"/>
        </w:rPr>
        <w:t xml:space="preserve"> и </w:t>
      </w:r>
      <w:r w:rsidR="00004E53" w:rsidRPr="009B4F46">
        <w:rPr>
          <w:sz w:val="26"/>
          <w:szCs w:val="26"/>
        </w:rPr>
        <w:t xml:space="preserve">закупочной документации </w:t>
      </w:r>
      <w:r w:rsidR="00AF5E03" w:rsidRPr="009B4F46">
        <w:rPr>
          <w:sz w:val="26"/>
          <w:szCs w:val="26"/>
        </w:rPr>
        <w:t>открытого запроса предложений</w:t>
      </w:r>
      <w:r w:rsidR="00004E53" w:rsidRPr="009B4F46">
        <w:rPr>
          <w:sz w:val="26"/>
          <w:szCs w:val="26"/>
        </w:rPr>
        <w:t xml:space="preserve"> для заключения </w:t>
      </w:r>
      <w:r w:rsidR="000C414A" w:rsidRPr="009B4F46">
        <w:rPr>
          <w:sz w:val="26"/>
          <w:szCs w:val="26"/>
        </w:rPr>
        <w:t>Договор</w:t>
      </w:r>
      <w:r w:rsidR="00EA7016" w:rsidRPr="009B4F46">
        <w:rPr>
          <w:sz w:val="26"/>
          <w:szCs w:val="26"/>
        </w:rPr>
        <w:t>а</w:t>
      </w:r>
      <w:r w:rsidR="000C414A" w:rsidRPr="009B4F46">
        <w:rPr>
          <w:sz w:val="26"/>
          <w:szCs w:val="26"/>
        </w:rPr>
        <w:t xml:space="preserve"> на</w:t>
      </w:r>
      <w:r w:rsidR="00EA7016" w:rsidRPr="009B4F46">
        <w:rPr>
          <w:sz w:val="26"/>
          <w:szCs w:val="26"/>
        </w:rPr>
        <w:t xml:space="preserve"> </w:t>
      </w:r>
      <w:r w:rsidR="009B4F46" w:rsidRPr="009B4F46">
        <w:rPr>
          <w:sz w:val="26"/>
          <w:szCs w:val="26"/>
        </w:rPr>
        <w:t>поставку комплектующих для систем связи</w:t>
      </w:r>
      <w:r w:rsidR="009B4F46" w:rsidRPr="009B4F46">
        <w:rPr>
          <w:sz w:val="26"/>
          <w:szCs w:val="26"/>
        </w:rPr>
        <w:t xml:space="preserve"> </w:t>
      </w:r>
      <w:r w:rsidR="000C414A" w:rsidRPr="009B4F46">
        <w:rPr>
          <w:sz w:val="26"/>
          <w:szCs w:val="26"/>
        </w:rPr>
        <w:t>для нужд ПАО «МРСК Центра» (филиала «Курскэнерго»)</w:t>
      </w:r>
      <w:r w:rsidR="004E6C56" w:rsidRPr="009B4F46">
        <w:rPr>
          <w:sz w:val="26"/>
          <w:szCs w:val="26"/>
        </w:rPr>
        <w:t>,</w:t>
      </w:r>
      <w:r w:rsidR="00695678" w:rsidRPr="009B4F46">
        <w:rPr>
          <w:sz w:val="26"/>
          <w:szCs w:val="26"/>
        </w:rPr>
        <w:t xml:space="preserve"> </w:t>
      </w:r>
      <w:r w:rsidR="00872AED" w:rsidRPr="009B4F46">
        <w:rPr>
          <w:sz w:val="26"/>
          <w:szCs w:val="26"/>
        </w:rPr>
        <w:t>(</w:t>
      </w:r>
      <w:r w:rsidR="00E86552" w:rsidRPr="009B4F46">
        <w:rPr>
          <w:sz w:val="26"/>
          <w:szCs w:val="26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086DC3" w:rsidRPr="009B4F46">
          <w:rPr>
            <w:rStyle w:val="a6"/>
            <w:sz w:val="26"/>
            <w:szCs w:val="26"/>
          </w:rPr>
          <w:t>www.zakupki.gov.ru</w:t>
        </w:r>
      </w:hyperlink>
      <w:r w:rsidR="00086DC3" w:rsidRPr="009B4F46">
        <w:rPr>
          <w:sz w:val="26"/>
          <w:szCs w:val="26"/>
        </w:rPr>
        <w:t>, копия публикации на электронной торговой площадке ПАО «</w:t>
      </w:r>
      <w:proofErr w:type="spellStart"/>
      <w:r w:rsidR="00086DC3" w:rsidRPr="009B4F46">
        <w:rPr>
          <w:sz w:val="26"/>
          <w:szCs w:val="26"/>
        </w:rPr>
        <w:t>Россети</w:t>
      </w:r>
      <w:proofErr w:type="spellEnd"/>
      <w:r w:rsidR="00086DC3" w:rsidRPr="009B4F46">
        <w:rPr>
          <w:sz w:val="26"/>
          <w:szCs w:val="26"/>
        </w:rPr>
        <w:t xml:space="preserve">» </w:t>
      </w:r>
      <w:proofErr w:type="spellStart"/>
      <w:r w:rsidR="00491CE9" w:rsidRPr="009B4F46">
        <w:rPr>
          <w:rStyle w:val="a6"/>
          <w:sz w:val="26"/>
          <w:szCs w:val="26"/>
        </w:rPr>
        <w:t>www</w:t>
      </w:r>
      <w:proofErr w:type="spellEnd"/>
      <w:r w:rsidR="00491CE9" w:rsidRPr="009B4F46">
        <w:rPr>
          <w:rStyle w:val="a6"/>
          <w:sz w:val="26"/>
          <w:szCs w:val="26"/>
        </w:rPr>
        <w:t xml:space="preserve">. </w:t>
      </w:r>
      <w:hyperlink r:id="rId16" w:history="1">
        <w:r w:rsidR="00491CE9" w:rsidRPr="009B4F46">
          <w:rPr>
            <w:rStyle w:val="a6"/>
            <w:sz w:val="26"/>
            <w:szCs w:val="26"/>
          </w:rPr>
          <w:t>etp.rosseti.ru</w:t>
        </w:r>
      </w:hyperlink>
      <w:r w:rsidR="00491CE9" w:rsidRPr="009B4F46">
        <w:rPr>
          <w:sz w:val="26"/>
          <w:szCs w:val="26"/>
        </w:rPr>
        <w:t xml:space="preserve"> № </w:t>
      </w:r>
      <w:r w:rsidR="009B4F46" w:rsidRPr="00AF33C0">
        <w:rPr>
          <w:sz w:val="26"/>
          <w:szCs w:val="26"/>
        </w:rPr>
        <w:t>31603514513</w:t>
      </w:r>
      <w:proofErr w:type="gramEnd"/>
      <w:r w:rsidR="009B4F46" w:rsidRPr="009B4F46">
        <w:rPr>
          <w:sz w:val="26"/>
          <w:szCs w:val="26"/>
        </w:rPr>
        <w:t xml:space="preserve"> от 05.04.2016 года</w:t>
      </w:r>
      <w:r w:rsidR="00086DC3" w:rsidRPr="009B4F46">
        <w:rPr>
          <w:sz w:val="26"/>
          <w:szCs w:val="26"/>
        </w:rPr>
        <w:t xml:space="preserve">, а также на официальном сайте ПАО «МРСК Центра» </w:t>
      </w:r>
      <w:hyperlink r:id="rId17" w:history="1">
        <w:r w:rsidR="00086DC3" w:rsidRPr="009B4F46">
          <w:rPr>
            <w:rStyle w:val="a6"/>
            <w:sz w:val="26"/>
            <w:szCs w:val="26"/>
          </w:rPr>
          <w:t>www.mrsk-1.ru</w:t>
        </w:r>
      </w:hyperlink>
      <w:r w:rsidR="00086DC3" w:rsidRPr="009B4F46">
        <w:rPr>
          <w:sz w:val="26"/>
          <w:szCs w:val="26"/>
        </w:rPr>
        <w:t xml:space="preserve"> в разделе «Закупки»</w:t>
      </w:r>
      <w:r w:rsidR="0043785D" w:rsidRPr="009B4F46">
        <w:rPr>
          <w:sz w:val="26"/>
          <w:szCs w:val="26"/>
        </w:rPr>
        <w:t>)</w:t>
      </w:r>
      <w:r w:rsidR="00A82F6E" w:rsidRPr="009B4F46">
        <w:rPr>
          <w:sz w:val="26"/>
          <w:szCs w:val="26"/>
        </w:rPr>
        <w:t>.</w:t>
      </w:r>
    </w:p>
    <w:p w:rsidR="002A2235" w:rsidRPr="006872DA" w:rsidRDefault="002A2235" w:rsidP="006872DA">
      <w:pPr>
        <w:rPr>
          <w:sz w:val="26"/>
          <w:szCs w:val="26"/>
        </w:rPr>
      </w:pPr>
    </w:p>
    <w:p w:rsidR="00361B3B" w:rsidRPr="006872DA" w:rsidRDefault="00361B3B" w:rsidP="006872DA">
      <w:pPr>
        <w:rPr>
          <w:sz w:val="26"/>
          <w:szCs w:val="26"/>
        </w:rPr>
      </w:pPr>
    </w:p>
    <w:p w:rsidR="005F3872" w:rsidRPr="006872DA" w:rsidRDefault="005F3872" w:rsidP="006872DA">
      <w:pPr>
        <w:rPr>
          <w:sz w:val="26"/>
          <w:szCs w:val="26"/>
        </w:rPr>
      </w:pPr>
    </w:p>
    <w:p w:rsidR="00560A31" w:rsidRPr="00560A31" w:rsidRDefault="00560A31" w:rsidP="00560A31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560A31">
        <w:rPr>
          <w:sz w:val="26"/>
          <w:szCs w:val="26"/>
        </w:rPr>
        <w:t xml:space="preserve">Председатель закупочной комиссии – </w:t>
      </w:r>
    </w:p>
    <w:p w:rsidR="00560A31" w:rsidRPr="00560A31" w:rsidRDefault="00560A31" w:rsidP="00560A31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560A31">
        <w:rPr>
          <w:sz w:val="26"/>
          <w:szCs w:val="26"/>
        </w:rPr>
        <w:t xml:space="preserve">Начальник </w:t>
      </w:r>
      <w:proofErr w:type="gramStart"/>
      <w:r w:rsidRPr="00560A31">
        <w:rPr>
          <w:sz w:val="26"/>
          <w:szCs w:val="26"/>
        </w:rPr>
        <w:t>УЛ</w:t>
      </w:r>
      <w:proofErr w:type="gramEnd"/>
      <w:r w:rsidRPr="00560A31">
        <w:rPr>
          <w:sz w:val="26"/>
          <w:szCs w:val="26"/>
        </w:rPr>
        <w:t xml:space="preserve"> и МТО филиала</w:t>
      </w:r>
    </w:p>
    <w:p w:rsidR="00560A31" w:rsidRPr="00560A31" w:rsidRDefault="00560A31" w:rsidP="00560A31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560A31">
        <w:rPr>
          <w:sz w:val="26"/>
          <w:szCs w:val="26"/>
        </w:rPr>
        <w:t>ПАО «МРСК Центра</w:t>
      </w:r>
      <w:proofErr w:type="gramStart"/>
      <w:r w:rsidRPr="00560A31">
        <w:rPr>
          <w:sz w:val="26"/>
          <w:szCs w:val="26"/>
        </w:rPr>
        <w:t>»-</w:t>
      </w:r>
      <w:proofErr w:type="gramEnd"/>
      <w:r w:rsidRPr="00560A31">
        <w:rPr>
          <w:sz w:val="26"/>
          <w:szCs w:val="26"/>
        </w:rPr>
        <w:t>«Курскэнерго»</w:t>
      </w:r>
      <w:r w:rsidRPr="00560A31">
        <w:rPr>
          <w:sz w:val="26"/>
          <w:szCs w:val="26"/>
        </w:rPr>
        <w:tab/>
        <w:t xml:space="preserve">        О.С. Скрынников</w:t>
      </w:r>
    </w:p>
    <w:p w:rsidR="00C96541" w:rsidRPr="006872DA" w:rsidRDefault="00C96541" w:rsidP="00560A31">
      <w:pPr>
        <w:rPr>
          <w:sz w:val="26"/>
          <w:szCs w:val="26"/>
        </w:rPr>
      </w:pPr>
    </w:p>
    <w:sectPr w:rsidR="00C96541" w:rsidRPr="006872DA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992"/>
    <w:multiLevelType w:val="hybridMultilevel"/>
    <w:tmpl w:val="04A8E960"/>
    <w:lvl w:ilvl="0" w:tplc="6B143D4E">
      <w:start w:val="1"/>
      <w:numFmt w:val="bullet"/>
      <w:lvlText w:val="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391C387A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2020DE42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39C6B2EA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53767176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5D5858AA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2762DC0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A76C6EBA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6758F39A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1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3"/>
  </w:num>
  <w:num w:numId="8">
    <w:abstractNumId w:val="11"/>
  </w:num>
  <w:num w:numId="9">
    <w:abstractNumId w:val="5"/>
  </w:num>
  <w:num w:numId="10">
    <w:abstractNumId w:val="13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0"/>
  </w:num>
  <w:num w:numId="15">
    <w:abstractNumId w:val="0"/>
  </w:num>
  <w:num w:numId="1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414A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25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1CE9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6BB2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0A31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60C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143F"/>
    <w:rsid w:val="009B4608"/>
    <w:rsid w:val="009B4F46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33C0"/>
    <w:rsid w:val="00AF541F"/>
    <w:rsid w:val="00AF5E03"/>
    <w:rsid w:val="00B01D46"/>
    <w:rsid w:val="00B0327A"/>
    <w:rsid w:val="00B0697E"/>
    <w:rsid w:val="00B1217A"/>
    <w:rsid w:val="00B2102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0CD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27A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2E81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A7B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A7016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C1980-0E49-4AD9-BF00-CD7ED069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3498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gorbylev.av</cp:lastModifiedBy>
  <cp:revision>10</cp:revision>
  <cp:lastPrinted>2010-10-21T10:53:00Z</cp:lastPrinted>
  <dcterms:created xsi:type="dcterms:W3CDTF">2016-02-02T11:21:00Z</dcterms:created>
  <dcterms:modified xsi:type="dcterms:W3CDTF">2016-04-19T13:00:00Z</dcterms:modified>
</cp:coreProperties>
</file>