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231873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658620"/>
                <wp:effectExtent l="0" t="0" r="28575" b="184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65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CC3664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Н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ачальник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УЛ</w:t>
                            </w:r>
                            <w:proofErr w:type="gramEnd"/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и МТО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021CA0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FB645F" w:rsidRDefault="00FB645F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А.В. Печурин</w:t>
                            </w:r>
                          </w:p>
                          <w:p w:rsidR="00AB61F6" w:rsidRPr="00352603" w:rsidRDefault="00130DA7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DF771E">
                              <w:rPr>
                                <w:sz w:val="26"/>
                                <w:szCs w:val="26"/>
                                <w:u w:val="single"/>
                              </w:rPr>
                              <w:t>27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»   </w:t>
                            </w:r>
                            <w:r w:rsidR="00DE3C0B">
                              <w:rPr>
                                <w:sz w:val="26"/>
                                <w:szCs w:val="26"/>
                                <w:u w:val="single"/>
                              </w:rPr>
                              <w:t>февраля</w:t>
                            </w:r>
                            <w:r w:rsidR="00871540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871540" w:rsidRPr="00BC013F">
                              <w:rPr>
                                <w:sz w:val="26"/>
                                <w:szCs w:val="26"/>
                                <w:u w:val="single"/>
                              </w:rPr>
                              <w:t>201</w:t>
                            </w:r>
                            <w:r w:rsidR="007C2D1C">
                              <w:rPr>
                                <w:sz w:val="26"/>
                                <w:szCs w:val="26"/>
                                <w:u w:val="single"/>
                              </w:rPr>
                              <w:t>7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3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CC3664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Н</w:t>
                      </w:r>
                      <w:r w:rsidR="00E6052F">
                        <w:rPr>
                          <w:sz w:val="26"/>
                          <w:szCs w:val="26"/>
                        </w:rPr>
                        <w:t>ачальник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УЛ</w:t>
                      </w:r>
                      <w:proofErr w:type="gramEnd"/>
                      <w:r w:rsidR="00AB61F6">
                        <w:rPr>
                          <w:sz w:val="26"/>
                          <w:szCs w:val="26"/>
                        </w:rPr>
                        <w:t xml:space="preserve"> и МТО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021CA0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E6052F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FB645F" w:rsidRDefault="00FB645F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А.В. Печурин</w:t>
                      </w:r>
                    </w:p>
                    <w:p w:rsidR="00AB61F6" w:rsidRPr="00352603" w:rsidRDefault="00130DA7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DF771E">
                        <w:rPr>
                          <w:sz w:val="26"/>
                          <w:szCs w:val="26"/>
                          <w:u w:val="single"/>
                        </w:rPr>
                        <w:t>27</w:t>
                      </w:r>
                      <w:r>
                        <w:rPr>
                          <w:sz w:val="26"/>
                          <w:szCs w:val="26"/>
                        </w:rPr>
                        <w:t xml:space="preserve">»   </w:t>
                      </w:r>
                      <w:r w:rsidR="00DE3C0B">
                        <w:rPr>
                          <w:sz w:val="26"/>
                          <w:szCs w:val="26"/>
                          <w:u w:val="single"/>
                        </w:rPr>
                        <w:t>февраля</w:t>
                      </w:r>
                      <w:r w:rsidR="00871540">
                        <w:rPr>
                          <w:sz w:val="26"/>
                          <w:szCs w:val="26"/>
                        </w:rPr>
                        <w:t xml:space="preserve">  </w:t>
                      </w:r>
                      <w:r w:rsidR="00871540" w:rsidRPr="00BC013F">
                        <w:rPr>
                          <w:sz w:val="26"/>
                          <w:szCs w:val="26"/>
                          <w:u w:val="single"/>
                        </w:rPr>
                        <w:t>201</w:t>
                      </w:r>
                      <w:r w:rsidR="007C2D1C">
                        <w:rPr>
                          <w:sz w:val="26"/>
                          <w:szCs w:val="26"/>
                          <w:u w:val="single"/>
                        </w:rPr>
                        <w:t>7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21CA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21CA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1E5072" w:rsidRPr="00CC3664" w:rsidRDefault="00CC3664" w:rsidP="003D6749">
      <w:pPr>
        <w:ind w:left="705"/>
        <w:jc w:val="center"/>
      </w:pPr>
      <w:r w:rsidRPr="00CC3664">
        <w:rPr>
          <w:color w:val="000000"/>
        </w:rPr>
        <w:t>на техническое обслуживание тахографов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CC3664" w:rsidRPr="00D5634F" w:rsidRDefault="00AB61F6" w:rsidP="00CC366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3664">
        <w:rPr>
          <w:bCs/>
          <w:sz w:val="24"/>
          <w:szCs w:val="24"/>
        </w:rPr>
        <w:t xml:space="preserve">Общая часть: </w:t>
      </w:r>
      <w:r w:rsidR="00CC3664">
        <w:rPr>
          <w:bCs/>
          <w:sz w:val="24"/>
          <w:szCs w:val="24"/>
        </w:rPr>
        <w:t>П</w:t>
      </w:r>
      <w:r w:rsidR="00CC3664" w:rsidRPr="00D5634F">
        <w:rPr>
          <w:sz w:val="24"/>
          <w:szCs w:val="24"/>
        </w:rPr>
        <w:t>оддержание в работоспособном состоянии цифровых устройств контроля</w:t>
      </w:r>
      <w:r w:rsidR="00995E1D">
        <w:rPr>
          <w:sz w:val="24"/>
          <w:szCs w:val="24"/>
        </w:rPr>
        <w:t>,</w:t>
      </w:r>
      <w:r w:rsidR="00CC3664" w:rsidRPr="00D5634F">
        <w:rPr>
          <w:sz w:val="24"/>
          <w:szCs w:val="24"/>
        </w:rPr>
        <w:t xml:space="preserve"> за режимом труда и отдыха со спутниковой </w:t>
      </w:r>
      <w:r w:rsidR="00CC3664">
        <w:rPr>
          <w:sz w:val="24"/>
          <w:szCs w:val="24"/>
        </w:rPr>
        <w:t>системой ГЛОНАСС/GPS (тахограф)</w:t>
      </w:r>
      <w:r w:rsidR="00CC3664" w:rsidRPr="00D5634F">
        <w:rPr>
          <w:sz w:val="24"/>
          <w:szCs w:val="24"/>
        </w:rPr>
        <w:t xml:space="preserve">, установленных на автотранспортных средствах филиала </w:t>
      </w:r>
      <w:r w:rsidR="00CC3664">
        <w:rPr>
          <w:sz w:val="24"/>
          <w:szCs w:val="24"/>
        </w:rPr>
        <w:t>ПАО «МРСК Центра»</w:t>
      </w:r>
      <w:r w:rsidR="00922E62" w:rsidRPr="00922E62">
        <w:rPr>
          <w:sz w:val="24"/>
          <w:szCs w:val="24"/>
        </w:rPr>
        <w:t xml:space="preserve"> </w:t>
      </w:r>
      <w:r w:rsidR="00CC3664">
        <w:rPr>
          <w:sz w:val="24"/>
          <w:szCs w:val="24"/>
        </w:rPr>
        <w:t>-</w:t>
      </w:r>
      <w:r w:rsidR="00922E62" w:rsidRPr="00922E62">
        <w:rPr>
          <w:sz w:val="24"/>
          <w:szCs w:val="24"/>
        </w:rPr>
        <w:t xml:space="preserve"> </w:t>
      </w:r>
      <w:r w:rsidR="00CC3664">
        <w:rPr>
          <w:sz w:val="24"/>
          <w:szCs w:val="24"/>
        </w:rPr>
        <w:t>«Орелэнерго</w:t>
      </w:r>
      <w:r w:rsidR="00922E62">
        <w:rPr>
          <w:sz w:val="24"/>
          <w:szCs w:val="24"/>
        </w:rPr>
        <w:t>».</w:t>
      </w:r>
      <w:r w:rsidR="00CC3664" w:rsidRPr="00D5634F">
        <w:rPr>
          <w:bCs/>
          <w:sz w:val="24"/>
          <w:szCs w:val="24"/>
        </w:rPr>
        <w:t xml:space="preserve">  Подрядчики, участвующие в конкурсе должны </w:t>
      </w:r>
      <w:r w:rsidR="00CC3664" w:rsidRPr="00D5634F">
        <w:rPr>
          <w:sz w:val="24"/>
          <w:szCs w:val="24"/>
        </w:rPr>
        <w:t>иметь аттестат аккредитации обслуживания тахографов транспортных средств</w:t>
      </w:r>
      <w:r w:rsidR="00CC3664" w:rsidRPr="00D5634F">
        <w:rPr>
          <w:bCs/>
          <w:sz w:val="24"/>
          <w:szCs w:val="24"/>
        </w:rPr>
        <w:t>, квалифициро</w:t>
      </w:r>
      <w:r w:rsidR="00FD50B9">
        <w:rPr>
          <w:bCs/>
          <w:sz w:val="24"/>
          <w:szCs w:val="24"/>
        </w:rPr>
        <w:t>ванный персонал с опытом работы, ремонтное производство</w:t>
      </w:r>
      <w:r w:rsidR="00995E1D">
        <w:rPr>
          <w:bCs/>
          <w:sz w:val="24"/>
          <w:szCs w:val="24"/>
        </w:rPr>
        <w:t>,</w:t>
      </w:r>
      <w:r w:rsidR="00FD50B9">
        <w:rPr>
          <w:bCs/>
          <w:sz w:val="24"/>
          <w:szCs w:val="24"/>
        </w:rPr>
        <w:t xml:space="preserve"> находящееся в г. Орле.</w:t>
      </w:r>
    </w:p>
    <w:p w:rsidR="00AB61F6" w:rsidRPr="00CC366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CC3664">
        <w:rPr>
          <w:bCs/>
          <w:sz w:val="24"/>
          <w:szCs w:val="24"/>
        </w:rPr>
        <w:t>Предмет конкурса:</w:t>
      </w:r>
      <w:r w:rsidR="00041519" w:rsidRPr="00CC3664">
        <w:rPr>
          <w:bCs/>
          <w:sz w:val="24"/>
          <w:szCs w:val="24"/>
        </w:rPr>
        <w:t xml:space="preserve"> </w:t>
      </w:r>
      <w:r w:rsidR="00CC3664">
        <w:rPr>
          <w:bCs/>
          <w:sz w:val="24"/>
          <w:szCs w:val="24"/>
        </w:rPr>
        <w:t>О</w:t>
      </w:r>
      <w:r w:rsidR="00922E62">
        <w:rPr>
          <w:sz w:val="24"/>
          <w:szCs w:val="24"/>
        </w:rPr>
        <w:t>бслуживание</w:t>
      </w:r>
      <w:r w:rsidR="00CC3664" w:rsidRPr="00B12825">
        <w:rPr>
          <w:sz w:val="24"/>
          <w:szCs w:val="24"/>
        </w:rPr>
        <w:t xml:space="preserve"> тахографов</w:t>
      </w:r>
      <w:r w:rsidR="00CC3664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CC3664">
        <w:rPr>
          <w:bCs/>
          <w:sz w:val="24"/>
          <w:szCs w:val="24"/>
        </w:rPr>
        <w:t>Основные параметры:</w:t>
      </w:r>
      <w:r w:rsidR="00CC3664" w:rsidRPr="00CC3664">
        <w:rPr>
          <w:bCs/>
          <w:sz w:val="24"/>
          <w:szCs w:val="24"/>
        </w:rPr>
        <w:t xml:space="preserve"> </w:t>
      </w:r>
      <w:r w:rsidR="00CC3664">
        <w:rPr>
          <w:bCs/>
          <w:sz w:val="24"/>
          <w:szCs w:val="24"/>
        </w:rPr>
        <w:t>О</w:t>
      </w:r>
      <w:r w:rsidR="00922E62">
        <w:rPr>
          <w:sz w:val="24"/>
          <w:szCs w:val="24"/>
        </w:rPr>
        <w:t>бслуживание</w:t>
      </w:r>
      <w:r w:rsidR="00CC3664" w:rsidRPr="00B12825">
        <w:rPr>
          <w:sz w:val="24"/>
          <w:szCs w:val="24"/>
        </w:rPr>
        <w:t xml:space="preserve"> тахографов</w:t>
      </w:r>
      <w:r w:rsidR="00CC3664" w:rsidRPr="004B335A">
        <w:rPr>
          <w:bCs/>
          <w:sz w:val="24"/>
          <w:szCs w:val="24"/>
        </w:rPr>
        <w:t>,</w:t>
      </w:r>
      <w:r w:rsidR="00CC3664" w:rsidRPr="002A6C24">
        <w:rPr>
          <w:bCs/>
          <w:sz w:val="24"/>
          <w:szCs w:val="24"/>
        </w:rPr>
        <w:t xml:space="preserve"> принадлежащих филиалу  </w:t>
      </w:r>
      <w:r w:rsidR="00CC3664">
        <w:rPr>
          <w:bCs/>
          <w:sz w:val="24"/>
          <w:szCs w:val="24"/>
        </w:rPr>
        <w:t>П</w:t>
      </w:r>
      <w:r w:rsidR="00CC3664" w:rsidRPr="002A6C24">
        <w:rPr>
          <w:bCs/>
          <w:sz w:val="24"/>
          <w:szCs w:val="24"/>
        </w:rPr>
        <w:t>АО «МРСК Центра» - «</w:t>
      </w:r>
      <w:r w:rsidR="00CC3664">
        <w:rPr>
          <w:bCs/>
          <w:sz w:val="24"/>
          <w:szCs w:val="24"/>
        </w:rPr>
        <w:t>Орелэнерго</w:t>
      </w:r>
      <w:r w:rsidR="00CC3664" w:rsidRPr="002A6C24">
        <w:rPr>
          <w:bCs/>
          <w:sz w:val="24"/>
          <w:szCs w:val="24"/>
        </w:rPr>
        <w:t>»</w:t>
      </w:r>
      <w:r w:rsidR="00CC3664">
        <w:rPr>
          <w:bCs/>
          <w:sz w:val="24"/>
          <w:szCs w:val="24"/>
        </w:rPr>
        <w:t>.</w:t>
      </w:r>
    </w:p>
    <w:p w:rsidR="00AB61F6" w:rsidRPr="00E623AB" w:rsidRDefault="007A0CAD" w:rsidP="00E80169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E623AB">
        <w:rPr>
          <w:sz w:val="24"/>
          <w:szCs w:val="24"/>
        </w:rPr>
        <w:t>Основные</w:t>
      </w:r>
      <w:r w:rsidR="00CC3664">
        <w:rPr>
          <w:sz w:val="24"/>
          <w:szCs w:val="24"/>
        </w:rPr>
        <w:t xml:space="preserve"> виды технического обслуживания</w:t>
      </w:r>
      <w:r w:rsidR="00AB61F6" w:rsidRPr="00E623AB">
        <w:rPr>
          <w:sz w:val="24"/>
          <w:szCs w:val="24"/>
        </w:rPr>
        <w:t>:</w:t>
      </w:r>
    </w:p>
    <w:p w:rsidR="00AB61F6" w:rsidRPr="00691B3A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691B3A" w:rsidRPr="00691B3A">
        <w:t xml:space="preserve"> </w:t>
      </w:r>
      <w:r w:rsidR="00691B3A" w:rsidRPr="00691B3A">
        <w:rPr>
          <w:i/>
        </w:rPr>
        <w:t xml:space="preserve">Установка (монтаж), снятие (демонтаж) оборудования </w:t>
      </w:r>
      <w:proofErr w:type="gramStart"/>
      <w:r w:rsidR="00691B3A" w:rsidRPr="00691B3A">
        <w:rPr>
          <w:i/>
        </w:rPr>
        <w:t>на</w:t>
      </w:r>
      <w:proofErr w:type="gramEnd"/>
      <w:r w:rsidR="00691B3A" w:rsidRPr="00691B3A">
        <w:rPr>
          <w:i/>
        </w:rPr>
        <w:t xml:space="preserve"> конкретные ТС;</w:t>
      </w:r>
    </w:p>
    <w:p w:rsidR="00AB61F6" w:rsidRDefault="00E623AB" w:rsidP="00952E8C">
      <w:pPr>
        <w:ind w:left="1276"/>
        <w:rPr>
          <w:i/>
        </w:rPr>
      </w:pPr>
      <w:r>
        <w:rPr>
          <w:i/>
        </w:rPr>
        <w:t>-</w:t>
      </w:r>
      <w:r w:rsidR="00691B3A" w:rsidRPr="00691B3A">
        <w:t xml:space="preserve"> </w:t>
      </w:r>
      <w:r w:rsidR="00691B3A" w:rsidRPr="00691B3A">
        <w:rPr>
          <w:i/>
        </w:rPr>
        <w:t>Проверка и настройка установленного оборудования;</w:t>
      </w:r>
    </w:p>
    <w:p w:rsidR="00691B3A" w:rsidRDefault="00691B3A" w:rsidP="00952E8C">
      <w:pPr>
        <w:ind w:left="1276"/>
        <w:rPr>
          <w:i/>
        </w:rPr>
      </w:pPr>
      <w:r>
        <w:rPr>
          <w:i/>
        </w:rPr>
        <w:t>-</w:t>
      </w:r>
      <w:r w:rsidRPr="00691B3A">
        <w:t xml:space="preserve"> </w:t>
      </w:r>
      <w:r w:rsidRPr="00691B3A">
        <w:rPr>
          <w:i/>
        </w:rPr>
        <w:t>Техническое сопровождение и отладка при необходимости программного обеспечения и считывателей информации;</w:t>
      </w:r>
    </w:p>
    <w:p w:rsidR="00691B3A" w:rsidRDefault="00691B3A" w:rsidP="00952E8C">
      <w:pPr>
        <w:ind w:left="1276"/>
        <w:rPr>
          <w:i/>
        </w:rPr>
      </w:pPr>
      <w:r>
        <w:rPr>
          <w:i/>
        </w:rPr>
        <w:t xml:space="preserve">- </w:t>
      </w:r>
      <w:r w:rsidRPr="00691B3A">
        <w:rPr>
          <w:i/>
        </w:rPr>
        <w:t>Обработка информации для изготовления карт водителей и предприятия;</w:t>
      </w:r>
    </w:p>
    <w:p w:rsidR="00691B3A" w:rsidRDefault="00691B3A" w:rsidP="00952E8C">
      <w:pPr>
        <w:ind w:left="1276"/>
        <w:rPr>
          <w:i/>
        </w:rPr>
      </w:pPr>
      <w:r>
        <w:rPr>
          <w:i/>
        </w:rPr>
        <w:t xml:space="preserve">- </w:t>
      </w:r>
      <w:r w:rsidRPr="00691B3A">
        <w:rPr>
          <w:i/>
        </w:rPr>
        <w:t>Изготовление и поставка карт водителей и предприятия;</w:t>
      </w:r>
    </w:p>
    <w:p w:rsidR="004B293F" w:rsidRPr="004B293F" w:rsidRDefault="00691B3A" w:rsidP="004B293F">
      <w:pPr>
        <w:ind w:left="1276"/>
        <w:rPr>
          <w:i/>
        </w:rPr>
      </w:pPr>
      <w:r>
        <w:rPr>
          <w:i/>
        </w:rPr>
        <w:t xml:space="preserve">- </w:t>
      </w:r>
      <w:r w:rsidRPr="00691B3A">
        <w:rPr>
          <w:i/>
        </w:rPr>
        <w:t>Проведение активации блока криптозащиты информации  (СКЗИ) в составе тахографа силами Исполнителя</w:t>
      </w:r>
      <w:r w:rsidR="004B293F" w:rsidRPr="004B293F">
        <w:rPr>
          <w:sz w:val="26"/>
          <w:szCs w:val="26"/>
        </w:rPr>
        <w:t xml:space="preserve"> </w:t>
      </w:r>
      <w:r w:rsidR="004B293F" w:rsidRPr="004B293F">
        <w:t>(</w:t>
      </w:r>
      <w:r w:rsidR="004B293F" w:rsidRPr="004B293F">
        <w:rPr>
          <w:i/>
        </w:rPr>
        <w:t>Калибровка тахографов с блоками СКЗИ, демонтаж/монтаж тахографов с блоками СКЗИ, демонтаж/монтаж блока СКЗИ, деактивация/активация тахографов с блоками СКЗИ, выгрузка данных с блока СКЗИ</w:t>
      </w:r>
      <w:r w:rsidR="004B293F">
        <w:rPr>
          <w:i/>
        </w:rPr>
        <w:t>)</w:t>
      </w:r>
      <w:r w:rsidRPr="004B293F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AB61F6" w:rsidRPr="00952E8C">
        <w:rPr>
          <w:i/>
        </w:rPr>
        <w:t xml:space="preserve"> </w:t>
      </w:r>
      <w:r w:rsidR="00691B3A" w:rsidRPr="00691B3A">
        <w:rPr>
          <w:i/>
        </w:rPr>
        <w:t xml:space="preserve">Обслуживание сопрягаемых узлов  тахографа (спидометр, электропроводка, датчики скорости) </w:t>
      </w:r>
      <w:r w:rsidR="00691B3A">
        <w:rPr>
          <w:i/>
        </w:rPr>
        <w:t>с заменой изношенных деталей;</w:t>
      </w:r>
    </w:p>
    <w:p w:rsidR="00AB61F6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691B3A" w:rsidRPr="00691B3A">
        <w:rPr>
          <w:sz w:val="26"/>
          <w:szCs w:val="26"/>
        </w:rPr>
        <w:t xml:space="preserve"> </w:t>
      </w:r>
      <w:r w:rsidR="00691B3A" w:rsidRPr="00691B3A">
        <w:rPr>
          <w:i/>
        </w:rPr>
        <w:t>Обслуживание навигационного модуля тахогра</w:t>
      </w:r>
      <w:r w:rsidR="004B293F">
        <w:rPr>
          <w:i/>
        </w:rPr>
        <w:t>фа</w:t>
      </w:r>
      <w:r w:rsidR="00AB61F6" w:rsidRPr="00952E8C">
        <w:rPr>
          <w:i/>
        </w:rPr>
        <w:t>;</w:t>
      </w:r>
      <w:bookmarkStart w:id="0" w:name="_GoBack"/>
      <w:bookmarkEnd w:id="0"/>
    </w:p>
    <w:p w:rsidR="004B293F" w:rsidRPr="004B293F" w:rsidRDefault="004B293F" w:rsidP="007A0CAD">
      <w:pPr>
        <w:ind w:left="360" w:firstLine="916"/>
        <w:rPr>
          <w:i/>
        </w:rPr>
      </w:pPr>
      <w:r>
        <w:rPr>
          <w:i/>
        </w:rPr>
        <w:t>-Обслуживание GSM и</w:t>
      </w:r>
      <w:r w:rsidRPr="004B293F">
        <w:rPr>
          <w:i/>
        </w:rPr>
        <w:t xml:space="preserve"> ГЛОНАСС антенны</w:t>
      </w:r>
      <w:r>
        <w:rPr>
          <w:i/>
        </w:rPr>
        <w:t>.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391A4D">
        <w:rPr>
          <w:bCs/>
          <w:sz w:val="24"/>
          <w:szCs w:val="24"/>
        </w:rPr>
        <w:t>кое обслуживание тахографов</w:t>
      </w:r>
      <w:r w:rsidR="00301473">
        <w:rPr>
          <w:bCs/>
          <w:sz w:val="24"/>
          <w:szCs w:val="24"/>
        </w:rPr>
        <w:t xml:space="preserve"> проводится</w:t>
      </w:r>
      <w:r w:rsidR="001805EB">
        <w:rPr>
          <w:bCs/>
          <w:sz w:val="24"/>
          <w:szCs w:val="24"/>
        </w:rPr>
        <w:t xml:space="preserve"> с момента заключения договора</w:t>
      </w:r>
      <w:r w:rsidR="004B5504">
        <w:rPr>
          <w:bCs/>
          <w:sz w:val="24"/>
          <w:szCs w:val="24"/>
        </w:rPr>
        <w:t xml:space="preserve"> до полного выполнения сторонами обязательств по д</w:t>
      </w:r>
      <w:r w:rsidR="00F577BF">
        <w:rPr>
          <w:bCs/>
          <w:sz w:val="24"/>
          <w:szCs w:val="24"/>
        </w:rPr>
        <w:t>о</w:t>
      </w:r>
      <w:r w:rsidR="004B5504">
        <w:rPr>
          <w:bCs/>
          <w:sz w:val="24"/>
          <w:szCs w:val="24"/>
        </w:rPr>
        <w:t>говору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участков СМиТ филиала  П</w:t>
      </w:r>
      <w:r w:rsidR="00AB61F6" w:rsidRPr="008A10C2">
        <w:rPr>
          <w:bCs/>
          <w:sz w:val="24"/>
          <w:szCs w:val="24"/>
        </w:rPr>
        <w:t>АО «МРСК Центра»</w:t>
      </w:r>
      <w:r w:rsidR="00C6172D">
        <w:rPr>
          <w:bCs/>
          <w:sz w:val="24"/>
          <w:szCs w:val="24"/>
        </w:rPr>
        <w:t xml:space="preserve"> </w:t>
      </w:r>
      <w:r w:rsidR="00AB61F6" w:rsidRPr="008A10C2">
        <w:rPr>
          <w:bCs/>
          <w:sz w:val="24"/>
          <w:szCs w:val="24"/>
        </w:rPr>
        <w:t>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</w:t>
      </w:r>
      <w:r w:rsidR="00391A4D">
        <w:rPr>
          <w:bCs/>
          <w:sz w:val="24"/>
          <w:szCs w:val="24"/>
        </w:rPr>
        <w:t xml:space="preserve"> </w:t>
      </w:r>
    </w:p>
    <w:p w:rsidR="00A63D08" w:rsidRPr="007C55CB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spacing w:after="240"/>
        <w:jc w:val="both"/>
        <w:rPr>
          <w:bCs/>
          <w:sz w:val="24"/>
          <w:szCs w:val="24"/>
        </w:rPr>
      </w:pPr>
      <w:r w:rsidRPr="007C55CB">
        <w:rPr>
          <w:bCs/>
          <w:sz w:val="24"/>
          <w:szCs w:val="24"/>
        </w:rPr>
        <w:lastRenderedPageBreak/>
        <w:t xml:space="preserve">Гарантийные обязательства: </w:t>
      </w:r>
      <w:r w:rsidR="00753E1C" w:rsidRPr="007C55CB">
        <w:rPr>
          <w:bCs/>
          <w:sz w:val="24"/>
          <w:szCs w:val="24"/>
        </w:rPr>
        <w:t>Гарантийный</w:t>
      </w:r>
      <w:r w:rsidR="00C725A3">
        <w:rPr>
          <w:bCs/>
          <w:sz w:val="24"/>
          <w:szCs w:val="24"/>
        </w:rPr>
        <w:t xml:space="preserve"> срок на </w:t>
      </w:r>
      <w:proofErr w:type="gramStart"/>
      <w:r w:rsidR="00C725A3">
        <w:rPr>
          <w:bCs/>
          <w:sz w:val="24"/>
          <w:szCs w:val="24"/>
        </w:rPr>
        <w:t>проведенное</w:t>
      </w:r>
      <w:proofErr w:type="gramEnd"/>
      <w:r w:rsidR="00C725A3">
        <w:rPr>
          <w:bCs/>
          <w:sz w:val="24"/>
          <w:szCs w:val="24"/>
        </w:rPr>
        <w:t xml:space="preserve"> технического обслуживания</w:t>
      </w:r>
      <w:r w:rsidR="00753E1C" w:rsidRPr="007C55CB">
        <w:rPr>
          <w:bCs/>
          <w:sz w:val="24"/>
          <w:szCs w:val="24"/>
        </w:rPr>
        <w:t xml:space="preserve"> Исполнителем  составляет 6 (шесть) месяцев </w:t>
      </w:r>
      <w:proofErr w:type="gramStart"/>
      <w:r w:rsidR="00753E1C" w:rsidRPr="007C55CB">
        <w:rPr>
          <w:bCs/>
          <w:sz w:val="24"/>
          <w:szCs w:val="24"/>
        </w:rPr>
        <w:t>с даты подписания</w:t>
      </w:r>
      <w:proofErr w:type="gramEnd"/>
      <w:r w:rsidR="00753E1C" w:rsidRPr="007C55CB">
        <w:rPr>
          <w:bCs/>
          <w:sz w:val="24"/>
          <w:szCs w:val="24"/>
        </w:rPr>
        <w:t xml:space="preserve"> Сторонами Акта приема-сдачи оказанных услуг</w:t>
      </w:r>
      <w:r w:rsidR="00391A4D" w:rsidRPr="007C55CB">
        <w:rPr>
          <w:color w:val="000000"/>
          <w:sz w:val="26"/>
          <w:szCs w:val="26"/>
        </w:rPr>
        <w:t xml:space="preserve">. </w:t>
      </w:r>
      <w:r w:rsidR="00391A4D" w:rsidRPr="007C55CB">
        <w:rPr>
          <w:color w:val="000000"/>
          <w:sz w:val="24"/>
          <w:szCs w:val="24"/>
        </w:rPr>
        <w:t>Гарантийный срок на тахографы, сопрягаемые узлы и запасные части устанавливается заводом производителем данной продукции.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7C55CB">
        <w:rPr>
          <w:bCs/>
          <w:sz w:val="24"/>
          <w:szCs w:val="24"/>
        </w:rPr>
        <w:t>Основные требования к выполнению работ:</w:t>
      </w:r>
      <w:r w:rsidRPr="007C55CB">
        <w:rPr>
          <w:bCs/>
          <w:sz w:val="26"/>
          <w:szCs w:val="26"/>
        </w:rPr>
        <w:t xml:space="preserve"> </w:t>
      </w:r>
    </w:p>
    <w:p w:rsidR="002A2B28" w:rsidRPr="00D502BC" w:rsidRDefault="00D502BC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D502BC">
        <w:rPr>
          <w:sz w:val="24"/>
          <w:szCs w:val="24"/>
        </w:rPr>
        <w:t xml:space="preserve">Обслуживание должно производиться в соответствии с действующей нормативно-технической документацией. </w:t>
      </w:r>
    </w:p>
    <w:p w:rsidR="002A2B28" w:rsidRPr="00D502BC" w:rsidRDefault="00D502BC" w:rsidP="002A2B28">
      <w:pPr>
        <w:pStyle w:val="a3"/>
        <w:numPr>
          <w:ilvl w:val="1"/>
          <w:numId w:val="1"/>
        </w:numPr>
        <w:tabs>
          <w:tab w:val="left" w:pos="851"/>
          <w:tab w:val="num" w:pos="1440"/>
        </w:tabs>
        <w:spacing w:before="120" w:after="120"/>
        <w:jc w:val="both"/>
        <w:rPr>
          <w:sz w:val="24"/>
          <w:szCs w:val="24"/>
        </w:rPr>
      </w:pPr>
      <w:r w:rsidRPr="00D502BC">
        <w:rPr>
          <w:sz w:val="24"/>
          <w:szCs w:val="24"/>
        </w:rPr>
        <w:t xml:space="preserve">Подрядчики должны иметь сертификаты соответствия выполняемых работ нормативным документам </w:t>
      </w:r>
    </w:p>
    <w:p w:rsidR="00D502BC" w:rsidRPr="00D502BC" w:rsidRDefault="00D502BC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D502BC">
        <w:rPr>
          <w:sz w:val="24"/>
          <w:szCs w:val="24"/>
        </w:rPr>
        <w:t>Все работы Подрядчик выполняет с использованием своих материалов.</w:t>
      </w:r>
    </w:p>
    <w:p w:rsidR="002A2B28" w:rsidRPr="00D502BC" w:rsidRDefault="00D502BC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D502BC">
        <w:rPr>
          <w:sz w:val="24"/>
          <w:szCs w:val="24"/>
        </w:rPr>
        <w:t xml:space="preserve"> Все применяемые материалы должны иметь паспорта и сертификаты.</w:t>
      </w:r>
    </w:p>
    <w:p w:rsidR="008E0FDA" w:rsidRPr="004B5504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4B5504" w:rsidRDefault="004B5504" w:rsidP="004B5504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DA1B00">
        <w:rPr>
          <w:sz w:val="24"/>
          <w:szCs w:val="24"/>
        </w:rPr>
        <w:t xml:space="preserve">Обязательным приложением к договору по техническому обслуживанию тахографов является прайс-лист </w:t>
      </w:r>
      <w:r w:rsidR="004D6C3E">
        <w:rPr>
          <w:sz w:val="24"/>
          <w:szCs w:val="24"/>
        </w:rPr>
        <w:t xml:space="preserve">(Приложение №1) </w:t>
      </w:r>
      <w:r w:rsidRPr="00DA1B00">
        <w:rPr>
          <w:sz w:val="24"/>
          <w:szCs w:val="24"/>
        </w:rPr>
        <w:t>Исполнителя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10 дней  уведомляет Заказчика об изменении.</w:t>
      </w:r>
    </w:p>
    <w:p w:rsidR="004D6C3E" w:rsidRPr="00DA1B00" w:rsidRDefault="004D6C3E" w:rsidP="004B5504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134C39">
        <w:rPr>
          <w:sz w:val="24"/>
          <w:szCs w:val="24"/>
        </w:rPr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</w:t>
      </w:r>
      <w:r>
        <w:rPr>
          <w:sz w:val="24"/>
          <w:szCs w:val="24"/>
        </w:rPr>
        <w:t>1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D502BC">
        <w:rPr>
          <w:bCs/>
          <w:sz w:val="24"/>
          <w:szCs w:val="24"/>
        </w:rPr>
        <w:t xml:space="preserve">Правила контроля и приемки работ: </w:t>
      </w:r>
      <w:r w:rsidR="00D502BC" w:rsidRPr="001A148F">
        <w:rPr>
          <w:bCs/>
          <w:sz w:val="24"/>
          <w:szCs w:val="24"/>
        </w:rPr>
        <w:t xml:space="preserve">Руководители работ, </w:t>
      </w:r>
      <w:r w:rsidR="00D502BC">
        <w:rPr>
          <w:bCs/>
          <w:sz w:val="24"/>
          <w:szCs w:val="24"/>
        </w:rPr>
        <w:t>о</w:t>
      </w:r>
      <w:r w:rsidR="00D502BC" w:rsidRPr="00B12825">
        <w:rPr>
          <w:sz w:val="24"/>
          <w:szCs w:val="24"/>
        </w:rPr>
        <w:t>бслужива</w:t>
      </w:r>
      <w:r w:rsidR="00D502BC">
        <w:rPr>
          <w:sz w:val="24"/>
          <w:szCs w:val="24"/>
        </w:rPr>
        <w:t>ющие</w:t>
      </w:r>
      <w:r w:rsidR="00922E62">
        <w:rPr>
          <w:sz w:val="24"/>
          <w:szCs w:val="24"/>
        </w:rPr>
        <w:t xml:space="preserve"> </w:t>
      </w:r>
      <w:r w:rsidR="00D502BC" w:rsidRPr="00B12825">
        <w:rPr>
          <w:sz w:val="24"/>
          <w:szCs w:val="24"/>
        </w:rPr>
        <w:t>тахографов</w:t>
      </w:r>
      <w:r w:rsidR="00D502BC" w:rsidRPr="002B5EE5">
        <w:rPr>
          <w:sz w:val="24"/>
          <w:szCs w:val="24"/>
        </w:rPr>
        <w:t xml:space="preserve"> транспортных средств</w:t>
      </w:r>
      <w:r w:rsidR="00D502BC" w:rsidRPr="001A148F">
        <w:rPr>
          <w:bCs/>
          <w:sz w:val="24"/>
          <w:szCs w:val="24"/>
        </w:rPr>
        <w:t xml:space="preserve">, совместно с представителями </w:t>
      </w:r>
      <w:r w:rsidR="00D502BC">
        <w:rPr>
          <w:bCs/>
          <w:sz w:val="24"/>
          <w:szCs w:val="24"/>
        </w:rPr>
        <w:t xml:space="preserve">СМиТ </w:t>
      </w:r>
      <w:r w:rsidR="00D502BC" w:rsidRPr="001A148F">
        <w:rPr>
          <w:bCs/>
          <w:sz w:val="24"/>
          <w:szCs w:val="24"/>
        </w:rPr>
        <w:t xml:space="preserve">филиала  </w:t>
      </w:r>
      <w:r w:rsidR="00D502BC">
        <w:rPr>
          <w:bCs/>
          <w:sz w:val="24"/>
          <w:szCs w:val="24"/>
        </w:rPr>
        <w:t>П</w:t>
      </w:r>
      <w:r w:rsidR="00D502BC" w:rsidRPr="001A148F">
        <w:rPr>
          <w:bCs/>
          <w:sz w:val="24"/>
          <w:szCs w:val="24"/>
        </w:rPr>
        <w:t>АО «МРСК Центра» - «</w:t>
      </w:r>
      <w:r w:rsidR="00D502BC">
        <w:rPr>
          <w:bCs/>
          <w:sz w:val="24"/>
          <w:szCs w:val="24"/>
        </w:rPr>
        <w:t>Орелэнерго</w:t>
      </w:r>
      <w:r w:rsidR="00D502BC"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работ.</w:t>
      </w:r>
    </w:p>
    <w:p w:rsidR="00F577BF" w:rsidRPr="00D502BC" w:rsidRDefault="00F577BF" w:rsidP="00F577B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D502BC">
        <w:rPr>
          <w:sz w:val="24"/>
          <w:szCs w:val="24"/>
        </w:rPr>
        <w:t>Требования к Поставщику услуг</w:t>
      </w:r>
      <w:r>
        <w:rPr>
          <w:sz w:val="24"/>
          <w:szCs w:val="24"/>
        </w:rPr>
        <w:t>:</w:t>
      </w:r>
      <w:r w:rsidRPr="00D502BC">
        <w:t xml:space="preserve"> </w:t>
      </w:r>
      <w:r w:rsidRPr="00D502BC">
        <w:rPr>
          <w:sz w:val="24"/>
          <w:szCs w:val="24"/>
        </w:rPr>
        <w:t>Поставщик должен иметь следующий перечень документов, дающих право на выполнение работ по установке и обслуживанию цифровых тахографов с СКЗИ:</w:t>
      </w:r>
    </w:p>
    <w:p w:rsidR="00F577BF" w:rsidRDefault="00F577BF" w:rsidP="00F577BF">
      <w:pPr>
        <w:pStyle w:val="a3"/>
        <w:numPr>
          <w:ilvl w:val="1"/>
          <w:numId w:val="1"/>
        </w:numPr>
        <w:spacing w:after="240"/>
        <w:jc w:val="both"/>
        <w:rPr>
          <w:sz w:val="24"/>
          <w:szCs w:val="24"/>
        </w:rPr>
      </w:pPr>
      <w:r w:rsidRPr="00D502BC">
        <w:rPr>
          <w:sz w:val="24"/>
          <w:szCs w:val="24"/>
        </w:rPr>
        <w:t xml:space="preserve">Сертификат соответствия ГОСТ </w:t>
      </w:r>
      <w:proofErr w:type="gramStart"/>
      <w:r w:rsidRPr="00D502BC">
        <w:rPr>
          <w:sz w:val="24"/>
          <w:szCs w:val="24"/>
        </w:rPr>
        <w:t>Р</w:t>
      </w:r>
      <w:proofErr w:type="gramEnd"/>
      <w:r w:rsidRPr="00D502BC">
        <w:rPr>
          <w:sz w:val="24"/>
          <w:szCs w:val="24"/>
        </w:rPr>
        <w:t xml:space="preserve"> «По техническому обслуживанию и ремонту транспортных средств, машин и оборудования»;</w:t>
      </w:r>
    </w:p>
    <w:p w:rsidR="00F577BF" w:rsidRPr="00D502BC" w:rsidRDefault="00F577BF" w:rsidP="00F577BF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D502BC">
        <w:rPr>
          <w:sz w:val="24"/>
          <w:szCs w:val="24"/>
        </w:rPr>
        <w:t>Сертификат соответствия ДС АТ Министерства транспорта РФ «По техническому обслуживанию и ремонту транспортных средств, машин и оборудования»;</w:t>
      </w:r>
    </w:p>
    <w:p w:rsidR="00F577BF" w:rsidRPr="008A60ED" w:rsidRDefault="00F577BF" w:rsidP="00F577BF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D502BC">
        <w:rPr>
          <w:sz w:val="24"/>
          <w:szCs w:val="24"/>
        </w:rPr>
        <w:t>Уведомление ФБУ «Росавтотранс» о присвоении клейма «РФ»;</w:t>
      </w:r>
    </w:p>
    <w:p w:rsidR="008A60ED" w:rsidRPr="00D502BC" w:rsidRDefault="008A60ED" w:rsidP="00F577BF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Сертификат авторизованной мастерской с правом продажи и установки тахографов «АТОЛ».</w:t>
      </w:r>
    </w:p>
    <w:p w:rsidR="00F577BF" w:rsidRPr="00D502BC" w:rsidRDefault="00F577BF" w:rsidP="00F577BF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D502BC">
        <w:rPr>
          <w:sz w:val="24"/>
          <w:szCs w:val="24"/>
        </w:rPr>
        <w:t xml:space="preserve">Лицензию Федеральной службы безопасности РФ, в </w:t>
      </w:r>
      <w:r w:rsidR="00BF5016" w:rsidRPr="00D502BC">
        <w:rPr>
          <w:sz w:val="24"/>
          <w:szCs w:val="24"/>
        </w:rPr>
        <w:t>соответствии</w:t>
      </w:r>
      <w:r w:rsidRPr="00D502BC">
        <w:rPr>
          <w:sz w:val="24"/>
          <w:szCs w:val="24"/>
        </w:rPr>
        <w:t xml:space="preserve"> с Постановлением Правительства РФ от 16.04.2012г. №313, на следующие виды работ:</w:t>
      </w:r>
    </w:p>
    <w:p w:rsidR="00F577BF" w:rsidRDefault="00F577BF" w:rsidP="00F577BF">
      <w:pPr>
        <w:ind w:left="1276"/>
      </w:pPr>
      <w:r>
        <w:rPr>
          <w:b/>
          <w:bCs/>
        </w:rPr>
        <w:t>9.4</w:t>
      </w:r>
      <w:r w:rsidRPr="00EE7978">
        <w:rPr>
          <w:b/>
          <w:bCs/>
        </w:rPr>
        <w:t xml:space="preserve">.1 </w:t>
      </w:r>
      <w:r w:rsidRPr="00EE7978">
        <w:rPr>
          <w:b/>
        </w:rPr>
        <w:t>.</w:t>
      </w:r>
      <w:r>
        <w:tab/>
        <w:t>Монтаж, установка (инсталляция), наладка шифровальных (криптографических) средств (п. 12 Постановления Правительства РФ от 16.04.2012г. №313);</w:t>
      </w:r>
    </w:p>
    <w:p w:rsidR="00F577BF" w:rsidRDefault="00F577BF" w:rsidP="00F577BF">
      <w:pPr>
        <w:ind w:left="1276"/>
      </w:pPr>
      <w:r>
        <w:rPr>
          <w:b/>
        </w:rPr>
        <w:t xml:space="preserve">9.4.2  </w:t>
      </w:r>
      <w:r>
        <w:t>Работы по обслуживанию шифровальных (криптографических) средств, предусмотренные технической и эксплуатационной документацией на эти средства (п. 20 Постановления Правительства РФ от 16.04.2012г. №313);</w:t>
      </w:r>
    </w:p>
    <w:p w:rsidR="00F577BF" w:rsidRDefault="00F577BF" w:rsidP="00F577BF">
      <w:pPr>
        <w:ind w:left="851" w:firstLine="425"/>
      </w:pPr>
      <w:r>
        <w:rPr>
          <w:b/>
        </w:rPr>
        <w:t xml:space="preserve">9.4.3  </w:t>
      </w:r>
      <w:r>
        <w:t>Передача шифровальных (криптографических) средств (п. 21 Постановления Правительства РФ от 16.04.2012г. №313);</w:t>
      </w:r>
    </w:p>
    <w:p w:rsidR="00F577BF" w:rsidRDefault="00F577BF" w:rsidP="00F577BF">
      <w:pPr>
        <w:ind w:left="1276" w:hanging="283"/>
      </w:pPr>
      <w:r>
        <w:rPr>
          <w:b/>
        </w:rPr>
        <w:t xml:space="preserve">       9.5</w:t>
      </w:r>
      <w:proofErr w:type="gramStart"/>
      <w:r>
        <w:rPr>
          <w:b/>
        </w:rPr>
        <w:t xml:space="preserve">   </w:t>
      </w:r>
      <w:r>
        <w:t>О</w:t>
      </w:r>
      <w:proofErr w:type="gramEnd"/>
      <w:r>
        <w:t xml:space="preserve">беспечить собственный монтажный персонал, осуществляющий работы по обслуживанию </w:t>
      </w:r>
      <w:r w:rsidR="0071294C">
        <w:t>транспортных</w:t>
      </w:r>
      <w:r>
        <w:t xml:space="preserve"> средств с цифровыми  тахографами, который должен иметь специальную подготовку по программам, соответствующим требованиям, утвержденным приказом </w:t>
      </w:r>
      <w:r>
        <w:lastRenderedPageBreak/>
        <w:t>Минтранса России №7 от 17.01.2012г.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устройств», прошедших соответствующую подготовку в части установки и активации тахографов с установленным блоком СКЗИ;</w:t>
      </w:r>
    </w:p>
    <w:p w:rsidR="00F577BF" w:rsidRDefault="00F577BF" w:rsidP="00F577BF">
      <w:pPr>
        <w:ind w:left="1276" w:hanging="425"/>
      </w:pPr>
      <w:r>
        <w:rPr>
          <w:b/>
        </w:rPr>
        <w:t xml:space="preserve">        9.6</w:t>
      </w:r>
      <w:proofErr w:type="gramStart"/>
      <w:r w:rsidRPr="008F47CD">
        <w:t xml:space="preserve"> </w:t>
      </w:r>
      <w:r>
        <w:t xml:space="preserve"> С</w:t>
      </w:r>
      <w:proofErr w:type="gramEnd"/>
      <w:r>
        <w:t>оответствовать требованиям, предъявляемым законодательством Российской Федерации к организациям, оказывающим услуги в данной области.</w:t>
      </w:r>
    </w:p>
    <w:p w:rsidR="00D502BC" w:rsidRPr="00D502BC" w:rsidRDefault="00D502BC" w:rsidP="00EE7978">
      <w:pPr>
        <w:pStyle w:val="a3"/>
        <w:spacing w:after="240"/>
        <w:ind w:left="1637"/>
        <w:jc w:val="both"/>
        <w:rPr>
          <w:bCs/>
          <w:sz w:val="24"/>
          <w:szCs w:val="24"/>
        </w:rPr>
      </w:pPr>
    </w:p>
    <w:p w:rsidR="00AB61F6" w:rsidRPr="008A10C2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D502BC">
        <w:rPr>
          <w:bCs/>
          <w:sz w:val="24"/>
          <w:szCs w:val="24"/>
        </w:rPr>
        <w:t xml:space="preserve"> Условия оплаты: безналичный расчет, оплата производится</w:t>
      </w:r>
      <w:r w:rsidR="00E47974">
        <w:rPr>
          <w:bCs/>
          <w:sz w:val="24"/>
          <w:szCs w:val="24"/>
        </w:rPr>
        <w:t xml:space="preserve"> в течение 30 (тридцати) календарных</w:t>
      </w:r>
      <w:r w:rsidRPr="00D502BC">
        <w:rPr>
          <w:bCs/>
          <w:sz w:val="24"/>
          <w:szCs w:val="24"/>
        </w:rPr>
        <w:t xml:space="preserve"> дней с момента подписания сторонами </w:t>
      </w:r>
      <w:r w:rsidR="00E623AB" w:rsidRPr="00D502BC">
        <w:rPr>
          <w:bCs/>
          <w:sz w:val="24"/>
          <w:szCs w:val="24"/>
        </w:rPr>
        <w:t xml:space="preserve">Акта </w:t>
      </w:r>
      <w:r w:rsidRPr="00D502BC">
        <w:rPr>
          <w:bCs/>
          <w:sz w:val="24"/>
          <w:szCs w:val="24"/>
        </w:rPr>
        <w:t>выполненных работ.</w:t>
      </w:r>
    </w:p>
    <w:p w:rsidR="00AB61F6" w:rsidRPr="008A10C2" w:rsidRDefault="008E0FDA" w:rsidP="002A6C24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AB61F6" w:rsidRPr="00F96185" w:rsidRDefault="007E0032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F96185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AB61F6" w:rsidRPr="00C73B47" w:rsidRDefault="00F577BF" w:rsidP="002A6C24">
      <w:pPr>
        <w:ind w:left="1276"/>
      </w:pPr>
      <w:r>
        <w:rPr>
          <w:b/>
        </w:rPr>
        <w:t>11</w:t>
      </w:r>
      <w:r w:rsidR="00AB61F6" w:rsidRPr="00C73B47">
        <w:rPr>
          <w:b/>
        </w:rPr>
        <w:t>.2</w:t>
      </w:r>
      <w:r w:rsidR="00AB61F6" w:rsidRPr="00C73B47">
        <w:t xml:space="preserve"> Условия и удобство оплат</w:t>
      </w:r>
      <w:r w:rsidR="00FF30A8">
        <w:t>ы  за выполненные работы</w:t>
      </w:r>
      <w:r w:rsidR="00AB61F6" w:rsidRPr="00C73B47">
        <w:t>.</w:t>
      </w:r>
    </w:p>
    <w:p w:rsidR="00AB61F6" w:rsidRPr="00C73B47" w:rsidRDefault="00F577BF" w:rsidP="002A6C24">
      <w:pPr>
        <w:ind w:left="1276"/>
      </w:pPr>
      <w:r>
        <w:rPr>
          <w:b/>
        </w:rPr>
        <w:t>11</w:t>
      </w:r>
      <w:r w:rsidR="00AB61F6" w:rsidRPr="00C73B47">
        <w:rPr>
          <w:b/>
        </w:rPr>
        <w:t>.3</w:t>
      </w:r>
      <w:r w:rsidR="00AB61F6" w:rsidRPr="00C73B47">
        <w:t xml:space="preserve"> Выгодное территориальное рас</w:t>
      </w:r>
      <w:r w:rsidR="00E165EE" w:rsidRPr="00C73B47">
        <w:t>положение в пределах г.</w:t>
      </w:r>
      <w:r w:rsidR="00EB5D58">
        <w:t xml:space="preserve"> </w:t>
      </w:r>
      <w:r w:rsidR="00E165EE" w:rsidRPr="00C73B47">
        <w:t xml:space="preserve">Орла </w:t>
      </w:r>
      <w:r w:rsidR="00AB61F6" w:rsidRPr="00C73B47">
        <w:t xml:space="preserve"> автосервиса или ремонтного производства.</w:t>
      </w:r>
    </w:p>
    <w:p w:rsidR="00D920D1" w:rsidRPr="00C73B47" w:rsidRDefault="00F577BF" w:rsidP="00AD7ED4">
      <w:pPr>
        <w:ind w:left="1276"/>
        <w:jc w:val="both"/>
      </w:pPr>
      <w:r>
        <w:rPr>
          <w:b/>
        </w:rPr>
        <w:t>11</w:t>
      </w:r>
      <w:r w:rsidR="00231873">
        <w:rPr>
          <w:b/>
        </w:rPr>
        <w:t>.4</w:t>
      </w:r>
      <w:r w:rsidR="00D920D1" w:rsidRPr="00C73B47">
        <w:rPr>
          <w:b/>
        </w:rPr>
        <w:t xml:space="preserve"> </w:t>
      </w:r>
      <w:r w:rsidR="00D920D1" w:rsidRPr="00C73B47">
        <w:t>Гарантия на</w:t>
      </w:r>
      <w:r w:rsidR="00D920D1" w:rsidRPr="00C73B47">
        <w:rPr>
          <w:b/>
        </w:rPr>
        <w:t xml:space="preserve">  </w:t>
      </w:r>
      <w:r w:rsidR="00D920D1" w:rsidRPr="00C73B47">
        <w:t>выпол</w:t>
      </w:r>
      <w:r w:rsidR="00EB5D58">
        <w:t>нение работы и услуги не менее 12</w:t>
      </w:r>
      <w:r w:rsidR="00D920D1" w:rsidRPr="00C73B47">
        <w:t xml:space="preserve"> месяцев, на запасные части не менее 2-х недель с момента установки и подписания акта выполненных работ.</w:t>
      </w:r>
    </w:p>
    <w:p w:rsidR="00AB61F6" w:rsidRPr="008A10C2" w:rsidRDefault="00F577BF" w:rsidP="002A6C24">
      <w:pPr>
        <w:ind w:left="1276"/>
      </w:pPr>
      <w:r>
        <w:rPr>
          <w:b/>
        </w:rPr>
        <w:t>11</w:t>
      </w:r>
      <w:r w:rsidR="00C73B47" w:rsidRPr="00C73B47">
        <w:rPr>
          <w:b/>
        </w:rPr>
        <w:t>.</w:t>
      </w:r>
      <w:r w:rsidR="00231873">
        <w:rPr>
          <w:b/>
        </w:rPr>
        <w:t>5</w:t>
      </w:r>
      <w:r w:rsidR="00FD737B">
        <w:t xml:space="preserve"> </w:t>
      </w:r>
      <w:r w:rsidR="003E1305">
        <w:t>Предельная стоимость</w:t>
      </w:r>
      <w:r w:rsidR="00AB61F6"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5417"/>
        <w:gridCol w:w="7182"/>
      </w:tblGrid>
      <w:tr w:rsidR="00F96185" w:rsidRPr="008A10C2" w:rsidTr="00F96185">
        <w:trPr>
          <w:trHeight w:val="492"/>
        </w:trPr>
        <w:tc>
          <w:tcPr>
            <w:tcW w:w="0" w:type="auto"/>
            <w:vAlign w:val="center"/>
          </w:tcPr>
          <w:p w:rsidR="00F96185" w:rsidRPr="008A10C2" w:rsidRDefault="00F96185" w:rsidP="00563A9A">
            <w:pPr>
              <w:ind w:left="776"/>
            </w:pPr>
          </w:p>
          <w:p w:rsidR="00F96185" w:rsidRPr="008A10C2" w:rsidRDefault="00F96185" w:rsidP="00563A9A">
            <w:pPr>
              <w:ind w:left="776" w:right="96"/>
            </w:pPr>
            <w:r w:rsidRPr="008A10C2">
              <w:t xml:space="preserve">№ </w:t>
            </w:r>
            <w:proofErr w:type="gramStart"/>
            <w:r w:rsidRPr="008A10C2">
              <w:t>п</w:t>
            </w:r>
            <w:proofErr w:type="gramEnd"/>
            <w:r w:rsidRPr="008A10C2">
              <w:t>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96185" w:rsidRPr="008A10C2" w:rsidRDefault="00F96185" w:rsidP="00BA4F69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7182" w:type="dxa"/>
            <w:tcBorders>
              <w:left w:val="single" w:sz="4" w:space="0" w:color="auto"/>
            </w:tcBorders>
            <w:vAlign w:val="center"/>
          </w:tcPr>
          <w:p w:rsidR="00F96185" w:rsidRPr="00BC013F" w:rsidRDefault="00F96185" w:rsidP="00563A9A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="00EB0CEB">
              <w:t>без НДС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F96185" w:rsidRPr="009700F6" w:rsidRDefault="00EB5D58" w:rsidP="00C70B47">
            <w:pPr>
              <w:ind w:left="243"/>
            </w:pPr>
            <w:r w:rsidRPr="009700F6">
              <w:rPr>
                <w:bCs/>
              </w:rPr>
              <w:t>Обслуживание тахографов автотранспортных средств</w:t>
            </w:r>
          </w:p>
        </w:tc>
        <w:tc>
          <w:tcPr>
            <w:tcW w:w="7182" w:type="dxa"/>
            <w:vAlign w:val="center"/>
          </w:tcPr>
          <w:p w:rsidR="00F96185" w:rsidRPr="00235B4B" w:rsidRDefault="00EB5D58" w:rsidP="00F96185">
            <w:pPr>
              <w:ind w:left="745" w:firstLine="531"/>
              <w:jc w:val="center"/>
            </w:pPr>
            <w:r>
              <w:t>95</w:t>
            </w:r>
            <w:r w:rsidR="00F96185">
              <w:t>0</w:t>
            </w:r>
          </w:p>
        </w:tc>
      </w:tr>
    </w:tbl>
    <w:p w:rsidR="00AB61F6" w:rsidRPr="008A10C2" w:rsidRDefault="00AB61F6" w:rsidP="002A6C24">
      <w:pPr>
        <w:ind w:left="1276" w:firstLine="708"/>
        <w:rPr>
          <w:szCs w:val="26"/>
        </w:rPr>
      </w:pPr>
    </w:p>
    <w:p w:rsidR="00C73B47" w:rsidRPr="008A10C2" w:rsidRDefault="00C73B47" w:rsidP="00C73B47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  <w:r w:rsidR="00904195">
        <w:rPr>
          <w:sz w:val="24"/>
          <w:szCs w:val="24"/>
        </w:rPr>
        <w:t>.</w:t>
      </w:r>
    </w:p>
    <w:p w:rsidR="00AB61F6" w:rsidRPr="008A10C2" w:rsidRDefault="00AB61F6" w:rsidP="00C73B47">
      <w:pPr>
        <w:ind w:left="1276"/>
        <w:jc w:val="both"/>
        <w:rPr>
          <w:b/>
          <w:sz w:val="22"/>
          <w:szCs w:val="22"/>
        </w:rPr>
      </w:pPr>
    </w:p>
    <w:p w:rsidR="00AB61F6" w:rsidRPr="00C73B47" w:rsidRDefault="00C73B47" w:rsidP="00C73B4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73B47">
        <w:rPr>
          <w:b/>
          <w:sz w:val="22"/>
          <w:szCs w:val="22"/>
        </w:rPr>
        <w:t xml:space="preserve"> </w:t>
      </w:r>
      <w:r w:rsidR="00AB61F6" w:rsidRPr="00C73B47">
        <w:rPr>
          <w:sz w:val="24"/>
          <w:szCs w:val="24"/>
        </w:rPr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r w:rsidR="00021CA0">
        <w:rPr>
          <w:sz w:val="24"/>
          <w:szCs w:val="24"/>
        </w:rPr>
        <w:t>филиалом  П</w:t>
      </w:r>
      <w:r>
        <w:rPr>
          <w:sz w:val="24"/>
          <w:szCs w:val="24"/>
        </w:rPr>
        <w:t>АО «МРСК Центра»</w:t>
      </w:r>
      <w:r w:rsidR="007A273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>» заключается</w:t>
      </w:r>
      <w:r w:rsidR="00AB61F6" w:rsidRPr="00C73B47">
        <w:rPr>
          <w:sz w:val="24"/>
          <w:szCs w:val="24"/>
        </w:rPr>
        <w:t xml:space="preserve">  </w:t>
      </w:r>
      <w:r w:rsidR="001E5072" w:rsidRPr="00C73B47">
        <w:rPr>
          <w:sz w:val="24"/>
          <w:szCs w:val="24"/>
        </w:rPr>
        <w:t>договор по единичным расценкам</w:t>
      </w:r>
      <w:r w:rsidR="00B11488">
        <w:rPr>
          <w:sz w:val="24"/>
          <w:szCs w:val="24"/>
        </w:rPr>
        <w:t xml:space="preserve"> (стоимость нормо</w:t>
      </w:r>
      <w:r w:rsidR="00E74F07" w:rsidRPr="00C73B47">
        <w:rPr>
          <w:sz w:val="24"/>
          <w:szCs w:val="24"/>
        </w:rPr>
        <w:t>-часа)</w:t>
      </w:r>
      <w:r w:rsidR="00F96185">
        <w:rPr>
          <w:sz w:val="24"/>
          <w:szCs w:val="24"/>
        </w:rPr>
        <w:t xml:space="preserve">. </w:t>
      </w:r>
    </w:p>
    <w:p w:rsidR="00AB61F6" w:rsidRPr="00C73B47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</w:t>
      </w:r>
      <w:r w:rsidR="00AC1076">
        <w:t xml:space="preserve">                   </w:t>
      </w:r>
      <w:r>
        <w:t>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C73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5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3BF1"/>
    <w:rsid w:val="00013C2C"/>
    <w:rsid w:val="000174DA"/>
    <w:rsid w:val="00021CA0"/>
    <w:rsid w:val="00025C66"/>
    <w:rsid w:val="00035105"/>
    <w:rsid w:val="0003554D"/>
    <w:rsid w:val="00041519"/>
    <w:rsid w:val="00041CF7"/>
    <w:rsid w:val="0005062D"/>
    <w:rsid w:val="00052A48"/>
    <w:rsid w:val="00076C08"/>
    <w:rsid w:val="00081D6F"/>
    <w:rsid w:val="000A19F4"/>
    <w:rsid w:val="000A2ABA"/>
    <w:rsid w:val="000B603D"/>
    <w:rsid w:val="000B7042"/>
    <w:rsid w:val="000C5303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244A4"/>
    <w:rsid w:val="00130DA7"/>
    <w:rsid w:val="0013531A"/>
    <w:rsid w:val="0014449B"/>
    <w:rsid w:val="001571C3"/>
    <w:rsid w:val="00160C9D"/>
    <w:rsid w:val="001805EB"/>
    <w:rsid w:val="00192BF2"/>
    <w:rsid w:val="001A148F"/>
    <w:rsid w:val="001A2C39"/>
    <w:rsid w:val="001C75F8"/>
    <w:rsid w:val="001E1203"/>
    <w:rsid w:val="001E3449"/>
    <w:rsid w:val="001E5072"/>
    <w:rsid w:val="00204447"/>
    <w:rsid w:val="00206217"/>
    <w:rsid w:val="00225BEA"/>
    <w:rsid w:val="00231873"/>
    <w:rsid w:val="00234859"/>
    <w:rsid w:val="00235B4B"/>
    <w:rsid w:val="0023614C"/>
    <w:rsid w:val="002407A8"/>
    <w:rsid w:val="0025515A"/>
    <w:rsid w:val="002558CF"/>
    <w:rsid w:val="00261EC1"/>
    <w:rsid w:val="00263079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059E"/>
    <w:rsid w:val="002C7FA2"/>
    <w:rsid w:val="002D679C"/>
    <w:rsid w:val="002E7ABA"/>
    <w:rsid w:val="002F265B"/>
    <w:rsid w:val="002F3414"/>
    <w:rsid w:val="00301473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4E3B"/>
    <w:rsid w:val="00391A4D"/>
    <w:rsid w:val="00391FBD"/>
    <w:rsid w:val="003A2CD4"/>
    <w:rsid w:val="003C6451"/>
    <w:rsid w:val="003D231A"/>
    <w:rsid w:val="003D6749"/>
    <w:rsid w:val="003E1305"/>
    <w:rsid w:val="003F0698"/>
    <w:rsid w:val="00417105"/>
    <w:rsid w:val="0042020D"/>
    <w:rsid w:val="004276DD"/>
    <w:rsid w:val="004424B5"/>
    <w:rsid w:val="004436AD"/>
    <w:rsid w:val="00443E50"/>
    <w:rsid w:val="00447AB3"/>
    <w:rsid w:val="00453F7B"/>
    <w:rsid w:val="00467DC7"/>
    <w:rsid w:val="00471F8B"/>
    <w:rsid w:val="00480DAE"/>
    <w:rsid w:val="00480E76"/>
    <w:rsid w:val="00486171"/>
    <w:rsid w:val="004926FA"/>
    <w:rsid w:val="00492D75"/>
    <w:rsid w:val="004A56F1"/>
    <w:rsid w:val="004A61F8"/>
    <w:rsid w:val="004B0310"/>
    <w:rsid w:val="004B05DE"/>
    <w:rsid w:val="004B293F"/>
    <w:rsid w:val="004B5504"/>
    <w:rsid w:val="004B68E4"/>
    <w:rsid w:val="004B79E4"/>
    <w:rsid w:val="004C0FD4"/>
    <w:rsid w:val="004D6C3E"/>
    <w:rsid w:val="004F2D1E"/>
    <w:rsid w:val="004F46EB"/>
    <w:rsid w:val="004F4B35"/>
    <w:rsid w:val="005021EF"/>
    <w:rsid w:val="00503487"/>
    <w:rsid w:val="00515949"/>
    <w:rsid w:val="005316C8"/>
    <w:rsid w:val="00533087"/>
    <w:rsid w:val="0053390A"/>
    <w:rsid w:val="005368DC"/>
    <w:rsid w:val="005440D0"/>
    <w:rsid w:val="005514F5"/>
    <w:rsid w:val="00562AD7"/>
    <w:rsid w:val="00563A9A"/>
    <w:rsid w:val="00567ABC"/>
    <w:rsid w:val="0057302E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07AC0"/>
    <w:rsid w:val="00617E1F"/>
    <w:rsid w:val="00622D92"/>
    <w:rsid w:val="00625DAD"/>
    <w:rsid w:val="006346CD"/>
    <w:rsid w:val="00636BE4"/>
    <w:rsid w:val="00637394"/>
    <w:rsid w:val="00644259"/>
    <w:rsid w:val="00650D87"/>
    <w:rsid w:val="00662451"/>
    <w:rsid w:val="00673464"/>
    <w:rsid w:val="00673E60"/>
    <w:rsid w:val="00675AD3"/>
    <w:rsid w:val="006778B4"/>
    <w:rsid w:val="00677D8E"/>
    <w:rsid w:val="006856BF"/>
    <w:rsid w:val="00691B3A"/>
    <w:rsid w:val="006B331C"/>
    <w:rsid w:val="006C7CCB"/>
    <w:rsid w:val="006D157E"/>
    <w:rsid w:val="006E460C"/>
    <w:rsid w:val="006E7E9F"/>
    <w:rsid w:val="006F62D1"/>
    <w:rsid w:val="007125D6"/>
    <w:rsid w:val="0071294C"/>
    <w:rsid w:val="007318CA"/>
    <w:rsid w:val="00734903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A2737"/>
    <w:rsid w:val="007B343C"/>
    <w:rsid w:val="007C2D1C"/>
    <w:rsid w:val="007C55CB"/>
    <w:rsid w:val="007D4186"/>
    <w:rsid w:val="007D4958"/>
    <w:rsid w:val="007D7671"/>
    <w:rsid w:val="007E0032"/>
    <w:rsid w:val="007E50D9"/>
    <w:rsid w:val="007F00F4"/>
    <w:rsid w:val="007F458E"/>
    <w:rsid w:val="007F563E"/>
    <w:rsid w:val="008064F4"/>
    <w:rsid w:val="00820418"/>
    <w:rsid w:val="00823F0D"/>
    <w:rsid w:val="00843953"/>
    <w:rsid w:val="00853B11"/>
    <w:rsid w:val="00853E38"/>
    <w:rsid w:val="00871540"/>
    <w:rsid w:val="00871EA3"/>
    <w:rsid w:val="00877B0C"/>
    <w:rsid w:val="00884E67"/>
    <w:rsid w:val="00890FF6"/>
    <w:rsid w:val="00894DE8"/>
    <w:rsid w:val="0089577D"/>
    <w:rsid w:val="0089661E"/>
    <w:rsid w:val="008A10C2"/>
    <w:rsid w:val="008A2DD3"/>
    <w:rsid w:val="008A5471"/>
    <w:rsid w:val="008A60ED"/>
    <w:rsid w:val="008C49DC"/>
    <w:rsid w:val="008D4A20"/>
    <w:rsid w:val="008D4B38"/>
    <w:rsid w:val="008E0FDA"/>
    <w:rsid w:val="008F47CD"/>
    <w:rsid w:val="00904195"/>
    <w:rsid w:val="00920B97"/>
    <w:rsid w:val="00922E62"/>
    <w:rsid w:val="00935604"/>
    <w:rsid w:val="00936971"/>
    <w:rsid w:val="009436DA"/>
    <w:rsid w:val="00952E8C"/>
    <w:rsid w:val="00966F43"/>
    <w:rsid w:val="00967CA3"/>
    <w:rsid w:val="009700F6"/>
    <w:rsid w:val="00970B90"/>
    <w:rsid w:val="009742CB"/>
    <w:rsid w:val="00986519"/>
    <w:rsid w:val="009928E5"/>
    <w:rsid w:val="00995E1D"/>
    <w:rsid w:val="0099722E"/>
    <w:rsid w:val="009A1124"/>
    <w:rsid w:val="009A481E"/>
    <w:rsid w:val="009A57B9"/>
    <w:rsid w:val="009A5D3E"/>
    <w:rsid w:val="009B0B84"/>
    <w:rsid w:val="009B1183"/>
    <w:rsid w:val="009B1765"/>
    <w:rsid w:val="009C3CC1"/>
    <w:rsid w:val="009D5296"/>
    <w:rsid w:val="009E19C2"/>
    <w:rsid w:val="009E42AA"/>
    <w:rsid w:val="009E4933"/>
    <w:rsid w:val="009F7EE4"/>
    <w:rsid w:val="00A00AE4"/>
    <w:rsid w:val="00A04248"/>
    <w:rsid w:val="00A04891"/>
    <w:rsid w:val="00A051E2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C1076"/>
    <w:rsid w:val="00AC7AD2"/>
    <w:rsid w:val="00AD45AA"/>
    <w:rsid w:val="00AD5CCD"/>
    <w:rsid w:val="00AD7ED4"/>
    <w:rsid w:val="00AE13F9"/>
    <w:rsid w:val="00AE782F"/>
    <w:rsid w:val="00B00A74"/>
    <w:rsid w:val="00B02E2B"/>
    <w:rsid w:val="00B04F92"/>
    <w:rsid w:val="00B05695"/>
    <w:rsid w:val="00B105F5"/>
    <w:rsid w:val="00B11488"/>
    <w:rsid w:val="00B124D0"/>
    <w:rsid w:val="00B142A4"/>
    <w:rsid w:val="00B15AAB"/>
    <w:rsid w:val="00B16A66"/>
    <w:rsid w:val="00B20445"/>
    <w:rsid w:val="00B2306A"/>
    <w:rsid w:val="00B31DDC"/>
    <w:rsid w:val="00B357C3"/>
    <w:rsid w:val="00B42919"/>
    <w:rsid w:val="00B51C20"/>
    <w:rsid w:val="00B607D0"/>
    <w:rsid w:val="00B647D2"/>
    <w:rsid w:val="00B73E0A"/>
    <w:rsid w:val="00BA0B63"/>
    <w:rsid w:val="00BA4229"/>
    <w:rsid w:val="00BA4F69"/>
    <w:rsid w:val="00BC013F"/>
    <w:rsid w:val="00BC5048"/>
    <w:rsid w:val="00BD256B"/>
    <w:rsid w:val="00BD3953"/>
    <w:rsid w:val="00BD3FC2"/>
    <w:rsid w:val="00BF09B3"/>
    <w:rsid w:val="00BF5016"/>
    <w:rsid w:val="00C02AD6"/>
    <w:rsid w:val="00C06AA0"/>
    <w:rsid w:val="00C41A78"/>
    <w:rsid w:val="00C6172D"/>
    <w:rsid w:val="00C62753"/>
    <w:rsid w:val="00C725A3"/>
    <w:rsid w:val="00C73B47"/>
    <w:rsid w:val="00C76495"/>
    <w:rsid w:val="00C86AD9"/>
    <w:rsid w:val="00CA7690"/>
    <w:rsid w:val="00CC3664"/>
    <w:rsid w:val="00CC7677"/>
    <w:rsid w:val="00CE2E28"/>
    <w:rsid w:val="00CE3798"/>
    <w:rsid w:val="00CE4FCF"/>
    <w:rsid w:val="00CF0017"/>
    <w:rsid w:val="00CF2972"/>
    <w:rsid w:val="00D0318F"/>
    <w:rsid w:val="00D26A6D"/>
    <w:rsid w:val="00D26CB4"/>
    <w:rsid w:val="00D41073"/>
    <w:rsid w:val="00D502BC"/>
    <w:rsid w:val="00D506EB"/>
    <w:rsid w:val="00D52479"/>
    <w:rsid w:val="00D52E01"/>
    <w:rsid w:val="00D55AED"/>
    <w:rsid w:val="00D56D60"/>
    <w:rsid w:val="00D57399"/>
    <w:rsid w:val="00D742A0"/>
    <w:rsid w:val="00D90E73"/>
    <w:rsid w:val="00D920D1"/>
    <w:rsid w:val="00D95AE5"/>
    <w:rsid w:val="00DA1B00"/>
    <w:rsid w:val="00DC5AE4"/>
    <w:rsid w:val="00DD4768"/>
    <w:rsid w:val="00DE3C0B"/>
    <w:rsid w:val="00DF771E"/>
    <w:rsid w:val="00E04882"/>
    <w:rsid w:val="00E12776"/>
    <w:rsid w:val="00E165EE"/>
    <w:rsid w:val="00E20E7C"/>
    <w:rsid w:val="00E26636"/>
    <w:rsid w:val="00E319F2"/>
    <w:rsid w:val="00E342D5"/>
    <w:rsid w:val="00E42FD4"/>
    <w:rsid w:val="00E47974"/>
    <w:rsid w:val="00E6052F"/>
    <w:rsid w:val="00E623AB"/>
    <w:rsid w:val="00E71AF6"/>
    <w:rsid w:val="00E74F07"/>
    <w:rsid w:val="00E80169"/>
    <w:rsid w:val="00E804A1"/>
    <w:rsid w:val="00E90A2B"/>
    <w:rsid w:val="00EA5EA1"/>
    <w:rsid w:val="00EB0CEB"/>
    <w:rsid w:val="00EB17D5"/>
    <w:rsid w:val="00EB5D58"/>
    <w:rsid w:val="00EE1EB4"/>
    <w:rsid w:val="00EE4CB5"/>
    <w:rsid w:val="00EE7978"/>
    <w:rsid w:val="00EF6A31"/>
    <w:rsid w:val="00F02961"/>
    <w:rsid w:val="00F066D8"/>
    <w:rsid w:val="00F30D55"/>
    <w:rsid w:val="00F3306F"/>
    <w:rsid w:val="00F37F7C"/>
    <w:rsid w:val="00F52D2E"/>
    <w:rsid w:val="00F577BF"/>
    <w:rsid w:val="00F60D48"/>
    <w:rsid w:val="00F61033"/>
    <w:rsid w:val="00F616D4"/>
    <w:rsid w:val="00F775FF"/>
    <w:rsid w:val="00F906E9"/>
    <w:rsid w:val="00F90FE1"/>
    <w:rsid w:val="00F96185"/>
    <w:rsid w:val="00FA17AB"/>
    <w:rsid w:val="00FA300F"/>
    <w:rsid w:val="00FB645F"/>
    <w:rsid w:val="00FD35B5"/>
    <w:rsid w:val="00FD50B9"/>
    <w:rsid w:val="00FD60E9"/>
    <w:rsid w:val="00FD7101"/>
    <w:rsid w:val="00FD737B"/>
    <w:rsid w:val="00FF1F5F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14</cp:revision>
  <cp:lastPrinted>2013-05-29T15:19:00Z</cp:lastPrinted>
  <dcterms:created xsi:type="dcterms:W3CDTF">2017-01-13T13:21:00Z</dcterms:created>
  <dcterms:modified xsi:type="dcterms:W3CDTF">2017-02-27T05:16:00Z</dcterms:modified>
</cp:coreProperties>
</file>