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30F" w:rsidRDefault="000373CF">
      <w:pPr>
        <w:pStyle w:val="1"/>
        <w:spacing w:before="66"/>
        <w:ind w:left="0" w:right="345" w:firstLine="0"/>
        <w:jc w:val="right"/>
      </w:pPr>
      <w:r>
        <w:rPr>
          <w:w w:val="95"/>
        </w:rPr>
        <w:t>“УТВЕРЖДАЮ”</w:t>
      </w:r>
    </w:p>
    <w:p w:rsidR="005D430F" w:rsidRDefault="000373CF">
      <w:pPr>
        <w:pStyle w:val="2"/>
        <w:spacing w:before="39" w:line="276" w:lineRule="auto"/>
        <w:ind w:left="6103" w:right="342" w:hanging="10"/>
      </w:pPr>
      <w:r>
        <w:t>Первый заместитель директора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главный</w:t>
      </w:r>
      <w:r>
        <w:rPr>
          <w:w w:val="99"/>
        </w:rPr>
        <w:t xml:space="preserve"> </w:t>
      </w:r>
      <w:r>
        <w:t>инженер филиала ПАО «МРСК Центра»</w:t>
      </w:r>
      <w:r>
        <w:rPr>
          <w:spacing w:val="-16"/>
        </w:rPr>
        <w:t xml:space="preserve"> </w:t>
      </w:r>
      <w:r>
        <w:t>-</w:t>
      </w:r>
    </w:p>
    <w:p w:rsidR="005D430F" w:rsidRDefault="000373CF">
      <w:pPr>
        <w:spacing w:line="298" w:lineRule="exact"/>
        <w:ind w:right="343"/>
        <w:jc w:val="right"/>
        <w:rPr>
          <w:sz w:val="26"/>
        </w:rPr>
      </w:pPr>
      <w:r>
        <w:rPr>
          <w:w w:val="95"/>
          <w:sz w:val="26"/>
        </w:rPr>
        <w:t>«Орелэнерго»</w:t>
      </w:r>
    </w:p>
    <w:p w:rsidR="005D430F" w:rsidRDefault="000373CF">
      <w:pPr>
        <w:tabs>
          <w:tab w:val="left" w:pos="2338"/>
        </w:tabs>
        <w:spacing w:before="44"/>
        <w:ind w:right="343"/>
        <w:jc w:val="right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_ /Колубанов</w:t>
      </w:r>
      <w:r>
        <w:rPr>
          <w:spacing w:val="-10"/>
          <w:sz w:val="26"/>
        </w:rPr>
        <w:t xml:space="preserve"> </w:t>
      </w:r>
      <w:r>
        <w:rPr>
          <w:sz w:val="26"/>
        </w:rPr>
        <w:t>И.В.</w:t>
      </w:r>
    </w:p>
    <w:p w:rsidR="005D430F" w:rsidRDefault="000373CF">
      <w:pPr>
        <w:spacing w:before="47"/>
        <w:ind w:right="345"/>
        <w:jc w:val="right"/>
        <w:rPr>
          <w:sz w:val="26"/>
        </w:rPr>
      </w:pPr>
      <w:r>
        <w:rPr>
          <w:sz w:val="26"/>
        </w:rPr>
        <w:t>31.08.2018</w:t>
      </w:r>
      <w:r>
        <w:rPr>
          <w:spacing w:val="-5"/>
          <w:sz w:val="26"/>
        </w:rPr>
        <w:t xml:space="preserve"> </w:t>
      </w:r>
      <w:r>
        <w:rPr>
          <w:sz w:val="26"/>
        </w:rPr>
        <w:t>г.</w:t>
      </w:r>
    </w:p>
    <w:p w:rsidR="005D430F" w:rsidRDefault="005D430F">
      <w:pPr>
        <w:pStyle w:val="a3"/>
        <w:spacing w:before="2"/>
        <w:ind w:left="0"/>
        <w:rPr>
          <w:sz w:val="34"/>
        </w:rPr>
      </w:pPr>
    </w:p>
    <w:p w:rsidR="005D430F" w:rsidRDefault="000373CF">
      <w:pPr>
        <w:ind w:left="2692" w:right="2823"/>
        <w:jc w:val="center"/>
        <w:rPr>
          <w:b/>
          <w:sz w:val="28"/>
        </w:rPr>
      </w:pPr>
      <w:r>
        <w:rPr>
          <w:b/>
          <w:sz w:val="28"/>
        </w:rPr>
        <w:t>ТЕХНИЧЕСКОЕ ЗАДАНИЕ</w:t>
      </w:r>
    </w:p>
    <w:p w:rsidR="005D430F" w:rsidRDefault="000373CF">
      <w:pPr>
        <w:pStyle w:val="1"/>
        <w:spacing w:before="121"/>
        <w:ind w:left="2692" w:right="2826" w:firstLine="0"/>
        <w:jc w:val="center"/>
      </w:pPr>
      <w:r>
        <w:t xml:space="preserve">на поставку комплектующих РЗА. Лот № </w:t>
      </w:r>
      <w:r>
        <w:rPr>
          <w:u w:val="thick"/>
        </w:rPr>
        <w:t>309B</w:t>
      </w:r>
    </w:p>
    <w:p w:rsidR="005D430F" w:rsidRDefault="005D430F">
      <w:pPr>
        <w:pStyle w:val="a3"/>
        <w:spacing w:before="5"/>
        <w:ind w:left="0"/>
        <w:rPr>
          <w:b/>
          <w:sz w:val="16"/>
        </w:rPr>
      </w:pPr>
    </w:p>
    <w:p w:rsidR="005D430F" w:rsidRDefault="000373CF">
      <w:pPr>
        <w:pStyle w:val="a4"/>
        <w:numPr>
          <w:ilvl w:val="0"/>
          <w:numId w:val="3"/>
        </w:numPr>
        <w:tabs>
          <w:tab w:val="left" w:pos="1207"/>
        </w:tabs>
        <w:spacing w:before="88"/>
        <w:ind w:hanging="285"/>
        <w:rPr>
          <w:b/>
          <w:sz w:val="26"/>
        </w:rPr>
      </w:pPr>
      <w:r>
        <w:rPr>
          <w:b/>
          <w:sz w:val="26"/>
        </w:rPr>
        <w:t>Общая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часть.</w:t>
      </w:r>
    </w:p>
    <w:p w:rsidR="005D430F" w:rsidRDefault="000373CF">
      <w:pPr>
        <w:pStyle w:val="a4"/>
        <w:numPr>
          <w:ilvl w:val="1"/>
          <w:numId w:val="3"/>
        </w:numPr>
        <w:tabs>
          <w:tab w:val="left" w:pos="1631"/>
          <w:tab w:val="left" w:pos="1632"/>
        </w:tabs>
        <w:spacing w:before="40" w:line="276" w:lineRule="auto"/>
        <w:ind w:right="341" w:firstLine="709"/>
        <w:rPr>
          <w:sz w:val="24"/>
        </w:rPr>
      </w:pPr>
      <w:r>
        <w:rPr>
          <w:sz w:val="24"/>
        </w:rPr>
        <w:t>ПАО «МРСК Центра» производит закупку комплектующих РЗА для ремонтно- эксплуатационного обслуживания электросетевого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оборудования.</w:t>
      </w:r>
    </w:p>
    <w:p w:rsidR="005D430F" w:rsidRDefault="000373CF">
      <w:pPr>
        <w:pStyle w:val="a4"/>
        <w:numPr>
          <w:ilvl w:val="1"/>
          <w:numId w:val="3"/>
        </w:numPr>
        <w:tabs>
          <w:tab w:val="left" w:pos="1631"/>
          <w:tab w:val="left" w:pos="1632"/>
        </w:tabs>
        <w:spacing w:before="1"/>
        <w:ind w:left="1631" w:hanging="710"/>
        <w:rPr>
          <w:sz w:val="24"/>
        </w:rPr>
      </w:pPr>
      <w:r>
        <w:rPr>
          <w:sz w:val="24"/>
        </w:rPr>
        <w:t>Закупка производится на основании плана закупок ПАО «МРСК Центра» на 2019</w:t>
      </w:r>
      <w:r>
        <w:rPr>
          <w:spacing w:val="-13"/>
          <w:sz w:val="24"/>
        </w:rPr>
        <w:t xml:space="preserve"> </w:t>
      </w:r>
      <w:r>
        <w:rPr>
          <w:sz w:val="24"/>
        </w:rPr>
        <w:t>год.</w:t>
      </w:r>
    </w:p>
    <w:p w:rsidR="005D430F" w:rsidRDefault="005D430F">
      <w:pPr>
        <w:pStyle w:val="a3"/>
        <w:spacing w:before="6"/>
        <w:ind w:left="0"/>
        <w:rPr>
          <w:sz w:val="31"/>
        </w:rPr>
      </w:pPr>
    </w:p>
    <w:p w:rsidR="005D430F" w:rsidRDefault="000373CF">
      <w:pPr>
        <w:pStyle w:val="1"/>
        <w:numPr>
          <w:ilvl w:val="0"/>
          <w:numId w:val="3"/>
        </w:numPr>
        <w:tabs>
          <w:tab w:val="left" w:pos="1207"/>
        </w:tabs>
        <w:spacing w:before="1"/>
        <w:ind w:hanging="285"/>
      </w:pPr>
      <w:r>
        <w:t>Предмет</w:t>
      </w:r>
      <w:r>
        <w:rPr>
          <w:spacing w:val="-2"/>
        </w:rPr>
        <w:t xml:space="preserve"> </w:t>
      </w:r>
      <w:r>
        <w:t>конкурса.</w:t>
      </w:r>
    </w:p>
    <w:p w:rsidR="005D430F" w:rsidRDefault="000373CF">
      <w:pPr>
        <w:pStyle w:val="a3"/>
        <w:spacing w:before="38" w:line="278" w:lineRule="auto"/>
        <w:ind w:right="351" w:firstLine="708"/>
      </w:pPr>
      <w:r>
        <w:t>Поставщик обеспечивает поставку комплектующих РЗА на склады получателей – филиалов ПАО «МРСК Центра» в объемах и сроки установленные данным ТЗ:</w:t>
      </w:r>
    </w:p>
    <w:p w:rsidR="005D430F" w:rsidRDefault="005D430F">
      <w:pPr>
        <w:pStyle w:val="a3"/>
        <w:spacing w:before="8"/>
        <w:ind w:left="0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1703"/>
        <w:gridCol w:w="1700"/>
        <w:gridCol w:w="1278"/>
        <w:gridCol w:w="1419"/>
        <w:gridCol w:w="1417"/>
        <w:gridCol w:w="1419"/>
      </w:tblGrid>
      <w:tr w:rsidR="005D430F">
        <w:trPr>
          <w:trHeight w:val="299"/>
        </w:trPr>
        <w:tc>
          <w:tcPr>
            <w:tcW w:w="1952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0373CF">
            <w:pPr>
              <w:pStyle w:val="TableParagraph"/>
              <w:spacing w:before="170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Филиал ПАО</w:t>
            </w:r>
          </w:p>
          <w:p w:rsidR="005D430F" w:rsidRDefault="000373CF">
            <w:pPr>
              <w:pStyle w:val="TableParagraph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«МРСК Центра»</w:t>
            </w:r>
          </w:p>
        </w:tc>
        <w:tc>
          <w:tcPr>
            <w:tcW w:w="8936" w:type="dxa"/>
            <w:gridSpan w:val="6"/>
          </w:tcPr>
          <w:p w:rsidR="005D430F" w:rsidRDefault="000373CF">
            <w:pPr>
              <w:pStyle w:val="TableParagraph"/>
              <w:spacing w:line="268" w:lineRule="exact"/>
              <w:ind w:left="2932"/>
              <w:rPr>
                <w:sz w:val="24"/>
              </w:rPr>
            </w:pPr>
            <w:r>
              <w:rPr>
                <w:sz w:val="24"/>
              </w:rPr>
              <w:t>Количество комплектующих РЗА, шт.</w:t>
            </w:r>
          </w:p>
        </w:tc>
      </w:tr>
      <w:tr w:rsidR="005D430F">
        <w:trPr>
          <w:trHeight w:val="1195"/>
        </w:trPr>
        <w:tc>
          <w:tcPr>
            <w:tcW w:w="1952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5D430F" w:rsidRDefault="000373CF">
            <w:pPr>
              <w:pStyle w:val="TableParagraph"/>
              <w:spacing w:before="177"/>
              <w:ind w:left="304"/>
              <w:rPr>
                <w:sz w:val="24"/>
              </w:rPr>
            </w:pPr>
            <w:r>
              <w:rPr>
                <w:sz w:val="24"/>
              </w:rPr>
              <w:t>РУ 21/0,16</w:t>
            </w:r>
          </w:p>
          <w:p w:rsidR="005D430F" w:rsidRDefault="000373CF">
            <w:pPr>
              <w:pStyle w:val="TableParagraph"/>
              <w:ind w:left="176" w:right="168"/>
              <w:jc w:val="center"/>
              <w:rPr>
                <w:sz w:val="24"/>
              </w:rPr>
            </w:pPr>
            <w:r>
              <w:rPr>
                <w:sz w:val="24"/>
              </w:rPr>
              <w:t>(переменный ток)</w:t>
            </w:r>
          </w:p>
        </w:tc>
        <w:tc>
          <w:tcPr>
            <w:tcW w:w="1700" w:type="dxa"/>
          </w:tcPr>
          <w:p w:rsidR="005D430F" w:rsidRDefault="000373CF">
            <w:pPr>
              <w:pStyle w:val="TableParagraph"/>
              <w:spacing w:before="37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РЭУ-11-11-1- 40-У3 0,16А</w:t>
            </w:r>
          </w:p>
          <w:p w:rsidR="005D430F" w:rsidRDefault="000373CF">
            <w:pPr>
              <w:pStyle w:val="TableParagraph"/>
              <w:ind w:left="157" w:right="147"/>
              <w:jc w:val="center"/>
              <w:rPr>
                <w:sz w:val="24"/>
              </w:rPr>
            </w:pPr>
            <w:r>
              <w:rPr>
                <w:sz w:val="24"/>
              </w:rPr>
              <w:t>(переменный ток)</w:t>
            </w:r>
          </w:p>
        </w:tc>
        <w:tc>
          <w:tcPr>
            <w:tcW w:w="1278" w:type="dxa"/>
          </w:tcPr>
          <w:p w:rsidR="005D430F" w:rsidRDefault="000373CF">
            <w:pPr>
              <w:pStyle w:val="TableParagraph"/>
              <w:spacing w:before="37"/>
              <w:ind w:left="141" w:right="12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Реле напряжен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РН- 54/160</w:t>
            </w:r>
          </w:p>
        </w:tc>
        <w:tc>
          <w:tcPr>
            <w:tcW w:w="1419" w:type="dxa"/>
          </w:tcPr>
          <w:p w:rsidR="005D430F" w:rsidRDefault="000373CF">
            <w:pPr>
              <w:pStyle w:val="TableParagraph"/>
              <w:ind w:left="140" w:right="138" w:firstLine="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Реле </w:t>
            </w:r>
            <w:proofErr w:type="spellStart"/>
            <w:r>
              <w:rPr>
                <w:sz w:val="26"/>
              </w:rPr>
              <w:t>промежут</w:t>
            </w:r>
            <w:proofErr w:type="spellEnd"/>
            <w:r>
              <w:rPr>
                <w:sz w:val="26"/>
              </w:rPr>
              <w:t xml:space="preserve"> очное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РП-</w:t>
            </w:r>
          </w:p>
          <w:p w:rsidR="005D430F" w:rsidRDefault="000373CF">
            <w:pPr>
              <w:pStyle w:val="TableParagraph"/>
              <w:spacing w:line="285" w:lineRule="exact"/>
              <w:ind w:left="242" w:right="239"/>
              <w:jc w:val="center"/>
              <w:rPr>
                <w:sz w:val="26"/>
              </w:rPr>
            </w:pPr>
            <w:r>
              <w:rPr>
                <w:sz w:val="26"/>
              </w:rPr>
              <w:t>25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220В</w:t>
            </w:r>
          </w:p>
        </w:tc>
        <w:tc>
          <w:tcPr>
            <w:tcW w:w="1417" w:type="dxa"/>
          </w:tcPr>
          <w:p w:rsidR="005D430F" w:rsidRDefault="000373CF">
            <w:pPr>
              <w:pStyle w:val="TableParagraph"/>
              <w:ind w:left="140" w:right="136" w:hanging="1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Реле </w:t>
            </w:r>
            <w:proofErr w:type="spellStart"/>
            <w:r>
              <w:rPr>
                <w:sz w:val="26"/>
              </w:rPr>
              <w:t>промежут</w:t>
            </w:r>
            <w:proofErr w:type="spellEnd"/>
            <w:r>
              <w:rPr>
                <w:sz w:val="26"/>
              </w:rPr>
              <w:t xml:space="preserve"> очное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РП-</w:t>
            </w:r>
          </w:p>
          <w:p w:rsidR="005D430F" w:rsidRDefault="000373CF">
            <w:pPr>
              <w:pStyle w:val="TableParagraph"/>
              <w:spacing w:line="285" w:lineRule="exact"/>
              <w:ind w:left="240" w:right="240"/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220В</w:t>
            </w:r>
          </w:p>
        </w:tc>
        <w:tc>
          <w:tcPr>
            <w:tcW w:w="1419" w:type="dxa"/>
          </w:tcPr>
          <w:p w:rsidR="005D430F" w:rsidRDefault="000373CF">
            <w:pPr>
              <w:pStyle w:val="TableParagraph"/>
              <w:ind w:left="140" w:right="139" w:firstLine="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Реле </w:t>
            </w:r>
            <w:proofErr w:type="spellStart"/>
            <w:r>
              <w:rPr>
                <w:sz w:val="26"/>
              </w:rPr>
              <w:t>промежут</w:t>
            </w:r>
            <w:proofErr w:type="spellEnd"/>
            <w:r>
              <w:rPr>
                <w:sz w:val="26"/>
              </w:rPr>
              <w:t xml:space="preserve"> очное</w:t>
            </w:r>
            <w:r>
              <w:rPr>
                <w:spacing w:val="-6"/>
                <w:sz w:val="26"/>
              </w:rPr>
              <w:t xml:space="preserve"> РП-</w:t>
            </w:r>
          </w:p>
          <w:p w:rsidR="005D430F" w:rsidRDefault="000373CF">
            <w:pPr>
              <w:pStyle w:val="TableParagraph"/>
              <w:spacing w:line="285" w:lineRule="exact"/>
              <w:ind w:left="241" w:right="240"/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220В</w:t>
            </w:r>
          </w:p>
        </w:tc>
      </w:tr>
      <w:tr w:rsidR="005D430F">
        <w:trPr>
          <w:trHeight w:val="827"/>
        </w:trPr>
        <w:tc>
          <w:tcPr>
            <w:tcW w:w="1952" w:type="dxa"/>
          </w:tcPr>
          <w:p w:rsidR="005D430F" w:rsidRDefault="000373CF">
            <w:pPr>
              <w:pStyle w:val="TableParagraph"/>
              <w:spacing w:line="268" w:lineRule="exact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Филиал ПАО</w:t>
            </w:r>
          </w:p>
          <w:p w:rsidR="005D430F" w:rsidRDefault="000373CF">
            <w:pPr>
              <w:pStyle w:val="TableParagraph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«МРСК Центра»</w:t>
            </w:r>
          </w:p>
          <w:p w:rsidR="005D430F" w:rsidRDefault="000373CF">
            <w:pPr>
              <w:pStyle w:val="TableParagraph"/>
              <w:spacing w:line="264" w:lineRule="exact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- «Орелэнерго»</w:t>
            </w:r>
          </w:p>
        </w:tc>
        <w:tc>
          <w:tcPr>
            <w:tcW w:w="1703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173" w:right="16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0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9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5D430F" w:rsidRDefault="000373CF">
      <w:pPr>
        <w:pStyle w:val="a3"/>
        <w:spacing w:after="49"/>
        <w:ind w:left="921"/>
      </w:pPr>
      <w:r>
        <w:t>продолжение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1278"/>
        <w:gridCol w:w="1417"/>
        <w:gridCol w:w="1278"/>
        <w:gridCol w:w="1558"/>
        <w:gridCol w:w="1561"/>
        <w:gridCol w:w="1844"/>
      </w:tblGrid>
      <w:tr w:rsidR="005D430F">
        <w:trPr>
          <w:trHeight w:val="297"/>
        </w:trPr>
        <w:tc>
          <w:tcPr>
            <w:tcW w:w="1952" w:type="dxa"/>
            <w:vMerge w:val="restart"/>
          </w:tcPr>
          <w:p w:rsidR="005D430F" w:rsidRDefault="005D430F">
            <w:pPr>
              <w:pStyle w:val="TableParagraph"/>
              <w:spacing w:before="8"/>
              <w:rPr>
                <w:sz w:val="24"/>
              </w:rPr>
            </w:pPr>
          </w:p>
          <w:p w:rsidR="005D430F" w:rsidRDefault="000373CF">
            <w:pPr>
              <w:pStyle w:val="TableParagraph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Филиал ПАО</w:t>
            </w:r>
          </w:p>
          <w:p w:rsidR="005D430F" w:rsidRDefault="000373CF">
            <w:pPr>
              <w:pStyle w:val="TableParagraph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«МРСК Центра»</w:t>
            </w:r>
          </w:p>
        </w:tc>
        <w:tc>
          <w:tcPr>
            <w:tcW w:w="8936" w:type="dxa"/>
            <w:gridSpan w:val="6"/>
          </w:tcPr>
          <w:p w:rsidR="005D430F" w:rsidRDefault="000373CF">
            <w:pPr>
              <w:pStyle w:val="TableParagraph"/>
              <w:spacing w:line="268" w:lineRule="exact"/>
              <w:ind w:left="2932"/>
              <w:rPr>
                <w:sz w:val="24"/>
              </w:rPr>
            </w:pPr>
            <w:r>
              <w:rPr>
                <w:sz w:val="24"/>
              </w:rPr>
              <w:t>Количество комплектующих РЗА, шт.</w:t>
            </w:r>
          </w:p>
        </w:tc>
      </w:tr>
      <w:tr w:rsidR="005D430F">
        <w:trPr>
          <w:trHeight w:val="830"/>
        </w:trPr>
        <w:tc>
          <w:tcPr>
            <w:tcW w:w="1952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5D430F" w:rsidRDefault="000373CF">
            <w:pPr>
              <w:pStyle w:val="TableParagraph"/>
              <w:spacing w:before="131"/>
              <w:ind w:left="184" w:right="140" w:hanging="34"/>
              <w:rPr>
                <w:sz w:val="24"/>
              </w:rPr>
            </w:pPr>
            <w:r>
              <w:rPr>
                <w:sz w:val="24"/>
              </w:rPr>
              <w:t>Реле тока РТ-40/50</w:t>
            </w:r>
          </w:p>
        </w:tc>
        <w:tc>
          <w:tcPr>
            <w:tcW w:w="1417" w:type="dxa"/>
          </w:tcPr>
          <w:p w:rsidR="005D430F" w:rsidRDefault="000373CF">
            <w:pPr>
              <w:pStyle w:val="TableParagraph"/>
              <w:spacing w:before="131"/>
              <w:ind w:left="313" w:right="210" w:hanging="94"/>
              <w:rPr>
                <w:sz w:val="24"/>
              </w:rPr>
            </w:pPr>
            <w:r>
              <w:rPr>
                <w:sz w:val="24"/>
              </w:rPr>
              <w:t>Реле тока РТ-85/1</w:t>
            </w:r>
          </w:p>
        </w:tc>
        <w:tc>
          <w:tcPr>
            <w:tcW w:w="1278" w:type="dxa"/>
          </w:tcPr>
          <w:p w:rsidR="005D430F" w:rsidRDefault="000373CF">
            <w:pPr>
              <w:pStyle w:val="TableParagraph"/>
              <w:spacing w:before="131"/>
              <w:ind w:left="434" w:right="141" w:hanging="274"/>
              <w:rPr>
                <w:sz w:val="24"/>
              </w:rPr>
            </w:pPr>
            <w:r>
              <w:rPr>
                <w:sz w:val="24"/>
              </w:rPr>
              <w:t>РС80М2- 31С</w:t>
            </w:r>
          </w:p>
        </w:tc>
        <w:tc>
          <w:tcPr>
            <w:tcW w:w="1558" w:type="dxa"/>
          </w:tcPr>
          <w:p w:rsidR="005D430F" w:rsidRDefault="000373CF">
            <w:pPr>
              <w:pStyle w:val="TableParagraph"/>
              <w:ind w:left="121" w:right="113"/>
              <w:jc w:val="center"/>
              <w:rPr>
                <w:sz w:val="24"/>
              </w:rPr>
            </w:pPr>
            <w:r>
              <w:rPr>
                <w:sz w:val="24"/>
              </w:rPr>
              <w:t>Реле РПВ-01 1А 220В</w:t>
            </w:r>
          </w:p>
          <w:p w:rsidR="005D430F" w:rsidRDefault="000373CF">
            <w:pPr>
              <w:pStyle w:val="TableParagraph"/>
              <w:spacing w:line="264" w:lineRule="exact"/>
              <w:ind w:left="116" w:right="113"/>
              <w:jc w:val="center"/>
              <w:rPr>
                <w:sz w:val="24"/>
              </w:rPr>
            </w:pPr>
            <w:r>
              <w:rPr>
                <w:sz w:val="24"/>
              </w:rPr>
              <w:t>УХЛ4</w:t>
            </w:r>
          </w:p>
        </w:tc>
        <w:tc>
          <w:tcPr>
            <w:tcW w:w="1561" w:type="dxa"/>
          </w:tcPr>
          <w:p w:rsidR="005D430F" w:rsidRDefault="000373CF">
            <w:pPr>
              <w:pStyle w:val="TableParagraph"/>
              <w:ind w:left="123" w:right="114"/>
              <w:jc w:val="center"/>
              <w:rPr>
                <w:sz w:val="24"/>
              </w:rPr>
            </w:pPr>
            <w:r>
              <w:rPr>
                <w:sz w:val="24"/>
              </w:rPr>
              <w:t>Реле РПВ-02 1А 220В</w:t>
            </w:r>
          </w:p>
          <w:p w:rsidR="005D430F" w:rsidRDefault="000373CF">
            <w:pPr>
              <w:pStyle w:val="TableParagraph"/>
              <w:spacing w:line="264" w:lineRule="exact"/>
              <w:ind w:left="118" w:right="114"/>
              <w:jc w:val="center"/>
              <w:rPr>
                <w:sz w:val="24"/>
              </w:rPr>
            </w:pPr>
            <w:r>
              <w:rPr>
                <w:sz w:val="24"/>
              </w:rPr>
              <w:t>УХЛ4</w:t>
            </w:r>
          </w:p>
        </w:tc>
        <w:tc>
          <w:tcPr>
            <w:tcW w:w="1844" w:type="dxa"/>
          </w:tcPr>
          <w:p w:rsidR="005D430F" w:rsidRDefault="000373CF">
            <w:pPr>
              <w:pStyle w:val="TableParagraph"/>
              <w:spacing w:before="131"/>
              <w:ind w:left="262" w:right="222" w:hanging="34"/>
              <w:rPr>
                <w:sz w:val="24"/>
              </w:rPr>
            </w:pPr>
            <w:r>
              <w:rPr>
                <w:sz w:val="24"/>
              </w:rPr>
              <w:t>Реле времени РВ-238 220В</w:t>
            </w:r>
          </w:p>
        </w:tc>
      </w:tr>
      <w:tr w:rsidR="005D430F">
        <w:trPr>
          <w:trHeight w:val="827"/>
        </w:trPr>
        <w:tc>
          <w:tcPr>
            <w:tcW w:w="1952" w:type="dxa"/>
          </w:tcPr>
          <w:p w:rsidR="005D430F" w:rsidRDefault="000373CF">
            <w:pPr>
              <w:pStyle w:val="TableParagraph"/>
              <w:spacing w:line="268" w:lineRule="exact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Филиал ПАО</w:t>
            </w:r>
          </w:p>
          <w:p w:rsidR="005D430F" w:rsidRDefault="000373CF">
            <w:pPr>
              <w:pStyle w:val="TableParagraph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«МРСК Центра»</w:t>
            </w:r>
          </w:p>
          <w:p w:rsidR="005D430F" w:rsidRDefault="000373CF">
            <w:pPr>
              <w:pStyle w:val="TableParagraph"/>
              <w:spacing w:line="264" w:lineRule="exact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- «Орелэнерго»</w:t>
            </w:r>
          </w:p>
        </w:tc>
        <w:tc>
          <w:tcPr>
            <w:tcW w:w="1278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8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133" w:right="129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558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1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5D430F" w:rsidRDefault="005D430F">
            <w:pPr>
              <w:pStyle w:val="TableParagraph"/>
              <w:spacing w:before="3"/>
              <w:rPr>
                <w:sz w:val="23"/>
              </w:rPr>
            </w:pPr>
          </w:p>
          <w:p w:rsidR="005D430F" w:rsidRDefault="000373C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5D430F" w:rsidRDefault="005D430F">
      <w:pPr>
        <w:pStyle w:val="a3"/>
        <w:spacing w:before="3"/>
        <w:ind w:left="0"/>
        <w:rPr>
          <w:sz w:val="23"/>
        </w:rPr>
      </w:pPr>
    </w:p>
    <w:p w:rsidR="005D430F" w:rsidRDefault="000373CF">
      <w:pPr>
        <w:pStyle w:val="a3"/>
        <w:ind w:right="351" w:firstLine="708"/>
      </w:pPr>
      <w:r>
        <w:t>Поставка комплектующих РЗА производится в точки поставки, указанные покупателем - филиалом ПАО «МРСК Центра»:</w:t>
      </w:r>
    </w:p>
    <w:p w:rsidR="005D430F" w:rsidRDefault="005D430F">
      <w:pPr>
        <w:pStyle w:val="a3"/>
        <w:spacing w:before="3"/>
        <w:ind w:left="0"/>
        <w:rPr>
          <w:sz w:val="28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3"/>
        <w:gridCol w:w="4408"/>
        <w:gridCol w:w="4041"/>
      </w:tblGrid>
      <w:tr w:rsidR="005D430F" w:rsidTr="000373CF">
        <w:trPr>
          <w:trHeight w:val="645"/>
        </w:trPr>
        <w:tc>
          <w:tcPr>
            <w:tcW w:w="2043" w:type="dxa"/>
          </w:tcPr>
          <w:p w:rsidR="005D430F" w:rsidRDefault="000373CF" w:rsidP="000373CF">
            <w:pPr>
              <w:pStyle w:val="TableParagraph"/>
              <w:ind w:left="144" w:right="137"/>
              <w:jc w:val="center"/>
              <w:rPr>
                <w:sz w:val="24"/>
              </w:rPr>
            </w:pPr>
            <w:r>
              <w:rPr>
                <w:sz w:val="24"/>
              </w:rPr>
              <w:t>Филиал ПАО</w:t>
            </w:r>
          </w:p>
          <w:p w:rsidR="005D430F" w:rsidRDefault="000373CF" w:rsidP="000373CF">
            <w:pPr>
              <w:pStyle w:val="TableParagraph"/>
              <w:ind w:left="149" w:right="137"/>
              <w:jc w:val="center"/>
              <w:rPr>
                <w:sz w:val="24"/>
              </w:rPr>
            </w:pPr>
            <w:r>
              <w:rPr>
                <w:sz w:val="24"/>
              </w:rPr>
              <w:t>«МРСК Центра»</w:t>
            </w:r>
          </w:p>
        </w:tc>
        <w:tc>
          <w:tcPr>
            <w:tcW w:w="4408" w:type="dxa"/>
          </w:tcPr>
          <w:p w:rsidR="005D430F" w:rsidRDefault="000373CF" w:rsidP="000373CF">
            <w:pPr>
              <w:pStyle w:val="TableParagraph"/>
              <w:ind w:left="155" w:right="2334"/>
              <w:jc w:val="center"/>
              <w:rPr>
                <w:sz w:val="24"/>
              </w:rPr>
            </w:pPr>
            <w:r>
              <w:rPr>
                <w:sz w:val="24"/>
              </w:rPr>
              <w:t>Точка поставки</w:t>
            </w:r>
          </w:p>
        </w:tc>
        <w:tc>
          <w:tcPr>
            <w:tcW w:w="4041" w:type="dxa"/>
          </w:tcPr>
          <w:p w:rsidR="005D430F" w:rsidRDefault="000373CF" w:rsidP="000373CF">
            <w:pPr>
              <w:pStyle w:val="TableParagraph"/>
              <w:ind w:left="201" w:right="193"/>
              <w:jc w:val="center"/>
              <w:rPr>
                <w:sz w:val="24"/>
              </w:rPr>
            </w:pPr>
            <w:r>
              <w:rPr>
                <w:sz w:val="24"/>
              </w:rPr>
              <w:t>Срок поставки</w:t>
            </w:r>
          </w:p>
        </w:tc>
      </w:tr>
      <w:tr w:rsidR="005D430F" w:rsidTr="000373CF">
        <w:trPr>
          <w:trHeight w:val="760"/>
        </w:trPr>
        <w:tc>
          <w:tcPr>
            <w:tcW w:w="2043" w:type="dxa"/>
          </w:tcPr>
          <w:p w:rsidR="005D430F" w:rsidRDefault="000373CF" w:rsidP="000373CF">
            <w:pPr>
              <w:pStyle w:val="TableParagraph"/>
              <w:ind w:left="146" w:right="137"/>
              <w:jc w:val="center"/>
            </w:pPr>
            <w:r>
              <w:t>Филиал ПАО</w:t>
            </w:r>
          </w:p>
          <w:p w:rsidR="005D430F" w:rsidRDefault="000373CF" w:rsidP="000373CF">
            <w:pPr>
              <w:pStyle w:val="TableParagraph"/>
              <w:ind w:left="147" w:right="137"/>
              <w:jc w:val="center"/>
            </w:pPr>
            <w:r>
              <w:t>«МРСК Центра» -</w:t>
            </w:r>
          </w:p>
          <w:p w:rsidR="005D430F" w:rsidRDefault="000373CF" w:rsidP="000373CF">
            <w:pPr>
              <w:pStyle w:val="TableParagraph"/>
              <w:ind w:left="149" w:right="137"/>
              <w:jc w:val="center"/>
            </w:pPr>
            <w:r>
              <w:t>«Орелэнерго»</w:t>
            </w:r>
          </w:p>
        </w:tc>
        <w:tc>
          <w:tcPr>
            <w:tcW w:w="4408" w:type="dxa"/>
          </w:tcPr>
          <w:p w:rsidR="005D430F" w:rsidRDefault="000373CF" w:rsidP="000373CF">
            <w:pPr>
              <w:pStyle w:val="TableParagraph"/>
              <w:ind w:left="155" w:right="132" w:firstLine="2"/>
            </w:pPr>
            <w:r>
              <w:t xml:space="preserve">Центральный </w:t>
            </w:r>
            <w:r>
              <w:t xml:space="preserve">склад «Орелэнерго». г.Орел, ул. </w:t>
            </w:r>
            <w:r>
              <w:t>Высоковольтная, д.9</w:t>
            </w:r>
          </w:p>
        </w:tc>
        <w:tc>
          <w:tcPr>
            <w:tcW w:w="4041" w:type="dxa"/>
          </w:tcPr>
          <w:p w:rsidR="005D430F" w:rsidRDefault="000373CF" w:rsidP="000373CF">
            <w:pPr>
              <w:pStyle w:val="TableParagraph"/>
              <w:ind w:left="201" w:right="191"/>
              <w:jc w:val="center"/>
              <w:rPr>
                <w:sz w:val="24"/>
              </w:rPr>
            </w:pPr>
            <w:r w:rsidRPr="000373CF">
              <w:rPr>
                <w:sz w:val="24"/>
              </w:rPr>
              <w:t>в течении 10 календарных дней с момента подачи заявки от филиала, но не позднее 31.12.2019</w:t>
            </w:r>
          </w:p>
        </w:tc>
      </w:tr>
    </w:tbl>
    <w:p w:rsidR="005D430F" w:rsidRDefault="005D430F">
      <w:pPr>
        <w:pStyle w:val="a3"/>
        <w:spacing w:before="6"/>
        <w:ind w:left="0"/>
        <w:rPr>
          <w:sz w:val="31"/>
        </w:rPr>
      </w:pPr>
    </w:p>
    <w:p w:rsidR="005D430F" w:rsidRDefault="000373CF">
      <w:pPr>
        <w:pStyle w:val="1"/>
        <w:numPr>
          <w:ilvl w:val="0"/>
          <w:numId w:val="3"/>
        </w:numPr>
        <w:tabs>
          <w:tab w:val="left" w:pos="1207"/>
        </w:tabs>
        <w:ind w:hanging="285"/>
      </w:pPr>
      <w:r>
        <w:t>Технические требования к продукции.</w:t>
      </w:r>
    </w:p>
    <w:p w:rsidR="005D430F" w:rsidRDefault="005D430F">
      <w:pPr>
        <w:sectPr w:rsidR="005D430F">
          <w:type w:val="continuous"/>
          <w:pgSz w:w="12240" w:h="15840"/>
          <w:pgMar w:top="500" w:right="220" w:bottom="280" w:left="920" w:header="720" w:footer="720" w:gutter="0"/>
          <w:cols w:space="720"/>
        </w:sectPr>
      </w:pPr>
    </w:p>
    <w:p w:rsidR="005D430F" w:rsidRDefault="000373CF">
      <w:pPr>
        <w:pStyle w:val="a3"/>
        <w:tabs>
          <w:tab w:val="left" w:pos="1631"/>
        </w:tabs>
        <w:spacing w:before="78"/>
        <w:ind w:right="351" w:firstLine="852"/>
      </w:pPr>
      <w:r>
        <w:lastRenderedPageBreak/>
        <w:t>3.1</w:t>
      </w:r>
      <w:r>
        <w:tab/>
      </w:r>
      <w:r>
        <w:t>Технические данные комплектующих РЗА должны соответствовать параметрам и быть не ниже значений, приведенных в таблице №</w:t>
      </w:r>
      <w:r>
        <w:rPr>
          <w:spacing w:val="-6"/>
        </w:rPr>
        <w:t xml:space="preserve"> </w:t>
      </w:r>
      <w:r>
        <w:t>1:</w:t>
      </w:r>
    </w:p>
    <w:p w:rsidR="005D430F" w:rsidRDefault="000373CF">
      <w:pPr>
        <w:pStyle w:val="a3"/>
        <w:spacing w:after="8"/>
        <w:ind w:left="0" w:right="345"/>
        <w:jc w:val="right"/>
      </w:pPr>
      <w:r>
        <w:t>Таблица № 1</w:t>
      </w:r>
    </w:p>
    <w:tbl>
      <w:tblPr>
        <w:tblStyle w:val="TableNormal"/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837"/>
        <w:gridCol w:w="7088"/>
      </w:tblGrid>
      <w:tr w:rsidR="005D430F">
        <w:trPr>
          <w:trHeight w:val="1005"/>
        </w:trPr>
        <w:tc>
          <w:tcPr>
            <w:tcW w:w="581" w:type="dxa"/>
          </w:tcPr>
          <w:p w:rsidR="005D430F" w:rsidRDefault="000373CF">
            <w:pPr>
              <w:pStyle w:val="TableParagraph"/>
              <w:spacing w:before="220"/>
              <w:ind w:left="189" w:right="38" w:firstLine="19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837" w:type="dxa"/>
          </w:tcPr>
          <w:p w:rsidR="005D430F" w:rsidRDefault="000373CF">
            <w:pPr>
              <w:pStyle w:val="TableParagraph"/>
              <w:spacing w:before="220"/>
              <w:ind w:left="405" w:right="217" w:firstLine="367"/>
              <w:rPr>
                <w:sz w:val="24"/>
              </w:rPr>
            </w:pPr>
            <w:r>
              <w:rPr>
                <w:sz w:val="24"/>
              </w:rPr>
              <w:t>Наименование комплектующих РЗА</w:t>
            </w:r>
          </w:p>
        </w:tc>
        <w:tc>
          <w:tcPr>
            <w:tcW w:w="7088" w:type="dxa"/>
          </w:tcPr>
          <w:p w:rsidR="005D430F" w:rsidRDefault="005D430F">
            <w:pPr>
              <w:pStyle w:val="TableParagraph"/>
              <w:rPr>
                <w:sz w:val="31"/>
              </w:rPr>
            </w:pPr>
          </w:p>
          <w:p w:rsidR="005D430F" w:rsidRDefault="000373CF">
            <w:pPr>
              <w:pStyle w:val="TableParagraph"/>
              <w:ind w:left="21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Технические требования и характеристики</w:t>
            </w:r>
            <w:proofErr w:type="gramEnd"/>
            <w:r>
              <w:rPr>
                <w:sz w:val="24"/>
              </w:rPr>
              <w:t xml:space="preserve"> комплектующих РЗА</w:t>
            </w:r>
          </w:p>
        </w:tc>
      </w:tr>
      <w:tr w:rsidR="005D430F">
        <w:trPr>
          <w:trHeight w:val="342"/>
        </w:trPr>
        <w:tc>
          <w:tcPr>
            <w:tcW w:w="10506" w:type="dxa"/>
            <w:gridSpan w:val="3"/>
          </w:tcPr>
          <w:p w:rsidR="005D430F" w:rsidRDefault="000373CF">
            <w:pPr>
              <w:pStyle w:val="TableParagraph"/>
              <w:spacing w:before="25"/>
              <w:ind w:left="3892" w:right="3680"/>
              <w:jc w:val="center"/>
              <w:rPr>
                <w:sz w:val="24"/>
              </w:rPr>
            </w:pPr>
            <w:r>
              <w:rPr>
                <w:sz w:val="24"/>
              </w:rPr>
              <w:t>Реле повторного включения</w:t>
            </w:r>
          </w:p>
        </w:tc>
      </w:tr>
      <w:tr w:rsidR="005D430F">
        <w:trPr>
          <w:trHeight w:val="340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2"/>
            </w:pPr>
          </w:p>
          <w:p w:rsidR="005D430F" w:rsidRDefault="000373CF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2"/>
            </w:pPr>
          </w:p>
          <w:p w:rsidR="005D430F" w:rsidRDefault="000373CF">
            <w:pPr>
              <w:pStyle w:val="TableParagraph"/>
              <w:ind w:left="144" w:right="118"/>
              <w:jc w:val="center"/>
              <w:rPr>
                <w:sz w:val="24"/>
              </w:rPr>
            </w:pPr>
            <w:r>
              <w:rPr>
                <w:sz w:val="24"/>
              </w:rPr>
              <w:t>РПВ 01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ТУ 16-523.621 – 82 (или аналоги)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Номинальное напряжение, В – 220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Диапазон выдержки времени на включение, сек - 0,5 - 15,75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Ступень регулирования, сек - 0,25</w:t>
            </w:r>
          </w:p>
        </w:tc>
      </w:tr>
      <w:tr w:rsidR="005D430F">
        <w:trPr>
          <w:trHeight w:val="343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Выдержка времени готовности, сек - 16, 32, 64</w:t>
            </w:r>
          </w:p>
        </w:tc>
      </w:tr>
      <w:tr w:rsidR="005D430F">
        <w:trPr>
          <w:trHeight w:val="28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60" w:lineRule="exact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Выходные контакты – 2 замыкающих</w:t>
            </w:r>
          </w:p>
        </w:tc>
      </w:tr>
      <w:tr w:rsidR="005D430F">
        <w:trPr>
          <w:trHeight w:val="287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3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Вид присоединения внешних проводников – заднее шпилькой</w:t>
            </w:r>
          </w:p>
        </w:tc>
      </w:tr>
      <w:tr w:rsidR="005D430F">
        <w:trPr>
          <w:trHeight w:val="275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56" w:lineRule="exact"/>
              <w:ind w:left="217"/>
              <w:jc w:val="center"/>
              <w:rPr>
                <w:sz w:val="24"/>
              </w:rPr>
            </w:pPr>
            <w:r>
              <w:rPr>
                <w:sz w:val="24"/>
              </w:rPr>
              <w:t>Климатическое исполнение и категория размещения – УХЛ4</w:t>
            </w:r>
          </w:p>
        </w:tc>
      </w:tr>
      <w:tr w:rsidR="005D430F">
        <w:trPr>
          <w:trHeight w:val="275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56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66х152х181</w:t>
            </w:r>
          </w:p>
        </w:tc>
      </w:tr>
      <w:tr w:rsidR="005D430F">
        <w:trPr>
          <w:trHeight w:val="275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56" w:lineRule="exact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Масса, кг, не более – 1</w:t>
            </w:r>
          </w:p>
        </w:tc>
      </w:tr>
      <w:tr w:rsidR="005D430F">
        <w:trPr>
          <w:trHeight w:val="275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0373CF">
            <w:pPr>
              <w:pStyle w:val="TableParagraph"/>
              <w:spacing w:before="223"/>
              <w:ind w:left="2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0373CF">
            <w:pPr>
              <w:pStyle w:val="TableParagraph"/>
              <w:spacing w:before="223"/>
              <w:ind w:left="144" w:right="118"/>
              <w:jc w:val="center"/>
              <w:rPr>
                <w:sz w:val="24"/>
              </w:rPr>
            </w:pPr>
            <w:r>
              <w:rPr>
                <w:sz w:val="24"/>
              </w:rPr>
              <w:t>РПВ 02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56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ТУ 16-523.621 – 82 (или аналоги)</w:t>
            </w:r>
          </w:p>
        </w:tc>
      </w:tr>
      <w:tr w:rsidR="005D430F">
        <w:trPr>
          <w:trHeight w:val="277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58" w:lineRule="exact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Номинальное напряжение, В – 220</w:t>
            </w:r>
          </w:p>
        </w:tc>
      </w:tr>
      <w:tr w:rsidR="005D430F">
        <w:trPr>
          <w:trHeight w:val="193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ind w:left="1560" w:right="925" w:hanging="404"/>
              <w:rPr>
                <w:sz w:val="24"/>
              </w:rPr>
            </w:pPr>
            <w:r>
              <w:rPr>
                <w:sz w:val="24"/>
              </w:rPr>
              <w:t>Диапазон выдержки времени на включение, сек: I поддиапазон:</w:t>
            </w:r>
          </w:p>
          <w:p w:rsidR="005D430F" w:rsidRDefault="000373CF">
            <w:pPr>
              <w:pStyle w:val="TableParagraph"/>
              <w:ind w:left="2410"/>
              <w:rPr>
                <w:sz w:val="24"/>
              </w:rPr>
            </w:pPr>
            <w:r>
              <w:rPr>
                <w:sz w:val="24"/>
              </w:rPr>
              <w:t>первое включение - 0,5 - 5,0</w:t>
            </w:r>
          </w:p>
          <w:p w:rsidR="005D430F" w:rsidRDefault="000373CF">
            <w:pPr>
              <w:pStyle w:val="TableParagraph"/>
              <w:ind w:left="1560" w:right="2023" w:firstLine="850"/>
              <w:rPr>
                <w:sz w:val="24"/>
              </w:rPr>
            </w:pPr>
            <w:r>
              <w:rPr>
                <w:sz w:val="24"/>
              </w:rPr>
              <w:t>второе включение - 5 - 50 II поддиапазон:</w:t>
            </w:r>
          </w:p>
          <w:p w:rsidR="005D430F" w:rsidRDefault="000373CF">
            <w:pPr>
              <w:pStyle w:val="TableParagraph"/>
              <w:ind w:left="2410"/>
              <w:rPr>
                <w:sz w:val="24"/>
              </w:rPr>
            </w:pPr>
            <w:r>
              <w:rPr>
                <w:sz w:val="24"/>
              </w:rPr>
              <w:t>первое включение - 1 - 10</w:t>
            </w:r>
          </w:p>
          <w:p w:rsidR="005D430F" w:rsidRDefault="000373CF">
            <w:pPr>
              <w:pStyle w:val="TableParagraph"/>
              <w:spacing w:line="264" w:lineRule="exact"/>
              <w:ind w:left="2410"/>
              <w:rPr>
                <w:sz w:val="24"/>
              </w:rPr>
            </w:pPr>
            <w:r>
              <w:rPr>
                <w:sz w:val="24"/>
              </w:rPr>
              <w:t>второе включение - 10 - 100</w:t>
            </w:r>
          </w:p>
        </w:tc>
      </w:tr>
      <w:tr w:rsidR="005D430F">
        <w:trPr>
          <w:trHeight w:val="193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ind w:left="1560" w:right="1929" w:firstLine="641"/>
              <w:rPr>
                <w:sz w:val="24"/>
              </w:rPr>
            </w:pPr>
            <w:r>
              <w:rPr>
                <w:sz w:val="24"/>
              </w:rPr>
              <w:t>Ступень регулирования, сек I поддиапазон:</w:t>
            </w:r>
          </w:p>
          <w:p w:rsidR="005D430F" w:rsidRDefault="000373CF">
            <w:pPr>
              <w:pStyle w:val="TableParagraph"/>
              <w:ind w:left="2410" w:right="2153"/>
              <w:rPr>
                <w:sz w:val="24"/>
              </w:rPr>
            </w:pPr>
            <w:r>
              <w:rPr>
                <w:sz w:val="24"/>
              </w:rPr>
              <w:t>первое включение - 0,25 второе включение - 2,5</w:t>
            </w:r>
          </w:p>
          <w:p w:rsidR="005D430F" w:rsidRDefault="000373CF">
            <w:pPr>
              <w:pStyle w:val="TableParagraph"/>
              <w:ind w:left="1560"/>
              <w:rPr>
                <w:sz w:val="24"/>
              </w:rPr>
            </w:pPr>
            <w:r>
              <w:rPr>
                <w:sz w:val="24"/>
              </w:rPr>
              <w:t>II поддиапазон:</w:t>
            </w:r>
          </w:p>
          <w:p w:rsidR="005D430F" w:rsidRDefault="000373CF">
            <w:pPr>
              <w:pStyle w:val="TableParagraph"/>
              <w:spacing w:line="270" w:lineRule="atLeast"/>
              <w:ind w:left="2463" w:right="2230" w:hanging="53"/>
              <w:rPr>
                <w:sz w:val="24"/>
              </w:rPr>
            </w:pPr>
            <w:r>
              <w:rPr>
                <w:sz w:val="24"/>
              </w:rPr>
              <w:t>первое включение - 0,5 второе включение - 5,0</w:t>
            </w:r>
          </w:p>
        </w:tc>
      </w:tr>
      <w:tr w:rsidR="005D430F">
        <w:trPr>
          <w:trHeight w:val="827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ind w:left="1560" w:right="1565" w:firstLine="237"/>
              <w:rPr>
                <w:sz w:val="24"/>
              </w:rPr>
            </w:pPr>
            <w:r>
              <w:rPr>
                <w:sz w:val="24"/>
              </w:rPr>
              <w:t>Выдержка времени готовности, сек: I поддиапазон - 30; 60</w:t>
            </w:r>
          </w:p>
          <w:p w:rsidR="005D430F" w:rsidRDefault="000373CF">
            <w:pPr>
              <w:pStyle w:val="TableParagraph"/>
              <w:spacing w:line="264" w:lineRule="exact"/>
              <w:ind w:left="1560"/>
              <w:rPr>
                <w:sz w:val="24"/>
              </w:rPr>
            </w:pPr>
            <w:r>
              <w:rPr>
                <w:sz w:val="24"/>
              </w:rPr>
              <w:t>II поддиапазон - 60; 120</w:t>
            </w:r>
          </w:p>
        </w:tc>
      </w:tr>
      <w:tr w:rsidR="005D430F">
        <w:trPr>
          <w:trHeight w:val="275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56" w:lineRule="exact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Выходные контакты – 2 замыкающих</w:t>
            </w:r>
          </w:p>
        </w:tc>
      </w:tr>
      <w:tr w:rsidR="005D430F">
        <w:trPr>
          <w:trHeight w:val="275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56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Вид присоединения внешних проводников – заднее шпилькой</w:t>
            </w:r>
          </w:p>
        </w:tc>
      </w:tr>
      <w:tr w:rsidR="005D430F">
        <w:trPr>
          <w:trHeight w:val="275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56" w:lineRule="exact"/>
              <w:ind w:left="217"/>
              <w:jc w:val="center"/>
              <w:rPr>
                <w:sz w:val="24"/>
              </w:rPr>
            </w:pPr>
            <w:r>
              <w:rPr>
                <w:sz w:val="24"/>
              </w:rPr>
              <w:t>Климатическое исполнение и категория размещения – УХЛ4</w:t>
            </w:r>
          </w:p>
        </w:tc>
      </w:tr>
      <w:tr w:rsidR="005D430F">
        <w:trPr>
          <w:trHeight w:val="275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56" w:lineRule="exact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132х152х201</w:t>
            </w:r>
          </w:p>
        </w:tc>
      </w:tr>
      <w:tr w:rsidR="005D430F">
        <w:trPr>
          <w:trHeight w:val="278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58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Масса, кг, не более – 1,8</w:t>
            </w:r>
          </w:p>
        </w:tc>
      </w:tr>
      <w:tr w:rsidR="005D430F">
        <w:trPr>
          <w:trHeight w:val="340"/>
        </w:trPr>
        <w:tc>
          <w:tcPr>
            <w:tcW w:w="10506" w:type="dxa"/>
            <w:gridSpan w:val="3"/>
          </w:tcPr>
          <w:p w:rsidR="005D430F" w:rsidRDefault="000373CF">
            <w:pPr>
              <w:pStyle w:val="TableParagraph"/>
              <w:spacing w:before="25"/>
              <w:ind w:left="3892" w:right="3680"/>
              <w:jc w:val="center"/>
              <w:rPr>
                <w:sz w:val="24"/>
              </w:rPr>
            </w:pPr>
            <w:r>
              <w:rPr>
                <w:sz w:val="24"/>
              </w:rPr>
              <w:t>Реле времени</w:t>
            </w:r>
          </w:p>
        </w:tc>
      </w:tr>
      <w:tr w:rsidR="005D430F">
        <w:trPr>
          <w:trHeight w:val="343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36"/>
              </w:rPr>
            </w:pPr>
          </w:p>
          <w:p w:rsidR="005D430F" w:rsidRDefault="000373CF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36"/>
              </w:rPr>
            </w:pPr>
          </w:p>
          <w:p w:rsidR="005D430F" w:rsidRDefault="000373CF">
            <w:pPr>
              <w:pStyle w:val="TableParagraph"/>
              <w:ind w:left="144" w:right="85"/>
              <w:jc w:val="center"/>
              <w:rPr>
                <w:sz w:val="24"/>
              </w:rPr>
            </w:pPr>
            <w:r>
              <w:rPr>
                <w:sz w:val="24"/>
              </w:rPr>
              <w:t>РВ 238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Номинальное напряжение питания реле, В – 220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Диапазон </w:t>
            </w:r>
            <w:proofErr w:type="spellStart"/>
            <w:r>
              <w:rPr>
                <w:sz w:val="24"/>
              </w:rPr>
              <w:t>уставок</w:t>
            </w:r>
            <w:proofErr w:type="spellEnd"/>
            <w:r>
              <w:rPr>
                <w:sz w:val="24"/>
              </w:rPr>
              <w:t xml:space="preserve"> по времени, с, не менее – 0,5...9с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Род тока – переменный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Номинальная частота, Гц – 50</w:t>
            </w:r>
          </w:p>
        </w:tc>
      </w:tr>
      <w:tr w:rsidR="005D430F">
        <w:trPr>
          <w:trHeight w:val="551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68" w:lineRule="exact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и тип контактов, шт.– 1 скользящий, 1 замыкающий, 1</w:t>
            </w:r>
          </w:p>
          <w:p w:rsidR="005D430F" w:rsidRDefault="000373CF">
            <w:pPr>
              <w:pStyle w:val="TableParagraph"/>
              <w:spacing w:line="264" w:lineRule="exact"/>
              <w:ind w:left="166"/>
              <w:jc w:val="center"/>
              <w:rPr>
                <w:sz w:val="24"/>
              </w:rPr>
            </w:pPr>
            <w:r>
              <w:rPr>
                <w:sz w:val="24"/>
              </w:rPr>
              <w:t>переключающий мгновенного действия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Климатическое исполнение – УХЛ</w:t>
            </w:r>
          </w:p>
        </w:tc>
      </w:tr>
    </w:tbl>
    <w:p w:rsidR="005D430F" w:rsidRDefault="005D430F">
      <w:pPr>
        <w:spacing w:line="264" w:lineRule="exact"/>
        <w:jc w:val="center"/>
        <w:rPr>
          <w:sz w:val="24"/>
        </w:rPr>
        <w:sectPr w:rsidR="005D430F">
          <w:pgSz w:w="12240" w:h="15840"/>
          <w:pgMar w:top="480" w:right="2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837"/>
        <w:gridCol w:w="7088"/>
      </w:tblGrid>
      <w:tr w:rsidR="005D430F">
        <w:trPr>
          <w:trHeight w:val="342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</w:pP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Категория размещения – 4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Степень защиты оболочки, не ниже – IP40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7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66х152х181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Масса, кг, не более – 1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Способ присоединения внешних проводов – заднее шпилькой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Диапазон рабочих температур, не менее, - 30˚ С до + 55˚ С</w:t>
            </w:r>
          </w:p>
        </w:tc>
      </w:tr>
      <w:tr w:rsidR="005D430F">
        <w:trPr>
          <w:trHeight w:val="402"/>
        </w:trPr>
        <w:tc>
          <w:tcPr>
            <w:tcW w:w="10506" w:type="dxa"/>
            <w:gridSpan w:val="3"/>
          </w:tcPr>
          <w:p w:rsidR="005D430F" w:rsidRDefault="000373CF">
            <w:pPr>
              <w:pStyle w:val="TableParagraph"/>
              <w:spacing w:before="56"/>
              <w:ind w:left="3889" w:right="3680"/>
              <w:jc w:val="center"/>
              <w:rPr>
                <w:sz w:val="24"/>
              </w:rPr>
            </w:pPr>
            <w:r>
              <w:rPr>
                <w:sz w:val="24"/>
              </w:rPr>
              <w:t>Реле указательные</w:t>
            </w:r>
          </w:p>
        </w:tc>
      </w:tr>
      <w:tr w:rsidR="005D430F">
        <w:trPr>
          <w:trHeight w:val="342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2"/>
              <w:rPr>
                <w:sz w:val="36"/>
              </w:rPr>
            </w:pPr>
          </w:p>
          <w:p w:rsidR="005D430F" w:rsidRDefault="000373CF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1"/>
              <w:rPr>
                <w:sz w:val="24"/>
              </w:rPr>
            </w:pPr>
          </w:p>
          <w:p w:rsidR="005D430F" w:rsidRDefault="000373CF">
            <w:pPr>
              <w:pStyle w:val="TableParagraph"/>
              <w:ind w:left="144" w:right="118"/>
              <w:jc w:val="center"/>
              <w:rPr>
                <w:sz w:val="24"/>
              </w:rPr>
            </w:pPr>
            <w:r>
              <w:rPr>
                <w:sz w:val="24"/>
              </w:rPr>
              <w:t>РЭУ-11-11-1-40-УЗ</w:t>
            </w:r>
          </w:p>
          <w:p w:rsidR="005D430F" w:rsidRDefault="000373CF">
            <w:pPr>
              <w:pStyle w:val="TableParagraph"/>
              <w:ind w:left="144" w:right="160"/>
              <w:jc w:val="center"/>
              <w:rPr>
                <w:sz w:val="24"/>
              </w:rPr>
            </w:pPr>
            <w:r>
              <w:rPr>
                <w:sz w:val="24"/>
              </w:rPr>
              <w:t>(0,16А переменный ток)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ТУ 16-647.022-85 (или аналог)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Назначение – реле указательное</w:t>
            </w:r>
          </w:p>
        </w:tc>
      </w:tr>
      <w:tr w:rsidR="005D430F">
        <w:trPr>
          <w:trHeight w:val="347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63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Контактов замыкающих без самовозврата, шт. - 1</w:t>
            </w:r>
          </w:p>
        </w:tc>
      </w:tr>
      <w:tr w:rsidR="005D430F">
        <w:trPr>
          <w:trHeight w:val="343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Контактов</w:t>
            </w:r>
            <w:proofErr w:type="gramEnd"/>
            <w:r>
              <w:rPr>
                <w:sz w:val="24"/>
              </w:rPr>
              <w:t xml:space="preserve"> размыкающих без самовозврата, шт. - 1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Номинальная сила тока, </w:t>
            </w:r>
            <w:proofErr w:type="gramStart"/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 xml:space="preserve"> – 0,16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Род тока - переменный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Климатическое исполнение – У3 по ГОСТ 15150, УХЛ4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42х42х94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Масса, кг, не более – 0,17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Диапазон рабочих температур, не менее, - 50˚ С до + 55˚ С</w:t>
            </w:r>
          </w:p>
        </w:tc>
      </w:tr>
      <w:tr w:rsidR="005D430F">
        <w:trPr>
          <w:trHeight w:val="340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2"/>
              <w:rPr>
                <w:sz w:val="25"/>
              </w:rPr>
            </w:pPr>
          </w:p>
          <w:p w:rsidR="005D430F" w:rsidRDefault="000373CF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0373CF">
            <w:pPr>
              <w:pStyle w:val="TableParagraph"/>
              <w:spacing w:before="151"/>
              <w:ind w:left="1192" w:right="134" w:hanging="1016"/>
              <w:rPr>
                <w:sz w:val="24"/>
              </w:rPr>
            </w:pPr>
            <w:r>
              <w:rPr>
                <w:sz w:val="24"/>
              </w:rPr>
              <w:t>РУ 21/0,16 (переменный ток)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ТУ16-523.465-79 (или аналог)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Номинальный ток, </w:t>
            </w:r>
            <w:proofErr w:type="gramStart"/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 xml:space="preserve"> – 0,16</w:t>
            </w:r>
          </w:p>
        </w:tc>
      </w:tr>
      <w:tr w:rsidR="005D430F">
        <w:trPr>
          <w:trHeight w:val="343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Род тока – переменный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Номинальная частота, Гц – 50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и тип контактов – 2 замыкающих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Климатическое исполнение – УХЛ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Категория размещения – 4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66х66х115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Масса, кг, не более – 0,6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Способ присоединения внешних проводов – заднее, шпилькой</w:t>
            </w:r>
          </w:p>
        </w:tc>
      </w:tr>
      <w:tr w:rsidR="005D430F">
        <w:trPr>
          <w:trHeight w:val="343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Диапазон рабочих температур, не менее, - 20˚ С до + 55˚ С</w:t>
            </w:r>
          </w:p>
        </w:tc>
      </w:tr>
      <w:tr w:rsidR="005D430F">
        <w:trPr>
          <w:trHeight w:val="342"/>
        </w:trPr>
        <w:tc>
          <w:tcPr>
            <w:tcW w:w="10506" w:type="dxa"/>
            <w:gridSpan w:val="3"/>
          </w:tcPr>
          <w:p w:rsidR="005D430F" w:rsidRDefault="000373CF">
            <w:pPr>
              <w:pStyle w:val="TableParagraph"/>
              <w:spacing w:before="25"/>
              <w:ind w:left="3892" w:right="3679"/>
              <w:jc w:val="center"/>
              <w:rPr>
                <w:sz w:val="24"/>
              </w:rPr>
            </w:pPr>
            <w:r>
              <w:rPr>
                <w:sz w:val="24"/>
              </w:rPr>
              <w:t>Реле напряжения</w:t>
            </w:r>
          </w:p>
        </w:tc>
      </w:tr>
      <w:tr w:rsidR="005D430F">
        <w:trPr>
          <w:trHeight w:val="340"/>
        </w:trPr>
        <w:tc>
          <w:tcPr>
            <w:tcW w:w="581" w:type="dxa"/>
            <w:vMerge w:val="restart"/>
            <w:tcBorders>
              <w:bottom w:val="nil"/>
            </w:tcBorders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0373CF">
            <w:pPr>
              <w:pStyle w:val="TableParagraph"/>
              <w:spacing w:before="166"/>
              <w:ind w:left="26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7" w:type="dxa"/>
            <w:vMerge w:val="restart"/>
            <w:tcBorders>
              <w:bottom w:val="nil"/>
            </w:tcBorders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0373CF">
            <w:pPr>
              <w:pStyle w:val="TableParagraph"/>
              <w:spacing w:before="166"/>
              <w:ind w:left="1003"/>
              <w:rPr>
                <w:sz w:val="24"/>
              </w:rPr>
            </w:pPr>
            <w:r>
              <w:rPr>
                <w:sz w:val="24"/>
              </w:rPr>
              <w:t>РН 54/160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ТУ16-523.500-83 (или аналог)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Назначение – реле минимального напряжения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</w:pPr>
            <w:r>
              <w:t xml:space="preserve">Напряжение срабатывания I диапазона, В </w:t>
            </w:r>
            <w:r>
              <w:rPr>
                <w:sz w:val="24"/>
              </w:rPr>
              <w:t xml:space="preserve">– </w:t>
            </w:r>
            <w:r>
              <w:t>40-80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2"/>
              <w:jc w:val="center"/>
            </w:pPr>
            <w:r>
              <w:t xml:space="preserve">Напряжение срабатывания II диапазона, В </w:t>
            </w:r>
            <w:r>
              <w:rPr>
                <w:sz w:val="24"/>
              </w:rPr>
              <w:t xml:space="preserve">– </w:t>
            </w:r>
            <w:r>
              <w:t>80-160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Напряжение максимальной </w:t>
            </w:r>
            <w:proofErr w:type="spellStart"/>
            <w:r>
              <w:rPr>
                <w:sz w:val="24"/>
              </w:rPr>
              <w:t>уставки</w:t>
            </w:r>
            <w:proofErr w:type="spellEnd"/>
            <w:r>
              <w:rPr>
                <w:sz w:val="24"/>
              </w:rPr>
              <w:t>, В – 60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Номинальное напряжение в I диапазоне, В – 100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Номинальное напряжение во II диапазоне, В – 200</w:t>
            </w:r>
          </w:p>
        </w:tc>
      </w:tr>
      <w:tr w:rsidR="005D430F">
        <w:trPr>
          <w:trHeight w:val="343"/>
        </w:trPr>
        <w:tc>
          <w:tcPr>
            <w:tcW w:w="581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Коэффициент возврата, не менее – 0,8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Род тока - переменный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Номинальная частота, Гц – 50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замыкающих контактов, шт. – 1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размыкающих контактов, шт. – 1</w:t>
            </w:r>
          </w:p>
        </w:tc>
      </w:tr>
    </w:tbl>
    <w:p w:rsidR="005D430F" w:rsidRDefault="005D430F">
      <w:pPr>
        <w:spacing w:line="264" w:lineRule="exact"/>
        <w:jc w:val="center"/>
        <w:rPr>
          <w:sz w:val="24"/>
        </w:rPr>
        <w:sectPr w:rsidR="005D430F">
          <w:pgSz w:w="12240" w:h="15840"/>
          <w:pgMar w:top="560" w:right="2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837"/>
        <w:gridCol w:w="7088"/>
      </w:tblGrid>
      <w:tr w:rsidR="005D430F">
        <w:trPr>
          <w:trHeight w:val="342"/>
        </w:trPr>
        <w:tc>
          <w:tcPr>
            <w:tcW w:w="581" w:type="dxa"/>
            <w:vMerge w:val="restart"/>
            <w:tcBorders>
              <w:top w:val="nil"/>
            </w:tcBorders>
          </w:tcPr>
          <w:p w:rsidR="005D430F" w:rsidRDefault="005D430F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  <w:vMerge w:val="restart"/>
            <w:tcBorders>
              <w:top w:val="nil"/>
            </w:tcBorders>
          </w:tcPr>
          <w:p w:rsidR="005D430F" w:rsidRDefault="005D430F">
            <w:pPr>
              <w:pStyle w:val="TableParagraph"/>
              <w:rPr>
                <w:sz w:val="24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Климатическое исполнение – УХЛ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Категория размещения – 4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7" w:line="264" w:lineRule="exact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Степень защиты оболочки, не ниже – IP40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67х128х158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Масса, кг, не более – 1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Способ присоединения внешних проводов – заднее шпильками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Диапазон рабочих температур, не менее, - 40˚ С до + 55˚ С</w:t>
            </w:r>
          </w:p>
        </w:tc>
      </w:tr>
      <w:tr w:rsidR="005D430F">
        <w:trPr>
          <w:trHeight w:val="342"/>
        </w:trPr>
        <w:tc>
          <w:tcPr>
            <w:tcW w:w="10506" w:type="dxa"/>
            <w:gridSpan w:val="3"/>
          </w:tcPr>
          <w:p w:rsidR="005D430F" w:rsidRDefault="000373CF">
            <w:pPr>
              <w:pStyle w:val="TableParagraph"/>
              <w:spacing w:before="25"/>
              <w:ind w:left="3892" w:right="3678"/>
              <w:jc w:val="center"/>
              <w:rPr>
                <w:sz w:val="24"/>
              </w:rPr>
            </w:pPr>
            <w:r>
              <w:rPr>
                <w:sz w:val="24"/>
              </w:rPr>
              <w:t>Реле тока</w:t>
            </w:r>
          </w:p>
        </w:tc>
      </w:tr>
      <w:tr w:rsidR="005D430F">
        <w:trPr>
          <w:trHeight w:val="340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1"/>
              <w:rPr>
                <w:sz w:val="24"/>
              </w:rPr>
            </w:pPr>
          </w:p>
          <w:p w:rsidR="005D430F" w:rsidRDefault="000373CF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1"/>
              <w:rPr>
                <w:sz w:val="24"/>
              </w:rPr>
            </w:pPr>
          </w:p>
          <w:p w:rsidR="005D430F" w:rsidRDefault="000373CF">
            <w:pPr>
              <w:pStyle w:val="TableParagraph"/>
              <w:spacing w:before="1"/>
              <w:ind w:left="988"/>
              <w:rPr>
                <w:sz w:val="24"/>
              </w:rPr>
            </w:pPr>
            <w:r>
              <w:rPr>
                <w:sz w:val="24"/>
              </w:rPr>
              <w:t>РТ-40/50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ТУ16-523.468-78 (или аналог)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- Реле максимального тока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Диапазон </w:t>
            </w:r>
            <w:proofErr w:type="spellStart"/>
            <w:r>
              <w:rPr>
                <w:sz w:val="24"/>
              </w:rPr>
              <w:t>уставок</w:t>
            </w:r>
            <w:proofErr w:type="spellEnd"/>
            <w:r>
              <w:rPr>
                <w:sz w:val="24"/>
              </w:rPr>
              <w:t xml:space="preserve"> по току, </w:t>
            </w:r>
            <w:proofErr w:type="gramStart"/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 xml:space="preserve"> – 5 - 50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7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Род тока – переменный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Номинальная частота, Гц – 50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и тип контактов – 1 замыкающий, 1 размыкающий</w:t>
            </w:r>
          </w:p>
        </w:tc>
      </w:tr>
      <w:tr w:rsidR="005D430F">
        <w:trPr>
          <w:trHeight w:val="827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ind w:left="960" w:right="1595" w:hanging="819"/>
              <w:rPr>
                <w:sz w:val="24"/>
              </w:rPr>
            </w:pPr>
            <w:r>
              <w:rPr>
                <w:sz w:val="24"/>
              </w:rPr>
              <w:t>Время замыкания замыкающего контакта, не более: 0,1 с при токе 1,2 I ср;</w:t>
            </w:r>
          </w:p>
          <w:p w:rsidR="005D430F" w:rsidRDefault="000373CF">
            <w:pPr>
              <w:pStyle w:val="TableParagraph"/>
              <w:spacing w:line="264" w:lineRule="exact"/>
              <w:ind w:left="960"/>
              <w:rPr>
                <w:sz w:val="24"/>
              </w:rPr>
            </w:pPr>
            <w:r>
              <w:rPr>
                <w:sz w:val="24"/>
              </w:rPr>
              <w:t>0,03 с при токе 3 I ср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Климатическое исполнение – УХЛ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Категория размещения – 4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66х66х115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7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Масса, кг, не более – 0,6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Способ присоединения внешних проводов – заднее шпилькой</w:t>
            </w:r>
          </w:p>
        </w:tc>
      </w:tr>
      <w:tr w:rsidR="005D430F">
        <w:trPr>
          <w:trHeight w:val="326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Диапазон рабочих температур, не менее, - 40˚ С до + 55˚ С</w:t>
            </w:r>
          </w:p>
        </w:tc>
      </w:tr>
      <w:tr w:rsidR="005D430F">
        <w:trPr>
          <w:trHeight w:val="326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0373CF">
            <w:pPr>
              <w:pStyle w:val="TableParagraph"/>
              <w:spacing w:before="203"/>
              <w:ind w:left="26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0373CF">
            <w:pPr>
              <w:pStyle w:val="TableParagraph"/>
              <w:spacing w:before="203"/>
              <w:ind w:left="1127"/>
              <w:rPr>
                <w:sz w:val="24"/>
              </w:rPr>
            </w:pPr>
            <w:r>
              <w:rPr>
                <w:sz w:val="24"/>
              </w:rPr>
              <w:t>РТ-85/1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Назначение – реле максимального тока</w:t>
            </w:r>
          </w:p>
        </w:tc>
      </w:tr>
      <w:tr w:rsidR="005D430F">
        <w:trPr>
          <w:trHeight w:val="325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Номинальный ток, </w:t>
            </w:r>
            <w:proofErr w:type="gramStart"/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 xml:space="preserve"> – 10</w:t>
            </w:r>
          </w:p>
        </w:tc>
      </w:tr>
      <w:tr w:rsidR="005D430F">
        <w:trPr>
          <w:trHeight w:val="326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Ток срабатывания, </w:t>
            </w:r>
            <w:proofErr w:type="gramStart"/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 xml:space="preserve"> – 4; 5; 6; 7; 8; 9; 10</w:t>
            </w:r>
          </w:p>
        </w:tc>
      </w:tr>
      <w:tr w:rsidR="005D430F">
        <w:trPr>
          <w:trHeight w:val="325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Время срабатывания, сек. – 0,5; 1; 2; 3; 4</w:t>
            </w:r>
          </w:p>
        </w:tc>
      </w:tr>
      <w:tr w:rsidR="005D430F">
        <w:trPr>
          <w:trHeight w:val="326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Номинальная частота, Гц – 50</w:t>
            </w:r>
          </w:p>
        </w:tc>
      </w:tr>
      <w:tr w:rsidR="005D430F">
        <w:trPr>
          <w:trHeight w:val="326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Климатическое исполнение – УХЛ</w:t>
            </w:r>
          </w:p>
        </w:tc>
      </w:tr>
      <w:tr w:rsidR="005D430F">
        <w:trPr>
          <w:trHeight w:val="325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Категория размещения – 4</w:t>
            </w:r>
          </w:p>
        </w:tc>
      </w:tr>
      <w:tr w:rsidR="005D430F">
        <w:trPr>
          <w:trHeight w:val="326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245х149х145</w:t>
            </w:r>
          </w:p>
        </w:tc>
      </w:tr>
      <w:tr w:rsidR="005D430F">
        <w:trPr>
          <w:trHeight w:val="326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Масса, кг, не более – 2,9</w:t>
            </w:r>
          </w:p>
        </w:tc>
      </w:tr>
      <w:tr w:rsidR="005D430F">
        <w:trPr>
          <w:trHeight w:val="326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Способ присоединения внешних проводов – заднее шпилькой</w:t>
            </w:r>
          </w:p>
        </w:tc>
      </w:tr>
      <w:tr w:rsidR="005D430F">
        <w:trPr>
          <w:trHeight w:val="325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42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Диапазон рабочих температур, не менее, - 20˚ С до + 55˚ С</w:t>
            </w:r>
          </w:p>
        </w:tc>
      </w:tr>
      <w:tr w:rsidR="005D430F">
        <w:trPr>
          <w:trHeight w:val="342"/>
        </w:trPr>
        <w:tc>
          <w:tcPr>
            <w:tcW w:w="10506" w:type="dxa"/>
            <w:gridSpan w:val="3"/>
          </w:tcPr>
          <w:p w:rsidR="005D430F" w:rsidRDefault="000373CF">
            <w:pPr>
              <w:pStyle w:val="TableParagraph"/>
              <w:spacing w:before="25"/>
              <w:ind w:left="3889" w:right="3680"/>
              <w:jc w:val="center"/>
              <w:rPr>
                <w:sz w:val="24"/>
              </w:rPr>
            </w:pPr>
            <w:r>
              <w:rPr>
                <w:sz w:val="24"/>
              </w:rPr>
              <w:t>Реле промежуточные</w:t>
            </w:r>
          </w:p>
        </w:tc>
      </w:tr>
      <w:tr w:rsidR="005D430F">
        <w:trPr>
          <w:trHeight w:val="388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11"/>
              <w:rPr>
                <w:sz w:val="27"/>
              </w:rPr>
            </w:pPr>
          </w:p>
          <w:p w:rsidR="005D430F" w:rsidRDefault="000373CF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11"/>
              <w:rPr>
                <w:sz w:val="27"/>
              </w:rPr>
            </w:pPr>
          </w:p>
          <w:p w:rsidR="005D430F" w:rsidRDefault="000373CF">
            <w:pPr>
              <w:pStyle w:val="TableParagraph"/>
              <w:ind w:left="144" w:right="84"/>
              <w:jc w:val="center"/>
              <w:rPr>
                <w:sz w:val="24"/>
              </w:rPr>
            </w:pPr>
            <w:r>
              <w:rPr>
                <w:sz w:val="24"/>
              </w:rPr>
              <w:t>РП 25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04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Номинальное напряжение питания реле, В – 220</w:t>
            </w:r>
          </w:p>
        </w:tc>
      </w:tr>
      <w:tr w:rsidR="005D430F">
        <w:trPr>
          <w:trHeight w:val="35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75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Род тока – переменный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7" w:line="264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Номинальная частота, Гц – 50</w:t>
            </w:r>
          </w:p>
        </w:tc>
      </w:tr>
      <w:tr w:rsidR="005D430F">
        <w:trPr>
          <w:trHeight w:val="553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70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и тип контактов, шт.– 4 замыкающих, 1</w:t>
            </w:r>
          </w:p>
          <w:p w:rsidR="005D430F" w:rsidRDefault="000373CF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размыкающий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Климатическое исполнение – УХЛ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Категория размещения – 4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Степень защиты оболочки, не ниже – IP40</w:t>
            </w:r>
          </w:p>
        </w:tc>
      </w:tr>
    </w:tbl>
    <w:p w:rsidR="005D430F" w:rsidRDefault="005D430F">
      <w:pPr>
        <w:spacing w:line="264" w:lineRule="exact"/>
        <w:jc w:val="center"/>
        <w:rPr>
          <w:sz w:val="24"/>
        </w:rPr>
        <w:sectPr w:rsidR="005D430F">
          <w:pgSz w:w="12240" w:h="15840"/>
          <w:pgMar w:top="560" w:right="2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837"/>
        <w:gridCol w:w="7088"/>
      </w:tblGrid>
      <w:tr w:rsidR="005D430F">
        <w:trPr>
          <w:trHeight w:val="342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4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1145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88х138х118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2484"/>
              <w:rPr>
                <w:sz w:val="24"/>
              </w:rPr>
            </w:pPr>
            <w:r>
              <w:rPr>
                <w:sz w:val="24"/>
              </w:rPr>
              <w:t>Масса, кг, не более – 1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7" w:line="264" w:lineRule="exact"/>
              <w:ind w:left="461"/>
              <w:rPr>
                <w:sz w:val="24"/>
              </w:rPr>
            </w:pPr>
            <w:r>
              <w:rPr>
                <w:sz w:val="24"/>
              </w:rPr>
              <w:t>Способ присоединения внешних проводов – заднее шпилькой</w:t>
            </w:r>
          </w:p>
        </w:tc>
      </w:tr>
      <w:tr w:rsidR="005D430F">
        <w:trPr>
          <w:trHeight w:val="29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636"/>
              <w:rPr>
                <w:sz w:val="24"/>
              </w:rPr>
            </w:pPr>
            <w:r>
              <w:rPr>
                <w:sz w:val="24"/>
              </w:rPr>
              <w:t>Диапазон рабочих температур, не менее, - 30˚ С до + 55˚ С</w:t>
            </w:r>
          </w:p>
        </w:tc>
      </w:tr>
      <w:tr w:rsidR="005D430F">
        <w:trPr>
          <w:trHeight w:val="299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0373CF">
            <w:pPr>
              <w:pStyle w:val="TableParagraph"/>
              <w:spacing w:before="197"/>
              <w:ind w:left="2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0373CF">
            <w:pPr>
              <w:pStyle w:val="TableParagraph"/>
              <w:spacing w:before="197"/>
              <w:ind w:left="373" w:right="160"/>
              <w:jc w:val="center"/>
              <w:rPr>
                <w:sz w:val="24"/>
              </w:rPr>
            </w:pPr>
            <w:r>
              <w:rPr>
                <w:sz w:val="24"/>
              </w:rPr>
              <w:t>РП 23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2110"/>
              <w:rPr>
                <w:sz w:val="24"/>
              </w:rPr>
            </w:pPr>
            <w:r>
              <w:rPr>
                <w:sz w:val="24"/>
              </w:rPr>
              <w:t>ТУ16-523.483-78 (или аналог)</w:t>
            </w:r>
          </w:p>
        </w:tc>
      </w:tr>
      <w:tr w:rsidR="005D430F">
        <w:trPr>
          <w:trHeight w:val="29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1862"/>
              <w:rPr>
                <w:sz w:val="24"/>
              </w:rPr>
            </w:pPr>
            <w:r>
              <w:rPr>
                <w:sz w:val="24"/>
              </w:rPr>
              <w:t>Номинальное напряжение, В – 220</w:t>
            </w:r>
          </w:p>
        </w:tc>
      </w:tr>
      <w:tr w:rsidR="005D430F">
        <w:trPr>
          <w:trHeight w:val="297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3" w:line="264" w:lineRule="exact"/>
              <w:ind w:left="2465"/>
              <w:rPr>
                <w:sz w:val="24"/>
              </w:rPr>
            </w:pPr>
            <w:r>
              <w:rPr>
                <w:sz w:val="24"/>
              </w:rPr>
              <w:t>Род тока – постоянный</w:t>
            </w:r>
          </w:p>
        </w:tc>
      </w:tr>
      <w:tr w:rsidR="005D430F">
        <w:trPr>
          <w:trHeight w:val="29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Количество и тип контактов – 4 замыкающих и 1 размыкающий</w:t>
            </w:r>
          </w:p>
        </w:tc>
      </w:tr>
      <w:tr w:rsidR="005D430F">
        <w:trPr>
          <w:trHeight w:val="29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1853"/>
              <w:rPr>
                <w:sz w:val="24"/>
              </w:rPr>
            </w:pPr>
            <w:r>
              <w:rPr>
                <w:sz w:val="24"/>
              </w:rPr>
              <w:t>Климатическое исполнение – УХЛ</w:t>
            </w:r>
          </w:p>
        </w:tc>
      </w:tr>
      <w:tr w:rsidR="005D430F">
        <w:trPr>
          <w:trHeight w:val="29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2288"/>
              <w:rPr>
                <w:sz w:val="24"/>
              </w:rPr>
            </w:pPr>
            <w:r>
              <w:rPr>
                <w:sz w:val="24"/>
              </w:rPr>
              <w:t>Категория размещения – 4</w:t>
            </w:r>
          </w:p>
        </w:tc>
      </w:tr>
      <w:tr w:rsidR="005D430F">
        <w:trPr>
          <w:trHeight w:val="297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3" w:line="264" w:lineRule="exact"/>
              <w:ind w:left="1145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67х128х118</w:t>
            </w:r>
          </w:p>
        </w:tc>
      </w:tr>
      <w:tr w:rsidR="005D430F">
        <w:trPr>
          <w:trHeight w:val="29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2482"/>
              <w:rPr>
                <w:sz w:val="24"/>
              </w:rPr>
            </w:pPr>
            <w:r>
              <w:rPr>
                <w:sz w:val="24"/>
              </w:rPr>
              <w:t>Масса, кг, не более – 1</w:t>
            </w:r>
          </w:p>
        </w:tc>
      </w:tr>
      <w:tr w:rsidR="005D430F">
        <w:trPr>
          <w:trHeight w:val="30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6" w:line="264" w:lineRule="exact"/>
              <w:ind w:left="878"/>
              <w:rPr>
                <w:sz w:val="24"/>
              </w:rPr>
            </w:pPr>
            <w:r>
              <w:rPr>
                <w:sz w:val="24"/>
              </w:rPr>
              <w:t>Способ присоединения внешних проводов – переднее</w:t>
            </w:r>
          </w:p>
        </w:tc>
      </w:tr>
      <w:tr w:rsidR="005D430F">
        <w:trPr>
          <w:trHeight w:val="297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1" w:lineRule="exact"/>
              <w:ind w:left="636"/>
              <w:rPr>
                <w:sz w:val="24"/>
              </w:rPr>
            </w:pPr>
            <w:r>
              <w:rPr>
                <w:sz w:val="24"/>
              </w:rPr>
              <w:t>Диапазон рабочих температур, не менее, - 40˚ С до + 55˚ С</w:t>
            </w:r>
          </w:p>
        </w:tc>
      </w:tr>
      <w:tr w:rsidR="005D430F">
        <w:trPr>
          <w:trHeight w:val="299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5"/>
              <w:rPr>
                <w:sz w:val="28"/>
              </w:rPr>
            </w:pPr>
          </w:p>
          <w:p w:rsidR="005D430F" w:rsidRDefault="000373CF">
            <w:pPr>
              <w:pStyle w:val="TableParagraph"/>
              <w:ind w:left="2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5"/>
              <w:rPr>
                <w:sz w:val="28"/>
              </w:rPr>
            </w:pPr>
          </w:p>
          <w:p w:rsidR="005D430F" w:rsidRDefault="000373CF">
            <w:pPr>
              <w:pStyle w:val="TableParagraph"/>
              <w:ind w:left="373" w:right="160"/>
              <w:jc w:val="center"/>
              <w:rPr>
                <w:sz w:val="24"/>
              </w:rPr>
            </w:pPr>
            <w:r>
              <w:rPr>
                <w:sz w:val="24"/>
              </w:rPr>
              <w:t>РП 12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2110"/>
              <w:rPr>
                <w:sz w:val="24"/>
              </w:rPr>
            </w:pPr>
            <w:r>
              <w:rPr>
                <w:sz w:val="24"/>
              </w:rPr>
              <w:t>ТУ16-523.483-78 (или аналог)</w:t>
            </w:r>
          </w:p>
        </w:tc>
      </w:tr>
      <w:tr w:rsidR="005D430F">
        <w:trPr>
          <w:trHeight w:val="29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1862"/>
              <w:rPr>
                <w:sz w:val="24"/>
              </w:rPr>
            </w:pPr>
            <w:r>
              <w:rPr>
                <w:sz w:val="24"/>
              </w:rPr>
              <w:t>Номинальное напряжение, В – 220</w:t>
            </w:r>
          </w:p>
        </w:tc>
      </w:tr>
      <w:tr w:rsidR="005D430F">
        <w:trPr>
          <w:trHeight w:val="29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2451"/>
              <w:rPr>
                <w:sz w:val="24"/>
              </w:rPr>
            </w:pPr>
            <w:r>
              <w:rPr>
                <w:sz w:val="24"/>
              </w:rPr>
              <w:t>Род тока – переменный</w:t>
            </w:r>
          </w:p>
        </w:tc>
      </w:tr>
      <w:tr w:rsidR="005D430F">
        <w:trPr>
          <w:trHeight w:val="551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68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и тип контактов – 1 замыкающий,1 размыкающий и</w:t>
            </w:r>
          </w:p>
          <w:p w:rsidR="005D430F" w:rsidRDefault="000373CF">
            <w:pPr>
              <w:pStyle w:val="TableParagraph"/>
              <w:spacing w:line="264" w:lineRule="exact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2 переключающих</w:t>
            </w:r>
          </w:p>
        </w:tc>
      </w:tr>
      <w:tr w:rsidR="005D430F">
        <w:trPr>
          <w:trHeight w:val="29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1853"/>
              <w:rPr>
                <w:sz w:val="24"/>
              </w:rPr>
            </w:pPr>
            <w:r>
              <w:rPr>
                <w:sz w:val="24"/>
              </w:rPr>
              <w:t>Климатическое исполнение – УХЛ</w:t>
            </w:r>
          </w:p>
        </w:tc>
      </w:tr>
      <w:tr w:rsidR="005D430F">
        <w:trPr>
          <w:trHeight w:val="297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3" w:line="264" w:lineRule="exact"/>
              <w:ind w:left="2288"/>
              <w:rPr>
                <w:sz w:val="24"/>
              </w:rPr>
            </w:pPr>
            <w:r>
              <w:rPr>
                <w:sz w:val="24"/>
              </w:rPr>
              <w:t>Категория размещения – 4</w:t>
            </w:r>
          </w:p>
        </w:tc>
      </w:tr>
      <w:tr w:rsidR="005D430F">
        <w:trPr>
          <w:trHeight w:val="30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1145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98х147х136</w:t>
            </w:r>
          </w:p>
        </w:tc>
      </w:tr>
      <w:tr w:rsidR="005D430F">
        <w:trPr>
          <w:trHeight w:val="29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2393"/>
              <w:rPr>
                <w:sz w:val="24"/>
              </w:rPr>
            </w:pPr>
            <w:r>
              <w:rPr>
                <w:sz w:val="24"/>
              </w:rPr>
              <w:t>Масса, кг, не более – 1,5</w:t>
            </w:r>
          </w:p>
        </w:tc>
      </w:tr>
      <w:tr w:rsidR="005D430F">
        <w:trPr>
          <w:trHeight w:val="299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5" w:line="264" w:lineRule="exact"/>
              <w:ind w:left="878"/>
              <w:rPr>
                <w:sz w:val="24"/>
              </w:rPr>
            </w:pPr>
            <w:r>
              <w:rPr>
                <w:sz w:val="24"/>
              </w:rPr>
              <w:t>Способ присоединения внешних проводов – переднее</w:t>
            </w:r>
          </w:p>
        </w:tc>
      </w:tr>
      <w:tr w:rsidR="005D430F">
        <w:trPr>
          <w:trHeight w:val="297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13" w:line="264" w:lineRule="exact"/>
              <w:ind w:left="636"/>
              <w:rPr>
                <w:sz w:val="24"/>
              </w:rPr>
            </w:pPr>
            <w:r>
              <w:rPr>
                <w:sz w:val="24"/>
              </w:rPr>
              <w:t>Диапазон рабочих температур, не менее, - 40˚ С до + 55˚ С</w:t>
            </w:r>
          </w:p>
        </w:tc>
      </w:tr>
      <w:tr w:rsidR="005D430F">
        <w:trPr>
          <w:trHeight w:val="342"/>
        </w:trPr>
        <w:tc>
          <w:tcPr>
            <w:tcW w:w="10506" w:type="dxa"/>
            <w:gridSpan w:val="3"/>
          </w:tcPr>
          <w:p w:rsidR="005D430F" w:rsidRDefault="000373CF">
            <w:pPr>
              <w:pStyle w:val="TableParagraph"/>
              <w:spacing w:before="25"/>
              <w:ind w:left="3406"/>
              <w:rPr>
                <w:sz w:val="24"/>
              </w:rPr>
            </w:pPr>
            <w:r>
              <w:rPr>
                <w:sz w:val="24"/>
              </w:rPr>
              <w:t>Реле максимального тока статические</w:t>
            </w:r>
          </w:p>
        </w:tc>
      </w:tr>
      <w:tr w:rsidR="005D430F">
        <w:trPr>
          <w:trHeight w:val="827"/>
        </w:trPr>
        <w:tc>
          <w:tcPr>
            <w:tcW w:w="581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1"/>
              <w:rPr>
                <w:sz w:val="28"/>
              </w:rPr>
            </w:pPr>
          </w:p>
          <w:p w:rsidR="005D430F" w:rsidRDefault="000373CF">
            <w:pPr>
              <w:pStyle w:val="TableParagraph"/>
              <w:ind w:left="2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37" w:type="dxa"/>
            <w:vMerge w:val="restart"/>
          </w:tcPr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rPr>
                <w:sz w:val="26"/>
              </w:rPr>
            </w:pPr>
          </w:p>
          <w:p w:rsidR="005D430F" w:rsidRDefault="005D430F">
            <w:pPr>
              <w:pStyle w:val="TableParagraph"/>
              <w:spacing w:before="1"/>
              <w:rPr>
                <w:sz w:val="28"/>
              </w:rPr>
            </w:pPr>
          </w:p>
          <w:p w:rsidR="005D430F" w:rsidRDefault="000373CF">
            <w:pPr>
              <w:pStyle w:val="TableParagraph"/>
              <w:ind w:left="770"/>
              <w:rPr>
                <w:sz w:val="24"/>
              </w:rPr>
            </w:pPr>
            <w:r>
              <w:rPr>
                <w:sz w:val="24"/>
              </w:rPr>
              <w:t>РС80М2-31С</w:t>
            </w: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ind w:left="305" w:right="286"/>
              <w:jc w:val="center"/>
              <w:rPr>
                <w:sz w:val="24"/>
              </w:rPr>
            </w:pPr>
            <w:r>
              <w:rPr>
                <w:sz w:val="24"/>
              </w:rPr>
              <w:t>Назначение – обеспечение функций релейной защиты и автоматики в схемах с применением шунтирования –</w:t>
            </w:r>
          </w:p>
          <w:p w:rsidR="005D430F" w:rsidRDefault="000373CF">
            <w:pPr>
              <w:pStyle w:val="TableParagraph"/>
              <w:spacing w:line="264" w:lineRule="exact"/>
              <w:ind w:left="305" w:right="3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дешунтирования</w:t>
            </w:r>
            <w:proofErr w:type="spellEnd"/>
            <w:r>
              <w:rPr>
                <w:sz w:val="24"/>
              </w:rPr>
              <w:t xml:space="preserve"> управляемой цепи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1531"/>
              <w:rPr>
                <w:sz w:val="24"/>
              </w:rPr>
            </w:pPr>
            <w:r>
              <w:rPr>
                <w:sz w:val="24"/>
              </w:rPr>
              <w:t>Питание схемы реле – от входного тока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588"/>
              <w:rPr>
                <w:sz w:val="24"/>
              </w:rPr>
            </w:pPr>
            <w:r>
              <w:rPr>
                <w:sz w:val="24"/>
              </w:rPr>
              <w:t>Характеристики работы МТЗ – 1 независимая, 2 зависимых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7" w:line="264" w:lineRule="exact"/>
              <w:ind w:left="674"/>
              <w:rPr>
                <w:sz w:val="23"/>
              </w:rPr>
            </w:pPr>
            <w:r>
              <w:rPr>
                <w:sz w:val="24"/>
              </w:rPr>
              <w:t xml:space="preserve">Диапазон </w:t>
            </w:r>
            <w:proofErr w:type="spellStart"/>
            <w:r>
              <w:rPr>
                <w:sz w:val="24"/>
              </w:rPr>
              <w:t>уставок</w:t>
            </w:r>
            <w:proofErr w:type="spellEnd"/>
            <w:r>
              <w:rPr>
                <w:sz w:val="24"/>
              </w:rPr>
              <w:t xml:space="preserve"> по току - </w:t>
            </w:r>
            <w:r>
              <w:rPr>
                <w:sz w:val="23"/>
              </w:rPr>
              <w:t>2-4,54; 4-9,08; 8-18,16; 16-36,32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600"/>
              <w:rPr>
                <w:sz w:val="24"/>
              </w:rPr>
            </w:pPr>
            <w:r>
              <w:rPr>
                <w:sz w:val="24"/>
              </w:rPr>
              <w:t xml:space="preserve">Временная задержка токовой отсечки, </w:t>
            </w:r>
            <w:proofErr w:type="spellStart"/>
            <w:r>
              <w:rPr>
                <w:sz w:val="24"/>
              </w:rPr>
              <w:t>мс</w:t>
            </w:r>
            <w:proofErr w:type="spellEnd"/>
            <w:r>
              <w:rPr>
                <w:sz w:val="24"/>
              </w:rPr>
              <w:t xml:space="preserve"> – 70-100; 150-200</w:t>
            </w:r>
          </w:p>
        </w:tc>
      </w:tr>
      <w:tr w:rsidR="005D430F">
        <w:trPr>
          <w:trHeight w:val="551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line="268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Дистанционная блокировка токовой отсечки – внешним</w:t>
            </w:r>
          </w:p>
          <w:p w:rsidR="005D430F" w:rsidRDefault="000373CF">
            <w:pPr>
              <w:pStyle w:val="TableParagraph"/>
              <w:spacing w:line="264" w:lineRule="exact"/>
              <w:ind w:left="166"/>
              <w:jc w:val="center"/>
              <w:rPr>
                <w:sz w:val="24"/>
              </w:rPr>
            </w:pPr>
            <w:r>
              <w:rPr>
                <w:sz w:val="24"/>
              </w:rPr>
              <w:t>напряжением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1145"/>
              <w:rPr>
                <w:sz w:val="24"/>
              </w:rPr>
            </w:pPr>
            <w:r>
              <w:rPr>
                <w:sz w:val="24"/>
              </w:rPr>
              <w:t xml:space="preserve">Хранение </w:t>
            </w:r>
            <w:proofErr w:type="spellStart"/>
            <w:r>
              <w:rPr>
                <w:sz w:val="24"/>
              </w:rPr>
              <w:t>уставок</w:t>
            </w:r>
            <w:proofErr w:type="spellEnd"/>
            <w:r>
              <w:rPr>
                <w:sz w:val="24"/>
              </w:rPr>
              <w:t xml:space="preserve"> - в энергонезависимой памяти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360"/>
              <w:rPr>
                <w:sz w:val="24"/>
              </w:rPr>
            </w:pPr>
            <w:r>
              <w:rPr>
                <w:sz w:val="24"/>
              </w:rPr>
              <w:t>Дополнительные функции - Отключение от АЧР, АПВ, ЧАПВ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Светодиодная индикация срабатывания МТЗ, ТО, ЗНЗ, АЧР, АПВ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1853"/>
              <w:rPr>
                <w:sz w:val="24"/>
              </w:rPr>
            </w:pPr>
            <w:r>
              <w:rPr>
                <w:sz w:val="24"/>
              </w:rPr>
              <w:t>Климатическое исполнение – УХЛ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288"/>
              <w:rPr>
                <w:sz w:val="24"/>
              </w:rPr>
            </w:pPr>
            <w:r>
              <w:rPr>
                <w:sz w:val="24"/>
              </w:rPr>
              <w:t>Категория размещения – 4</w:t>
            </w:r>
          </w:p>
        </w:tc>
      </w:tr>
      <w:tr w:rsidR="005D430F">
        <w:trPr>
          <w:trHeight w:val="343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1469"/>
              <w:rPr>
                <w:sz w:val="24"/>
              </w:rPr>
            </w:pPr>
            <w:r>
              <w:rPr>
                <w:sz w:val="24"/>
              </w:rPr>
              <w:t>Степень защиты оболочки, не ниже – IP40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1145"/>
              <w:rPr>
                <w:sz w:val="24"/>
              </w:rPr>
            </w:pPr>
            <w:r>
              <w:rPr>
                <w:sz w:val="24"/>
              </w:rPr>
              <w:t>Габаритные размеры, мм, не более – 66х152х181</w:t>
            </w:r>
          </w:p>
        </w:tc>
      </w:tr>
      <w:tr w:rsidR="005D430F">
        <w:trPr>
          <w:trHeight w:val="340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6" w:line="264" w:lineRule="exact"/>
              <w:ind w:left="2484"/>
              <w:rPr>
                <w:sz w:val="24"/>
              </w:rPr>
            </w:pPr>
            <w:r>
              <w:rPr>
                <w:sz w:val="24"/>
              </w:rPr>
              <w:t>Масса, кг, не более – 1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967"/>
              <w:rPr>
                <w:sz w:val="24"/>
              </w:rPr>
            </w:pPr>
            <w:r>
              <w:rPr>
                <w:sz w:val="24"/>
              </w:rPr>
              <w:t>Способ присоединения внешних проводов – винтом</w:t>
            </w:r>
          </w:p>
        </w:tc>
      </w:tr>
      <w:tr w:rsidR="005D430F">
        <w:trPr>
          <w:trHeight w:val="342"/>
        </w:trPr>
        <w:tc>
          <w:tcPr>
            <w:tcW w:w="581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5D430F" w:rsidRDefault="005D430F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5D430F" w:rsidRDefault="000373CF">
            <w:pPr>
              <w:pStyle w:val="TableParagraph"/>
              <w:spacing w:before="59" w:line="264" w:lineRule="exact"/>
              <w:ind w:left="636"/>
              <w:rPr>
                <w:sz w:val="24"/>
              </w:rPr>
            </w:pPr>
            <w:r>
              <w:rPr>
                <w:sz w:val="24"/>
              </w:rPr>
              <w:t>Диапазон рабочих температур, не менее, - 30˚ С до + 55˚ С</w:t>
            </w:r>
          </w:p>
        </w:tc>
      </w:tr>
    </w:tbl>
    <w:p w:rsidR="005D430F" w:rsidRDefault="005D430F">
      <w:pPr>
        <w:spacing w:line="264" w:lineRule="exact"/>
        <w:rPr>
          <w:sz w:val="24"/>
        </w:rPr>
        <w:sectPr w:rsidR="005D430F">
          <w:pgSz w:w="12240" w:h="15840"/>
          <w:pgMar w:top="560" w:right="2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1"/>
        <w:gridCol w:w="3545"/>
      </w:tblGrid>
      <w:tr w:rsidR="005D430F">
        <w:trPr>
          <w:trHeight w:val="510"/>
        </w:trPr>
        <w:tc>
          <w:tcPr>
            <w:tcW w:w="6961" w:type="dxa"/>
          </w:tcPr>
          <w:p w:rsidR="005D430F" w:rsidRDefault="000373CF">
            <w:pPr>
              <w:pStyle w:val="TableParagraph"/>
              <w:spacing w:before="109"/>
              <w:ind w:left="141"/>
              <w:rPr>
                <w:sz w:val="24"/>
              </w:rPr>
            </w:pPr>
            <w:r>
              <w:rPr>
                <w:sz w:val="24"/>
              </w:rPr>
              <w:lastRenderedPageBreak/>
              <w:t>Гарантийный срок эксплуатации, месяцев, не менее</w:t>
            </w:r>
          </w:p>
        </w:tc>
        <w:tc>
          <w:tcPr>
            <w:tcW w:w="3545" w:type="dxa"/>
          </w:tcPr>
          <w:p w:rsidR="005D430F" w:rsidRDefault="000373CF">
            <w:pPr>
              <w:pStyle w:val="TableParagraph"/>
              <w:spacing w:before="109"/>
              <w:ind w:left="1651" w:right="16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5D430F">
        <w:trPr>
          <w:trHeight w:val="275"/>
        </w:trPr>
        <w:tc>
          <w:tcPr>
            <w:tcW w:w="6961" w:type="dxa"/>
          </w:tcPr>
          <w:p w:rsidR="005D430F" w:rsidRDefault="000373C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Срок службы, лет, не менее</w:t>
            </w:r>
          </w:p>
        </w:tc>
        <w:tc>
          <w:tcPr>
            <w:tcW w:w="3545" w:type="dxa"/>
          </w:tcPr>
          <w:p w:rsidR="005D430F" w:rsidRDefault="000373CF">
            <w:pPr>
              <w:pStyle w:val="TableParagraph"/>
              <w:spacing w:line="256" w:lineRule="exact"/>
              <w:ind w:left="1651" w:right="16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D430F">
        <w:trPr>
          <w:trHeight w:val="300"/>
        </w:trPr>
        <w:tc>
          <w:tcPr>
            <w:tcW w:w="6961" w:type="dxa"/>
          </w:tcPr>
          <w:p w:rsidR="005D430F" w:rsidRDefault="000373CF">
            <w:pPr>
              <w:pStyle w:val="TableParagraph"/>
              <w:spacing w:before="4"/>
              <w:ind w:left="141"/>
              <w:rPr>
                <w:sz w:val="24"/>
              </w:rPr>
            </w:pPr>
            <w:r>
              <w:rPr>
                <w:sz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5" w:type="dxa"/>
          </w:tcPr>
          <w:p w:rsidR="005D430F" w:rsidRDefault="000373CF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5D430F" w:rsidRDefault="005D430F">
      <w:pPr>
        <w:pStyle w:val="a3"/>
        <w:spacing w:before="7"/>
        <w:ind w:left="0"/>
        <w:rPr>
          <w:sz w:val="20"/>
        </w:rPr>
      </w:pPr>
    </w:p>
    <w:p w:rsidR="005D430F" w:rsidRDefault="000373CF">
      <w:pPr>
        <w:pStyle w:val="1"/>
        <w:numPr>
          <w:ilvl w:val="0"/>
          <w:numId w:val="3"/>
        </w:numPr>
        <w:tabs>
          <w:tab w:val="left" w:pos="1207"/>
        </w:tabs>
        <w:spacing w:before="88"/>
        <w:ind w:hanging="285"/>
      </w:pPr>
      <w:r>
        <w:t>Общие</w:t>
      </w:r>
      <w:r>
        <w:rPr>
          <w:spacing w:val="1"/>
        </w:rPr>
        <w:t xml:space="preserve"> </w:t>
      </w:r>
      <w:r>
        <w:t>требования.</w:t>
      </w:r>
    </w:p>
    <w:p w:rsidR="005D430F" w:rsidRDefault="000373CF">
      <w:pPr>
        <w:pStyle w:val="a4"/>
        <w:numPr>
          <w:ilvl w:val="1"/>
          <w:numId w:val="3"/>
        </w:numPr>
        <w:tabs>
          <w:tab w:val="left" w:pos="1406"/>
        </w:tabs>
        <w:spacing w:before="39"/>
        <w:ind w:left="1406" w:hanging="485"/>
        <w:rPr>
          <w:sz w:val="24"/>
        </w:rPr>
      </w:pPr>
      <w:r>
        <w:rPr>
          <w:sz w:val="24"/>
        </w:rPr>
        <w:t>К поставке допускаются комплектующие РЗА, отвечающие следующим</w:t>
      </w:r>
      <w:r>
        <w:rPr>
          <w:spacing w:val="-10"/>
          <w:sz w:val="24"/>
        </w:rPr>
        <w:t xml:space="preserve"> </w:t>
      </w:r>
      <w:r>
        <w:rPr>
          <w:sz w:val="24"/>
        </w:rPr>
        <w:t>требованиям:</w:t>
      </w:r>
    </w:p>
    <w:p w:rsidR="005D430F" w:rsidRDefault="000373CF">
      <w:pPr>
        <w:pStyle w:val="a3"/>
        <w:spacing w:before="41"/>
        <w:ind w:left="921"/>
      </w:pPr>
      <w:r>
        <w:t>- продукция должна быть новой, ранее не использованной;</w:t>
      </w:r>
    </w:p>
    <w:p w:rsidR="005D430F" w:rsidRDefault="000373CF">
      <w:pPr>
        <w:pStyle w:val="a4"/>
        <w:numPr>
          <w:ilvl w:val="0"/>
          <w:numId w:val="2"/>
        </w:numPr>
        <w:tabs>
          <w:tab w:val="left" w:pos="1207"/>
        </w:tabs>
        <w:spacing w:before="40" w:line="273" w:lineRule="auto"/>
        <w:ind w:right="342" w:firstLine="709"/>
        <w:rPr>
          <w:sz w:val="24"/>
        </w:rPr>
      </w:pPr>
      <w:r>
        <w:rPr>
          <w:sz w:val="24"/>
        </w:rPr>
        <w:t>для российских производителей - документы, подтверждающие соответствие техническим требованиям: положительное заключение МВК,</w:t>
      </w:r>
      <w:r>
        <w:rPr>
          <w:spacing w:val="-1"/>
          <w:sz w:val="24"/>
        </w:rPr>
        <w:t xml:space="preserve"> </w:t>
      </w:r>
      <w:r>
        <w:rPr>
          <w:sz w:val="24"/>
        </w:rPr>
        <w:t>ТУ;</w:t>
      </w:r>
    </w:p>
    <w:p w:rsidR="005D430F" w:rsidRDefault="000373CF">
      <w:pPr>
        <w:pStyle w:val="a4"/>
        <w:numPr>
          <w:ilvl w:val="0"/>
          <w:numId w:val="2"/>
        </w:numPr>
        <w:tabs>
          <w:tab w:val="left" w:pos="1207"/>
        </w:tabs>
        <w:spacing w:before="3" w:line="276" w:lineRule="auto"/>
        <w:ind w:right="345" w:firstLine="709"/>
        <w:jc w:val="both"/>
        <w:rPr>
          <w:sz w:val="24"/>
        </w:rPr>
      </w:pPr>
      <w:r>
        <w:rPr>
          <w:sz w:val="24"/>
        </w:rPr>
        <w:t xml:space="preserve">для импортных производителей, а </w:t>
      </w:r>
      <w:proofErr w:type="gramStart"/>
      <w:r>
        <w:rPr>
          <w:sz w:val="24"/>
        </w:rPr>
        <w:t>так же</w:t>
      </w:r>
      <w:proofErr w:type="gramEnd"/>
      <w:r>
        <w:rPr>
          <w:sz w:val="24"/>
        </w:rPr>
        <w:t xml:space="preserve"> для отечественных, выпускающих комплектующие РЗА для других отраслей и ведомств - серти</w:t>
      </w:r>
      <w:r>
        <w:rPr>
          <w:sz w:val="24"/>
        </w:rPr>
        <w:t>фикаты соответствия функциональных и технических показателей условиям эксплуатации и действующим отраслевым</w:t>
      </w:r>
      <w:r>
        <w:rPr>
          <w:spacing w:val="-11"/>
          <w:sz w:val="24"/>
        </w:rPr>
        <w:t xml:space="preserve"> </w:t>
      </w:r>
      <w:r>
        <w:rPr>
          <w:sz w:val="24"/>
        </w:rPr>
        <w:t>требованиям;</w:t>
      </w:r>
    </w:p>
    <w:p w:rsidR="005D430F" w:rsidRDefault="000373CF">
      <w:pPr>
        <w:pStyle w:val="a4"/>
        <w:numPr>
          <w:ilvl w:val="0"/>
          <w:numId w:val="2"/>
        </w:numPr>
        <w:tabs>
          <w:tab w:val="left" w:pos="1207"/>
        </w:tabs>
        <w:spacing w:line="273" w:lineRule="auto"/>
        <w:ind w:right="353" w:firstLine="709"/>
        <w:rPr>
          <w:sz w:val="24"/>
        </w:rPr>
      </w:pPr>
      <w:r>
        <w:rPr>
          <w:sz w:val="24"/>
        </w:rPr>
        <w:t>сертификация должна быть проведена в соответствии с Постановлением Госстандарта РФ от 16 июля 1999 N 36 "</w:t>
      </w:r>
      <w:r>
        <w:rPr>
          <w:sz w:val="24"/>
        </w:rPr>
        <w:t>О правилах проведения сертификации</w:t>
      </w:r>
      <w:r>
        <w:rPr>
          <w:spacing w:val="-10"/>
          <w:sz w:val="24"/>
        </w:rPr>
        <w:t xml:space="preserve"> </w:t>
      </w:r>
      <w:r>
        <w:rPr>
          <w:sz w:val="24"/>
        </w:rPr>
        <w:t>электрооборудования";</w:t>
      </w:r>
    </w:p>
    <w:p w:rsidR="005D430F" w:rsidRDefault="000373CF">
      <w:pPr>
        <w:pStyle w:val="a4"/>
        <w:numPr>
          <w:ilvl w:val="0"/>
          <w:numId w:val="2"/>
        </w:numPr>
        <w:tabs>
          <w:tab w:val="left" w:pos="1207"/>
          <w:tab w:val="left" w:pos="3760"/>
        </w:tabs>
        <w:ind w:left="1206" w:hanging="285"/>
        <w:rPr>
          <w:sz w:val="24"/>
        </w:rPr>
      </w:pPr>
      <w:proofErr w:type="gramStart"/>
      <w:r>
        <w:rPr>
          <w:sz w:val="24"/>
        </w:rPr>
        <w:t xml:space="preserve">комплектующие </w:t>
      </w:r>
      <w:r>
        <w:rPr>
          <w:spacing w:val="2"/>
          <w:sz w:val="24"/>
        </w:rPr>
        <w:t xml:space="preserve"> </w:t>
      </w:r>
      <w:r>
        <w:rPr>
          <w:sz w:val="24"/>
        </w:rPr>
        <w:t>РЗА</w:t>
      </w:r>
      <w:proofErr w:type="gramEnd"/>
      <w:r>
        <w:rPr>
          <w:sz w:val="24"/>
        </w:rPr>
        <w:t>,</w:t>
      </w:r>
      <w:r>
        <w:rPr>
          <w:sz w:val="24"/>
        </w:rPr>
        <w:tab/>
        <w:t>впервые поставляемые заводом - изготовителем для нужд</w:t>
      </w:r>
      <w:r>
        <w:rPr>
          <w:spacing w:val="35"/>
          <w:sz w:val="24"/>
        </w:rPr>
        <w:t xml:space="preserve"> </w:t>
      </w:r>
      <w:r>
        <w:rPr>
          <w:sz w:val="24"/>
        </w:rPr>
        <w:t>ПАО</w:t>
      </w:r>
    </w:p>
    <w:p w:rsidR="005D430F" w:rsidRDefault="000373CF">
      <w:pPr>
        <w:pStyle w:val="a3"/>
        <w:spacing w:before="40" w:line="276" w:lineRule="auto"/>
        <w:ind w:right="351"/>
      </w:pPr>
      <w:r>
        <w:t>«МРСК Центра», должны иметь положительное заключение об опытной эксплуатации сроком не менее одного года и опыт применени</w:t>
      </w:r>
      <w:r>
        <w:t>я в энергосистемах сроком не менее трех лет;</w:t>
      </w:r>
    </w:p>
    <w:p w:rsidR="005D430F" w:rsidRDefault="000373CF">
      <w:pPr>
        <w:pStyle w:val="a4"/>
        <w:numPr>
          <w:ilvl w:val="0"/>
          <w:numId w:val="2"/>
        </w:numPr>
        <w:tabs>
          <w:tab w:val="left" w:pos="1207"/>
        </w:tabs>
        <w:spacing w:line="292" w:lineRule="exact"/>
        <w:ind w:left="1206" w:hanging="285"/>
        <w:rPr>
          <w:sz w:val="24"/>
        </w:rPr>
      </w:pPr>
      <w:r>
        <w:rPr>
          <w:sz w:val="24"/>
        </w:rPr>
        <w:t>продукция</w:t>
      </w:r>
      <w:r>
        <w:rPr>
          <w:spacing w:val="2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24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26"/>
          <w:sz w:val="24"/>
        </w:rPr>
        <w:t xml:space="preserve"> </w:t>
      </w:r>
      <w:r>
        <w:rPr>
          <w:sz w:val="24"/>
        </w:rPr>
        <w:t>обязательную</w:t>
      </w:r>
      <w:r>
        <w:rPr>
          <w:spacing w:val="26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аккредитованном</w:t>
      </w:r>
      <w:r>
        <w:rPr>
          <w:spacing w:val="24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35"/>
          <w:sz w:val="24"/>
        </w:rPr>
        <w:t xml:space="preserve"> </w:t>
      </w:r>
      <w:r>
        <w:rPr>
          <w:sz w:val="24"/>
        </w:rPr>
        <w:t>ПАО</w:t>
      </w:r>
    </w:p>
    <w:p w:rsidR="005D430F" w:rsidRDefault="000373CF">
      <w:pPr>
        <w:pStyle w:val="a3"/>
        <w:spacing w:before="43"/>
      </w:pPr>
      <w:r>
        <w:t>«</w:t>
      </w:r>
      <w:proofErr w:type="spellStart"/>
      <w:r>
        <w:t>Россети</w:t>
      </w:r>
      <w:proofErr w:type="spellEnd"/>
      <w:r>
        <w:t>»;</w:t>
      </w:r>
    </w:p>
    <w:p w:rsidR="005D430F" w:rsidRDefault="000373CF">
      <w:pPr>
        <w:pStyle w:val="a4"/>
        <w:numPr>
          <w:ilvl w:val="0"/>
          <w:numId w:val="2"/>
        </w:numPr>
        <w:tabs>
          <w:tab w:val="left" w:pos="1207"/>
        </w:tabs>
        <w:spacing w:before="40" w:line="276" w:lineRule="auto"/>
        <w:ind w:right="341" w:firstLine="709"/>
        <w:jc w:val="both"/>
        <w:rPr>
          <w:sz w:val="24"/>
        </w:rPr>
      </w:pPr>
      <w:r>
        <w:rPr>
          <w:sz w:val="24"/>
        </w:rPr>
        <w:t>наличие выданных уполномоченными органами Федерального Агентства по Техническому Регулированию и Метрологии действующих (на</w:t>
      </w:r>
      <w:r>
        <w:rPr>
          <w:sz w:val="24"/>
        </w:rPr>
        <w:t xml:space="preserve"> момент поставки) деклараций (сертификатов) соответствия 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5D430F" w:rsidRDefault="000373CF">
      <w:pPr>
        <w:pStyle w:val="a4"/>
        <w:numPr>
          <w:ilvl w:val="0"/>
          <w:numId w:val="2"/>
        </w:numPr>
        <w:tabs>
          <w:tab w:val="left" w:pos="1207"/>
          <w:tab w:val="left" w:pos="2254"/>
          <w:tab w:val="left" w:pos="3676"/>
          <w:tab w:val="left" w:pos="4005"/>
          <w:tab w:val="left" w:pos="5573"/>
          <w:tab w:val="left" w:pos="7094"/>
          <w:tab w:val="left" w:pos="8173"/>
          <w:tab w:val="left" w:pos="8511"/>
          <w:tab w:val="left" w:pos="9464"/>
        </w:tabs>
        <w:spacing w:line="273" w:lineRule="auto"/>
        <w:ind w:right="342" w:firstLine="709"/>
        <w:rPr>
          <w:sz w:val="24"/>
        </w:rPr>
      </w:pPr>
      <w:r>
        <w:rPr>
          <w:sz w:val="24"/>
        </w:rPr>
        <w:t>наличие</w:t>
      </w:r>
      <w:r>
        <w:rPr>
          <w:sz w:val="24"/>
        </w:rPr>
        <w:tab/>
        <w:t>заключения</w:t>
      </w:r>
      <w:r>
        <w:rPr>
          <w:sz w:val="24"/>
        </w:rPr>
        <w:tab/>
        <w:t>о</w:t>
      </w:r>
      <w:r>
        <w:rPr>
          <w:sz w:val="24"/>
        </w:rPr>
        <w:tab/>
        <w:t>соответствии</w:t>
      </w:r>
      <w:r>
        <w:rPr>
          <w:sz w:val="24"/>
        </w:rPr>
        <w:tab/>
        <w:t>требованиям</w:t>
      </w:r>
      <w:r>
        <w:rPr>
          <w:sz w:val="24"/>
        </w:rPr>
        <w:tab/>
        <w:t>СанПиН</w:t>
      </w:r>
      <w:r>
        <w:rPr>
          <w:sz w:val="24"/>
        </w:rPr>
        <w:tab/>
        <w:t>и</w:t>
      </w:r>
      <w:r>
        <w:rPr>
          <w:sz w:val="24"/>
        </w:rPr>
        <w:tab/>
        <w:t>другим</w:t>
      </w:r>
      <w:r>
        <w:rPr>
          <w:sz w:val="24"/>
        </w:rPr>
        <w:tab/>
      </w:r>
      <w:r>
        <w:rPr>
          <w:spacing w:val="-3"/>
          <w:sz w:val="24"/>
        </w:rPr>
        <w:t xml:space="preserve">документам, </w:t>
      </w:r>
      <w:r>
        <w:rPr>
          <w:sz w:val="24"/>
        </w:rPr>
        <w:t>устанавливающим требования к качеству и экологической 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продукции.</w:t>
      </w:r>
    </w:p>
    <w:p w:rsidR="005D430F" w:rsidRDefault="000373CF">
      <w:pPr>
        <w:pStyle w:val="a4"/>
        <w:numPr>
          <w:ilvl w:val="1"/>
          <w:numId w:val="3"/>
        </w:numPr>
        <w:tabs>
          <w:tab w:val="left" w:pos="1346"/>
          <w:tab w:val="left" w:pos="3312"/>
          <w:tab w:val="left" w:pos="3986"/>
          <w:tab w:val="left" w:pos="5047"/>
          <w:tab w:val="left" w:pos="6941"/>
          <w:tab w:val="left" w:pos="8496"/>
          <w:tab w:val="left" w:pos="9620"/>
        </w:tabs>
        <w:spacing w:before="1" w:line="276" w:lineRule="auto"/>
        <w:ind w:right="349" w:firstLine="709"/>
        <w:rPr>
          <w:sz w:val="24"/>
        </w:rPr>
      </w:pPr>
      <w:r>
        <w:rPr>
          <w:sz w:val="24"/>
        </w:rPr>
        <w:t>Комплектующие</w:t>
      </w:r>
      <w:r>
        <w:rPr>
          <w:sz w:val="24"/>
        </w:rPr>
        <w:tab/>
        <w:t>РЗА</w:t>
      </w:r>
      <w:r>
        <w:rPr>
          <w:sz w:val="24"/>
        </w:rPr>
        <w:tab/>
      </w:r>
      <w:r>
        <w:rPr>
          <w:sz w:val="24"/>
        </w:rPr>
        <w:t>должны</w:t>
      </w:r>
      <w:r>
        <w:rPr>
          <w:sz w:val="24"/>
        </w:rPr>
        <w:tab/>
        <w:t>соответствовать</w:t>
      </w:r>
      <w:r>
        <w:rPr>
          <w:sz w:val="24"/>
        </w:rPr>
        <w:tab/>
        <w:t>требованиям</w:t>
      </w:r>
      <w:proofErr w:type="gramStart"/>
      <w:r>
        <w:rPr>
          <w:sz w:val="24"/>
        </w:rPr>
        <w:tab/>
        <w:t>«</w:t>
      </w:r>
      <w:proofErr w:type="gramEnd"/>
      <w:r>
        <w:rPr>
          <w:sz w:val="24"/>
        </w:rPr>
        <w:t>Правил</w:t>
      </w:r>
      <w:r>
        <w:rPr>
          <w:sz w:val="24"/>
        </w:rPr>
        <w:tab/>
      </w:r>
      <w:r>
        <w:rPr>
          <w:spacing w:val="-3"/>
          <w:sz w:val="24"/>
        </w:rPr>
        <w:t xml:space="preserve">устройства </w:t>
      </w:r>
      <w:r>
        <w:rPr>
          <w:sz w:val="24"/>
        </w:rPr>
        <w:t>электроустановок» (ПУЭ) (7-е издание) и требованиям</w:t>
      </w:r>
      <w:r>
        <w:rPr>
          <w:spacing w:val="-11"/>
          <w:sz w:val="24"/>
        </w:rPr>
        <w:t xml:space="preserve"> </w:t>
      </w:r>
      <w:r>
        <w:rPr>
          <w:sz w:val="24"/>
        </w:rPr>
        <w:t>ГОСТ.</w:t>
      </w:r>
    </w:p>
    <w:p w:rsidR="005D430F" w:rsidRDefault="000373CF">
      <w:pPr>
        <w:pStyle w:val="a4"/>
        <w:numPr>
          <w:ilvl w:val="1"/>
          <w:numId w:val="3"/>
        </w:numPr>
        <w:tabs>
          <w:tab w:val="left" w:pos="1346"/>
        </w:tabs>
        <w:spacing w:line="275" w:lineRule="exact"/>
        <w:ind w:left="1346" w:hanging="425"/>
        <w:rPr>
          <w:sz w:val="24"/>
        </w:rPr>
      </w:pPr>
      <w:r>
        <w:rPr>
          <w:sz w:val="24"/>
        </w:rPr>
        <w:t>Упаковка, транспортирование, условия и сроки хранения.</w:t>
      </w:r>
    </w:p>
    <w:p w:rsidR="005D430F" w:rsidRDefault="000373CF">
      <w:pPr>
        <w:pStyle w:val="a3"/>
        <w:spacing w:before="41" w:line="276" w:lineRule="auto"/>
        <w:ind w:right="341" w:firstLine="852"/>
        <w:jc w:val="both"/>
      </w:pPr>
      <w:r>
        <w:t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ГОСТ 14192 - 96 или соответствующих МЭК. Погрузочно-разгрузочные работы должны производиться в соотве</w:t>
      </w:r>
      <w:r>
        <w:t>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D430F" w:rsidRDefault="000373CF">
      <w:pPr>
        <w:pStyle w:val="a4"/>
        <w:numPr>
          <w:ilvl w:val="1"/>
          <w:numId w:val="3"/>
        </w:numPr>
        <w:tabs>
          <w:tab w:val="left" w:pos="1346"/>
        </w:tabs>
        <w:spacing w:before="2" w:line="276" w:lineRule="auto"/>
        <w:ind w:right="346" w:firstLine="709"/>
        <w:rPr>
          <w:sz w:val="24"/>
        </w:rPr>
      </w:pPr>
      <w:r>
        <w:rPr>
          <w:sz w:val="24"/>
        </w:rPr>
        <w:t>Дата изготовления комплектующих РЗА производителем должна быть не ранее года, в который производится</w:t>
      </w:r>
      <w:r>
        <w:rPr>
          <w:sz w:val="24"/>
        </w:rPr>
        <w:t xml:space="preserve"> их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поставка.</w:t>
      </w:r>
    </w:p>
    <w:p w:rsidR="005D430F" w:rsidRDefault="005D430F">
      <w:pPr>
        <w:pStyle w:val="a3"/>
        <w:spacing w:before="10"/>
        <w:ind w:left="0"/>
        <w:rPr>
          <w:sz w:val="27"/>
        </w:rPr>
      </w:pPr>
    </w:p>
    <w:p w:rsidR="005D430F" w:rsidRDefault="000373CF">
      <w:pPr>
        <w:pStyle w:val="1"/>
        <w:numPr>
          <w:ilvl w:val="0"/>
          <w:numId w:val="3"/>
        </w:numPr>
        <w:tabs>
          <w:tab w:val="left" w:pos="1207"/>
        </w:tabs>
        <w:spacing w:before="1"/>
        <w:ind w:hanging="285"/>
      </w:pPr>
      <w:r>
        <w:t>Гарантийные</w:t>
      </w:r>
      <w:r>
        <w:rPr>
          <w:spacing w:val="-2"/>
        </w:rPr>
        <w:t xml:space="preserve"> </w:t>
      </w:r>
      <w:r>
        <w:t>обязательства.</w:t>
      </w:r>
    </w:p>
    <w:p w:rsidR="005D430F" w:rsidRDefault="000373CF">
      <w:pPr>
        <w:pStyle w:val="a3"/>
        <w:spacing w:before="41" w:line="276" w:lineRule="auto"/>
        <w:ind w:right="342" w:firstLine="708"/>
        <w:jc w:val="both"/>
      </w:pPr>
      <w:r>
        <w:t xml:space="preserve"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</w:t>
      </w:r>
      <w:r>
        <w:t>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</w:t>
      </w:r>
      <w:r>
        <w:t>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D430F" w:rsidRDefault="005D430F">
      <w:pPr>
        <w:spacing w:line="276" w:lineRule="auto"/>
        <w:jc w:val="both"/>
        <w:sectPr w:rsidR="005D430F">
          <w:pgSz w:w="12240" w:h="15840"/>
          <w:pgMar w:top="560" w:right="220" w:bottom="280" w:left="920" w:header="720" w:footer="720" w:gutter="0"/>
          <w:cols w:space="720"/>
        </w:sectPr>
      </w:pPr>
    </w:p>
    <w:p w:rsidR="005D430F" w:rsidRDefault="000373CF">
      <w:pPr>
        <w:pStyle w:val="1"/>
        <w:numPr>
          <w:ilvl w:val="0"/>
          <w:numId w:val="3"/>
        </w:numPr>
        <w:tabs>
          <w:tab w:val="left" w:pos="1207"/>
        </w:tabs>
        <w:spacing w:before="66"/>
        <w:ind w:hanging="285"/>
      </w:pPr>
      <w:r>
        <w:lastRenderedPageBreak/>
        <w:t>Требования к надежности и живучести</w:t>
      </w:r>
      <w:r>
        <w:rPr>
          <w:spacing w:val="2"/>
        </w:rPr>
        <w:t xml:space="preserve"> </w:t>
      </w:r>
      <w:r>
        <w:t>продукции.</w:t>
      </w:r>
    </w:p>
    <w:p w:rsidR="005D430F" w:rsidRDefault="000373CF">
      <w:pPr>
        <w:pStyle w:val="a3"/>
        <w:spacing w:before="41" w:line="276" w:lineRule="auto"/>
        <w:ind w:right="344" w:firstLine="708"/>
        <w:jc w:val="both"/>
      </w:pPr>
      <w: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5D430F" w:rsidRDefault="005D430F">
      <w:pPr>
        <w:pStyle w:val="a3"/>
        <w:spacing w:before="10"/>
        <w:ind w:left="0"/>
        <w:rPr>
          <w:sz w:val="27"/>
        </w:rPr>
      </w:pPr>
    </w:p>
    <w:p w:rsidR="005D430F" w:rsidRDefault="000373CF">
      <w:pPr>
        <w:pStyle w:val="1"/>
        <w:numPr>
          <w:ilvl w:val="0"/>
          <w:numId w:val="3"/>
        </w:numPr>
        <w:tabs>
          <w:tab w:val="left" w:pos="1207"/>
        </w:tabs>
        <w:ind w:hanging="285"/>
      </w:pPr>
      <w:r>
        <w:t>Маркировка, состав техни</w:t>
      </w:r>
      <w:r>
        <w:t>ческой и эксплуатационной</w:t>
      </w:r>
      <w:r>
        <w:rPr>
          <w:spacing w:val="56"/>
        </w:rPr>
        <w:t xml:space="preserve"> </w:t>
      </w:r>
      <w:r>
        <w:t>документации.</w:t>
      </w:r>
    </w:p>
    <w:p w:rsidR="005D430F" w:rsidRDefault="000373CF">
      <w:pPr>
        <w:pStyle w:val="a3"/>
        <w:spacing w:before="42"/>
        <w:ind w:left="921"/>
      </w:pPr>
      <w:r>
        <w:t>Маркировка комплектующих РЗА должна содержать следующие данные:</w:t>
      </w:r>
    </w:p>
    <w:p w:rsidR="005D430F" w:rsidRDefault="000373CF">
      <w:pPr>
        <w:pStyle w:val="a4"/>
        <w:numPr>
          <w:ilvl w:val="0"/>
          <w:numId w:val="2"/>
        </w:numPr>
        <w:tabs>
          <w:tab w:val="left" w:pos="1207"/>
        </w:tabs>
        <w:spacing w:before="40"/>
        <w:ind w:left="1206" w:hanging="285"/>
        <w:rPr>
          <w:sz w:val="24"/>
        </w:rPr>
      </w:pP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изготовителя;</w:t>
      </w:r>
    </w:p>
    <w:p w:rsidR="005D430F" w:rsidRDefault="000373CF">
      <w:pPr>
        <w:pStyle w:val="a4"/>
        <w:numPr>
          <w:ilvl w:val="0"/>
          <w:numId w:val="2"/>
        </w:numPr>
        <w:tabs>
          <w:tab w:val="left" w:pos="1207"/>
        </w:tabs>
        <w:spacing w:before="40"/>
        <w:ind w:left="1206" w:hanging="285"/>
        <w:rPr>
          <w:sz w:val="24"/>
        </w:rPr>
      </w:pPr>
      <w:r>
        <w:rPr>
          <w:sz w:val="24"/>
        </w:rPr>
        <w:t>год</w:t>
      </w:r>
      <w:r>
        <w:rPr>
          <w:spacing w:val="-2"/>
          <w:sz w:val="24"/>
        </w:rPr>
        <w:t xml:space="preserve"> </w:t>
      </w:r>
      <w:r>
        <w:rPr>
          <w:sz w:val="24"/>
        </w:rPr>
        <w:t>выпуска;</w:t>
      </w:r>
    </w:p>
    <w:p w:rsidR="005D430F" w:rsidRDefault="000373CF">
      <w:pPr>
        <w:pStyle w:val="a4"/>
        <w:numPr>
          <w:ilvl w:val="0"/>
          <w:numId w:val="2"/>
        </w:numPr>
        <w:tabs>
          <w:tab w:val="left" w:pos="1207"/>
        </w:tabs>
        <w:spacing w:before="42"/>
        <w:ind w:left="1206" w:hanging="285"/>
        <w:rPr>
          <w:sz w:val="24"/>
        </w:rPr>
      </w:pPr>
      <w:r>
        <w:rPr>
          <w:sz w:val="24"/>
        </w:rPr>
        <w:t>марку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изделия.</w:t>
      </w:r>
    </w:p>
    <w:p w:rsidR="005D430F" w:rsidRDefault="000373CF">
      <w:pPr>
        <w:pStyle w:val="a3"/>
        <w:spacing w:before="37"/>
        <w:ind w:right="344" w:firstLine="852"/>
        <w:jc w:val="both"/>
      </w:pPr>
      <w:r>
        <w:t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</w:t>
      </w:r>
      <w:r>
        <w:t>ию</w:t>
      </w:r>
    </w:p>
    <w:p w:rsidR="005D430F" w:rsidRDefault="000373CF">
      <w:pPr>
        <w:pStyle w:val="a3"/>
        <w:spacing w:before="1"/>
        <w:ind w:right="351"/>
      </w:pPr>
      <w:r>
        <w:t>правильной и безопасной эксплуатации, технического обслуживания поставляемых комплектующих РЗА.</w:t>
      </w:r>
    </w:p>
    <w:p w:rsidR="005D430F" w:rsidRDefault="000373CF">
      <w:pPr>
        <w:pStyle w:val="a3"/>
        <w:ind w:right="351" w:firstLine="852"/>
      </w:pPr>
      <w: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5D430F" w:rsidRDefault="000373CF">
      <w:pPr>
        <w:pStyle w:val="a4"/>
        <w:numPr>
          <w:ilvl w:val="0"/>
          <w:numId w:val="1"/>
        </w:numPr>
        <w:tabs>
          <w:tab w:val="left" w:pos="1205"/>
        </w:tabs>
        <w:ind w:hanging="139"/>
        <w:rPr>
          <w:sz w:val="24"/>
        </w:rPr>
      </w:pPr>
      <w:r>
        <w:rPr>
          <w:sz w:val="24"/>
        </w:rPr>
        <w:t>паспорт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товара;</w:t>
      </w:r>
    </w:p>
    <w:p w:rsidR="005D430F" w:rsidRDefault="000373CF">
      <w:pPr>
        <w:pStyle w:val="a4"/>
        <w:numPr>
          <w:ilvl w:val="0"/>
          <w:numId w:val="1"/>
        </w:numPr>
        <w:tabs>
          <w:tab w:val="left" w:pos="1205"/>
        </w:tabs>
        <w:ind w:hanging="139"/>
        <w:rPr>
          <w:sz w:val="24"/>
        </w:rPr>
      </w:pPr>
      <w:r>
        <w:rPr>
          <w:sz w:val="24"/>
        </w:rPr>
        <w:t>сертификат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</w:t>
      </w:r>
      <w:r>
        <w:rPr>
          <w:sz w:val="24"/>
        </w:rPr>
        <w:t>етствия.</w:t>
      </w:r>
    </w:p>
    <w:p w:rsidR="005D430F" w:rsidRDefault="000373CF">
      <w:pPr>
        <w:pStyle w:val="1"/>
        <w:numPr>
          <w:ilvl w:val="0"/>
          <w:numId w:val="3"/>
        </w:numPr>
        <w:tabs>
          <w:tab w:val="left" w:pos="1207"/>
        </w:tabs>
        <w:spacing w:before="8"/>
        <w:ind w:hanging="285"/>
      </w:pPr>
      <w:r>
        <w:t>Сроки и очередность поставки</w:t>
      </w:r>
      <w:r>
        <w:rPr>
          <w:spacing w:val="-2"/>
        </w:rPr>
        <w:t xml:space="preserve"> </w:t>
      </w:r>
      <w:r>
        <w:t>продукции.</w:t>
      </w:r>
    </w:p>
    <w:p w:rsidR="005D430F" w:rsidRDefault="000373CF">
      <w:pPr>
        <w:pStyle w:val="a3"/>
        <w:spacing w:before="39" w:line="276" w:lineRule="auto"/>
        <w:ind w:right="343" w:firstLine="708"/>
        <w:jc w:val="both"/>
      </w:pPr>
      <w: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«МРСК Центр</w:t>
      </w:r>
      <w:r>
        <w:t>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5D430F" w:rsidRDefault="000373CF">
      <w:pPr>
        <w:pStyle w:val="1"/>
        <w:numPr>
          <w:ilvl w:val="0"/>
          <w:numId w:val="3"/>
        </w:numPr>
        <w:tabs>
          <w:tab w:val="left" w:pos="1272"/>
        </w:tabs>
        <w:spacing w:before="6"/>
        <w:ind w:left="1271" w:hanging="350"/>
      </w:pPr>
      <w:r>
        <w:t>Требования к</w:t>
      </w:r>
      <w:r>
        <w:rPr>
          <w:spacing w:val="-2"/>
        </w:rPr>
        <w:t xml:space="preserve"> </w:t>
      </w:r>
      <w:r>
        <w:t>Поставщику.</w:t>
      </w:r>
    </w:p>
    <w:p w:rsidR="005D430F" w:rsidRDefault="000373CF">
      <w:pPr>
        <w:pStyle w:val="a3"/>
        <w:tabs>
          <w:tab w:val="left" w:pos="2214"/>
          <w:tab w:val="left" w:pos="3887"/>
          <w:tab w:val="left" w:pos="6120"/>
          <w:tab w:val="left" w:pos="7866"/>
          <w:tab w:val="left" w:pos="9830"/>
        </w:tabs>
        <w:spacing w:before="41" w:line="276" w:lineRule="auto"/>
        <w:ind w:right="351" w:firstLine="708"/>
      </w:pPr>
      <w:r>
        <w:t>Наличие</w:t>
      </w:r>
      <w:r>
        <w:tab/>
      </w:r>
      <w:proofErr w:type="gramStart"/>
      <w:r>
        <w:t>документов,</w:t>
      </w:r>
      <w:r>
        <w:tab/>
      </w:r>
      <w:proofErr w:type="gramEnd"/>
      <w:r>
        <w:t>подтверждающих</w:t>
      </w:r>
      <w:r>
        <w:tab/>
        <w:t>возможность</w:t>
      </w:r>
      <w:r>
        <w:tab/>
        <w:t>осуществления</w:t>
      </w:r>
      <w:r>
        <w:tab/>
      </w:r>
      <w:r>
        <w:rPr>
          <w:spacing w:val="-3"/>
        </w:rPr>
        <w:t xml:space="preserve">поставок </w:t>
      </w:r>
      <w:r>
        <w:t>комплектующих РЗА (в соответствии с требованиями конкурсной</w:t>
      </w:r>
      <w:r>
        <w:rPr>
          <w:spacing w:val="-6"/>
        </w:rPr>
        <w:t xml:space="preserve"> </w:t>
      </w:r>
      <w:r>
        <w:t>документации).</w:t>
      </w:r>
    </w:p>
    <w:p w:rsidR="005D430F" w:rsidRDefault="000373CF">
      <w:pPr>
        <w:pStyle w:val="a3"/>
        <w:tabs>
          <w:tab w:val="left" w:pos="2074"/>
          <w:tab w:val="left" w:pos="3762"/>
          <w:tab w:val="left" w:pos="4995"/>
          <w:tab w:val="left" w:pos="5501"/>
          <w:tab w:val="left" w:pos="6297"/>
          <w:tab w:val="left" w:pos="8004"/>
          <w:tab w:val="left" w:pos="9330"/>
          <w:tab w:val="left" w:pos="9707"/>
        </w:tabs>
        <w:ind w:right="346" w:firstLine="708"/>
      </w:pPr>
      <w:r>
        <w:t>Наличие</w:t>
      </w:r>
      <w:r>
        <w:tab/>
        <w:t>действующих</w:t>
      </w:r>
      <w:r>
        <w:tab/>
        <w:t>лицензий</w:t>
      </w:r>
      <w:r>
        <w:tab/>
        <w:t>на</w:t>
      </w:r>
      <w:r>
        <w:tab/>
        <w:t>виды</w:t>
      </w:r>
      <w:r>
        <w:tab/>
      </w:r>
      <w:proofErr w:type="gramStart"/>
      <w:r>
        <w:t>деятельности,</w:t>
      </w:r>
      <w:r>
        <w:tab/>
      </w:r>
      <w:proofErr w:type="gramEnd"/>
      <w:r>
        <w:t>связанные</w:t>
      </w:r>
      <w:r>
        <w:tab/>
        <w:t>с</w:t>
      </w:r>
      <w:r>
        <w:tab/>
      </w:r>
      <w:r>
        <w:rPr>
          <w:spacing w:val="-3"/>
        </w:rPr>
        <w:t xml:space="preserve">поставкой </w:t>
      </w:r>
      <w:r>
        <w:t>комплектующих</w:t>
      </w:r>
      <w:r>
        <w:rPr>
          <w:spacing w:val="1"/>
        </w:rPr>
        <w:t xml:space="preserve"> </w:t>
      </w:r>
      <w:r>
        <w:t>РЗА.</w:t>
      </w:r>
    </w:p>
    <w:p w:rsidR="005D430F" w:rsidRDefault="000373CF">
      <w:pPr>
        <w:pStyle w:val="1"/>
        <w:numPr>
          <w:ilvl w:val="0"/>
          <w:numId w:val="3"/>
        </w:numPr>
        <w:tabs>
          <w:tab w:val="left" w:pos="1346"/>
        </w:tabs>
        <w:spacing w:before="4"/>
        <w:ind w:left="1346" w:hanging="425"/>
      </w:pPr>
      <w:r>
        <w:t>Правила приемки</w:t>
      </w:r>
      <w:r>
        <w:rPr>
          <w:spacing w:val="-2"/>
        </w:rPr>
        <w:t xml:space="preserve"> </w:t>
      </w:r>
      <w:r>
        <w:t>продукции.</w:t>
      </w:r>
    </w:p>
    <w:p w:rsidR="005D430F" w:rsidRDefault="000373CF">
      <w:pPr>
        <w:pStyle w:val="a3"/>
        <w:spacing w:before="39" w:line="276" w:lineRule="auto"/>
        <w:ind w:right="349" w:firstLine="708"/>
        <w:jc w:val="both"/>
      </w:pPr>
      <w:r>
        <w:t>Каждая партия комплектующих РЗА должна пройти входной контроль</w:t>
      </w:r>
      <w:r>
        <w:t>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:rsidR="005D430F" w:rsidRDefault="000373CF">
      <w:pPr>
        <w:pStyle w:val="a3"/>
        <w:spacing w:before="1" w:line="276" w:lineRule="auto"/>
        <w:ind w:right="351" w:firstLine="708"/>
      </w:pPr>
      <w:r>
        <w:t>В случае выявления дефектов, в том числе и скрытых, Поставщик обязан за свой счет заменить поставленную продукцию.</w:t>
      </w:r>
    </w:p>
    <w:p w:rsidR="005D430F" w:rsidRDefault="005D430F">
      <w:pPr>
        <w:pStyle w:val="a3"/>
        <w:spacing w:before="1"/>
        <w:ind w:left="0"/>
        <w:rPr>
          <w:sz w:val="28"/>
        </w:rPr>
      </w:pPr>
    </w:p>
    <w:p w:rsidR="005D430F" w:rsidRDefault="000373CF">
      <w:pPr>
        <w:pStyle w:val="a4"/>
        <w:numPr>
          <w:ilvl w:val="0"/>
          <w:numId w:val="3"/>
        </w:numPr>
        <w:tabs>
          <w:tab w:val="left" w:pos="1346"/>
        </w:tabs>
        <w:ind w:left="1346" w:hanging="425"/>
        <w:rPr>
          <w:b/>
          <w:sz w:val="24"/>
        </w:rPr>
      </w:pPr>
      <w:r>
        <w:rPr>
          <w:b/>
          <w:sz w:val="24"/>
        </w:rPr>
        <w:t>Стоимость</w:t>
      </w:r>
      <w:r>
        <w:rPr>
          <w:b/>
          <w:sz w:val="24"/>
        </w:rPr>
        <w:t>.</w:t>
      </w:r>
    </w:p>
    <w:p w:rsidR="005D430F" w:rsidRDefault="000373CF">
      <w:pPr>
        <w:pStyle w:val="a3"/>
        <w:spacing w:before="36"/>
        <w:ind w:left="921"/>
      </w:pPr>
      <w:bookmarkStart w:id="0" w:name="_GoBack"/>
      <w:bookmarkEnd w:id="0"/>
      <w:r>
        <w:t>В стоимость должны быть включены: доставка до склада Покупателя.</w:t>
      </w:r>
    </w:p>
    <w:p w:rsidR="005D430F" w:rsidRDefault="005D430F">
      <w:pPr>
        <w:pStyle w:val="a3"/>
        <w:spacing w:before="5"/>
        <w:ind w:left="0"/>
        <w:rPr>
          <w:sz w:val="29"/>
        </w:rPr>
      </w:pPr>
    </w:p>
    <w:p w:rsidR="005D430F" w:rsidRDefault="000373CF">
      <w:pPr>
        <w:pStyle w:val="2"/>
        <w:tabs>
          <w:tab w:val="left" w:pos="5909"/>
          <w:tab w:val="left" w:pos="8320"/>
        </w:tabs>
        <w:spacing w:before="1"/>
        <w:ind w:left="2025" w:right="0"/>
        <w:jc w:val="left"/>
      </w:pPr>
      <w:r>
        <w:rPr>
          <w:spacing w:val="-65"/>
          <w:w w:val="99"/>
          <w:u w:val="single"/>
        </w:rPr>
        <w:t xml:space="preserve"> </w:t>
      </w:r>
      <w:r>
        <w:rPr>
          <w:u w:val="single"/>
        </w:rPr>
        <w:t>Начальник</w:t>
      </w:r>
      <w:r>
        <w:rPr>
          <w:spacing w:val="-1"/>
          <w:u w:val="single"/>
        </w:rPr>
        <w:t xml:space="preserve"> </w:t>
      </w:r>
      <w:r>
        <w:rPr>
          <w:u w:val="single"/>
        </w:rPr>
        <w:t>СРЗАИМ</w:t>
      </w:r>
      <w:r>
        <w:tab/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Андрианов</w:t>
      </w:r>
      <w:r>
        <w:rPr>
          <w:spacing w:val="-4"/>
          <w:u w:val="single"/>
        </w:rPr>
        <w:t xml:space="preserve"> </w:t>
      </w:r>
      <w:r>
        <w:rPr>
          <w:u w:val="single"/>
        </w:rPr>
        <w:t>А.А.</w:t>
      </w:r>
    </w:p>
    <w:p w:rsidR="005D430F" w:rsidRDefault="000373CF">
      <w:pPr>
        <w:tabs>
          <w:tab w:val="left" w:pos="6336"/>
          <w:tab w:val="left" w:pos="8374"/>
        </w:tabs>
        <w:ind w:left="2358"/>
      </w:pPr>
      <w:r>
        <w:t>должность</w:t>
      </w:r>
      <w:r>
        <w:tab/>
        <w:t>подпись</w:t>
      </w:r>
      <w:r>
        <w:tab/>
        <w:t>Фамилия</w:t>
      </w:r>
      <w:r>
        <w:rPr>
          <w:spacing w:val="-2"/>
        </w:rPr>
        <w:t xml:space="preserve"> </w:t>
      </w:r>
      <w:r>
        <w:t>И.О.</w:t>
      </w:r>
    </w:p>
    <w:sectPr w:rsidR="005D430F">
      <w:pgSz w:w="12240" w:h="15840"/>
      <w:pgMar w:top="500" w:right="2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471EA"/>
    <w:multiLevelType w:val="multilevel"/>
    <w:tmpl w:val="9CE22A9E"/>
    <w:lvl w:ilvl="0">
      <w:start w:val="1"/>
      <w:numFmt w:val="decimal"/>
      <w:lvlText w:val="%1."/>
      <w:lvlJc w:val="left"/>
      <w:pPr>
        <w:ind w:left="1206" w:hanging="286"/>
      </w:pPr>
      <w:rPr>
        <w:rFonts w:ascii="Times New Roman" w:eastAsia="Times New Roman" w:hAnsi="Times New Roman" w:cs="Times New Roman" w:hint="default"/>
        <w:b/>
        <w:bCs/>
        <w:spacing w:val="-15"/>
        <w:w w:val="99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71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400" w:hanging="71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612" w:hanging="71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25" w:hanging="71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37" w:hanging="71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0" w:hanging="71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62" w:hanging="71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75" w:hanging="711"/>
      </w:pPr>
      <w:rPr>
        <w:rFonts w:hint="default"/>
        <w:lang w:val="ru-RU" w:eastAsia="ru-RU" w:bidi="ru-RU"/>
      </w:rPr>
    </w:lvl>
  </w:abstractNum>
  <w:abstractNum w:abstractNumId="1" w15:restartNumberingAfterBreak="0">
    <w:nsid w:val="2C6A1FC6"/>
    <w:multiLevelType w:val="hybridMultilevel"/>
    <w:tmpl w:val="6850425C"/>
    <w:lvl w:ilvl="0" w:tplc="54CC9444">
      <w:numFmt w:val="bullet"/>
      <w:lvlText w:val="-"/>
      <w:lvlJc w:val="left"/>
      <w:pPr>
        <w:ind w:left="12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FA2353E">
      <w:numFmt w:val="bullet"/>
      <w:lvlText w:val="•"/>
      <w:lvlJc w:val="left"/>
      <w:pPr>
        <w:ind w:left="2190" w:hanging="140"/>
      </w:pPr>
      <w:rPr>
        <w:rFonts w:hint="default"/>
        <w:lang w:val="ru-RU" w:eastAsia="ru-RU" w:bidi="ru-RU"/>
      </w:rPr>
    </w:lvl>
    <w:lvl w:ilvl="2" w:tplc="E6BA216A">
      <w:numFmt w:val="bullet"/>
      <w:lvlText w:val="•"/>
      <w:lvlJc w:val="left"/>
      <w:pPr>
        <w:ind w:left="3180" w:hanging="140"/>
      </w:pPr>
      <w:rPr>
        <w:rFonts w:hint="default"/>
        <w:lang w:val="ru-RU" w:eastAsia="ru-RU" w:bidi="ru-RU"/>
      </w:rPr>
    </w:lvl>
    <w:lvl w:ilvl="3" w:tplc="64D0E0C8">
      <w:numFmt w:val="bullet"/>
      <w:lvlText w:val="•"/>
      <w:lvlJc w:val="left"/>
      <w:pPr>
        <w:ind w:left="4170" w:hanging="140"/>
      </w:pPr>
      <w:rPr>
        <w:rFonts w:hint="default"/>
        <w:lang w:val="ru-RU" w:eastAsia="ru-RU" w:bidi="ru-RU"/>
      </w:rPr>
    </w:lvl>
    <w:lvl w:ilvl="4" w:tplc="DBA60488">
      <w:numFmt w:val="bullet"/>
      <w:lvlText w:val="•"/>
      <w:lvlJc w:val="left"/>
      <w:pPr>
        <w:ind w:left="5160" w:hanging="140"/>
      </w:pPr>
      <w:rPr>
        <w:rFonts w:hint="default"/>
        <w:lang w:val="ru-RU" w:eastAsia="ru-RU" w:bidi="ru-RU"/>
      </w:rPr>
    </w:lvl>
    <w:lvl w:ilvl="5" w:tplc="3020B0AA">
      <w:numFmt w:val="bullet"/>
      <w:lvlText w:val="•"/>
      <w:lvlJc w:val="left"/>
      <w:pPr>
        <w:ind w:left="6150" w:hanging="140"/>
      </w:pPr>
      <w:rPr>
        <w:rFonts w:hint="default"/>
        <w:lang w:val="ru-RU" w:eastAsia="ru-RU" w:bidi="ru-RU"/>
      </w:rPr>
    </w:lvl>
    <w:lvl w:ilvl="6" w:tplc="D616C58A">
      <w:numFmt w:val="bullet"/>
      <w:lvlText w:val="•"/>
      <w:lvlJc w:val="left"/>
      <w:pPr>
        <w:ind w:left="7140" w:hanging="140"/>
      </w:pPr>
      <w:rPr>
        <w:rFonts w:hint="default"/>
        <w:lang w:val="ru-RU" w:eastAsia="ru-RU" w:bidi="ru-RU"/>
      </w:rPr>
    </w:lvl>
    <w:lvl w:ilvl="7" w:tplc="C9CC524C">
      <w:numFmt w:val="bullet"/>
      <w:lvlText w:val="•"/>
      <w:lvlJc w:val="left"/>
      <w:pPr>
        <w:ind w:left="8130" w:hanging="140"/>
      </w:pPr>
      <w:rPr>
        <w:rFonts w:hint="default"/>
        <w:lang w:val="ru-RU" w:eastAsia="ru-RU" w:bidi="ru-RU"/>
      </w:rPr>
    </w:lvl>
    <w:lvl w:ilvl="8" w:tplc="991413CA">
      <w:numFmt w:val="bullet"/>
      <w:lvlText w:val="•"/>
      <w:lvlJc w:val="left"/>
      <w:pPr>
        <w:ind w:left="9120" w:hanging="140"/>
      </w:pPr>
      <w:rPr>
        <w:rFonts w:hint="default"/>
        <w:lang w:val="ru-RU" w:eastAsia="ru-RU" w:bidi="ru-RU"/>
      </w:rPr>
    </w:lvl>
  </w:abstractNum>
  <w:abstractNum w:abstractNumId="2" w15:restartNumberingAfterBreak="0">
    <w:nsid w:val="4B9973AB"/>
    <w:multiLevelType w:val="hybridMultilevel"/>
    <w:tmpl w:val="580E90CA"/>
    <w:lvl w:ilvl="0" w:tplc="383CB734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E810695E">
      <w:numFmt w:val="bullet"/>
      <w:lvlText w:val="•"/>
      <w:lvlJc w:val="left"/>
      <w:pPr>
        <w:ind w:left="1308" w:hanging="286"/>
      </w:pPr>
      <w:rPr>
        <w:rFonts w:hint="default"/>
        <w:lang w:val="ru-RU" w:eastAsia="ru-RU" w:bidi="ru-RU"/>
      </w:rPr>
    </w:lvl>
    <w:lvl w:ilvl="2" w:tplc="D466F0E8">
      <w:numFmt w:val="bullet"/>
      <w:lvlText w:val="•"/>
      <w:lvlJc w:val="left"/>
      <w:pPr>
        <w:ind w:left="2396" w:hanging="286"/>
      </w:pPr>
      <w:rPr>
        <w:rFonts w:hint="default"/>
        <w:lang w:val="ru-RU" w:eastAsia="ru-RU" w:bidi="ru-RU"/>
      </w:rPr>
    </w:lvl>
    <w:lvl w:ilvl="3" w:tplc="A052DD74">
      <w:numFmt w:val="bullet"/>
      <w:lvlText w:val="•"/>
      <w:lvlJc w:val="left"/>
      <w:pPr>
        <w:ind w:left="3484" w:hanging="286"/>
      </w:pPr>
      <w:rPr>
        <w:rFonts w:hint="default"/>
        <w:lang w:val="ru-RU" w:eastAsia="ru-RU" w:bidi="ru-RU"/>
      </w:rPr>
    </w:lvl>
    <w:lvl w:ilvl="4" w:tplc="4908228E">
      <w:numFmt w:val="bullet"/>
      <w:lvlText w:val="•"/>
      <w:lvlJc w:val="left"/>
      <w:pPr>
        <w:ind w:left="4572" w:hanging="286"/>
      </w:pPr>
      <w:rPr>
        <w:rFonts w:hint="default"/>
        <w:lang w:val="ru-RU" w:eastAsia="ru-RU" w:bidi="ru-RU"/>
      </w:rPr>
    </w:lvl>
    <w:lvl w:ilvl="5" w:tplc="FAD0BC12">
      <w:numFmt w:val="bullet"/>
      <w:lvlText w:val="•"/>
      <w:lvlJc w:val="left"/>
      <w:pPr>
        <w:ind w:left="5660" w:hanging="286"/>
      </w:pPr>
      <w:rPr>
        <w:rFonts w:hint="default"/>
        <w:lang w:val="ru-RU" w:eastAsia="ru-RU" w:bidi="ru-RU"/>
      </w:rPr>
    </w:lvl>
    <w:lvl w:ilvl="6" w:tplc="88989310">
      <w:numFmt w:val="bullet"/>
      <w:lvlText w:val="•"/>
      <w:lvlJc w:val="left"/>
      <w:pPr>
        <w:ind w:left="6748" w:hanging="286"/>
      </w:pPr>
      <w:rPr>
        <w:rFonts w:hint="default"/>
        <w:lang w:val="ru-RU" w:eastAsia="ru-RU" w:bidi="ru-RU"/>
      </w:rPr>
    </w:lvl>
    <w:lvl w:ilvl="7" w:tplc="65BC3E88">
      <w:numFmt w:val="bullet"/>
      <w:lvlText w:val="•"/>
      <w:lvlJc w:val="left"/>
      <w:pPr>
        <w:ind w:left="7836" w:hanging="286"/>
      </w:pPr>
      <w:rPr>
        <w:rFonts w:hint="default"/>
        <w:lang w:val="ru-RU" w:eastAsia="ru-RU" w:bidi="ru-RU"/>
      </w:rPr>
    </w:lvl>
    <w:lvl w:ilvl="8" w:tplc="45FEAC4A">
      <w:numFmt w:val="bullet"/>
      <w:lvlText w:val="•"/>
      <w:lvlJc w:val="left"/>
      <w:pPr>
        <w:ind w:left="8924" w:hanging="286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30F"/>
    <w:rsid w:val="000373CF"/>
    <w:rsid w:val="005D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B4ED3-7F80-4887-94A7-B886C15F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206" w:hanging="285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right="343"/>
      <w:jc w:val="right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6" w:hanging="28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2073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/>
  <LinksUpToDate>false</LinksUpToDate>
  <CharactersWithSpaces>13863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2</cp:revision>
  <cp:lastPrinted>2018-09-19T12:58:00Z</cp:lastPrinted>
  <dcterms:created xsi:type="dcterms:W3CDTF">2018-09-19T12:58:00Z</dcterms:created>
  <dcterms:modified xsi:type="dcterms:W3CDTF">2018-09-19T12:58:00Z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2018-09-19T00:00:00Z</vt:filetime>
  </property>
</Properties>
</file>