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B7CBE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Default="009B7CBE" w:rsidP="00A3164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B7CBE">
              <w:rPr>
                <w:b/>
                <w:sz w:val="26"/>
                <w:szCs w:val="26"/>
                <w:lang w:val="en-US"/>
              </w:rPr>
              <w:t>203B</w:t>
            </w:r>
            <w:r w:rsidR="005023E2">
              <w:rPr>
                <w:b/>
                <w:sz w:val="26"/>
                <w:szCs w:val="26"/>
              </w:rPr>
              <w:t>_0</w:t>
            </w:r>
            <w:r w:rsidR="00A31642">
              <w:rPr>
                <w:b/>
                <w:sz w:val="26"/>
                <w:szCs w:val="26"/>
              </w:rPr>
              <w:t>57</w:t>
            </w:r>
            <w:bookmarkStart w:id="0" w:name="_GoBack"/>
            <w:bookmarkEnd w:id="0"/>
          </w:p>
        </w:tc>
      </w:tr>
      <w:tr w:rsidR="009B7CBE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Pr="005023E2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023E2">
              <w:rPr>
                <w:b/>
                <w:sz w:val="24"/>
                <w:szCs w:val="24"/>
                <w:lang w:val="en-US"/>
              </w:rPr>
              <w:t>2217893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26066">
        <w:rPr>
          <w:b/>
          <w:sz w:val="26"/>
          <w:szCs w:val="26"/>
        </w:rPr>
        <w:t>(</w:t>
      </w:r>
      <w:r w:rsidR="001C28D6" w:rsidRPr="005E1C93">
        <w:rPr>
          <w:b/>
          <w:sz w:val="26"/>
          <w:szCs w:val="26"/>
        </w:rPr>
        <w:t>Болт М10х40</w:t>
      </w:r>
      <w:r w:rsidR="00626066">
        <w:rPr>
          <w:b/>
          <w:sz w:val="26"/>
          <w:szCs w:val="26"/>
        </w:rPr>
        <w:t>)</w:t>
      </w:r>
      <w:r w:rsidR="005E1C9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626066" w:rsidRPr="00697DC5" w:rsidRDefault="00626066" w:rsidP="00626066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D87A33">
        <w:rPr>
          <w:sz w:val="24"/>
          <w:szCs w:val="24"/>
        </w:rPr>
        <w:t>ГОСТ 7798-70 «Болты с шестигранной головкой класса точности B. Конструкция и размеры».</w:t>
      </w:r>
    </w:p>
    <w:p w:rsidR="00626066" w:rsidRPr="00697DC5" w:rsidRDefault="00626066" w:rsidP="006260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Общие требования. </w:t>
      </w:r>
    </w:p>
    <w:p w:rsidR="00626066" w:rsidRPr="00697DC5" w:rsidRDefault="00626066" w:rsidP="006260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26066" w:rsidRPr="00697DC5" w:rsidRDefault="00626066" w:rsidP="006260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26066" w:rsidRPr="00697DC5" w:rsidRDefault="00626066" w:rsidP="006260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Метизы должны соответствовать требованиям «Правил устройства электроустановок» (ПУЭ) (7-е издание) и требованиям:</w:t>
      </w:r>
    </w:p>
    <w:p w:rsidR="00626066" w:rsidRPr="003C14FD" w:rsidRDefault="00626066" w:rsidP="006260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Pr="003C14FD">
        <w:rPr>
          <w:sz w:val="24"/>
          <w:szCs w:val="24"/>
          <w:lang w:val="en-US"/>
        </w:rPr>
        <w:t>B</w:t>
      </w:r>
      <w:r w:rsidRPr="003C14FD">
        <w:rPr>
          <w:sz w:val="24"/>
          <w:szCs w:val="24"/>
        </w:rPr>
        <w:t>. Конструкция и размеры»;</w:t>
      </w:r>
    </w:p>
    <w:p w:rsidR="00626066" w:rsidRPr="00697DC5" w:rsidRDefault="00626066" w:rsidP="006260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>- ГОСТ 15150-69 «Машины, приборы и другие технические изделия.</w:t>
      </w:r>
      <w:r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26066" w:rsidRPr="00697DC5" w:rsidRDefault="00626066" w:rsidP="006260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26066" w:rsidRPr="00697DC5" w:rsidRDefault="00626066" w:rsidP="00626066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26066" w:rsidRPr="00697DC5" w:rsidRDefault="00626066" w:rsidP="00626066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26066" w:rsidRPr="00697DC5" w:rsidRDefault="00626066" w:rsidP="006260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626066" w:rsidRPr="00697DC5" w:rsidRDefault="00626066" w:rsidP="006260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26066" w:rsidRPr="00697DC5" w:rsidRDefault="00626066" w:rsidP="00626066">
      <w:pPr>
        <w:spacing w:line="276" w:lineRule="auto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26066" w:rsidRPr="00697DC5" w:rsidRDefault="00626066" w:rsidP="006260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26066" w:rsidRPr="00697DC5" w:rsidRDefault="00626066" w:rsidP="006260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26066" w:rsidRPr="00697DC5" w:rsidRDefault="00626066" w:rsidP="006260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26066" w:rsidRPr="00697DC5" w:rsidRDefault="00626066" w:rsidP="00626066">
      <w:pPr>
        <w:rPr>
          <w:sz w:val="26"/>
          <w:szCs w:val="26"/>
        </w:rPr>
      </w:pPr>
    </w:p>
    <w:p w:rsidR="00626066" w:rsidRPr="00697DC5" w:rsidRDefault="00626066" w:rsidP="00626066">
      <w:pPr>
        <w:rPr>
          <w:sz w:val="26"/>
          <w:szCs w:val="26"/>
        </w:rPr>
      </w:pPr>
    </w:p>
    <w:p w:rsidR="00626066" w:rsidRPr="00697DC5" w:rsidRDefault="00626066" w:rsidP="00626066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26066" w:rsidRPr="00697DC5" w:rsidRDefault="00626066" w:rsidP="00626066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</w:t>
      </w:r>
      <w:r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                                            подпись                     Фамилия И.О.         </w:t>
      </w:r>
    </w:p>
    <w:p w:rsidR="008F73A3" w:rsidRPr="00697DC5" w:rsidRDefault="008F73A3" w:rsidP="0062606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B69" w:rsidRDefault="00F03B69">
      <w:r>
        <w:separator/>
      </w:r>
    </w:p>
  </w:endnote>
  <w:endnote w:type="continuationSeparator" w:id="0">
    <w:p w:rsidR="00F03B69" w:rsidRDefault="00F0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B69" w:rsidRDefault="00F03B69">
      <w:r>
        <w:separator/>
      </w:r>
    </w:p>
  </w:footnote>
  <w:footnote w:type="continuationSeparator" w:id="0">
    <w:p w:rsidR="00F03B69" w:rsidRDefault="00F03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55D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4E5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28D6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5D52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292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12DC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23E2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F33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5C20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1C93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066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65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CB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642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6DC2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5C67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4AE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3B69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61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F59BB-9A40-413B-B5BF-BF48938F8B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8B2ADF3-75FE-46F2-8544-2EB8FC70F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7A76C-6F30-4A74-9BA7-0BA0AC8EA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66933-E44D-4C5D-AF1D-56159D71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6</cp:revision>
  <cp:lastPrinted>2010-09-30T13:29:00Z</cp:lastPrinted>
  <dcterms:created xsi:type="dcterms:W3CDTF">2015-03-31T12:04:00Z</dcterms:created>
  <dcterms:modified xsi:type="dcterms:W3CDTF">2016-10-04T12:30:00Z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