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975967">
      <w:pPr>
        <w:pStyle w:val="a7"/>
        <w:ind w:firstLine="0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bookmarkStart w:id="2" w:name="_GoBack"/>
      <w:bookmarkEnd w:id="2"/>
      <w:r w:rsidRPr="00C50D73">
        <w:rPr>
          <w:b/>
        </w:rPr>
        <w:t>Оценочная стадия</w:t>
      </w:r>
      <w:bookmarkEnd w:id="0"/>
      <w:bookmarkEnd w:id="1"/>
    </w:p>
    <w:p w:rsidR="000932E6" w:rsidRPr="007224F2" w:rsidRDefault="000932E6" w:rsidP="008E45FB">
      <w:pPr>
        <w:pStyle w:val="a5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8E45FB" w:rsidRPr="008E45FB">
        <w:rPr>
          <w:sz w:val="24"/>
          <w:szCs w:val="24"/>
        </w:rPr>
        <w:t>Заяв</w:t>
      </w:r>
      <w:r w:rsidR="008E45FB">
        <w:rPr>
          <w:sz w:val="24"/>
          <w:szCs w:val="24"/>
        </w:rPr>
        <w:t>о</w:t>
      </w:r>
      <w:r w:rsidR="008E45FB" w:rsidRPr="008E45FB">
        <w:rPr>
          <w:sz w:val="24"/>
          <w:szCs w:val="24"/>
        </w:rPr>
        <w:t>к</w:t>
      </w:r>
      <w:r w:rsidRPr="007224F2">
        <w:rPr>
          <w:sz w:val="24"/>
          <w:szCs w:val="24"/>
        </w:rPr>
        <w:t xml:space="preserve"> </w:t>
      </w:r>
      <w:r w:rsidR="008E45FB" w:rsidRPr="008E45FB">
        <w:rPr>
          <w:sz w:val="24"/>
          <w:szCs w:val="24"/>
        </w:rPr>
        <w:t>Участник</w:t>
      </w:r>
      <w:r w:rsidR="008E45FB">
        <w:rPr>
          <w:sz w:val="24"/>
          <w:szCs w:val="24"/>
        </w:rPr>
        <w:t>ов</w:t>
      </w:r>
      <w:r w:rsidRPr="007224F2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Ценовой критерий:</w:t>
      </w:r>
    </w:p>
    <w:p w:rsidR="00AE27E0" w:rsidRPr="009F1973" w:rsidRDefault="00AE27E0" w:rsidP="00AE27E0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Итоговая ценовая предпочтительность </w:t>
      </w:r>
      <w:r w:rsidR="008E45FB" w:rsidRPr="008E45FB">
        <w:rPr>
          <w:sz w:val="24"/>
          <w:szCs w:val="24"/>
        </w:rPr>
        <w:t>Заявк</w:t>
      </w:r>
      <w:r w:rsidR="008E45FB">
        <w:rPr>
          <w:sz w:val="24"/>
          <w:szCs w:val="24"/>
        </w:rPr>
        <w:t>и</w:t>
      </w:r>
      <w:r w:rsidRPr="00B04B9C">
        <w:rPr>
          <w:sz w:val="24"/>
          <w:szCs w:val="24"/>
        </w:rPr>
        <w:t>, выраженная в баллах, рассчитывается по формуле: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7E0" w:rsidRPr="00527204" w:rsidRDefault="00AE27E0" w:rsidP="00AE27E0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Неценовые критерии: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8E45FB">
        <w:rPr>
          <w:sz w:val="24"/>
          <w:szCs w:val="24"/>
          <w:u w:val="single"/>
        </w:rPr>
        <w:t>поставке/выполнению работ/</w:t>
      </w:r>
      <w:r w:rsidRPr="007224F2">
        <w:rPr>
          <w:sz w:val="24"/>
          <w:szCs w:val="24"/>
          <w:u w:val="single"/>
        </w:rPr>
        <w:t xml:space="preserve">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Надежность </w:t>
      </w:r>
      <w:r w:rsidR="008E45FB" w:rsidRPr="008E45FB">
        <w:rPr>
          <w:sz w:val="24"/>
          <w:szCs w:val="24"/>
          <w:u w:val="single"/>
        </w:rPr>
        <w:t>Участник</w:t>
      </w:r>
      <w:r w:rsidR="008E45FB">
        <w:rPr>
          <w:sz w:val="24"/>
          <w:szCs w:val="24"/>
          <w:u w:val="single"/>
        </w:rPr>
        <w:t>а</w:t>
      </w:r>
      <w:r w:rsidRPr="007224F2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3E4348">
        <w:rPr>
          <w:sz w:val="24"/>
          <w:szCs w:val="24"/>
          <w:u w:val="single"/>
        </w:rPr>
        <w:t>ПАО</w:t>
      </w:r>
      <w:r w:rsidRPr="007224F2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8E45FB" w:rsidRPr="008E45FB">
        <w:rPr>
          <w:sz w:val="24"/>
          <w:szCs w:val="24"/>
          <w:u w:val="single"/>
        </w:rPr>
        <w:t>Участник</w:t>
      </w:r>
      <w:r w:rsidR="008E45FB">
        <w:rPr>
          <w:sz w:val="24"/>
          <w:szCs w:val="24"/>
          <w:u w:val="single"/>
        </w:rPr>
        <w:t>о</w:t>
      </w:r>
      <w:r w:rsidRPr="007224F2">
        <w:rPr>
          <w:sz w:val="24"/>
          <w:szCs w:val="24"/>
          <w:u w:val="single"/>
        </w:rPr>
        <w:t xml:space="preserve">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Условия и график </w:t>
      </w:r>
      <w:r w:rsidR="008E45FB">
        <w:rPr>
          <w:sz w:val="24"/>
          <w:szCs w:val="24"/>
          <w:u w:val="single"/>
        </w:rPr>
        <w:t>поставок/выполнения работ/</w:t>
      </w:r>
      <w:r w:rsidRPr="007224F2">
        <w:rPr>
          <w:sz w:val="24"/>
          <w:szCs w:val="24"/>
          <w:u w:val="single"/>
        </w:rPr>
        <w:t xml:space="preserve">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7224F2">
        <w:rPr>
          <w:sz w:val="24"/>
          <w:szCs w:val="24"/>
          <w:u w:val="single"/>
        </w:rPr>
        <w:t xml:space="preserve">Условия и график </w:t>
      </w:r>
      <w:proofErr w:type="gramStart"/>
      <w:r w:rsidRPr="007224F2">
        <w:rPr>
          <w:sz w:val="24"/>
          <w:szCs w:val="24"/>
          <w:u w:val="single"/>
        </w:rPr>
        <w:t xml:space="preserve">оплаты </w:t>
      </w:r>
      <w:r w:rsidR="008E45FB">
        <w:rPr>
          <w:sz w:val="24"/>
          <w:szCs w:val="24"/>
          <w:u w:val="single"/>
        </w:rPr>
        <w:t>поставок/выполнения работ/</w:t>
      </w:r>
      <w:r w:rsidRPr="007224F2">
        <w:rPr>
          <w:sz w:val="24"/>
          <w:szCs w:val="24"/>
          <w:u w:val="single"/>
        </w:rPr>
        <w:t>оказания</w:t>
      </w:r>
      <w:proofErr w:type="gramEnd"/>
      <w:r w:rsidRPr="007224F2">
        <w:rPr>
          <w:sz w:val="24"/>
          <w:szCs w:val="24"/>
          <w:u w:val="single"/>
        </w:rPr>
        <w:t xml:space="preserve">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7224F2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требованиям  </w:t>
      </w:r>
      <w:r w:rsidR="008E45FB">
        <w:rPr>
          <w:sz w:val="24"/>
          <w:szCs w:val="24"/>
        </w:rPr>
        <w:t>Конкурсной Документации/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. </w:t>
      </w:r>
      <w:proofErr w:type="gramStart"/>
      <w:r w:rsidRPr="007224F2">
        <w:rPr>
          <w:sz w:val="24"/>
          <w:szCs w:val="24"/>
        </w:rPr>
        <w:t xml:space="preserve">При этом оценивается </w:t>
      </w:r>
      <w:r w:rsidR="007C5205" w:rsidRPr="007224F2">
        <w:rPr>
          <w:sz w:val="24"/>
          <w:szCs w:val="24"/>
        </w:rPr>
        <w:t>отклонение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от</w:t>
      </w:r>
      <w:r w:rsidRPr="007224F2">
        <w:rPr>
          <w:sz w:val="24"/>
          <w:szCs w:val="24"/>
        </w:rPr>
        <w:t xml:space="preserve"> минимально приемлем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уровн</w:t>
      </w:r>
      <w:r w:rsidR="007C5205" w:rsidRPr="007224F2">
        <w:rPr>
          <w:sz w:val="24"/>
          <w:szCs w:val="24"/>
        </w:rPr>
        <w:t>я</w:t>
      </w:r>
      <w:r w:rsidRPr="007224F2">
        <w:rPr>
          <w:sz w:val="24"/>
          <w:szCs w:val="24"/>
        </w:rPr>
        <w:t xml:space="preserve"> (0</w:t>
      </w:r>
      <w:proofErr w:type="gramEnd"/>
      <w:r w:rsidRPr="007224F2">
        <w:rPr>
          <w:sz w:val="24"/>
          <w:szCs w:val="24"/>
        </w:rPr>
        <w:t xml:space="preserve"> баллов), </w:t>
      </w:r>
      <w:proofErr w:type="gramStart"/>
      <w:r w:rsidRPr="007224F2">
        <w:rPr>
          <w:sz w:val="24"/>
          <w:szCs w:val="24"/>
        </w:rPr>
        <w:t>установленн</w:t>
      </w:r>
      <w:r w:rsidR="007C5205" w:rsidRPr="007224F2">
        <w:rPr>
          <w:sz w:val="24"/>
          <w:szCs w:val="24"/>
        </w:rPr>
        <w:t>ого</w:t>
      </w:r>
      <w:proofErr w:type="gramEnd"/>
      <w:r w:rsidRPr="007224F2">
        <w:rPr>
          <w:sz w:val="24"/>
          <w:szCs w:val="24"/>
        </w:rPr>
        <w:t xml:space="preserve"> в требованиях </w:t>
      </w:r>
      <w:r w:rsidR="0047067E">
        <w:rPr>
          <w:sz w:val="24"/>
          <w:szCs w:val="24"/>
        </w:rPr>
        <w:t>Конкурсной Документации/</w:t>
      </w:r>
      <w:r w:rsidR="0047067E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Результаты оценки каждого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, ценовой и неценовой части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каждого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суммируются с учетом весовых коэффициентов значимости, устанавливаемых </w:t>
      </w:r>
      <w:r w:rsidR="0047067E">
        <w:rPr>
          <w:sz w:val="24"/>
          <w:szCs w:val="24"/>
        </w:rPr>
        <w:t>Конкурсной/</w:t>
      </w:r>
      <w:r w:rsidRPr="007224F2">
        <w:rPr>
          <w:sz w:val="24"/>
          <w:szCs w:val="24"/>
        </w:rPr>
        <w:t>Закупочной комиссией</w:t>
      </w:r>
      <w:r w:rsidR="00C50D73" w:rsidRPr="007224F2">
        <w:rPr>
          <w:sz w:val="24"/>
          <w:szCs w:val="24"/>
        </w:rPr>
        <w:t>.</w:t>
      </w:r>
    </w:p>
    <w:bookmarkEnd w:id="3"/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Наивысшее место в итоговой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с учетом весовых коэффициентов значимости получает </w:t>
      </w:r>
      <w:r w:rsidR="008E45FB">
        <w:rPr>
          <w:sz w:val="24"/>
          <w:szCs w:val="24"/>
        </w:rPr>
        <w:t>Заявка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ее</w:t>
      </w:r>
      <w:r w:rsidRPr="007224F2">
        <w:rPr>
          <w:sz w:val="24"/>
          <w:szCs w:val="24"/>
        </w:rPr>
        <w:t xml:space="preserve"> максимальную оценку по результатам оценки надежности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, </w:t>
      </w:r>
      <w:r w:rsidR="007C5205" w:rsidRPr="007224F2">
        <w:rPr>
          <w:sz w:val="24"/>
          <w:szCs w:val="24"/>
        </w:rPr>
        <w:t xml:space="preserve">а также </w:t>
      </w:r>
      <w:r w:rsidRPr="007224F2">
        <w:rPr>
          <w:sz w:val="24"/>
          <w:szCs w:val="24"/>
        </w:rPr>
        <w:t xml:space="preserve">технической и  коммерческой части </w:t>
      </w:r>
      <w:r w:rsidR="007C5205" w:rsidRPr="007224F2">
        <w:rPr>
          <w:sz w:val="24"/>
          <w:szCs w:val="24"/>
        </w:rPr>
        <w:t xml:space="preserve">его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8E45FB">
        <w:rPr>
          <w:sz w:val="24"/>
          <w:szCs w:val="24"/>
        </w:rPr>
        <w:t>Заявок</w:t>
      </w:r>
      <w:r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8E45FB">
        <w:rPr>
          <w:sz w:val="24"/>
          <w:szCs w:val="24"/>
        </w:rPr>
        <w:t>Участников</w:t>
      </w:r>
      <w:r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Заявок</w:t>
      </w:r>
      <w:r w:rsidRPr="007224F2">
        <w:rPr>
          <w:sz w:val="24"/>
          <w:szCs w:val="24"/>
        </w:rPr>
        <w:t xml:space="preserve">, более высокое место присваивается </w:t>
      </w:r>
      <w:r w:rsidR="008E45FB">
        <w:rPr>
          <w:sz w:val="24"/>
          <w:szCs w:val="24"/>
        </w:rPr>
        <w:t>Заявке</w:t>
      </w:r>
      <w:r w:rsidRPr="007224F2">
        <w:rPr>
          <w:sz w:val="24"/>
          <w:szCs w:val="24"/>
        </w:rPr>
        <w:t xml:space="preserve">, </w:t>
      </w:r>
      <w:proofErr w:type="gramStart"/>
      <w:r w:rsidRPr="007224F2">
        <w:rPr>
          <w:sz w:val="24"/>
          <w:szCs w:val="24"/>
        </w:rPr>
        <w:t>имеющ</w:t>
      </w:r>
      <w:r w:rsidR="007C5205" w:rsidRPr="007224F2">
        <w:rPr>
          <w:sz w:val="24"/>
          <w:szCs w:val="24"/>
        </w:rPr>
        <w:t>ему</w:t>
      </w:r>
      <w:proofErr w:type="gramEnd"/>
      <w:r w:rsidRPr="007224F2">
        <w:rPr>
          <w:sz w:val="24"/>
          <w:szCs w:val="24"/>
        </w:rPr>
        <w:t xml:space="preserve"> более низкую </w:t>
      </w:r>
      <w:r w:rsidR="0092391D" w:rsidRPr="007224F2">
        <w:rPr>
          <w:sz w:val="24"/>
          <w:szCs w:val="24"/>
        </w:rPr>
        <w:t xml:space="preserve">предложенную </w:t>
      </w:r>
      <w:r w:rsidRPr="007224F2">
        <w:rPr>
          <w:sz w:val="24"/>
          <w:szCs w:val="24"/>
        </w:rPr>
        <w:t>цену.</w:t>
      </w:r>
    </w:p>
    <w:p w:rsidR="00EE31AC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8E45FB">
        <w:rPr>
          <w:sz w:val="24"/>
          <w:szCs w:val="24"/>
        </w:rPr>
        <w:t>Заявок</w:t>
      </w:r>
      <w:r w:rsidR="00C50D73"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8E45FB">
        <w:rPr>
          <w:sz w:val="24"/>
          <w:szCs w:val="24"/>
        </w:rPr>
        <w:t>Участников</w:t>
      </w:r>
      <w:r w:rsidR="00C50D73"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7224F2">
        <w:rPr>
          <w:sz w:val="24"/>
          <w:szCs w:val="24"/>
        </w:rPr>
        <w:t>ранжировке</w:t>
      </w:r>
      <w:proofErr w:type="spellEnd"/>
      <w:r w:rsidR="00C50D73"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Заявок</w:t>
      </w:r>
      <w:r w:rsidR="00C50D73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условии, что </w:t>
      </w:r>
      <w:r w:rsidR="0092391D" w:rsidRPr="007224F2">
        <w:rPr>
          <w:sz w:val="24"/>
          <w:szCs w:val="24"/>
        </w:rPr>
        <w:t>предложенная цена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у данных </w:t>
      </w:r>
      <w:r w:rsidR="008E45FB">
        <w:rPr>
          <w:sz w:val="24"/>
          <w:szCs w:val="24"/>
        </w:rPr>
        <w:t>Участников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одинаковая, более высокое место присваивается </w:t>
      </w:r>
      <w:r w:rsidR="008E45FB">
        <w:rPr>
          <w:sz w:val="24"/>
          <w:szCs w:val="24"/>
        </w:rPr>
        <w:t>Заявке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>, которая подан</w:t>
      </w:r>
      <w:r w:rsidR="00C50D73" w:rsidRPr="007224F2">
        <w:rPr>
          <w:sz w:val="24"/>
          <w:szCs w:val="24"/>
        </w:rPr>
        <w:t>о</w:t>
      </w:r>
      <w:r w:rsidRPr="007224F2">
        <w:rPr>
          <w:sz w:val="24"/>
          <w:szCs w:val="24"/>
        </w:rPr>
        <w:t xml:space="preserve"> раньше на ЭТП (дата подачи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7224F2" w:rsidSect="00975967">
      <w:pgSz w:w="11906" w:h="16838"/>
      <w:pgMar w:top="568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2A027F"/>
    <w:rsid w:val="002D482A"/>
    <w:rsid w:val="003515CD"/>
    <w:rsid w:val="003E4348"/>
    <w:rsid w:val="003F6AD4"/>
    <w:rsid w:val="0047067E"/>
    <w:rsid w:val="005A5DBE"/>
    <w:rsid w:val="006357E4"/>
    <w:rsid w:val="007224F2"/>
    <w:rsid w:val="0077222E"/>
    <w:rsid w:val="007C5205"/>
    <w:rsid w:val="008E45FB"/>
    <w:rsid w:val="0092391D"/>
    <w:rsid w:val="00965F18"/>
    <w:rsid w:val="00975967"/>
    <w:rsid w:val="00AE27E0"/>
    <w:rsid w:val="00B31D0A"/>
    <w:rsid w:val="00C3322A"/>
    <w:rsid w:val="00C50D73"/>
    <w:rsid w:val="00C53970"/>
    <w:rsid w:val="00D84C0F"/>
    <w:rsid w:val="00E50FB0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AE27E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27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7E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9</cp:revision>
  <cp:lastPrinted>2016-02-26T09:00:00Z</cp:lastPrinted>
  <dcterms:created xsi:type="dcterms:W3CDTF">2014-08-13T12:27:00Z</dcterms:created>
  <dcterms:modified xsi:type="dcterms:W3CDTF">2016-02-26T09:03:00Z</dcterms:modified>
</cp:coreProperties>
</file>