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F2F2F" w14:paraId="5EECED3A" w14:textId="77777777" w:rsidTr="00CF2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8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9" w14:textId="18CE36F7" w:rsidR="00CF2F2F" w:rsidRPr="009E46D4" w:rsidRDefault="00CF2F2F" w:rsidP="00B0433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C29F0">
              <w:rPr>
                <w:b/>
                <w:color w:val="000000"/>
                <w:sz w:val="26"/>
                <w:szCs w:val="26"/>
              </w:rPr>
              <w:t>401T_</w:t>
            </w:r>
            <w:r w:rsidR="001B7140">
              <w:rPr>
                <w:b/>
                <w:color w:val="000000"/>
                <w:sz w:val="26"/>
                <w:szCs w:val="26"/>
              </w:rPr>
              <w:t>296</w:t>
            </w:r>
          </w:p>
        </w:tc>
      </w:tr>
      <w:tr w:rsidR="00CF2F2F" w14:paraId="5EECED3D" w14:textId="77777777" w:rsidTr="00CF2F2F">
        <w:trPr>
          <w:trHeight w:val="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B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0F24">
              <w:rPr>
                <w:b/>
                <w:sz w:val="26"/>
                <w:szCs w:val="26"/>
                <w:lang w:val="en-US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C" w14:textId="7C8E11C5" w:rsidR="00CF2F2F" w:rsidRPr="00BF619F" w:rsidRDefault="004A2F15" w:rsidP="00B04330">
            <w:pPr>
              <w:tabs>
                <w:tab w:val="right" w:pos="10207"/>
              </w:tabs>
              <w:ind w:firstLine="0"/>
              <w:jc w:val="left"/>
              <w:rPr>
                <w:color w:val="000000"/>
              </w:rPr>
            </w:pPr>
            <w:r w:rsidRPr="004A2F15">
              <w:rPr>
                <w:b/>
                <w:sz w:val="26"/>
                <w:szCs w:val="26"/>
                <w:lang w:val="en-US"/>
              </w:rPr>
              <w:t>2</w:t>
            </w:r>
            <w:r w:rsidR="00B04330">
              <w:rPr>
                <w:b/>
                <w:sz w:val="26"/>
                <w:szCs w:val="26"/>
              </w:rPr>
              <w:t>386039</w:t>
            </w:r>
          </w:p>
        </w:tc>
      </w:tr>
    </w:tbl>
    <w:p w14:paraId="5EECED3E" w14:textId="77777777"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33FA0A55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1A6B3B91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1ED8F79B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5AB04532" w14:textId="77777777" w:rsidR="001B7140" w:rsidRPr="00121EA2" w:rsidRDefault="001B7140" w:rsidP="001B7140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5EECED44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EECED4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EECED46" w14:textId="0B02E764" w:rsidR="00440F24" w:rsidRPr="001D0CAA" w:rsidRDefault="004F6968" w:rsidP="001D0CA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(</w:t>
      </w:r>
      <w:r w:rsidR="004A2F15" w:rsidRPr="004A2F15">
        <w:rPr>
          <w:b/>
          <w:sz w:val="26"/>
          <w:szCs w:val="26"/>
        </w:rPr>
        <w:t>Наконечник-гильза Е</w:t>
      </w:r>
      <w:r w:rsidR="00B04330">
        <w:rPr>
          <w:b/>
          <w:sz w:val="26"/>
          <w:szCs w:val="26"/>
        </w:rPr>
        <w:t>16-1</w:t>
      </w:r>
      <w:r w:rsidR="004A2F15" w:rsidRPr="004A2F15">
        <w:rPr>
          <w:b/>
          <w:sz w:val="26"/>
          <w:szCs w:val="26"/>
        </w:rPr>
        <w:t xml:space="preserve">2 </w:t>
      </w:r>
      <w:r w:rsidR="00B04330">
        <w:rPr>
          <w:b/>
          <w:sz w:val="26"/>
          <w:szCs w:val="26"/>
        </w:rPr>
        <w:t>2</w:t>
      </w:r>
      <w:r w:rsidR="004A2F15" w:rsidRPr="004A2F15">
        <w:rPr>
          <w:b/>
          <w:sz w:val="26"/>
          <w:szCs w:val="26"/>
        </w:rPr>
        <w:t>0шт</w:t>
      </w:r>
      <w:r w:rsidR="00513A53">
        <w:rPr>
          <w:b/>
          <w:sz w:val="26"/>
          <w:szCs w:val="26"/>
        </w:rPr>
        <w:t>)</w:t>
      </w:r>
      <w:r w:rsidR="00F670DF">
        <w:rPr>
          <w:b/>
          <w:sz w:val="26"/>
          <w:szCs w:val="26"/>
        </w:rPr>
        <w:t xml:space="preserve"> или аналог</w:t>
      </w:r>
      <w:r w:rsidR="001F4F3E">
        <w:rPr>
          <w:b/>
          <w:sz w:val="26"/>
          <w:szCs w:val="26"/>
        </w:rPr>
        <w:t>.</w:t>
      </w:r>
      <w:r w:rsidR="0078415B">
        <w:rPr>
          <w:b/>
          <w:sz w:val="26"/>
          <w:szCs w:val="26"/>
        </w:rPr>
        <w:t xml:space="preserve"> </w:t>
      </w:r>
    </w:p>
    <w:p w14:paraId="5EECED47" w14:textId="77777777" w:rsidR="004F6968" w:rsidRPr="00440F24" w:rsidRDefault="009752B7" w:rsidP="00440F24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 w:rsidRPr="00E42D30">
        <w:rPr>
          <w:b/>
          <w:sz w:val="26"/>
          <w:szCs w:val="26"/>
          <w:u w:val="single"/>
        </w:rPr>
        <w:t>4</w:t>
      </w:r>
      <w:r w:rsidR="00232E4A" w:rsidRPr="00E42D30">
        <w:rPr>
          <w:b/>
          <w:sz w:val="26"/>
          <w:szCs w:val="26"/>
          <w:u w:val="single"/>
        </w:rPr>
        <w:t>0</w:t>
      </w:r>
      <w:r w:rsidR="00260830" w:rsidRPr="00E42D30">
        <w:rPr>
          <w:b/>
          <w:sz w:val="26"/>
          <w:szCs w:val="26"/>
          <w:u w:val="single"/>
        </w:rPr>
        <w:t>1T</w:t>
      </w:r>
      <w:r w:rsidR="00E42D30">
        <w:rPr>
          <w:b/>
          <w:sz w:val="26"/>
          <w:szCs w:val="26"/>
          <w:u w:val="single"/>
        </w:rPr>
        <w:t>.</w:t>
      </w:r>
    </w:p>
    <w:p w14:paraId="5EECED4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EECED49" w14:textId="77777777" w:rsidR="003C29F0" w:rsidRPr="00E42D3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42D30">
        <w:rPr>
          <w:b/>
          <w:bCs/>
          <w:sz w:val="26"/>
          <w:szCs w:val="26"/>
        </w:rPr>
        <w:t>Технические требования к продукции.</w:t>
      </w:r>
    </w:p>
    <w:p w14:paraId="5EECED4A" w14:textId="77777777" w:rsidR="003C29F0" w:rsidRPr="00BE5448" w:rsidRDefault="003C29F0" w:rsidP="003C29F0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5EECED4B" w14:textId="77777777"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8080"/>
      </w:tblGrid>
      <w:tr w:rsidR="00E42D30" w14:paraId="5EECED4F" w14:textId="77777777" w:rsidTr="00E42D30">
        <w:trPr>
          <w:trHeight w:val="29"/>
        </w:trPr>
        <w:tc>
          <w:tcPr>
            <w:tcW w:w="2376" w:type="dxa"/>
            <w:vMerge w:val="restart"/>
            <w:vAlign w:val="center"/>
          </w:tcPr>
          <w:p w14:paraId="5EECED4D" w14:textId="09739018" w:rsidR="00E42D30" w:rsidRPr="00BB4071" w:rsidRDefault="00E42D30" w:rsidP="00E42D30">
            <w:pPr>
              <w:ind w:firstLine="0"/>
              <w:jc w:val="center"/>
              <w:rPr>
                <w:color w:val="000000"/>
                <w:sz w:val="24"/>
              </w:rPr>
            </w:pPr>
            <w:r w:rsidRPr="004A2F15">
              <w:rPr>
                <w:color w:val="000000"/>
                <w:sz w:val="24"/>
              </w:rPr>
              <w:t xml:space="preserve">Наконечник-гильза </w:t>
            </w:r>
            <w:r w:rsidR="00B04330" w:rsidRPr="004A2F15">
              <w:rPr>
                <w:b/>
                <w:sz w:val="26"/>
                <w:szCs w:val="26"/>
              </w:rPr>
              <w:t>Е</w:t>
            </w:r>
            <w:r w:rsidR="00B04330">
              <w:rPr>
                <w:b/>
                <w:sz w:val="26"/>
                <w:szCs w:val="26"/>
              </w:rPr>
              <w:t>16-1</w:t>
            </w:r>
            <w:r w:rsidR="00B04330" w:rsidRPr="004A2F15">
              <w:rPr>
                <w:b/>
                <w:sz w:val="26"/>
                <w:szCs w:val="26"/>
              </w:rPr>
              <w:t xml:space="preserve">2 </w:t>
            </w:r>
            <w:r w:rsidR="00B04330">
              <w:rPr>
                <w:b/>
                <w:sz w:val="26"/>
                <w:szCs w:val="26"/>
              </w:rPr>
              <w:t>2</w:t>
            </w:r>
            <w:r w:rsidR="00B04330" w:rsidRPr="004A2F15">
              <w:rPr>
                <w:b/>
                <w:sz w:val="26"/>
                <w:szCs w:val="26"/>
              </w:rPr>
              <w:t>0шт</w:t>
            </w:r>
            <w:r w:rsidR="00F670DF">
              <w:rPr>
                <w:b/>
                <w:sz w:val="26"/>
                <w:szCs w:val="26"/>
              </w:rPr>
              <w:t xml:space="preserve"> или аналог</w:t>
            </w:r>
          </w:p>
        </w:tc>
        <w:tc>
          <w:tcPr>
            <w:tcW w:w="8080" w:type="dxa"/>
            <w:vAlign w:val="center"/>
          </w:tcPr>
          <w:p w14:paraId="5EECED4E" w14:textId="1FDCE4F9" w:rsidR="00E42D30" w:rsidRPr="00A73E89" w:rsidRDefault="00B04330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04330">
              <w:rPr>
                <w:color w:val="000000"/>
                <w:sz w:val="24"/>
                <w:szCs w:val="24"/>
              </w:rPr>
              <w:t xml:space="preserve">Предназначены для оконцевания проводов и подключения их к контактным зажимам различного электрооборудования (клеммным блокам, автоматическим выключателям, зажимам наборным, розеткам и т.п.). Данный вид наконечников предназначен для оконцевания многопроволочных гибких проводов. </w:t>
            </w:r>
          </w:p>
        </w:tc>
      </w:tr>
      <w:tr w:rsidR="00E42D30" w14:paraId="5EECED52" w14:textId="77777777" w:rsidTr="00982B85">
        <w:trPr>
          <w:trHeight w:val="22"/>
        </w:trPr>
        <w:tc>
          <w:tcPr>
            <w:tcW w:w="2376" w:type="dxa"/>
            <w:vMerge/>
          </w:tcPr>
          <w:p w14:paraId="5EECED50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1" w14:textId="77777777" w:rsidR="00E42D30" w:rsidRPr="004117B8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11653D">
              <w:rPr>
                <w:color w:val="000000"/>
                <w:sz w:val="24"/>
                <w:szCs w:val="24"/>
              </w:rPr>
              <w:t xml:space="preserve">собенности конструкции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165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изолированный фланец; </w:t>
            </w:r>
            <w:r w:rsidRPr="0011653D">
              <w:rPr>
                <w:color w:val="000000"/>
                <w:sz w:val="24"/>
                <w:szCs w:val="24"/>
              </w:rPr>
              <w:t>оконцевание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653D">
              <w:rPr>
                <w:color w:val="000000"/>
                <w:sz w:val="24"/>
                <w:szCs w:val="24"/>
              </w:rPr>
              <w:t>осуществляется опрессовкой</w:t>
            </w:r>
          </w:p>
        </w:tc>
      </w:tr>
      <w:tr w:rsidR="00E42D30" w14:paraId="5EECED55" w14:textId="77777777" w:rsidTr="00982B85">
        <w:trPr>
          <w:trHeight w:val="22"/>
        </w:trPr>
        <w:tc>
          <w:tcPr>
            <w:tcW w:w="2376" w:type="dxa"/>
            <w:vMerge/>
          </w:tcPr>
          <w:p w14:paraId="5EECED53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4" w14:textId="2E2D6DE0" w:rsidR="00E42D30" w:rsidRDefault="00B04330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с</w:t>
            </w:r>
            <w:r w:rsidR="00E42D30" w:rsidRPr="0011653D">
              <w:rPr>
                <w:color w:val="000000"/>
                <w:sz w:val="24"/>
                <w:szCs w:val="24"/>
              </w:rPr>
              <w:t xml:space="preserve">ечение токопроводящих жил: </w:t>
            </w:r>
            <w:r w:rsidR="00E42D3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  <w:r w:rsidR="00E42D30" w:rsidRPr="0011653D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  <w:tr w:rsidR="00E42D30" w14:paraId="5EECED58" w14:textId="77777777" w:rsidTr="00982B85">
        <w:trPr>
          <w:trHeight w:val="22"/>
        </w:trPr>
        <w:tc>
          <w:tcPr>
            <w:tcW w:w="2376" w:type="dxa"/>
            <w:vMerge/>
          </w:tcPr>
          <w:p w14:paraId="5EECED56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7" w14:textId="034BC515" w:rsidR="00E42D30" w:rsidRDefault="00E42D30" w:rsidP="002778E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11653D">
              <w:rPr>
                <w:color w:val="000000"/>
                <w:sz w:val="24"/>
                <w:szCs w:val="24"/>
              </w:rPr>
              <w:t>атериал: медь М2, ГОСТ 617-90</w:t>
            </w:r>
          </w:p>
        </w:tc>
      </w:tr>
      <w:tr w:rsidR="00E42D30" w14:paraId="5EECED5B" w14:textId="77777777" w:rsidTr="00982B85">
        <w:trPr>
          <w:trHeight w:val="22"/>
        </w:trPr>
        <w:tc>
          <w:tcPr>
            <w:tcW w:w="2376" w:type="dxa"/>
            <w:vMerge/>
          </w:tcPr>
          <w:p w14:paraId="5EECED59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A" w14:textId="77777777" w:rsidR="00E42D30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86BC3">
              <w:rPr>
                <w:color w:val="000000"/>
                <w:sz w:val="24"/>
                <w:szCs w:val="24"/>
              </w:rPr>
              <w:t>Покрытие – олово</w:t>
            </w:r>
            <w:r>
              <w:rPr>
                <w:color w:val="000000"/>
                <w:sz w:val="24"/>
                <w:szCs w:val="24"/>
              </w:rPr>
              <w:t xml:space="preserve"> (луженый)</w:t>
            </w:r>
            <w:r w:rsidRPr="00F86BC3">
              <w:rPr>
                <w:color w:val="000000"/>
                <w:sz w:val="24"/>
                <w:szCs w:val="24"/>
              </w:rPr>
              <w:t>.</w:t>
            </w:r>
          </w:p>
        </w:tc>
      </w:tr>
      <w:tr w:rsidR="00E42D30" w14:paraId="5EECED5E" w14:textId="77777777" w:rsidTr="00982B85">
        <w:trPr>
          <w:trHeight w:val="22"/>
        </w:trPr>
        <w:tc>
          <w:tcPr>
            <w:tcW w:w="2376" w:type="dxa"/>
            <w:vMerge/>
          </w:tcPr>
          <w:p w14:paraId="5EECED5C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D" w14:textId="77777777" w:rsidR="00E42D30" w:rsidRDefault="00E42D30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 – УХЛ3</w:t>
            </w:r>
          </w:p>
        </w:tc>
      </w:tr>
      <w:tr w:rsidR="00E42D30" w14:paraId="5EECED61" w14:textId="77777777" w:rsidTr="00982B85">
        <w:trPr>
          <w:trHeight w:val="22"/>
        </w:trPr>
        <w:tc>
          <w:tcPr>
            <w:tcW w:w="2376" w:type="dxa"/>
            <w:vMerge/>
          </w:tcPr>
          <w:p w14:paraId="5EECED5F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60" w14:textId="4ECFA41F" w:rsidR="00E42D30" w:rsidRDefault="00E42D30" w:rsidP="00B04330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Фасовка – </w:t>
            </w:r>
            <w:r w:rsidR="00B0433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 шт. в упаковке</w:t>
            </w:r>
          </w:p>
        </w:tc>
      </w:tr>
      <w:tr w:rsidR="00E42D30" w14:paraId="5EECED65" w14:textId="77777777" w:rsidTr="00E42D30">
        <w:trPr>
          <w:trHeight w:val="22"/>
        </w:trPr>
        <w:tc>
          <w:tcPr>
            <w:tcW w:w="2376" w:type="dxa"/>
            <w:vMerge/>
          </w:tcPr>
          <w:p w14:paraId="5EECED62" w14:textId="77777777" w:rsidR="00E42D30" w:rsidRPr="004A2F15" w:rsidRDefault="00E42D30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</w:tcPr>
          <w:p w14:paraId="5EECED63" w14:textId="77777777" w:rsidR="00E42D30" w:rsidRDefault="00E42D30" w:rsidP="00BB4071">
            <w:pPr>
              <w:ind w:firstLine="0"/>
              <w:rPr>
                <w:sz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 wp14:anchorId="5EECED96" wp14:editId="5EECED97">
                  <wp:extent cx="2197100" cy="1247140"/>
                  <wp:effectExtent l="0" t="0" r="0" b="0"/>
                  <wp:docPr id="1" name="Рисунок 1" descr="C:\Documents and Settings\tihov.av\Рабочий стол\Безымянны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C:\Documents and Settings\tihov.av\Рабочий стол\Безымянны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ECED64" w14:textId="1F395824" w:rsidR="00E42D30" w:rsidRPr="00BB4071" w:rsidRDefault="00E42D30" w:rsidP="002778E2">
            <w:pPr>
              <w:ind w:firstLine="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>х</w:t>
            </w: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color w:val="000000"/>
                <w:sz w:val="24"/>
                <w:szCs w:val="24"/>
              </w:rPr>
              <w:t xml:space="preserve">, мм – </w:t>
            </w:r>
            <w:r w:rsidR="002778E2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="002778E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х</w:t>
            </w:r>
            <w:r w:rsidR="002778E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2х</w:t>
            </w:r>
            <w:r w:rsidR="002778E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="002778E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х</w:t>
            </w:r>
            <w:r w:rsidR="002778E2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,8</w:t>
            </w:r>
          </w:p>
        </w:tc>
      </w:tr>
    </w:tbl>
    <w:p w14:paraId="06889B76" w14:textId="77777777" w:rsidR="001B7140" w:rsidRPr="00BE6C1C" w:rsidRDefault="001B7140" w:rsidP="001B714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1C0B6F6" w14:textId="77777777" w:rsidR="001B7140" w:rsidRPr="003A0C9D" w:rsidRDefault="001B7140" w:rsidP="001B7140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1937E4F2" w14:textId="77777777" w:rsidR="001B7140" w:rsidRPr="00BE6C1C" w:rsidRDefault="001B7140" w:rsidP="001B7140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1056C8C5" w14:textId="77777777" w:rsidR="001B7140" w:rsidRPr="00BE6C1C" w:rsidRDefault="001B7140" w:rsidP="001B7140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6C60F186" w14:textId="77777777" w:rsidR="001B7140" w:rsidRPr="00F041BD" w:rsidRDefault="001B7140" w:rsidP="001B7140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5E1E9837" w14:textId="77777777" w:rsidR="001B7140" w:rsidRPr="00F041BD" w:rsidRDefault="001B7140" w:rsidP="001B7140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56C25D75" w14:textId="77777777" w:rsidR="001B7140" w:rsidRPr="00F041BD" w:rsidRDefault="001B7140" w:rsidP="001B7140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77108ADB" w14:textId="77777777" w:rsidR="001B7140" w:rsidRPr="00F041BD" w:rsidRDefault="001B7140" w:rsidP="001B7140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50ABDFAE" w14:textId="77777777" w:rsidR="001B7140" w:rsidRPr="00F041BD" w:rsidRDefault="001B7140" w:rsidP="001B7140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B96ED27" w14:textId="77777777" w:rsidR="001B7140" w:rsidRPr="00F041BD" w:rsidRDefault="001B7140" w:rsidP="001B7140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60949F35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0ACA0FA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39A85FCD" w14:textId="77777777" w:rsidR="001B7140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0B70122B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6575B52A" w14:textId="77777777" w:rsidR="001B7140" w:rsidRPr="00F041BD" w:rsidRDefault="001B7140" w:rsidP="001B7140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6FB3F947" w14:textId="77777777" w:rsidR="001B7140" w:rsidRDefault="001B7140" w:rsidP="001B7140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66EFDA5" w14:textId="77777777" w:rsidR="001B7140" w:rsidRPr="00F041BD" w:rsidRDefault="001B7140" w:rsidP="001B7140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4B058F83" w14:textId="77777777" w:rsidR="001B7140" w:rsidRPr="00F041BD" w:rsidRDefault="001B7140" w:rsidP="001B7140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F5F75FF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7C3E9691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08233E34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4B15F83A" w14:textId="77777777" w:rsidR="001B7140" w:rsidRPr="00F041BD" w:rsidRDefault="001B7140" w:rsidP="001B7140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24E0B0C6" w14:textId="77777777" w:rsidR="001B7140" w:rsidRPr="00F041BD" w:rsidRDefault="001B7140" w:rsidP="001B7140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5AEA5E64" w14:textId="39B569AF" w:rsidR="001B7140" w:rsidRPr="00F041BD" w:rsidRDefault="001B7140" w:rsidP="001B7140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041BD">
        <w:rPr>
          <w:sz w:val="24"/>
          <w:szCs w:val="24"/>
        </w:rPr>
        <w:t xml:space="preserve">     Маркировка кабельной арматуры производится непосредственно на изделии или ярлыке.</w:t>
      </w:r>
    </w:p>
    <w:p w14:paraId="4023AF5E" w14:textId="77777777" w:rsidR="001B7140" w:rsidRPr="00F041BD" w:rsidRDefault="001B7140" w:rsidP="001B7140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79728776" w14:textId="77777777" w:rsidR="001B7140" w:rsidRPr="00F041BD" w:rsidRDefault="001B7140" w:rsidP="001B7140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39C3B87F" w14:textId="49F1A7DF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</w:t>
      </w:r>
      <w:r w:rsidR="00AB14DE">
        <w:rPr>
          <w:sz w:val="24"/>
          <w:szCs w:val="24"/>
        </w:rPr>
        <w:t>вляемый представителями филиала</w:t>
      </w:r>
      <w:r w:rsidRPr="00F041BD">
        <w:rPr>
          <w:sz w:val="24"/>
          <w:szCs w:val="24"/>
        </w:rPr>
        <w:t xml:space="preserve"> ПАО «МРСК Центра»</w:t>
      </w:r>
      <w:r w:rsidR="00AB14DE">
        <w:rPr>
          <w:sz w:val="24"/>
          <w:szCs w:val="24"/>
        </w:rPr>
        <w:t>-«Смоленскэнерго»</w:t>
      </w:r>
      <w:bookmarkStart w:id="1" w:name="_GoBack"/>
      <w:bookmarkEnd w:id="1"/>
      <w:r w:rsidRPr="00F041BD">
        <w:rPr>
          <w:sz w:val="24"/>
          <w:szCs w:val="24"/>
        </w:rPr>
        <w:t>.</w:t>
      </w:r>
    </w:p>
    <w:p w14:paraId="2489B8EE" w14:textId="77777777" w:rsidR="001B7140" w:rsidRPr="00F041BD" w:rsidRDefault="001B7140" w:rsidP="001B7140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52883F4D" w14:textId="77777777" w:rsidR="001B7140" w:rsidRPr="00126226" w:rsidRDefault="001B7140" w:rsidP="001B71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FF159B1" w14:textId="77777777" w:rsidR="001B7140" w:rsidRPr="00126226" w:rsidRDefault="001B7140" w:rsidP="001B71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90ACAA4" w14:textId="77777777" w:rsidR="001B7140" w:rsidRPr="00126226" w:rsidRDefault="001B7140" w:rsidP="001B7140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2E0CF2A3" w14:textId="77777777" w:rsidR="001B7140" w:rsidRPr="00BE6C1C" w:rsidRDefault="001B7140" w:rsidP="001B7140">
      <w:pPr>
        <w:pStyle w:val="BodyText21"/>
        <w:spacing w:line="276" w:lineRule="auto"/>
        <w:rPr>
          <w:szCs w:val="24"/>
        </w:rPr>
      </w:pPr>
    </w:p>
    <w:p w14:paraId="70113C56" w14:textId="77777777" w:rsidR="00931532" w:rsidRPr="00BE6C1C" w:rsidRDefault="00931532" w:rsidP="00931532">
      <w:pPr>
        <w:pStyle w:val="BodyText21"/>
        <w:spacing w:line="276" w:lineRule="auto"/>
        <w:rPr>
          <w:szCs w:val="24"/>
        </w:rPr>
      </w:pPr>
    </w:p>
    <w:p w14:paraId="5EECED95" w14:textId="77777777" w:rsidR="00920AA3" w:rsidRPr="00471D1B" w:rsidRDefault="003C29F0" w:rsidP="003C29F0">
      <w:pPr>
        <w:tabs>
          <w:tab w:val="left" w:pos="851"/>
          <w:tab w:val="left" w:pos="993"/>
        </w:tabs>
        <w:spacing w:line="276" w:lineRule="auto"/>
        <w:ind w:left="1069" w:firstLine="0"/>
        <w:rPr>
          <w:sz w:val="24"/>
          <w:szCs w:val="24"/>
        </w:rPr>
      </w:pPr>
      <w:r w:rsidRPr="00E1390F">
        <w:rPr>
          <w:sz w:val="22"/>
          <w:szCs w:val="22"/>
        </w:rPr>
        <w:t xml:space="preserve">      </w:t>
      </w:r>
    </w:p>
    <w:sectPr w:rsidR="00920AA3" w:rsidRPr="00471D1B" w:rsidSect="00E42D30">
      <w:headerReference w:type="even" r:id="rId12"/>
      <w:pgSz w:w="12240" w:h="15840" w:code="1"/>
      <w:pgMar w:top="1134" w:right="616" w:bottom="113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64A4D" w14:textId="77777777" w:rsidR="00D919BD" w:rsidRDefault="00D919BD">
      <w:r>
        <w:separator/>
      </w:r>
    </w:p>
  </w:endnote>
  <w:endnote w:type="continuationSeparator" w:id="0">
    <w:p w14:paraId="1556338A" w14:textId="77777777" w:rsidR="00D919BD" w:rsidRDefault="00D9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5B06E" w14:textId="77777777" w:rsidR="00D919BD" w:rsidRDefault="00D919BD">
      <w:r>
        <w:separator/>
      </w:r>
    </w:p>
  </w:footnote>
  <w:footnote w:type="continuationSeparator" w:id="0">
    <w:p w14:paraId="79E0123C" w14:textId="77777777" w:rsidR="00D919BD" w:rsidRDefault="00D91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ED9C" w14:textId="77777777"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EECED9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61B5"/>
    <w:multiLevelType w:val="hybridMultilevel"/>
    <w:tmpl w:val="E71250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6F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A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0582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20BE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1D8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26F2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0A2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140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CAA"/>
    <w:rsid w:val="001D2559"/>
    <w:rsid w:val="001D5BC4"/>
    <w:rsid w:val="001D5D1C"/>
    <w:rsid w:val="001E319B"/>
    <w:rsid w:val="001E3B90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598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0420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56A56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778E2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325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092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0E6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F24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2F1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8D6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D1F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9A8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187A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1216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479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7F3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C1E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5D77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2791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532"/>
    <w:rsid w:val="00931754"/>
    <w:rsid w:val="009337EA"/>
    <w:rsid w:val="00934F00"/>
    <w:rsid w:val="00935020"/>
    <w:rsid w:val="009361D6"/>
    <w:rsid w:val="00940097"/>
    <w:rsid w:val="0094094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35E1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56C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DC6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93E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4DE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5BED"/>
    <w:rsid w:val="00AD7048"/>
    <w:rsid w:val="00AE1B50"/>
    <w:rsid w:val="00AE20B1"/>
    <w:rsid w:val="00AE20B6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330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76F62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071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BF619F"/>
    <w:rsid w:val="00C01892"/>
    <w:rsid w:val="00C01B77"/>
    <w:rsid w:val="00C029BD"/>
    <w:rsid w:val="00C02AA0"/>
    <w:rsid w:val="00C0355C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9B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78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118E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2D30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7A9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1B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07D"/>
    <w:rsid w:val="00F4441B"/>
    <w:rsid w:val="00F46DCA"/>
    <w:rsid w:val="00F46FBB"/>
    <w:rsid w:val="00F47235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DF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143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4A08"/>
    <w:rsid w:val="00FF59F1"/>
    <w:rsid w:val="00FF5E51"/>
    <w:rsid w:val="00FF5E8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ED38"/>
  <w15:docId w15:val="{334F7CE2-5D16-4176-879A-5373F9FB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styleId="af4">
    <w:name w:val="Balloon Text"/>
    <w:basedOn w:val="a0"/>
    <w:link w:val="af5"/>
    <w:semiHidden/>
    <w:unhideWhenUsed/>
    <w:rsid w:val="00E42D3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E4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4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821FC-A874-4267-BAEA-6D9A9994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7</cp:revision>
  <cp:lastPrinted>2020-11-29T08:16:00Z</cp:lastPrinted>
  <dcterms:created xsi:type="dcterms:W3CDTF">2020-11-24T13:05:00Z</dcterms:created>
  <dcterms:modified xsi:type="dcterms:W3CDTF">2020-11-29T08:17:00Z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