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E6" w:rsidRDefault="002F73E6" w:rsidP="002F7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E705BF" w:rsidRDefault="00E705BF" w:rsidP="002F7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5C1" w:rsidRDefault="00E07CC4" w:rsidP="00E07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AF1">
        <w:rPr>
          <w:rFonts w:ascii="Times New Roman" w:hAnsi="Times New Roman" w:cs="Times New Roman"/>
          <w:sz w:val="24"/>
          <w:szCs w:val="24"/>
        </w:rPr>
        <w:t xml:space="preserve">ПАО «МРСК Центра» в лице филиала ПАО «МРСК Центра» - «Тверьэнерго» </w:t>
      </w:r>
      <w:r w:rsidR="002F73E6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</w:t>
      </w: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705BF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имущества</w:t>
      </w: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5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</w:t>
      </w:r>
      <w:r w:rsidRPr="00C5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</w:t>
      </w:r>
      <w:r w:rsidR="00E705BF" w:rsidRPr="00C5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аукциона, </w:t>
      </w:r>
      <w:r w:rsidR="00E705BF" w:rsidRPr="00C55AF1">
        <w:rPr>
          <w:rFonts w:ascii="Times New Roman" w:hAnsi="Times New Roman" w:cs="Times New Roman"/>
          <w:color w:val="000000"/>
          <w:sz w:val="24"/>
          <w:szCs w:val="24"/>
        </w:rPr>
        <w:t xml:space="preserve">открытого по составу участников </w:t>
      </w:r>
    </w:p>
    <w:p w:rsidR="00CF65C1" w:rsidRDefault="00CF65C1" w:rsidP="00E07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5C1" w:rsidRDefault="00CF65C1" w:rsidP="00E07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Отчуждаемое имущество:</w:t>
      </w:r>
    </w:p>
    <w:p w:rsidR="002F73E6" w:rsidRDefault="00CF65C1" w:rsidP="00E07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(нежилой дом), назначение: нежилое здание. Площадь: 45,2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Кадастровый номер: 69:02:0081201:223. Объект расположен по адресу: Тверская область, район </w:t>
      </w:r>
      <w:proofErr w:type="spellStart"/>
      <w:r>
        <w:rPr>
          <w:rFonts w:ascii="Times New Roman" w:hAnsi="Times New Roman"/>
          <w:sz w:val="24"/>
          <w:szCs w:val="24"/>
        </w:rPr>
        <w:t>Бежецкий</w:t>
      </w:r>
      <w:proofErr w:type="spellEnd"/>
      <w:r w:rsidR="002F154F">
        <w:rPr>
          <w:rFonts w:ascii="Times New Roman" w:hAnsi="Times New Roman"/>
          <w:sz w:val="24"/>
          <w:szCs w:val="24"/>
        </w:rPr>
        <w:t xml:space="preserve">, с/п </w:t>
      </w:r>
      <w:proofErr w:type="spellStart"/>
      <w:r w:rsidR="002F154F">
        <w:rPr>
          <w:rFonts w:ascii="Times New Roman" w:hAnsi="Times New Roman"/>
          <w:sz w:val="24"/>
          <w:szCs w:val="24"/>
        </w:rPr>
        <w:t>Поречьевское</w:t>
      </w:r>
      <w:proofErr w:type="spellEnd"/>
      <w:r w:rsidR="002F154F">
        <w:rPr>
          <w:rFonts w:ascii="Times New Roman" w:hAnsi="Times New Roman"/>
          <w:sz w:val="24"/>
          <w:szCs w:val="24"/>
        </w:rPr>
        <w:t>, с. Поречье (запись о регистрации права от 28.04.2008 №69-69-04/013/2008-266).</w:t>
      </w:r>
    </w:p>
    <w:p w:rsidR="002F154F" w:rsidRPr="00C55AF1" w:rsidRDefault="002F154F" w:rsidP="00E0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Объект расположен на земельном участке общей площадью 890 кв. м. с кадастровым номером 69:02:</w:t>
      </w:r>
      <w:r>
        <w:rPr>
          <w:rFonts w:ascii="Times New Roman" w:hAnsi="Times New Roman"/>
          <w:sz w:val="24"/>
          <w:szCs w:val="24"/>
        </w:rPr>
        <w:t>0081201:</w:t>
      </w:r>
      <w:r>
        <w:rPr>
          <w:rFonts w:ascii="Times New Roman" w:hAnsi="Times New Roman"/>
          <w:sz w:val="24"/>
          <w:szCs w:val="24"/>
        </w:rPr>
        <w:t>141, категория земель – земли населенных пунктов. Указанный земельный участок принадлежит Обществу на праве аренды.</w:t>
      </w:r>
    </w:p>
    <w:p w:rsidR="002F73E6" w:rsidRPr="00C55AF1" w:rsidRDefault="002F73E6" w:rsidP="002F7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67FA" w:rsidRPr="00C55AF1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заявок: </w:t>
      </w:r>
      <w:r w:rsidR="00E07CC4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705BF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7CC4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705BF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7CC4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</w:p>
    <w:p w:rsidR="003067FA" w:rsidRPr="00C55AF1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заявок: </w:t>
      </w:r>
      <w:r w:rsidR="00E705BF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E07CC4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705BF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07CC4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</w:p>
    <w:p w:rsidR="003067FA" w:rsidRPr="00C55AF1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FA" w:rsidRPr="00C55AF1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заявок на участие с (</w:t>
      </w:r>
      <w:r w:rsidR="00E07CC4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705BF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7CC4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705BF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7CC4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.2018г.</w:t>
      </w: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705BF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E07CC4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705BF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07CC4" w:rsidRPr="00C55AF1">
        <w:rPr>
          <w:rFonts w:ascii="Times New Roman" w:hAnsi="Times New Roman" w:cs="Times New Roman"/>
          <w:color w:val="000000" w:themeColor="text1"/>
          <w:sz w:val="24"/>
          <w:szCs w:val="24"/>
        </w:rPr>
        <w:t>.2018г.</w:t>
      </w: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07CC4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CC4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E07CC4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</w:t>
      </w:r>
      <w:r w:rsidR="00E07CC4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(</w:t>
      </w:r>
      <w:r w:rsidR="001B6AD1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E705BF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B6AD1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705BF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1B6AD1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415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705BF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B6AD1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0415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B6AD1" w:rsidRPr="00C55AF1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  <w:bookmarkStart w:id="0" w:name="_GoBack"/>
      <w:bookmarkEnd w:id="0"/>
    </w:p>
    <w:p w:rsidR="003067FA" w:rsidRPr="00C55AF1" w:rsidRDefault="003067FA" w:rsidP="001E12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67FA" w:rsidRPr="003067FA" w:rsidRDefault="003067FA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F73E6" w:rsidRDefault="002F73E6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E12BD" w:rsidRPr="00B569A7" w:rsidRDefault="001E12BD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1E12BD" w:rsidRPr="00B569A7" w:rsidSect="00251F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7"/>
    <w:rsid w:val="001B6AD1"/>
    <w:rsid w:val="001E12BD"/>
    <w:rsid w:val="00251F71"/>
    <w:rsid w:val="002F154F"/>
    <w:rsid w:val="002F73E6"/>
    <w:rsid w:val="003067FA"/>
    <w:rsid w:val="003628AF"/>
    <w:rsid w:val="007F0415"/>
    <w:rsid w:val="00A320E2"/>
    <w:rsid w:val="00B569A7"/>
    <w:rsid w:val="00C55AF1"/>
    <w:rsid w:val="00CF65C1"/>
    <w:rsid w:val="00E07CC4"/>
    <w:rsid w:val="00E705BF"/>
    <w:rsid w:val="00E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34E0-23F7-4571-8D4B-7E75CB9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Шарапанюк Кирилл Викторович</dc:creator>
  <cp:keywords/>
  <dc:description/>
  <cp:lastModifiedBy>Шарапанюк Кирилл Викторович</cp:lastModifiedBy>
  <cp:revision>4</cp:revision>
  <dcterms:created xsi:type="dcterms:W3CDTF">2018-07-03T06:18:00Z</dcterms:created>
  <dcterms:modified xsi:type="dcterms:W3CDTF">2018-07-05T07:21:00Z</dcterms:modified>
</cp:coreProperties>
</file>