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2C64DB" w:rsidRPr="000D67AD" w:rsidRDefault="002C64D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2C64DB" w:rsidRPr="000D67AD" w:rsidRDefault="002C64D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2C64DB" w:rsidRPr="000D67AD" w:rsidRDefault="002C64D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2C64DB" w:rsidRPr="000D67AD" w:rsidRDefault="002C64D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2C64DB" w:rsidRPr="000D67AD" w:rsidRDefault="002C64DB" w:rsidP="007F1DD5">
                            <w:pPr>
                              <w:ind w:right="-23"/>
                              <w:rPr>
                                <w:rFonts w:ascii="Helios" w:hAnsi="Helios"/>
                                <w:sz w:val="12"/>
                                <w:szCs w:val="12"/>
                              </w:rPr>
                            </w:pPr>
                            <w:r w:rsidRPr="000D67AD">
                              <w:rPr>
                                <w:rFonts w:ascii="Helios" w:hAnsi="Helios"/>
                                <w:sz w:val="12"/>
                                <w:szCs w:val="12"/>
                              </w:rPr>
                              <w:t>тел.: +7 (495) 747-92-92,</w:t>
                            </w:r>
                          </w:p>
                          <w:p w14:paraId="619FD5EB" w14:textId="77777777" w:rsidR="002C64DB" w:rsidRPr="000D67AD" w:rsidRDefault="002C64D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2C64DB" w:rsidRPr="000D67AD" w:rsidRDefault="002C64D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2C64DB" w:rsidRPr="000D67AD" w:rsidRDefault="002C64D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2C64DB" w:rsidRPr="000D67AD" w:rsidRDefault="002C64D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2C64DB" w:rsidRPr="003D203C" w:rsidRDefault="002C64D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8"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9"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2C64DB" w:rsidRPr="000D67AD" w:rsidRDefault="002C64D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2C64DB" w:rsidRPr="000D67AD" w:rsidRDefault="002C64D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2C64DB" w:rsidRPr="000D67AD" w:rsidRDefault="002C64D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2C64DB" w:rsidRPr="000D67AD" w:rsidRDefault="002C64D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2C64DB" w:rsidRPr="000D67AD" w:rsidRDefault="002C64DB" w:rsidP="007F1DD5">
                      <w:pPr>
                        <w:ind w:right="-23"/>
                        <w:rPr>
                          <w:rFonts w:ascii="Helios" w:hAnsi="Helios"/>
                          <w:sz w:val="12"/>
                          <w:szCs w:val="12"/>
                        </w:rPr>
                      </w:pPr>
                      <w:r w:rsidRPr="000D67AD">
                        <w:rPr>
                          <w:rFonts w:ascii="Helios" w:hAnsi="Helios"/>
                          <w:sz w:val="12"/>
                          <w:szCs w:val="12"/>
                        </w:rPr>
                        <w:t>тел.: +7 (495) 747-92-92,</w:t>
                      </w:r>
                    </w:p>
                    <w:p w14:paraId="619FD5EB" w14:textId="77777777" w:rsidR="002C64DB" w:rsidRPr="000D67AD" w:rsidRDefault="002C64D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2C64DB" w:rsidRPr="000D67AD" w:rsidRDefault="002C64D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2C64DB" w:rsidRPr="000D67AD" w:rsidRDefault="002C64D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2C64DB" w:rsidRPr="000D67AD" w:rsidRDefault="002C64D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2C64DB" w:rsidRPr="003D203C" w:rsidRDefault="002C64D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10"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11"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648198FE" w14:textId="77777777" w:rsidR="002C64DB" w:rsidRDefault="002C64DB" w:rsidP="002C64DB">
      <w:pPr>
        <w:ind w:left="5670"/>
        <w:jc w:val="center"/>
      </w:pPr>
    </w:p>
    <w:p w14:paraId="5AD739B2" w14:textId="77777777" w:rsidR="002C64DB" w:rsidRPr="007D679D" w:rsidRDefault="002C64DB" w:rsidP="002C64DB">
      <w:pPr>
        <w:ind w:left="6804"/>
      </w:pPr>
      <w:r w:rsidRPr="007D679D">
        <w:t>УТВЕРЖДАЮ:</w:t>
      </w:r>
    </w:p>
    <w:p w14:paraId="0DCD4386" w14:textId="77777777" w:rsidR="002C64DB" w:rsidRPr="007D679D" w:rsidRDefault="002C64DB" w:rsidP="002C64DB">
      <w:pPr>
        <w:ind w:left="6804"/>
      </w:pPr>
      <w:r w:rsidRPr="007D679D">
        <w:t>Председатель конкурсной комиссии -</w:t>
      </w:r>
    </w:p>
    <w:p w14:paraId="16A427B3" w14:textId="77777777" w:rsidR="002C64DB" w:rsidRPr="007D679D" w:rsidRDefault="002C64DB" w:rsidP="002C64DB">
      <w:pPr>
        <w:ind w:left="6804"/>
      </w:pPr>
      <w:r w:rsidRPr="007D679D">
        <w:t>Директор</w:t>
      </w:r>
    </w:p>
    <w:p w14:paraId="3293C476" w14:textId="77777777" w:rsidR="002C64DB" w:rsidRPr="007D679D" w:rsidRDefault="002C64DB" w:rsidP="002C64DB">
      <w:pPr>
        <w:ind w:left="6804"/>
      </w:pPr>
      <w:r w:rsidRPr="007D679D">
        <w:t>ПАО «МРСК Центра»-</w:t>
      </w:r>
      <w:r>
        <w:t xml:space="preserve"> </w:t>
      </w:r>
    </w:p>
    <w:p w14:paraId="69E4B2D0" w14:textId="77777777" w:rsidR="002C64DB" w:rsidRPr="007D679D" w:rsidRDefault="002C64DB" w:rsidP="002C64DB">
      <w:pPr>
        <w:ind w:left="6804"/>
      </w:pPr>
      <w:r w:rsidRPr="007D679D">
        <w:t>«Белгородэнерго»</w:t>
      </w:r>
    </w:p>
    <w:p w14:paraId="05ACCE80" w14:textId="77777777" w:rsidR="002C64DB" w:rsidRPr="007D679D" w:rsidRDefault="002C64DB" w:rsidP="002C64DB">
      <w:pPr>
        <w:ind w:left="6804"/>
      </w:pPr>
      <w:r w:rsidRPr="007D679D">
        <w:t>____________ С.Н.Демидов</w:t>
      </w:r>
    </w:p>
    <w:p w14:paraId="517ABE6B" w14:textId="77777777" w:rsidR="002C64DB" w:rsidRPr="007D679D" w:rsidRDefault="002C64DB" w:rsidP="002C64DB">
      <w:pPr>
        <w:ind w:left="6804"/>
      </w:pPr>
    </w:p>
    <w:p w14:paraId="6CE7F85E" w14:textId="77777777" w:rsidR="002C64DB" w:rsidRPr="007D679D" w:rsidRDefault="002C64DB" w:rsidP="002C64DB">
      <w:pPr>
        <w:ind w:left="6804"/>
      </w:pPr>
      <w:r w:rsidRPr="007D679D">
        <w:t xml:space="preserve"> «</w:t>
      </w:r>
      <w:r>
        <w:t>14</w:t>
      </w:r>
      <w:r w:rsidRPr="007D679D">
        <w:t xml:space="preserve">» </w:t>
      </w:r>
      <w:r>
        <w:t xml:space="preserve">марта </w:t>
      </w:r>
      <w:r w:rsidRPr="007D679D">
        <w:t>201</w:t>
      </w:r>
      <w:r>
        <w:t>9</w:t>
      </w:r>
      <w:r w:rsidRPr="007D679D">
        <w:t xml:space="preserve"> г</w:t>
      </w:r>
    </w:p>
    <w:p w14:paraId="1A3024C3" w14:textId="77777777" w:rsidR="002C64DB" w:rsidRPr="007D679D" w:rsidRDefault="002C64DB" w:rsidP="002C64DB">
      <w:pPr>
        <w:ind w:left="6804"/>
      </w:pPr>
    </w:p>
    <w:p w14:paraId="43FF14FF" w14:textId="77777777" w:rsidR="002C64DB" w:rsidRPr="007D679D" w:rsidRDefault="002C64DB" w:rsidP="002C64DB">
      <w:pPr>
        <w:ind w:left="6804"/>
        <w:rPr>
          <w:b/>
        </w:rPr>
      </w:pPr>
      <w:r w:rsidRPr="007D679D">
        <w:rPr>
          <w:b/>
        </w:rPr>
        <w:t xml:space="preserve"> Согласовано на заседании</w:t>
      </w:r>
    </w:p>
    <w:p w14:paraId="2BD55168" w14:textId="77777777" w:rsidR="002C64DB" w:rsidRPr="007D679D" w:rsidRDefault="002C64DB" w:rsidP="002C64DB">
      <w:pPr>
        <w:ind w:left="6804"/>
        <w:rPr>
          <w:b/>
        </w:rPr>
      </w:pPr>
      <w:r w:rsidRPr="007D679D">
        <w:rPr>
          <w:b/>
        </w:rPr>
        <w:t>закупочной комиссии</w:t>
      </w:r>
    </w:p>
    <w:p w14:paraId="31A0C34C" w14:textId="77777777" w:rsidR="002C64DB" w:rsidRPr="007D679D" w:rsidRDefault="002C64DB" w:rsidP="002C64DB">
      <w:pPr>
        <w:ind w:left="6804"/>
        <w:rPr>
          <w:b/>
        </w:rPr>
      </w:pPr>
      <w:r w:rsidRPr="007D679D">
        <w:rPr>
          <w:b/>
        </w:rPr>
        <w:t>Протокол №0</w:t>
      </w:r>
      <w:r>
        <w:rPr>
          <w:b/>
        </w:rPr>
        <w:t>101- БЕ-19</w:t>
      </w:r>
    </w:p>
    <w:p w14:paraId="7F70FD24" w14:textId="77777777" w:rsidR="002C64DB" w:rsidRPr="007D679D" w:rsidRDefault="002C64DB" w:rsidP="002C64DB">
      <w:pPr>
        <w:ind w:left="6804"/>
        <w:rPr>
          <w:b/>
        </w:rPr>
      </w:pPr>
      <w:r w:rsidRPr="007D679D">
        <w:rPr>
          <w:b/>
        </w:rPr>
        <w:t>от «</w:t>
      </w:r>
      <w:r>
        <w:rPr>
          <w:b/>
        </w:rPr>
        <w:t>14</w:t>
      </w:r>
      <w:r w:rsidRPr="007D679D">
        <w:rPr>
          <w:b/>
        </w:rPr>
        <w:t>»</w:t>
      </w:r>
      <w:r>
        <w:rPr>
          <w:b/>
        </w:rPr>
        <w:t xml:space="preserve">марта </w:t>
      </w:r>
      <w:r w:rsidRPr="007D679D">
        <w:rPr>
          <w:b/>
        </w:rPr>
        <w:t>201</w:t>
      </w:r>
      <w:r>
        <w:rPr>
          <w:b/>
        </w:rPr>
        <w:t>9</w:t>
      </w:r>
      <w:r w:rsidRPr="007D679D">
        <w:rPr>
          <w:b/>
        </w:rPr>
        <w:t xml:space="preserve"> года</w:t>
      </w:r>
    </w:p>
    <w:p w14:paraId="2CAC59AC" w14:textId="77777777" w:rsidR="002C64DB" w:rsidRPr="003C47E7" w:rsidRDefault="002C64DB" w:rsidP="002C64D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465CBBC" w14:textId="77777777" w:rsidR="002C64DB" w:rsidRPr="008316C3" w:rsidRDefault="002C64DB" w:rsidP="002C64DB">
      <w:pPr>
        <w:spacing w:after="120"/>
        <w:jc w:val="center"/>
        <w:rPr>
          <w:b/>
          <w:bCs/>
        </w:rPr>
      </w:pPr>
      <w:r w:rsidRPr="00656184">
        <w:rPr>
          <w:bCs/>
        </w:rPr>
        <w:t xml:space="preserve">на право заключения </w:t>
      </w:r>
      <w:r w:rsidRPr="00A67C95">
        <w:rPr>
          <w:iCs/>
        </w:rPr>
        <w:t xml:space="preserve">Договора </w:t>
      </w:r>
      <w:r w:rsidRPr="00A67C95">
        <w:t>на поставку светильников</w:t>
      </w:r>
      <w:r w:rsidRPr="00A67C95">
        <w:rPr>
          <w:snapToGrid w:val="0"/>
        </w:rPr>
        <w:t xml:space="preserve"> для нужд ПАО «МРСК Центра» (филиала «Белгородэнерго»)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C418707" w:rsidR="007F1DD5" w:rsidRPr="003C47E7" w:rsidRDefault="002C64DB"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t>Белгород</w:t>
      </w:r>
      <w:r w:rsidR="007F1DD5" w:rsidRPr="009712ED">
        <w:rPr>
          <w:bCs/>
        </w:rPr>
        <w:br/>
      </w:r>
      <w:r w:rsidR="007F1DD5" w:rsidRPr="003C47E7">
        <w:rPr>
          <w:bCs/>
        </w:rPr>
        <w:t>2019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0013F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0013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0013F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0013F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0013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0013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C64DB"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 пр</w:t>
      </w:r>
      <w:r w:rsidRPr="00C21803">
        <w:rPr>
          <w:rFonts w:ascii="Times New Roman" w:hAnsi="Times New Roman" w:cs="Times New Roman"/>
          <w:b w:val="0"/>
          <w:bCs w:val="0"/>
        </w:rPr>
        <w:t xml:space="preserve">и этом Договор заключается по цене Договора, предложенной Участником в Заявке (методика </w:t>
      </w:r>
      <w:r w:rsidRPr="002C64DB">
        <w:rPr>
          <w:rFonts w:ascii="Times New Roman" w:hAnsi="Times New Roman" w:cs="Times New Roman"/>
          <w:b w:val="0"/>
          <w:bCs w:val="0"/>
        </w:rPr>
        <w:t>оценки изложена в Приложении №3 к настоящей Документации).</w:t>
      </w:r>
    </w:p>
    <w:p w14:paraId="4CDDADF7" w14:textId="664FA486" w:rsidR="00C90121" w:rsidRPr="002C64DB"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2C64D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2C64DB">
        <w:rPr>
          <w:rFonts w:ascii="Times New Roman" w:hAnsi="Times New Roman" w:cs="Times New Roman"/>
          <w:b w:val="0"/>
          <w:bCs w:val="0"/>
        </w:rPr>
        <w:t>ссийской Федерации от 16.09.2016</w:t>
      </w:r>
      <w:r w:rsidRPr="002C64DB">
        <w:rPr>
          <w:rFonts w:ascii="Times New Roman" w:hAnsi="Times New Roman" w:cs="Times New Roman"/>
          <w:b w:val="0"/>
          <w:bCs w:val="0"/>
        </w:rPr>
        <w:t xml:space="preserve"> № 925-ПП</w:t>
      </w:r>
      <w:r w:rsidR="00C40080" w:rsidRPr="002C64DB">
        <w:rPr>
          <w:rFonts w:ascii="Times New Roman" w:hAnsi="Times New Roman" w:cs="Times New Roman"/>
          <w:b w:val="0"/>
          <w:bCs w:val="0"/>
        </w:rPr>
        <w:t xml:space="preserve"> (далее - Приоритет)</w:t>
      </w:r>
      <w:r w:rsidRPr="002C64DB">
        <w:rPr>
          <w:rFonts w:ascii="Times New Roman" w:hAnsi="Times New Roman" w:cs="Times New Roman"/>
          <w:b w:val="0"/>
          <w:bCs w:val="0"/>
        </w:rPr>
        <w:t xml:space="preserve"> в случае если в пункте </w:t>
      </w:r>
      <w:r w:rsidR="00A14051" w:rsidRPr="002C64DB">
        <w:rPr>
          <w:rFonts w:ascii="Times New Roman" w:hAnsi="Times New Roman" w:cs="Times New Roman"/>
          <w:b w:val="0"/>
          <w:bCs w:val="0"/>
        </w:rPr>
        <w:fldChar w:fldCharType="begin"/>
      </w:r>
      <w:r w:rsidR="00A14051" w:rsidRPr="002C64DB">
        <w:rPr>
          <w:rFonts w:ascii="Times New Roman" w:hAnsi="Times New Roman" w:cs="Times New Roman"/>
          <w:b w:val="0"/>
          <w:bCs w:val="0"/>
        </w:rPr>
        <w:instrText xml:space="preserve"> REF _Ref705008 \r \h  \* MERGEFORMAT </w:instrText>
      </w:r>
      <w:r w:rsidR="00A14051" w:rsidRPr="002C64DB">
        <w:rPr>
          <w:rFonts w:ascii="Times New Roman" w:hAnsi="Times New Roman" w:cs="Times New Roman"/>
          <w:b w:val="0"/>
          <w:bCs w:val="0"/>
        </w:rPr>
      </w:r>
      <w:r w:rsidR="00A14051" w:rsidRPr="002C64DB">
        <w:rPr>
          <w:rFonts w:ascii="Times New Roman" w:hAnsi="Times New Roman" w:cs="Times New Roman"/>
          <w:b w:val="0"/>
          <w:bCs w:val="0"/>
        </w:rPr>
        <w:fldChar w:fldCharType="separate"/>
      </w:r>
      <w:r w:rsidR="0012599C" w:rsidRPr="002C64DB">
        <w:rPr>
          <w:rFonts w:ascii="Times New Roman" w:hAnsi="Times New Roman" w:cs="Times New Roman"/>
          <w:b w:val="0"/>
          <w:bCs w:val="0"/>
        </w:rPr>
        <w:t>28</w:t>
      </w:r>
      <w:r w:rsidR="00A14051" w:rsidRPr="002C64DB">
        <w:rPr>
          <w:rFonts w:ascii="Times New Roman" w:hAnsi="Times New Roman" w:cs="Times New Roman"/>
          <w:b w:val="0"/>
          <w:bCs w:val="0"/>
        </w:rPr>
        <w:fldChar w:fldCharType="end"/>
      </w:r>
      <w:r w:rsidRPr="002C64DB">
        <w:rPr>
          <w:rFonts w:ascii="Times New Roman" w:hAnsi="Times New Roman" w:cs="Times New Roman"/>
          <w:b w:val="0"/>
          <w:bCs w:val="0"/>
        </w:rPr>
        <w:t xml:space="preserve"> части </w:t>
      </w:r>
      <w:r w:rsidR="00413E80" w:rsidRPr="002C64DB">
        <w:rPr>
          <w:rStyle w:val="15"/>
          <w:rFonts w:ascii="Times New Roman" w:hAnsi="Times New Roman" w:cs="Times New Roman"/>
          <w:bCs/>
          <w:sz w:val="24"/>
          <w:szCs w:val="24"/>
          <w:lang w:val="en-US"/>
        </w:rPr>
        <w:t>IV</w:t>
      </w:r>
      <w:r w:rsidRPr="002C64DB">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2C64DB" w:rsidRDefault="00C90121" w:rsidP="001F5C18">
      <w:pPr>
        <w:pStyle w:val="32"/>
        <w:numPr>
          <w:ilvl w:val="2"/>
          <w:numId w:val="1"/>
        </w:numPr>
        <w:spacing w:before="0" w:after="0"/>
        <w:ind w:left="0" w:firstLine="567"/>
        <w:rPr>
          <w:rFonts w:ascii="Times New Roman" w:hAnsi="Times New Roman" w:cs="Times New Roman"/>
          <w:b w:val="0"/>
          <w:bCs w:val="0"/>
        </w:rPr>
      </w:pPr>
      <w:r w:rsidRPr="002C64DB">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2C64DB">
        <w:rPr>
          <w:bCs/>
          <w:kern w:val="28"/>
        </w:rPr>
        <w:t>у</w:t>
      </w:r>
      <w:r w:rsidR="00D359FA" w:rsidRPr="002C64DB">
        <w:rPr>
          <w:bCs/>
          <w:kern w:val="28"/>
        </w:rPr>
        <w:t>частник должен указать в заявке на участие в закупке (в</w:t>
      </w:r>
      <w:r w:rsidR="00D359FA" w:rsidRPr="00F943D1">
        <w:rPr>
          <w:bCs/>
          <w:kern w:val="28"/>
        </w:rPr>
        <w:t xml:space="preserve">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D84C8C">
        <w:rPr>
          <w:rFonts w:ascii="Times New Roman" w:hAnsi="Times New Roman" w:cs="Times New Roman"/>
          <w:b w:val="0"/>
          <w:bCs w:val="0"/>
        </w:rPr>
        <w:t xml:space="preserve">при наличии печати </w:t>
      </w:r>
      <w:r w:rsidRPr="00D84C8C">
        <w:rPr>
          <w:rFonts w:ascii="Times New Roman" w:hAnsi="Times New Roman" w:cs="Times New Roman"/>
          <w:b w:val="0"/>
          <w:bCs w:val="0"/>
        </w:rPr>
        <w:t xml:space="preserve">и заверенных подписью уполномоченного лица.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DD12D19" w14:textId="3E015781" w:rsidR="008962CD" w:rsidRPr="00F943D1" w:rsidRDefault="008962CD" w:rsidP="00303503">
      <w:pPr>
        <w:pStyle w:val="afffff4"/>
        <w:numPr>
          <w:ilvl w:val="0"/>
          <w:numId w:val="39"/>
        </w:numPr>
        <w:ind w:left="2127" w:hanging="567"/>
        <w:jc w:val="both"/>
      </w:pPr>
      <w:r w:rsidRPr="00F943D1">
        <w:t xml:space="preserve">обязанность гаранта уплатить </w:t>
      </w:r>
      <w:r w:rsidR="00106229" w:rsidRPr="00F943D1">
        <w:t>Организатору</w:t>
      </w:r>
      <w:r w:rsidRPr="00F943D1">
        <w:t xml:space="preserve">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C21803">
        <w:rPr>
          <w:sz w:val="24"/>
          <w:szCs w:val="24"/>
        </w:rPr>
        <w:t>Критерии оценки заявок участников закупки</w:t>
      </w:r>
      <w:bookmarkEnd w:id="207"/>
      <w:bookmarkEnd w:id="208"/>
      <w:bookmarkEnd w:id="209"/>
    </w:p>
    <w:p w14:paraId="56A029B2" w14:textId="0F073442" w:rsidR="0086183E" w:rsidRPr="002C64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C64D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C64DB">
        <w:rPr>
          <w:rFonts w:ascii="Times New Roman" w:hAnsi="Times New Roman" w:cs="Times New Roman"/>
          <w:b w:val="0"/>
          <w:bCs w:val="0"/>
        </w:rPr>
        <w:t>Приложении №3 к закупочной документации</w:t>
      </w:r>
      <w:r w:rsidRPr="002C64DB">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2C64DB">
        <w:rPr>
          <w:rFonts w:ascii="Times New Roman" w:hAnsi="Times New Roman" w:cs="Times New Roman"/>
          <w:b w:val="0"/>
          <w:bCs w:val="0"/>
        </w:rPr>
        <w:t xml:space="preserve">Рассмотрение, оценка и </w:t>
      </w:r>
      <w:r w:rsidR="00EE2339" w:rsidRPr="002C64DB">
        <w:rPr>
          <w:rFonts w:ascii="Times New Roman" w:hAnsi="Times New Roman" w:cs="Times New Roman"/>
          <w:b w:val="0"/>
          <w:bCs w:val="0"/>
        </w:rPr>
        <w:t xml:space="preserve">сопоставление </w:t>
      </w:r>
      <w:r w:rsidRPr="002C64D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C64DB">
        <w:rPr>
          <w:rFonts w:ascii="Times New Roman" w:hAnsi="Times New Roman" w:cs="Times New Roman"/>
          <w:b w:val="0"/>
          <w:bCs w:val="0"/>
        </w:rPr>
        <w:t xml:space="preserve">ункте </w:t>
      </w:r>
      <w:r w:rsidR="00B42148" w:rsidRPr="002C64DB">
        <w:rPr>
          <w:rFonts w:ascii="Times New Roman" w:hAnsi="Times New Roman" w:cs="Times New Roman"/>
          <w:b w:val="0"/>
          <w:bCs w:val="0"/>
        </w:rPr>
        <w:fldChar w:fldCharType="begin"/>
      </w:r>
      <w:r w:rsidR="00B42148" w:rsidRPr="002C64DB">
        <w:rPr>
          <w:rFonts w:ascii="Times New Roman" w:hAnsi="Times New Roman" w:cs="Times New Roman"/>
          <w:b w:val="0"/>
          <w:bCs w:val="0"/>
        </w:rPr>
        <w:instrText xml:space="preserve"> REF _Ref763197 \r \h  \* MERGEFORMAT </w:instrText>
      </w:r>
      <w:r w:rsidR="00B42148" w:rsidRPr="002C64DB">
        <w:rPr>
          <w:rFonts w:ascii="Times New Roman" w:hAnsi="Times New Roman" w:cs="Times New Roman"/>
          <w:b w:val="0"/>
          <w:bCs w:val="0"/>
        </w:rPr>
      </w:r>
      <w:r w:rsidR="00B42148" w:rsidRPr="002C64DB">
        <w:rPr>
          <w:rFonts w:ascii="Times New Roman" w:hAnsi="Times New Roman" w:cs="Times New Roman"/>
          <w:b w:val="0"/>
          <w:bCs w:val="0"/>
        </w:rPr>
        <w:fldChar w:fldCharType="separate"/>
      </w:r>
      <w:r w:rsidR="0012599C" w:rsidRPr="002C64DB">
        <w:rPr>
          <w:rFonts w:ascii="Times New Roman" w:hAnsi="Times New Roman" w:cs="Times New Roman"/>
          <w:b w:val="0"/>
          <w:bCs w:val="0"/>
        </w:rPr>
        <w:t>7</w:t>
      </w:r>
      <w:r w:rsidR="00B42148" w:rsidRPr="002C64DB">
        <w:rPr>
          <w:rFonts w:ascii="Times New Roman" w:hAnsi="Times New Roman" w:cs="Times New Roman"/>
          <w:b w:val="0"/>
          <w:bCs w:val="0"/>
        </w:rPr>
        <w:fldChar w:fldCharType="end"/>
      </w:r>
      <w:r w:rsidRPr="002C64DB">
        <w:rPr>
          <w:rFonts w:ascii="Times New Roman" w:hAnsi="Times New Roman" w:cs="Times New Roman"/>
          <w:b w:val="0"/>
          <w:bCs w:val="0"/>
        </w:rPr>
        <w:t xml:space="preserve"> части </w:t>
      </w:r>
      <w:r w:rsidR="00413E80" w:rsidRPr="002C64DB">
        <w:rPr>
          <w:rStyle w:val="15"/>
          <w:rFonts w:ascii="Times New Roman" w:hAnsi="Times New Roman" w:cs="Times New Roman"/>
          <w:bCs/>
          <w:sz w:val="24"/>
          <w:szCs w:val="24"/>
          <w:lang w:val="en-US"/>
        </w:rPr>
        <w:t>IV</w:t>
      </w:r>
      <w:r w:rsidR="00413E80" w:rsidRPr="002C64DB" w:rsidDel="00413E80">
        <w:rPr>
          <w:rFonts w:ascii="Times New Roman" w:hAnsi="Times New Roman" w:cs="Times New Roman"/>
          <w:b w:val="0"/>
          <w:bCs w:val="0"/>
        </w:rPr>
        <w:t xml:space="preserve"> </w:t>
      </w:r>
      <w:r w:rsidRPr="002C64DB">
        <w:rPr>
          <w:rFonts w:ascii="Times New Roman" w:hAnsi="Times New Roman" w:cs="Times New Roman"/>
          <w:b w:val="0"/>
          <w:bCs w:val="0"/>
        </w:rPr>
        <w:t xml:space="preserve">«ИНФОРМАЦИОННАЯ КАРТА ЗАКУПКИ» </w:t>
      </w:r>
      <w:r w:rsidR="00B42148" w:rsidRPr="002C64DB">
        <w:rPr>
          <w:rFonts w:ascii="Times New Roman" w:hAnsi="Times New Roman" w:cs="Times New Roman"/>
          <w:b w:val="0"/>
          <w:bCs w:val="0"/>
        </w:rPr>
        <w:t xml:space="preserve">в сроки, установленные в пункте </w:t>
      </w:r>
      <w:r w:rsidR="00B42148" w:rsidRPr="002C64DB">
        <w:rPr>
          <w:rFonts w:ascii="Times New Roman" w:hAnsi="Times New Roman" w:cs="Times New Roman"/>
          <w:b w:val="0"/>
          <w:bCs w:val="0"/>
        </w:rPr>
        <w:fldChar w:fldCharType="begin"/>
      </w:r>
      <w:r w:rsidR="00B42148" w:rsidRPr="002C64DB">
        <w:rPr>
          <w:rFonts w:ascii="Times New Roman" w:hAnsi="Times New Roman" w:cs="Times New Roman"/>
          <w:b w:val="0"/>
          <w:bCs w:val="0"/>
        </w:rPr>
        <w:instrText xml:space="preserve"> REF _Ref762967 \r \h </w:instrText>
      </w:r>
      <w:r w:rsidR="00C21803" w:rsidRPr="002C64DB">
        <w:rPr>
          <w:rFonts w:ascii="Times New Roman" w:hAnsi="Times New Roman" w:cs="Times New Roman"/>
          <w:b w:val="0"/>
          <w:bCs w:val="0"/>
        </w:rPr>
        <w:instrText xml:space="preserve"> \* MERGEFORMAT </w:instrText>
      </w:r>
      <w:r w:rsidR="00B42148" w:rsidRPr="002C64DB">
        <w:rPr>
          <w:rFonts w:ascii="Times New Roman" w:hAnsi="Times New Roman" w:cs="Times New Roman"/>
          <w:b w:val="0"/>
          <w:bCs w:val="0"/>
        </w:rPr>
      </w:r>
      <w:r w:rsidR="00B42148" w:rsidRPr="002C64DB">
        <w:rPr>
          <w:rFonts w:ascii="Times New Roman" w:hAnsi="Times New Roman" w:cs="Times New Roman"/>
          <w:b w:val="0"/>
          <w:bCs w:val="0"/>
        </w:rPr>
        <w:fldChar w:fldCharType="separate"/>
      </w:r>
      <w:r w:rsidR="0012599C" w:rsidRPr="002C64DB">
        <w:rPr>
          <w:rFonts w:ascii="Times New Roman" w:hAnsi="Times New Roman" w:cs="Times New Roman"/>
          <w:b w:val="0"/>
          <w:bCs w:val="0"/>
        </w:rPr>
        <w:t>8</w:t>
      </w:r>
      <w:r w:rsidR="00B42148" w:rsidRPr="002C64DB">
        <w:rPr>
          <w:rFonts w:ascii="Times New Roman" w:hAnsi="Times New Roman" w:cs="Times New Roman"/>
          <w:b w:val="0"/>
          <w:bCs w:val="0"/>
        </w:rPr>
        <w:fldChar w:fldCharType="end"/>
      </w:r>
      <w:r w:rsidR="00B42148" w:rsidRPr="002C64DB">
        <w:rPr>
          <w:rFonts w:ascii="Times New Roman" w:hAnsi="Times New Roman" w:cs="Times New Roman"/>
          <w:b w:val="0"/>
          <w:bCs w:val="0"/>
        </w:rPr>
        <w:t xml:space="preserve"> части </w:t>
      </w:r>
      <w:r w:rsidR="00B42148" w:rsidRPr="002C64DB">
        <w:rPr>
          <w:rStyle w:val="15"/>
          <w:rFonts w:ascii="Times New Roman" w:hAnsi="Times New Roman" w:cs="Times New Roman"/>
          <w:bCs/>
          <w:sz w:val="24"/>
          <w:szCs w:val="24"/>
          <w:lang w:val="en-US"/>
        </w:rPr>
        <w:t>IV</w:t>
      </w:r>
      <w:r w:rsidR="00B42148" w:rsidRPr="002C64DB" w:rsidDel="00413E80">
        <w:rPr>
          <w:rFonts w:ascii="Times New Roman" w:hAnsi="Times New Roman" w:cs="Times New Roman"/>
          <w:b w:val="0"/>
          <w:bCs w:val="0"/>
        </w:rPr>
        <w:t xml:space="preserve"> </w:t>
      </w:r>
      <w:r w:rsidR="00B42148" w:rsidRPr="002C64DB">
        <w:rPr>
          <w:rFonts w:ascii="Times New Roman" w:hAnsi="Times New Roman" w:cs="Times New Roman"/>
          <w:b w:val="0"/>
          <w:bCs w:val="0"/>
        </w:rPr>
        <w:t xml:space="preserve">«ИНФОРМАЦИОННАЯ КАРТА ЗАКУПКИ» </w:t>
      </w:r>
      <w:r w:rsidRPr="002C64DB">
        <w:rPr>
          <w:rFonts w:ascii="Times New Roman" w:hAnsi="Times New Roman" w:cs="Times New Roman"/>
          <w:b w:val="0"/>
          <w:bCs w:val="0"/>
        </w:rPr>
        <w:t>с учетом сведени</w:t>
      </w:r>
      <w:r w:rsidR="00A52BE4" w:rsidRPr="002C64DB">
        <w:rPr>
          <w:rFonts w:ascii="Times New Roman" w:hAnsi="Times New Roman" w:cs="Times New Roman"/>
          <w:b w:val="0"/>
          <w:bCs w:val="0"/>
        </w:rPr>
        <w:t>й</w:t>
      </w:r>
      <w:r w:rsidRPr="002C64DB">
        <w:rPr>
          <w:rFonts w:ascii="Times New Roman" w:hAnsi="Times New Roman" w:cs="Times New Roman"/>
          <w:b w:val="0"/>
          <w:bCs w:val="0"/>
        </w:rPr>
        <w:t xml:space="preserve"> и документов</w:t>
      </w:r>
      <w:r w:rsidRPr="00F943D1">
        <w:rPr>
          <w:rFonts w:ascii="Times New Roman" w:hAnsi="Times New Roman" w:cs="Times New Roman"/>
          <w:b w:val="0"/>
          <w:bCs w:val="0"/>
        </w:rPr>
        <w:t xml:space="preserve">,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2C64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2C64DB">
        <w:rPr>
          <w:rFonts w:ascii="Times New Roman" w:hAnsi="Times New Roman" w:cs="Times New Roman"/>
          <w:b w:val="0"/>
          <w:bCs w:val="0"/>
        </w:rPr>
        <w:t>2016 № 925 и др.</w:t>
      </w:r>
      <w:r w:rsidR="00B42148" w:rsidRPr="002C64D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0DEB1CB6" w:rsidR="002C64DB" w:rsidRPr="002C64DB" w:rsidRDefault="00843656" w:rsidP="002C64DB">
      <w:pPr>
        <w:pStyle w:val="32"/>
        <w:keepNext w:val="0"/>
        <w:numPr>
          <w:ilvl w:val="2"/>
          <w:numId w:val="1"/>
        </w:numPr>
        <w:spacing w:before="0" w:after="0"/>
        <w:ind w:left="0" w:firstLine="567"/>
        <w:rPr>
          <w:rFonts w:ascii="Times New Roman" w:hAnsi="Times New Roman" w:cs="Times New Roman"/>
          <w:bCs w:val="0"/>
        </w:rPr>
      </w:pPr>
      <w:r w:rsidRPr="002C64DB">
        <w:rPr>
          <w:rFonts w:ascii="Times New Roman" w:hAnsi="Times New Roman" w:cs="Times New Roman"/>
          <w:bCs w:val="0"/>
        </w:rPr>
        <w:t xml:space="preserve">В рамках оценочной стадии, предусмотренной </w:t>
      </w:r>
      <w:r w:rsidR="007E3D25" w:rsidRPr="002C64DB">
        <w:rPr>
          <w:rFonts w:ascii="Times New Roman" w:hAnsi="Times New Roman" w:cs="Times New Roman"/>
          <w:bCs w:val="0"/>
        </w:rPr>
        <w:t>в Приложении №3</w:t>
      </w:r>
      <w:r w:rsidRPr="002C64DB">
        <w:rPr>
          <w:rFonts w:ascii="Times New Roman" w:hAnsi="Times New Roman" w:cs="Times New Roman"/>
          <w:bCs w:val="0"/>
        </w:rPr>
        <w:t xml:space="preserve"> </w:t>
      </w:r>
      <w:r w:rsidR="00091A42" w:rsidRPr="002C64DB">
        <w:rPr>
          <w:rFonts w:ascii="Times New Roman" w:hAnsi="Times New Roman" w:cs="Times New Roman"/>
          <w:bCs w:val="0"/>
        </w:rPr>
        <w:t xml:space="preserve">к </w:t>
      </w:r>
      <w:r w:rsidRPr="002C64D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2C64DB">
        <w:rPr>
          <w:rFonts w:ascii="Times New Roman" w:hAnsi="Times New Roman" w:cs="Times New Roman"/>
          <w:bCs w:val="0"/>
        </w:rPr>
        <w:t>(</w:t>
      </w:r>
    </w:p>
    <w:p w14:paraId="3F419AC7" w14:textId="721EA386" w:rsidR="0086183E" w:rsidRPr="002C64DB"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2C64DB">
        <w:rPr>
          <w:sz w:val="24"/>
          <w:szCs w:val="24"/>
        </w:rPr>
        <w:t>Признание закупки несостоявшейся</w:t>
      </w:r>
      <w:bookmarkEnd w:id="222"/>
      <w:bookmarkEnd w:id="223"/>
    </w:p>
    <w:p w14:paraId="52DB9D4F" w14:textId="77777777" w:rsidR="0086183E" w:rsidRPr="002C64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C64D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2C64DB">
        <w:rPr>
          <w:sz w:val="24"/>
          <w:szCs w:val="24"/>
        </w:rPr>
        <w:t>Рассмотрение жалоб и обращений</w:t>
      </w:r>
      <w:r w:rsidRPr="00F943D1">
        <w:rPr>
          <w:sz w:val="24"/>
          <w:szCs w:val="24"/>
        </w:rPr>
        <w:t xml:space="preserve">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7"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23082104" w:rsidR="006545EB" w:rsidRPr="002C64D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6545EB">
        <w:rPr>
          <w:rFonts w:ascii="Times New Roman" w:hAnsi="Times New Roman" w:cs="Times New Roman"/>
          <w:b w:val="0"/>
        </w:rPr>
        <w:t xml:space="preserve">Техническое(ие) </w:t>
      </w:r>
      <w:r w:rsidRPr="002C64DB">
        <w:rPr>
          <w:rFonts w:ascii="Times New Roman" w:hAnsi="Times New Roman" w:cs="Times New Roman"/>
          <w:b w:val="0"/>
        </w:rPr>
        <w:t xml:space="preserve">задание(я) по Лоту №1 (пункт </w:t>
      </w:r>
      <w:r w:rsidR="00493CAF" w:rsidRPr="002C64DB">
        <w:rPr>
          <w:rFonts w:ascii="Times New Roman" w:hAnsi="Times New Roman" w:cs="Times New Roman"/>
          <w:b w:val="0"/>
        </w:rPr>
        <w:fldChar w:fldCharType="begin"/>
      </w:r>
      <w:r w:rsidR="00493CAF" w:rsidRPr="002C64DB">
        <w:rPr>
          <w:rFonts w:ascii="Times New Roman" w:hAnsi="Times New Roman" w:cs="Times New Roman"/>
          <w:b w:val="0"/>
        </w:rPr>
        <w:instrText xml:space="preserve"> REF _Ref696642 \r \h  \* MERGEFORMAT </w:instrText>
      </w:r>
      <w:r w:rsidR="00493CAF" w:rsidRPr="002C64DB">
        <w:rPr>
          <w:rFonts w:ascii="Times New Roman" w:hAnsi="Times New Roman" w:cs="Times New Roman"/>
          <w:b w:val="0"/>
        </w:rPr>
      </w:r>
      <w:r w:rsidR="00493CAF" w:rsidRPr="002C64DB">
        <w:rPr>
          <w:rFonts w:ascii="Times New Roman" w:hAnsi="Times New Roman" w:cs="Times New Roman"/>
          <w:b w:val="0"/>
        </w:rPr>
        <w:fldChar w:fldCharType="separate"/>
      </w:r>
      <w:r w:rsidR="0012599C" w:rsidRPr="002C64DB">
        <w:rPr>
          <w:rFonts w:ascii="Times New Roman" w:hAnsi="Times New Roman" w:cs="Times New Roman"/>
          <w:b w:val="0"/>
        </w:rPr>
        <w:t>3</w:t>
      </w:r>
      <w:r w:rsidR="00493CAF" w:rsidRPr="002C64DB">
        <w:rPr>
          <w:rFonts w:ascii="Times New Roman" w:hAnsi="Times New Roman" w:cs="Times New Roman"/>
          <w:b w:val="0"/>
        </w:rPr>
        <w:fldChar w:fldCharType="end"/>
      </w:r>
      <w:r w:rsidRPr="002C64DB">
        <w:rPr>
          <w:rFonts w:ascii="Times New Roman" w:hAnsi="Times New Roman" w:cs="Times New Roman"/>
          <w:b w:val="0"/>
        </w:rPr>
        <w:t xml:space="preserve"> части </w:t>
      </w:r>
      <w:r w:rsidRPr="002C64DB">
        <w:rPr>
          <w:rStyle w:val="15"/>
          <w:rFonts w:ascii="Times New Roman" w:hAnsi="Times New Roman" w:cs="Times New Roman"/>
          <w:bCs/>
          <w:sz w:val="24"/>
          <w:szCs w:val="24"/>
          <w:lang w:val="en-US"/>
        </w:rPr>
        <w:t>IV</w:t>
      </w:r>
      <w:r w:rsidR="00643F33" w:rsidRPr="002C64DB">
        <w:rPr>
          <w:rStyle w:val="15"/>
          <w:rFonts w:ascii="Times New Roman" w:hAnsi="Times New Roman" w:cs="Times New Roman"/>
          <w:bCs/>
          <w:sz w:val="24"/>
          <w:szCs w:val="24"/>
        </w:rPr>
        <w:t>.</w:t>
      </w:r>
      <w:r w:rsidRPr="002C64DB" w:rsidDel="00413E80">
        <w:rPr>
          <w:rFonts w:ascii="Times New Roman" w:hAnsi="Times New Roman" w:cs="Times New Roman"/>
          <w:b w:val="0"/>
        </w:rPr>
        <w:t xml:space="preserve"> </w:t>
      </w:r>
      <w:r w:rsidRPr="002C64D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2C64D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2C64DB">
        <w:rPr>
          <w:sz w:val="24"/>
          <w:szCs w:val="24"/>
        </w:rPr>
        <w:t>Требование к поставляемой продукции</w:t>
      </w:r>
      <w:bookmarkEnd w:id="308"/>
      <w:bookmarkEnd w:id="309"/>
    </w:p>
    <w:p w14:paraId="14E7140A" w14:textId="77777777" w:rsidR="006545EB" w:rsidRPr="002C64D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2C64D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10"/>
    </w:p>
    <w:p w14:paraId="7FF89095" w14:textId="1A80A6BA" w:rsidR="006545EB" w:rsidRPr="002C64DB"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2C64D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C64D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C64DB" w:rsidRDefault="006545EB" w:rsidP="006545EB"/>
    <w:p w14:paraId="1F4260D6" w14:textId="77777777" w:rsidR="006545EB" w:rsidRPr="002C64DB" w:rsidRDefault="006545EB" w:rsidP="006545EB">
      <w:pPr>
        <w:pStyle w:val="11"/>
        <w:numPr>
          <w:ilvl w:val="0"/>
          <w:numId w:val="6"/>
        </w:numPr>
        <w:spacing w:before="0" w:after="0"/>
        <w:ind w:left="0" w:firstLine="567"/>
        <w:rPr>
          <w:sz w:val="24"/>
          <w:szCs w:val="24"/>
        </w:rPr>
      </w:pPr>
      <w:bookmarkStart w:id="311" w:name="_Toc360113"/>
      <w:bookmarkStart w:id="312" w:name="_Toc3394227"/>
      <w:r w:rsidRPr="002C64DB">
        <w:rPr>
          <w:sz w:val="24"/>
          <w:szCs w:val="24"/>
        </w:rPr>
        <w:t>ОБРАЗЦЫ ФОРМ ДЛЯ ЗАПОЛНЕНИЯ УЧАСТНИКАМИ ЗАКУПКИ</w:t>
      </w:r>
      <w:bookmarkEnd w:id="311"/>
      <w:bookmarkEnd w:id="312"/>
    </w:p>
    <w:p w14:paraId="5089B3E7" w14:textId="77777777" w:rsidR="006545EB" w:rsidRPr="002C64DB"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C64D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6545EB">
        <w:rPr>
          <w:rFonts w:ascii="Times New Roman" w:hAnsi="Times New Roman" w:cs="Times New Roman"/>
          <w:b w:val="0"/>
        </w:rPr>
        <w:t xml:space="preserve"> вместе с ней в качестве отдельного документа.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3716" w:type="dxa"/>
        <w:tblLayout w:type="fixed"/>
        <w:tblLook w:val="0000" w:firstRow="0" w:lastRow="0" w:firstColumn="0" w:lastColumn="0" w:noHBand="0" w:noVBand="0"/>
      </w:tblPr>
      <w:tblGrid>
        <w:gridCol w:w="704"/>
        <w:gridCol w:w="1985"/>
        <w:gridCol w:w="2664"/>
        <w:gridCol w:w="8363"/>
      </w:tblGrid>
      <w:tr w:rsidR="00C90121" w:rsidRPr="004A589D" w14:paraId="54B4EA37" w14:textId="77777777" w:rsidTr="0011756F">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2664"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B44995" w:rsidR="00C90121" w:rsidRPr="004A589D" w:rsidRDefault="006C5F21" w:rsidP="007F38CA">
            <w:pPr>
              <w:widowControl w:val="0"/>
              <w:spacing w:after="0"/>
              <w:rPr>
                <w:sz w:val="22"/>
                <w:szCs w:val="22"/>
              </w:rPr>
            </w:pPr>
            <w:r w:rsidRPr="007F38C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A08C8" w14:textId="77777777" w:rsidR="007F38CA" w:rsidRPr="006E1E60" w:rsidRDefault="007F38CA" w:rsidP="007F38CA">
            <w:pPr>
              <w:widowControl w:val="0"/>
              <w:ind w:left="209" w:right="176"/>
              <w:rPr>
                <w:iCs/>
                <w:sz w:val="22"/>
                <w:szCs w:val="22"/>
              </w:rPr>
            </w:pPr>
            <w:r w:rsidRPr="006E1E60">
              <w:rPr>
                <w:sz w:val="22"/>
                <w:szCs w:val="22"/>
              </w:rPr>
              <w:t>Наименование Заказчика:</w:t>
            </w:r>
            <w:r w:rsidRPr="006E1E60">
              <w:rPr>
                <w:iCs/>
                <w:sz w:val="22"/>
                <w:szCs w:val="22"/>
              </w:rPr>
              <w:t xml:space="preserve"> ПАО «МРСК Центра».</w:t>
            </w:r>
          </w:p>
          <w:p w14:paraId="49BF88F8" w14:textId="77777777" w:rsidR="007F38CA" w:rsidRPr="006E1E60" w:rsidRDefault="007F38CA" w:rsidP="007F38CA">
            <w:pPr>
              <w:widowControl w:val="0"/>
              <w:ind w:left="209" w:right="176"/>
              <w:rPr>
                <w:sz w:val="22"/>
                <w:szCs w:val="22"/>
              </w:rPr>
            </w:pPr>
            <w:r w:rsidRPr="006E1E60">
              <w:rPr>
                <w:sz w:val="22"/>
                <w:szCs w:val="22"/>
              </w:rPr>
              <w:t>Место нахождения и почтовый адрес Заказчика:</w:t>
            </w:r>
          </w:p>
          <w:p w14:paraId="53F6614B" w14:textId="77777777" w:rsidR="007F38CA" w:rsidRPr="006E1E60" w:rsidRDefault="007F38CA" w:rsidP="007F38CA">
            <w:pPr>
              <w:widowControl w:val="0"/>
              <w:ind w:left="209" w:right="176"/>
              <w:rPr>
                <w:iCs/>
                <w:sz w:val="22"/>
                <w:szCs w:val="22"/>
              </w:rPr>
            </w:pPr>
            <w:r w:rsidRPr="006E1E60">
              <w:rPr>
                <w:iCs/>
                <w:sz w:val="22"/>
                <w:szCs w:val="22"/>
              </w:rPr>
              <w:t>РФ, 127018, г. Москва, ул. 2-я Ямская, 4.</w:t>
            </w:r>
          </w:p>
          <w:p w14:paraId="2DFF53DD" w14:textId="77777777" w:rsidR="007F38CA" w:rsidRPr="006E1E60" w:rsidRDefault="007F38CA" w:rsidP="007F38CA">
            <w:pPr>
              <w:widowControl w:val="0"/>
              <w:ind w:left="209" w:right="176"/>
              <w:rPr>
                <w:b/>
                <w:bCs/>
                <w:sz w:val="22"/>
                <w:szCs w:val="22"/>
              </w:rPr>
            </w:pPr>
            <w:r w:rsidRPr="006E1E60">
              <w:rPr>
                <w:bCs/>
                <w:sz w:val="22"/>
                <w:szCs w:val="22"/>
              </w:rPr>
              <w:t>Электронный адрес официального сайта Заказчика:</w:t>
            </w:r>
            <w:r w:rsidRPr="006E1E60">
              <w:rPr>
                <w:b/>
                <w:bCs/>
                <w:sz w:val="22"/>
                <w:szCs w:val="22"/>
              </w:rPr>
              <w:t xml:space="preserve"> </w:t>
            </w:r>
            <w:hyperlink r:id="rId21" w:history="1">
              <w:r w:rsidRPr="006E1E60">
                <w:rPr>
                  <w:rStyle w:val="aff7"/>
                  <w:sz w:val="22"/>
                  <w:szCs w:val="22"/>
                </w:rPr>
                <w:t>www.mrsk-1.ru</w:t>
              </w:r>
            </w:hyperlink>
            <w:r w:rsidRPr="006E1E60">
              <w:rPr>
                <w:rStyle w:val="aff7"/>
                <w:sz w:val="22"/>
                <w:szCs w:val="22"/>
              </w:rPr>
              <w:t xml:space="preserve">, </w:t>
            </w:r>
            <w:r w:rsidRPr="006E1E60">
              <w:rPr>
                <w:iCs/>
                <w:sz w:val="22"/>
                <w:szCs w:val="22"/>
              </w:rPr>
              <w:t>раздел «Закупки»;</w:t>
            </w:r>
            <w:r w:rsidRPr="006E1E60">
              <w:rPr>
                <w:b/>
                <w:bCs/>
                <w:sz w:val="22"/>
                <w:szCs w:val="22"/>
              </w:rPr>
              <w:t xml:space="preserve"> </w:t>
            </w:r>
          </w:p>
          <w:p w14:paraId="3741020E" w14:textId="77777777" w:rsidR="007F38CA" w:rsidRPr="006E1E60" w:rsidRDefault="007F38CA" w:rsidP="007F38CA">
            <w:pPr>
              <w:widowControl w:val="0"/>
              <w:ind w:left="209" w:right="176"/>
              <w:rPr>
                <w:iCs/>
                <w:sz w:val="22"/>
                <w:szCs w:val="22"/>
              </w:rPr>
            </w:pPr>
            <w:r w:rsidRPr="006E1E60">
              <w:rPr>
                <w:iCs/>
                <w:sz w:val="22"/>
                <w:szCs w:val="22"/>
              </w:rPr>
              <w:t>Контактные лица заказчика ПАО «МРСК Центра»:</w:t>
            </w:r>
          </w:p>
          <w:p w14:paraId="53F89279" w14:textId="77777777" w:rsidR="007F38CA" w:rsidRPr="006E1E60" w:rsidRDefault="007F38CA" w:rsidP="007F38CA">
            <w:pPr>
              <w:widowControl w:val="0"/>
              <w:ind w:right="175"/>
              <w:rPr>
                <w:iCs/>
                <w:sz w:val="22"/>
                <w:szCs w:val="22"/>
              </w:rPr>
            </w:pPr>
            <w:r w:rsidRPr="006E1E60">
              <w:rPr>
                <w:iCs/>
                <w:sz w:val="22"/>
                <w:szCs w:val="22"/>
              </w:rPr>
              <w:t xml:space="preserve">Секретарь Конкурсной комиссии - </w:t>
            </w:r>
            <w:r w:rsidRPr="006E1E60">
              <w:t>В</w:t>
            </w:r>
            <w:r w:rsidRPr="006E1E60">
              <w:rPr>
                <w:rFonts w:eastAsia="Calibri"/>
              </w:rPr>
              <w:t>едущий специалист отдела закупочной деятельности управления логистики и МТО филиала ПАО «МРСК Центра» - «Белгородэнерго»</w:t>
            </w:r>
            <w:r w:rsidRPr="006E1E60">
              <w:rPr>
                <w:iCs/>
              </w:rPr>
              <w:t xml:space="preserve"> </w:t>
            </w:r>
            <w:r>
              <w:t>Аверьянова</w:t>
            </w:r>
            <w:r w:rsidRPr="006E1E60">
              <w:t xml:space="preserve"> Татьяна Николаевна, контактный телефон: (4722) 58-17-51 или по адресу электронной почты: </w:t>
            </w:r>
            <w:hyperlink r:id="rId22" w:history="1">
              <w:r w:rsidRPr="006E1E60">
                <w:rPr>
                  <w:rStyle w:val="aff7"/>
                  <w:lang w:val="en-US"/>
                </w:rPr>
                <w:t>Goryagina</w:t>
              </w:r>
              <w:r w:rsidRPr="006E1E60">
                <w:rPr>
                  <w:rStyle w:val="aff7"/>
                </w:rPr>
                <w:t>.</w:t>
              </w:r>
              <w:r w:rsidRPr="006E1E60">
                <w:rPr>
                  <w:rStyle w:val="aff7"/>
                  <w:lang w:val="en-US"/>
                </w:rPr>
                <w:t>TN</w:t>
              </w:r>
              <w:r w:rsidRPr="006E1E60">
                <w:rPr>
                  <w:rStyle w:val="aff7"/>
                </w:rPr>
                <w:t>@</w:t>
              </w:r>
              <w:r w:rsidRPr="006E1E60">
                <w:rPr>
                  <w:rStyle w:val="aff7"/>
                  <w:lang w:val="en-US"/>
                </w:rPr>
                <w:t>mrsk</w:t>
              </w:r>
              <w:r w:rsidRPr="006E1E60">
                <w:rPr>
                  <w:rStyle w:val="aff7"/>
                </w:rPr>
                <w:t>-1.</w:t>
              </w:r>
              <w:r w:rsidRPr="006E1E60">
                <w:rPr>
                  <w:rStyle w:val="aff7"/>
                  <w:lang w:val="en-US"/>
                </w:rPr>
                <w:t>ru</w:t>
              </w:r>
            </w:hyperlink>
            <w:r w:rsidRPr="006E1E60">
              <w:rPr>
                <w:iCs/>
              </w:rPr>
              <w:t xml:space="preserve">, </w:t>
            </w:r>
          </w:p>
          <w:p w14:paraId="02181F6D" w14:textId="77777777" w:rsidR="007F38CA" w:rsidRDefault="007F38CA" w:rsidP="007F38CA">
            <w:pPr>
              <w:widowControl w:val="0"/>
              <w:ind w:right="175"/>
              <w:rPr>
                <w:iCs/>
                <w:sz w:val="22"/>
                <w:szCs w:val="22"/>
              </w:rPr>
            </w:pPr>
            <w:r w:rsidRPr="006E1E60">
              <w:rPr>
                <w:iCs/>
                <w:sz w:val="22"/>
                <w:szCs w:val="22"/>
              </w:rPr>
              <w:t xml:space="preserve">Ответственное лицо: </w:t>
            </w:r>
            <w:r w:rsidRPr="006E1E60">
              <w:t>Ермолова Ирина Валерьевна – контактный телефон</w:t>
            </w:r>
            <w:r w:rsidRPr="000169E2">
              <w:t xml:space="preserve">: (4722) 58-17-81, адрес электронной почты: </w:t>
            </w:r>
            <w:hyperlink r:id="rId23" w:history="1">
              <w:r w:rsidRPr="000169E2">
                <w:rPr>
                  <w:rStyle w:val="aff7"/>
                </w:rPr>
                <w:t>Ermolova.IV@mrsk-1.ru</w:t>
              </w:r>
            </w:hyperlink>
            <w:r>
              <w:rPr>
                <w:iCs/>
                <w:sz w:val="22"/>
                <w:szCs w:val="22"/>
              </w:rPr>
              <w:t xml:space="preserve"> </w:t>
            </w:r>
          </w:p>
          <w:p w14:paraId="727A488D" w14:textId="77777777" w:rsidR="007F38CA" w:rsidRPr="004A589D" w:rsidRDefault="007F38CA" w:rsidP="007F38CA">
            <w:pPr>
              <w:widowControl w:val="0"/>
              <w:ind w:right="175"/>
              <w:rPr>
                <w:iCs/>
                <w:sz w:val="22"/>
                <w:szCs w:val="22"/>
              </w:rPr>
            </w:pPr>
            <w:r>
              <w:t>П</w:t>
            </w:r>
            <w:r w:rsidRPr="000169E2">
              <w:t>о вопросам, связанным с разъяснением технического задания, обращаться к ответст</w:t>
            </w:r>
            <w:r>
              <w:t>венному сотруднику Организатора</w:t>
            </w:r>
            <w:r w:rsidRPr="000169E2">
              <w:t xml:space="preserve"> – </w:t>
            </w:r>
            <w:r w:rsidRPr="001B6831">
              <w:t xml:space="preserve">Севостьянов Василий Федорович  тел.: (4722) 58-16-73 </w:t>
            </w:r>
            <w:r w:rsidRPr="001B6831">
              <w:rPr>
                <w:lang w:val="en-US"/>
              </w:rPr>
              <w:t>Email</w:t>
            </w:r>
            <w:r w:rsidRPr="001B6831">
              <w:t xml:space="preserve">: </w:t>
            </w:r>
            <w:r w:rsidRPr="001B6831">
              <w:rPr>
                <w:color w:val="0000FF"/>
                <w:u w:val="single"/>
                <w:lang w:val="en-US"/>
              </w:rPr>
              <w:t>Sevostianov</w:t>
            </w:r>
            <w:r w:rsidRPr="001B6831">
              <w:rPr>
                <w:color w:val="0000FF"/>
                <w:u w:val="single"/>
              </w:rPr>
              <w:t>.</w:t>
            </w:r>
            <w:r w:rsidRPr="001B6831">
              <w:rPr>
                <w:color w:val="0000FF"/>
                <w:u w:val="single"/>
                <w:lang w:val="en-US"/>
              </w:rPr>
              <w:t>VF</w:t>
            </w:r>
            <w:r w:rsidRPr="001B6831">
              <w:rPr>
                <w:color w:val="0000FF"/>
                <w:u w:val="single"/>
              </w:rPr>
              <w:t>@</w:t>
            </w:r>
            <w:r w:rsidRPr="001B6831">
              <w:rPr>
                <w:color w:val="0000FF"/>
                <w:u w:val="single"/>
                <w:lang w:val="en-US"/>
              </w:rPr>
              <w:t>mrsk</w:t>
            </w:r>
            <w:r w:rsidRPr="001B6831">
              <w:rPr>
                <w:color w:val="0000FF"/>
                <w:u w:val="single"/>
              </w:rPr>
              <w:t>-1.</w:t>
            </w:r>
            <w:r w:rsidRPr="001B6831">
              <w:rPr>
                <w:color w:val="0000FF"/>
                <w:u w:val="single"/>
                <w:lang w:val="en-US"/>
              </w:rPr>
              <w:t>ru</w:t>
            </w:r>
            <w:r w:rsidRPr="000169E2">
              <w:t>;</w:t>
            </w:r>
            <w:r w:rsidRPr="004A589D">
              <w:rPr>
                <w:iCs/>
                <w:sz w:val="22"/>
                <w:szCs w:val="22"/>
              </w:rPr>
              <w:t>.</w:t>
            </w:r>
          </w:p>
          <w:p w14:paraId="583E2CA7" w14:textId="77777777" w:rsidR="007F38CA" w:rsidRPr="004A589D" w:rsidRDefault="007F38CA" w:rsidP="007F38CA">
            <w:pPr>
              <w:widowControl w:val="0"/>
              <w:ind w:right="175"/>
              <w:rPr>
                <w:iCs/>
                <w:sz w:val="22"/>
                <w:szCs w:val="22"/>
              </w:rPr>
            </w:pPr>
            <w:r w:rsidRPr="007C5A8F">
              <w:rPr>
                <w:sz w:val="22"/>
              </w:rPr>
              <w:t xml:space="preserve">- Ряднов О.Н. тел.: (4722) 58-16-85 Email: </w:t>
            </w:r>
            <w:r w:rsidRPr="005D02B2">
              <w:rPr>
                <w:color w:val="0000FF"/>
                <w:u w:val="single"/>
                <w:lang w:val="en-US"/>
              </w:rPr>
              <w:t>Ryadnov</w:t>
            </w:r>
            <w:r w:rsidRPr="006E1E60">
              <w:rPr>
                <w:color w:val="0000FF"/>
                <w:u w:val="single"/>
              </w:rPr>
              <w:t>.</w:t>
            </w:r>
            <w:r w:rsidRPr="005D02B2">
              <w:rPr>
                <w:color w:val="0000FF"/>
                <w:u w:val="single"/>
                <w:lang w:val="en-US"/>
              </w:rPr>
              <w:t>ON</w:t>
            </w:r>
            <w:r w:rsidRPr="006E1E60">
              <w:rPr>
                <w:color w:val="0000FF"/>
                <w:u w:val="single"/>
              </w:rPr>
              <w:t>@</w:t>
            </w:r>
            <w:r w:rsidRPr="005D02B2">
              <w:rPr>
                <w:color w:val="0000FF"/>
                <w:u w:val="single"/>
                <w:lang w:val="en-US"/>
              </w:rPr>
              <w:t>mrsk</w:t>
            </w:r>
            <w:r w:rsidRPr="006E1E60">
              <w:rPr>
                <w:color w:val="0000FF"/>
                <w:u w:val="single"/>
              </w:rPr>
              <w:t>-1.</w:t>
            </w:r>
            <w:r w:rsidRPr="005D02B2">
              <w:rPr>
                <w:color w:val="0000FF"/>
                <w:u w:val="single"/>
                <w:lang w:val="en-US"/>
              </w:rPr>
              <w:t>ru</w:t>
            </w:r>
            <w:r>
              <w:rPr>
                <w:sz w:val="22"/>
              </w:rPr>
              <w:t>,;</w:t>
            </w:r>
            <w:r w:rsidRPr="007C5A8F">
              <w:rPr>
                <w:sz w:val="22"/>
              </w:rPr>
              <w:t xml:space="preserve"> Стародубцев А.И. тел.: (4722) 58-15-22</w:t>
            </w:r>
            <w:r>
              <w:rPr>
                <w:sz w:val="22"/>
              </w:rPr>
              <w:t xml:space="preserve"> </w:t>
            </w:r>
            <w:r w:rsidRPr="007C5A8F">
              <w:rPr>
                <w:sz w:val="22"/>
              </w:rPr>
              <w:t xml:space="preserve">Email: </w:t>
            </w:r>
            <w:r w:rsidRPr="005D02B2">
              <w:rPr>
                <w:color w:val="0000FF"/>
                <w:u w:val="single"/>
                <w:lang w:val="en-US"/>
              </w:rPr>
              <w:t>Starodubtsev</w:t>
            </w:r>
            <w:r w:rsidRPr="005D02B2">
              <w:rPr>
                <w:color w:val="0000FF"/>
                <w:u w:val="single"/>
              </w:rPr>
              <w:t>.</w:t>
            </w:r>
            <w:r w:rsidRPr="005D02B2">
              <w:rPr>
                <w:color w:val="0000FF"/>
                <w:u w:val="single"/>
                <w:lang w:val="en-US"/>
              </w:rPr>
              <w:t>AI</w:t>
            </w:r>
            <w:r w:rsidRPr="005D02B2">
              <w:rPr>
                <w:color w:val="0000FF"/>
                <w:u w:val="single"/>
              </w:rPr>
              <w:t>@</w:t>
            </w:r>
            <w:r w:rsidRPr="005D02B2">
              <w:rPr>
                <w:color w:val="0000FF"/>
                <w:u w:val="single"/>
                <w:lang w:val="en-US"/>
              </w:rPr>
              <w:t>mrsk</w:t>
            </w:r>
            <w:r w:rsidRPr="005D02B2">
              <w:rPr>
                <w:color w:val="0000FF"/>
                <w:u w:val="single"/>
              </w:rPr>
              <w:t>-1.</w:t>
            </w:r>
            <w:r w:rsidRPr="005D02B2">
              <w:rPr>
                <w:color w:val="0000FF"/>
                <w:u w:val="single"/>
                <w:lang w:val="en-US"/>
              </w:rPr>
              <w:t>ru</w:t>
            </w:r>
          </w:p>
          <w:p w14:paraId="066F8125" w14:textId="69F57658" w:rsidR="006C5F21" w:rsidRPr="001D1CDA" w:rsidRDefault="006C5F21" w:rsidP="006C5F21">
            <w:pPr>
              <w:widowControl w:val="0"/>
              <w:ind w:left="209" w:right="176"/>
              <w:rPr>
                <w:iCs/>
                <w:sz w:val="22"/>
                <w:szCs w:val="22"/>
              </w:rPr>
            </w:pPr>
          </w:p>
          <w:p w14:paraId="36807CB7" w14:textId="6A31DF2C" w:rsidR="00B47008" w:rsidRPr="004A589D" w:rsidRDefault="00B47008" w:rsidP="00166099">
            <w:pPr>
              <w:widowControl w:val="0"/>
              <w:spacing w:after="0"/>
              <w:ind w:right="175"/>
              <w:rPr>
                <w:sz w:val="22"/>
                <w:szCs w:val="22"/>
              </w:rPr>
            </w:pPr>
          </w:p>
        </w:tc>
      </w:tr>
      <w:tr w:rsidR="00BB31B1" w:rsidRPr="004A589D" w14:paraId="071890FE" w14:textId="77777777" w:rsidTr="0011756F">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3172C39" w14:textId="77777777" w:rsidR="009C72B7" w:rsidRPr="00515DA5" w:rsidRDefault="009C72B7" w:rsidP="009C72B7">
            <w:pPr>
              <w:widowControl w:val="0"/>
              <w:spacing w:after="0"/>
              <w:ind w:right="175"/>
              <w:rPr>
                <w:sz w:val="22"/>
                <w:szCs w:val="22"/>
              </w:rPr>
            </w:pPr>
            <w:r w:rsidRPr="00515DA5">
              <w:rPr>
                <w:i/>
                <w:sz w:val="22"/>
                <w:szCs w:val="22"/>
              </w:rPr>
              <w:t>Сторонний Организатор не привлекается.</w:t>
            </w:r>
          </w:p>
          <w:p w14:paraId="5B487E0D" w14:textId="2AA88E6D" w:rsidR="00E80EBC" w:rsidRPr="004A589D" w:rsidRDefault="00E80EBC" w:rsidP="00166099">
            <w:pPr>
              <w:widowControl w:val="0"/>
              <w:spacing w:after="0"/>
              <w:ind w:right="175"/>
              <w:rPr>
                <w:sz w:val="22"/>
                <w:szCs w:val="22"/>
              </w:rPr>
            </w:pPr>
          </w:p>
        </w:tc>
      </w:tr>
      <w:tr w:rsidR="00C90121" w:rsidRPr="004A589D" w14:paraId="67EC5095"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4195C2" w14:textId="77777777" w:rsidR="009C72B7" w:rsidRPr="008A2787" w:rsidRDefault="009C72B7" w:rsidP="009C72B7">
            <w:pPr>
              <w:widowControl w:val="0"/>
              <w:spacing w:after="0"/>
              <w:ind w:right="175"/>
              <w:rPr>
                <w:sz w:val="22"/>
                <w:szCs w:val="22"/>
              </w:rPr>
            </w:pPr>
            <w:r w:rsidRPr="004A589D">
              <w:rPr>
                <w:b/>
                <w:sz w:val="22"/>
                <w:szCs w:val="22"/>
              </w:rPr>
              <w:t>Лот</w:t>
            </w:r>
            <w:r>
              <w:rPr>
                <w:b/>
                <w:sz w:val="22"/>
                <w:szCs w:val="22"/>
              </w:rPr>
              <w:t xml:space="preserve"> </w:t>
            </w:r>
            <w:r w:rsidRPr="004A589D">
              <w:rPr>
                <w:b/>
                <w:sz w:val="22"/>
                <w:szCs w:val="22"/>
              </w:rPr>
              <w:t>№1</w:t>
            </w:r>
            <w:r w:rsidRPr="00515DA5">
              <w:rPr>
                <w:b/>
                <w:sz w:val="22"/>
                <w:szCs w:val="22"/>
              </w:rPr>
              <w:t>:</w:t>
            </w:r>
            <w:r w:rsidRPr="00515DA5">
              <w:rPr>
                <w:bCs/>
                <w:sz w:val="22"/>
                <w:szCs w:val="22"/>
              </w:rPr>
              <w:t xml:space="preserve"> право заключения </w:t>
            </w:r>
            <w:r w:rsidRPr="00515DA5">
              <w:rPr>
                <w:iCs/>
              </w:rPr>
              <w:t xml:space="preserve">Договора </w:t>
            </w:r>
            <w:r w:rsidRPr="00515DA5">
              <w:t>на поставку светильников</w:t>
            </w:r>
            <w:r w:rsidRPr="00515DA5">
              <w:rPr>
                <w:snapToGrid w:val="0"/>
              </w:rPr>
              <w:t xml:space="preserve"> для нужд ПАО «МРСК </w:t>
            </w:r>
            <w:r w:rsidRPr="008A2787">
              <w:rPr>
                <w:snapToGrid w:val="0"/>
              </w:rPr>
              <w:t>Центра» (филиала «Белгородэнерго»)</w:t>
            </w:r>
            <w:r w:rsidRPr="008A2787">
              <w:rPr>
                <w:sz w:val="22"/>
                <w:szCs w:val="22"/>
              </w:rPr>
              <w:t xml:space="preserve">», расположенного по адресу: РФ, 308000, г. Белгород, ул. Преображенская, д. 42; </w:t>
            </w:r>
          </w:p>
          <w:p w14:paraId="5F1B0380" w14:textId="77777777" w:rsidR="009C72B7" w:rsidRPr="008A2787" w:rsidRDefault="009C72B7" w:rsidP="009C72B7">
            <w:pPr>
              <w:widowControl w:val="0"/>
              <w:spacing w:after="0"/>
              <w:ind w:right="175"/>
              <w:rPr>
                <w:sz w:val="22"/>
                <w:szCs w:val="22"/>
              </w:rPr>
            </w:pPr>
          </w:p>
          <w:p w14:paraId="4F8B24A3" w14:textId="77777777" w:rsidR="00D06A28" w:rsidRPr="008A2787" w:rsidRDefault="00D06A28" w:rsidP="00D06A28">
            <w:pPr>
              <w:pStyle w:val="Default"/>
              <w:ind w:left="209" w:right="176"/>
              <w:jc w:val="both"/>
              <w:rPr>
                <w:b/>
                <w:sz w:val="22"/>
                <w:szCs w:val="22"/>
              </w:rPr>
            </w:pPr>
            <w:r w:rsidRPr="008A2787">
              <w:rPr>
                <w:sz w:val="22"/>
                <w:szCs w:val="22"/>
              </w:rPr>
              <w:t xml:space="preserve">Количество лотов: </w:t>
            </w:r>
            <w:r w:rsidRPr="008A2787">
              <w:rPr>
                <w:b/>
                <w:sz w:val="22"/>
                <w:szCs w:val="22"/>
              </w:rPr>
              <w:t>1 (один)</w:t>
            </w:r>
          </w:p>
          <w:p w14:paraId="280950A4" w14:textId="713E650D" w:rsidR="00D06A28" w:rsidRPr="008A2787" w:rsidRDefault="00D06A28" w:rsidP="00D06A28">
            <w:pPr>
              <w:pStyle w:val="Default"/>
              <w:ind w:left="209" w:right="176"/>
              <w:jc w:val="both"/>
              <w:rPr>
                <w:i/>
                <w:sz w:val="22"/>
                <w:szCs w:val="22"/>
              </w:rPr>
            </w:pPr>
            <w:r w:rsidRPr="008A2787">
              <w:rPr>
                <w:i/>
                <w:sz w:val="22"/>
                <w:szCs w:val="22"/>
              </w:rPr>
              <w:t>Частичное выполнение поставок не допускается.</w:t>
            </w:r>
          </w:p>
          <w:p w14:paraId="38AAC6B5" w14:textId="05D1753C" w:rsidR="000942A2" w:rsidRPr="008A2787" w:rsidRDefault="000942A2" w:rsidP="000942A2">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8A2787">
              <w:rPr>
                <w:sz w:val="22"/>
                <w:szCs w:val="22"/>
              </w:rPr>
              <w:t>Более подробная инфо</w:t>
            </w:r>
            <w:r w:rsidR="00F63BDF" w:rsidRPr="008A2787">
              <w:rPr>
                <w:sz w:val="22"/>
                <w:szCs w:val="22"/>
              </w:rPr>
              <w:t>р</w:t>
            </w:r>
            <w:r w:rsidRPr="008A2787">
              <w:rPr>
                <w:sz w:val="22"/>
                <w:szCs w:val="22"/>
              </w:rPr>
              <w:t xml:space="preserve">мация о количестве поставляемого товара, объеме выполняемых работ, оказываемых услуг, указана в части </w:t>
            </w:r>
            <w:r w:rsidRPr="008A2787">
              <w:rPr>
                <w:sz w:val="22"/>
                <w:szCs w:val="22"/>
                <w:lang w:val="en-US"/>
              </w:rPr>
              <w:t>II</w:t>
            </w:r>
            <w:r w:rsidRPr="008A2787">
              <w:rPr>
                <w:sz w:val="22"/>
                <w:szCs w:val="22"/>
              </w:rPr>
              <w:t>. «ТЕХНИЧЕСКАЯ ЧАСТЬ» (Приложение №1 -Техническое</w:t>
            </w:r>
            <w:r w:rsidRPr="00D06A28">
              <w:rPr>
                <w:sz w:val="22"/>
                <w:szCs w:val="22"/>
              </w:rPr>
              <w:t>(ие)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11756F">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3D5F400" w14:textId="77777777" w:rsidR="009C72B7" w:rsidRPr="006E1E60" w:rsidRDefault="009C72B7" w:rsidP="009C72B7">
            <w:pPr>
              <w:widowControl w:val="0"/>
              <w:tabs>
                <w:tab w:val="num" w:pos="0"/>
              </w:tabs>
              <w:autoSpaceDE w:val="0"/>
              <w:autoSpaceDN w:val="0"/>
              <w:adjustRightInd w:val="0"/>
              <w:spacing w:after="120"/>
              <w:ind w:right="175"/>
              <w:rPr>
                <w:bCs/>
                <w:iCs/>
                <w:sz w:val="22"/>
                <w:szCs w:val="22"/>
              </w:rPr>
            </w:pPr>
            <w:r w:rsidRPr="004A589D">
              <w:rPr>
                <w:sz w:val="22"/>
                <w:szCs w:val="22"/>
              </w:rPr>
              <w:t>Сроки выполнения поставок:</w:t>
            </w:r>
            <w:r>
              <w:rPr>
                <w:sz w:val="22"/>
                <w:szCs w:val="22"/>
              </w:rPr>
              <w:t xml:space="preserve"> С момента </w:t>
            </w:r>
            <w:r w:rsidRPr="006E1E60">
              <w:rPr>
                <w:sz w:val="22"/>
                <w:szCs w:val="22"/>
              </w:rPr>
              <w:t>подписания договора до 30.09.2019г., по отдельным заявкам заказчика, в соответствии со сроками, указанными в Приложении №1 к настоящей документации</w:t>
            </w:r>
            <w:r w:rsidRPr="006E1E60">
              <w:rPr>
                <w:bCs/>
                <w:sz w:val="22"/>
                <w:szCs w:val="22"/>
              </w:rPr>
              <w:t>.</w:t>
            </w:r>
          </w:p>
          <w:p w14:paraId="11FE6A36" w14:textId="77777777" w:rsidR="009C72B7" w:rsidRPr="006E1E60" w:rsidRDefault="009C72B7" w:rsidP="009C72B7">
            <w:pPr>
              <w:widowControl w:val="0"/>
              <w:tabs>
                <w:tab w:val="num" w:pos="0"/>
              </w:tabs>
              <w:autoSpaceDE w:val="0"/>
              <w:autoSpaceDN w:val="0"/>
              <w:adjustRightInd w:val="0"/>
              <w:spacing w:after="120"/>
              <w:ind w:right="175"/>
              <w:rPr>
                <w:bCs/>
                <w:iCs/>
                <w:sz w:val="22"/>
                <w:szCs w:val="22"/>
              </w:rPr>
            </w:pPr>
            <w:r w:rsidRPr="006E1E60">
              <w:rPr>
                <w:sz w:val="22"/>
                <w:szCs w:val="22"/>
              </w:rPr>
              <w:t>Отгрузочные реквизиты/базис поставки: на условиях DDP (Согласно ИНКОТЕРМС 2010) по адресу филиала ПАО «МРСК Центра, указанным в Приложении №1 к настоящей Документации.</w:t>
            </w:r>
          </w:p>
          <w:p w14:paraId="683D54A9" w14:textId="77777777" w:rsidR="009C72B7" w:rsidRPr="006E1E60" w:rsidRDefault="009C72B7" w:rsidP="009C72B7">
            <w:pPr>
              <w:pStyle w:val="aff0"/>
              <w:widowControl w:val="0"/>
              <w:numPr>
                <w:ilvl w:val="0"/>
                <w:numId w:val="18"/>
              </w:numPr>
              <w:ind w:left="0" w:right="175" w:firstLine="317"/>
              <w:jc w:val="both"/>
              <w:rPr>
                <w:rFonts w:ascii="Times New Roman" w:hAnsi="Times New Roman"/>
                <w:sz w:val="22"/>
                <w:szCs w:val="22"/>
              </w:rPr>
            </w:pPr>
            <w:r w:rsidRPr="006E1E60">
              <w:rPr>
                <w:rFonts w:ascii="Times New Roman" w:hAnsi="Times New Roman"/>
                <w:sz w:val="22"/>
                <w:szCs w:val="22"/>
              </w:rPr>
              <w:t>«Белгородэнерго», РФ, 308000, г. Белгород, 5-й Заводской переулок, д. 17 (Центральный склад);</w:t>
            </w:r>
          </w:p>
          <w:p w14:paraId="13E5B655" w14:textId="77777777" w:rsidR="009C72B7" w:rsidRPr="006E1E60" w:rsidRDefault="009C72B7" w:rsidP="009C72B7">
            <w:pPr>
              <w:widowControl w:val="0"/>
              <w:spacing w:after="0"/>
              <w:ind w:right="175"/>
              <w:rPr>
                <w:sz w:val="22"/>
                <w:szCs w:val="22"/>
              </w:rPr>
            </w:pPr>
          </w:p>
          <w:p w14:paraId="32472C72" w14:textId="6E9093AC" w:rsidR="00425FE8" w:rsidRPr="004A589D" w:rsidRDefault="009C72B7" w:rsidP="009C72B7">
            <w:pPr>
              <w:widowControl w:val="0"/>
              <w:spacing w:after="0"/>
              <w:ind w:right="175"/>
              <w:rPr>
                <w:sz w:val="22"/>
                <w:szCs w:val="22"/>
              </w:rPr>
            </w:pPr>
            <w:r w:rsidRPr="006E1E60">
              <w:rPr>
                <w:sz w:val="22"/>
                <w:szCs w:val="22"/>
              </w:rPr>
              <w:t>Более подробная информация о месте, условиях и сроках</w:t>
            </w:r>
            <w:r w:rsidRPr="004A589D">
              <w:rPr>
                <w:sz w:val="22"/>
                <w:szCs w:val="22"/>
              </w:rPr>
              <w:t xml:space="preserve"> (периодах) поставки товара, выполнения работ, оказания услуг указана в части </w:t>
            </w:r>
            <w:r w:rsidRPr="004A589D">
              <w:rPr>
                <w:sz w:val="22"/>
                <w:szCs w:val="22"/>
                <w:lang w:val="en-US"/>
              </w:rPr>
              <w:t>II</w:t>
            </w:r>
            <w:r w:rsidRPr="004A589D">
              <w:rPr>
                <w:sz w:val="22"/>
                <w:szCs w:val="22"/>
              </w:rPr>
              <w:t xml:space="preserve">. «ТЕХНИЧЕСКАЯ ЧАСТЬ» (Приложение №1 -Техническое(ие)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p w14:paraId="37DCBC5F" w14:textId="77777777" w:rsidR="00A63363" w:rsidRPr="004A589D" w:rsidRDefault="00A63363" w:rsidP="00166099">
            <w:pPr>
              <w:widowControl w:val="0"/>
              <w:spacing w:after="0"/>
              <w:ind w:right="175"/>
              <w:rPr>
                <w:sz w:val="22"/>
                <w:szCs w:val="22"/>
              </w:rPr>
            </w:pPr>
          </w:p>
          <w:p w14:paraId="3CC5D134" w14:textId="6D0D4CA2" w:rsidR="00C90121" w:rsidRPr="004A589D" w:rsidRDefault="006338B4" w:rsidP="006338B4">
            <w:pPr>
              <w:widowControl w:val="0"/>
              <w:spacing w:after="0"/>
              <w:ind w:right="175"/>
              <w:rPr>
                <w:sz w:val="22"/>
                <w:szCs w:val="22"/>
              </w:rPr>
            </w:pPr>
            <w:r w:rsidRPr="004A58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12599C">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77E42D" w14:textId="77777777" w:rsidR="009C72B7" w:rsidRPr="00515DA5" w:rsidRDefault="009C72B7" w:rsidP="009C72B7">
            <w:pPr>
              <w:pStyle w:val="Times12"/>
              <w:widowControl w:val="0"/>
              <w:tabs>
                <w:tab w:val="num" w:pos="1620"/>
              </w:tabs>
              <w:spacing w:after="120"/>
              <w:ind w:left="34" w:right="175" w:firstLine="283"/>
              <w:rPr>
                <w:rFonts w:eastAsia="Calibri"/>
                <w:sz w:val="22"/>
                <w:lang w:eastAsia="en-US"/>
              </w:rPr>
            </w:pPr>
            <w:r w:rsidRPr="00515DA5">
              <w:rPr>
                <w:b/>
                <w:bCs w:val="0"/>
                <w:sz w:val="22"/>
                <w:u w:val="single"/>
              </w:rPr>
              <w:t>По Лоту №1:</w:t>
            </w:r>
            <w:r w:rsidRPr="00515DA5">
              <w:rPr>
                <w:bCs w:val="0"/>
                <w:sz w:val="22"/>
              </w:rPr>
              <w:t xml:space="preserve"> </w:t>
            </w:r>
            <w:r w:rsidRPr="00515DA5">
              <w:rPr>
                <w:b/>
                <w:sz w:val="22"/>
              </w:rPr>
              <w:t xml:space="preserve">22 550 523,00 </w:t>
            </w:r>
            <w:r w:rsidRPr="00515DA5">
              <w:rPr>
                <w:sz w:val="22"/>
              </w:rPr>
              <w:t xml:space="preserve">(двадцать два миллиона пятьсот пятьдесят тысяч пятьсот двадцать три) рубля  00 копеек РФ, без учета НДС; НДС составляет </w:t>
            </w:r>
            <w:r>
              <w:rPr>
                <w:sz w:val="22"/>
              </w:rPr>
              <w:t xml:space="preserve">             </w:t>
            </w:r>
            <w:r w:rsidRPr="00515DA5">
              <w:rPr>
                <w:b/>
                <w:sz w:val="22"/>
              </w:rPr>
              <w:t xml:space="preserve">4 510 104,60 </w:t>
            </w:r>
            <w:r w:rsidRPr="00515DA5">
              <w:rPr>
                <w:sz w:val="22"/>
              </w:rPr>
              <w:t xml:space="preserve"> (четыре миллиона пятьсот десять тысяч сто четыре) рубля  60 копеек РФ; </w:t>
            </w:r>
            <w:r w:rsidRPr="00515DA5">
              <w:rPr>
                <w:b/>
                <w:sz w:val="22"/>
              </w:rPr>
              <w:t xml:space="preserve">27 060 627,60 </w:t>
            </w:r>
            <w:r w:rsidRPr="00515DA5">
              <w:rPr>
                <w:sz w:val="22"/>
              </w:rPr>
              <w:t>(двадцать семь миллионов шестьдесят тысяч шестьсот двадцать семь) рублей  60 копеек РФ, с учетом НДС,</w:t>
            </w:r>
            <w:r w:rsidRPr="00515DA5">
              <w:rPr>
                <w:rFonts w:eastAsia="Calibri"/>
                <w:sz w:val="22"/>
                <w:lang w:eastAsia="en-US"/>
              </w:rPr>
              <w:t xml:space="preserve"> </w:t>
            </w:r>
          </w:p>
          <w:p w14:paraId="1579807F" w14:textId="77777777" w:rsidR="009C72B7" w:rsidRPr="00515DA5" w:rsidRDefault="009C72B7" w:rsidP="009C72B7">
            <w:pPr>
              <w:widowControl w:val="0"/>
              <w:spacing w:after="0"/>
              <w:ind w:right="175"/>
              <w:rPr>
                <w:rFonts w:eastAsia="Calibri"/>
                <w:sz w:val="22"/>
                <w:szCs w:val="22"/>
              </w:rPr>
            </w:pPr>
          </w:p>
          <w:p w14:paraId="71433C0F" w14:textId="77777777" w:rsidR="009C72B7" w:rsidRPr="004A589D" w:rsidRDefault="009C72B7" w:rsidP="009C72B7">
            <w:pPr>
              <w:widowControl w:val="0"/>
              <w:spacing w:after="0"/>
              <w:ind w:right="175"/>
              <w:rPr>
                <w:rFonts w:eastAsia="Calibri"/>
                <w:sz w:val="22"/>
                <w:szCs w:val="22"/>
              </w:rPr>
            </w:pPr>
            <w:r w:rsidRPr="00515DA5">
              <w:rPr>
                <w:bCs/>
                <w:sz w:val="22"/>
                <w:szCs w:val="22"/>
              </w:rPr>
              <w:t>Начальная (</w:t>
            </w:r>
            <w:r w:rsidRPr="00515DA5">
              <w:rPr>
                <w:sz w:val="22"/>
                <w:szCs w:val="22"/>
              </w:rPr>
              <w:t>максимальная</w:t>
            </w:r>
            <w:r w:rsidRPr="00515DA5">
              <w:rPr>
                <w:bCs/>
                <w:sz w:val="22"/>
                <w:szCs w:val="22"/>
              </w:rPr>
              <w:t xml:space="preserve">) цена продукции с НДС включает все налоги, </w:t>
            </w:r>
            <w:r w:rsidRPr="00515DA5">
              <w:rPr>
                <w:rFonts w:eastAsia="Calibri"/>
                <w:sz w:val="22"/>
                <w:szCs w:val="22"/>
              </w:rPr>
              <w:t xml:space="preserve">накладные расходы, пошлины, таможенные платежи, </w:t>
            </w:r>
            <w:r w:rsidRPr="00515DA5">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15DA5">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3A3C6725" w14:textId="77777777" w:rsidR="005A0DC9" w:rsidRDefault="005A0DC9" w:rsidP="005A0DC9">
            <w:pPr>
              <w:widowControl w:val="0"/>
              <w:spacing w:after="0"/>
              <w:ind w:right="175"/>
              <w:rPr>
                <w:rFonts w:eastAsia="Calibri"/>
              </w:rPr>
            </w:pPr>
          </w:p>
          <w:p w14:paraId="5F79230D" w14:textId="77777777" w:rsidR="00E4088A" w:rsidRPr="004A589D" w:rsidRDefault="00E4088A" w:rsidP="00166099">
            <w:pPr>
              <w:widowControl w:val="0"/>
              <w:spacing w:after="0"/>
              <w:ind w:right="175"/>
              <w:rPr>
                <w:rFonts w:eastAsia="Calibri"/>
                <w:sz w:val="22"/>
                <w:szCs w:val="22"/>
              </w:rPr>
            </w:pPr>
          </w:p>
        </w:tc>
      </w:tr>
      <w:tr w:rsidR="00C90121" w:rsidRPr="004A589D" w14:paraId="71DA2F00" w14:textId="77777777" w:rsidTr="0011756F">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176EB5FC" w:rsidR="007F7090" w:rsidRPr="004A589D" w:rsidRDefault="007F7090" w:rsidP="00166099">
            <w:pPr>
              <w:widowControl w:val="0"/>
              <w:ind w:right="175"/>
              <w:rPr>
                <w:iCs/>
                <w:sz w:val="22"/>
                <w:szCs w:val="22"/>
              </w:rPr>
            </w:pPr>
            <w:bookmarkStart w:id="332" w:name="_Ref441564579"/>
            <w:r w:rsidRPr="004A589D">
              <w:rPr>
                <w:iCs/>
                <w:sz w:val="22"/>
                <w:szCs w:val="22"/>
              </w:rPr>
              <w:t xml:space="preserve">Форма и порядок оплаты: безналичный расчет, оплата производится </w:t>
            </w:r>
            <w:bookmarkEnd w:id="332"/>
            <w:r w:rsidRPr="004A589D">
              <w:rPr>
                <w:iCs/>
                <w:sz w:val="22"/>
                <w:szCs w:val="22"/>
              </w:rPr>
              <w:t xml:space="preserve">в течение 30 (тридцати) календарных </w:t>
            </w:r>
            <w:r w:rsidRPr="009C72B7">
              <w:rPr>
                <w:iCs/>
                <w:sz w:val="22"/>
                <w:szCs w:val="22"/>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w:t>
            </w:r>
            <w:r w:rsidRPr="004A589D">
              <w:rPr>
                <w:iCs/>
                <w:sz w:val="22"/>
                <w:szCs w:val="22"/>
              </w:rPr>
              <w:t xml:space="preserve"> видами юридических лиц").</w:t>
            </w:r>
          </w:p>
          <w:p w14:paraId="0C213AD2" w14:textId="01B457F1" w:rsidR="007F7090" w:rsidRPr="004A589D" w:rsidRDefault="007F7090" w:rsidP="00166099">
            <w:pPr>
              <w:widowControl w:val="0"/>
              <w:ind w:right="175"/>
              <w:rPr>
                <w:snapToGrid w:val="0"/>
                <w:sz w:val="22"/>
                <w:szCs w:val="22"/>
              </w:rPr>
            </w:pPr>
          </w:p>
        </w:tc>
      </w:tr>
      <w:tr w:rsidR="006D7050" w:rsidRPr="004A589D" w14:paraId="2BB230A6"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3197"/>
          </w:p>
        </w:tc>
        <w:bookmarkEnd w:id="33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bookmarkStart w:id="334" w:name="_GoBack"/>
            <w:bookmarkEnd w:id="334"/>
            <w:r w:rsidR="00E078F4" w:rsidRPr="00E078F4">
              <w:rPr>
                <w:sz w:val="22"/>
                <w:szCs w:val="22"/>
              </w:rPr>
              <w:t xml:space="preserve">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применяется;</w:t>
            </w:r>
          </w:p>
          <w:p w14:paraId="32CF4954" w14:textId="342CCC27" w:rsidR="006D7050" w:rsidRPr="009C72B7"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w:t>
            </w:r>
            <w:r w:rsidR="006D7050" w:rsidRPr="00E078F4">
              <w:rPr>
                <w:sz w:val="22"/>
                <w:szCs w:val="22"/>
              </w:rPr>
              <w:t xml:space="preserve"> свойствах) товаров, качестве работ, услуг и об </w:t>
            </w:r>
            <w:r w:rsidR="006D7050" w:rsidRPr="009C72B7">
              <w:rPr>
                <w:sz w:val="22"/>
                <w:szCs w:val="22"/>
              </w:rPr>
              <w:t>иных условиях исполнения договора –</w:t>
            </w:r>
            <w:r w:rsidR="00A13786" w:rsidRPr="009C72B7">
              <w:rPr>
                <w:sz w:val="22"/>
                <w:szCs w:val="22"/>
              </w:rPr>
              <w:t xml:space="preserve"> </w:t>
            </w:r>
            <w:r w:rsidR="00A13786" w:rsidRPr="009C72B7">
              <w:rPr>
                <w:b/>
                <w:sz w:val="22"/>
                <w:szCs w:val="22"/>
              </w:rPr>
              <w:t>не</w:t>
            </w:r>
            <w:r w:rsidR="006D7050" w:rsidRPr="009C72B7">
              <w:rPr>
                <w:sz w:val="22"/>
                <w:szCs w:val="22"/>
              </w:rPr>
              <w:t xml:space="preserve"> </w:t>
            </w:r>
            <w:r w:rsidR="006D7050" w:rsidRPr="009C72B7">
              <w:rPr>
                <w:b/>
                <w:sz w:val="22"/>
                <w:szCs w:val="22"/>
              </w:rPr>
              <w:t>применяется;</w:t>
            </w:r>
          </w:p>
          <w:p w14:paraId="096BA8D4" w14:textId="35A0D44D" w:rsidR="00A13786" w:rsidRPr="009C72B7" w:rsidRDefault="005B1551" w:rsidP="00B40A19">
            <w:pPr>
              <w:pStyle w:val="afffff4"/>
              <w:widowControl w:val="0"/>
              <w:numPr>
                <w:ilvl w:val="0"/>
                <w:numId w:val="42"/>
              </w:numPr>
              <w:ind w:right="175"/>
              <w:jc w:val="both"/>
              <w:rPr>
                <w:sz w:val="22"/>
                <w:szCs w:val="22"/>
              </w:rPr>
            </w:pPr>
            <w:r w:rsidRPr="009C72B7">
              <w:rPr>
                <w:sz w:val="22"/>
                <w:szCs w:val="22"/>
              </w:rPr>
              <w:t xml:space="preserve">Рассмотрение </w:t>
            </w:r>
            <w:r w:rsidR="00A13786" w:rsidRPr="009C72B7">
              <w:rPr>
                <w:sz w:val="22"/>
                <w:szCs w:val="22"/>
              </w:rPr>
              <w:t>первых частей заявки</w:t>
            </w:r>
            <w:r w:rsidR="00A13786" w:rsidRPr="009C72B7">
              <w:rPr>
                <w:b/>
                <w:sz w:val="22"/>
                <w:szCs w:val="22"/>
              </w:rPr>
              <w:t xml:space="preserve"> – применяется;</w:t>
            </w:r>
          </w:p>
          <w:p w14:paraId="553CEB8A" w14:textId="70D91E2E" w:rsidR="006D7050" w:rsidRPr="009C72B7" w:rsidRDefault="006D7050" w:rsidP="00B40A19">
            <w:pPr>
              <w:pStyle w:val="afffff4"/>
              <w:widowControl w:val="0"/>
              <w:numPr>
                <w:ilvl w:val="0"/>
                <w:numId w:val="42"/>
              </w:numPr>
              <w:ind w:right="175"/>
              <w:jc w:val="both"/>
              <w:rPr>
                <w:sz w:val="22"/>
                <w:szCs w:val="22"/>
              </w:rPr>
            </w:pPr>
            <w:r w:rsidRPr="009C72B7">
              <w:rPr>
                <w:sz w:val="22"/>
                <w:szCs w:val="22"/>
              </w:rPr>
              <w:t xml:space="preserve">Проведение квалификационного отбора участников закупки – </w:t>
            </w:r>
            <w:r w:rsidR="00090E7F" w:rsidRPr="009C72B7">
              <w:rPr>
                <w:b/>
                <w:sz w:val="22"/>
                <w:szCs w:val="22"/>
              </w:rPr>
              <w:t>не</w:t>
            </w:r>
            <w:r w:rsidR="00090E7F" w:rsidRPr="009C72B7">
              <w:rPr>
                <w:sz w:val="22"/>
                <w:szCs w:val="22"/>
              </w:rPr>
              <w:t xml:space="preserve"> </w:t>
            </w:r>
            <w:r w:rsidRPr="009C72B7">
              <w:rPr>
                <w:b/>
                <w:sz w:val="22"/>
                <w:szCs w:val="22"/>
              </w:rPr>
              <w:t>применяется;</w:t>
            </w:r>
          </w:p>
          <w:p w14:paraId="023879E7" w14:textId="77777777" w:rsidR="006D7050" w:rsidRPr="009C72B7" w:rsidRDefault="006D7050" w:rsidP="00B40A19">
            <w:pPr>
              <w:pStyle w:val="afffff4"/>
              <w:widowControl w:val="0"/>
              <w:numPr>
                <w:ilvl w:val="0"/>
                <w:numId w:val="42"/>
              </w:numPr>
              <w:ind w:right="175"/>
              <w:jc w:val="both"/>
              <w:rPr>
                <w:sz w:val="22"/>
                <w:szCs w:val="22"/>
              </w:rPr>
            </w:pPr>
            <w:bookmarkStart w:id="335" w:name="_Ref510789784"/>
            <w:r w:rsidRPr="009C72B7">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5"/>
            <w:r w:rsidRPr="009C72B7">
              <w:rPr>
                <w:sz w:val="22"/>
                <w:szCs w:val="22"/>
              </w:rPr>
              <w:t xml:space="preserve"> – </w:t>
            </w:r>
            <w:r w:rsidRPr="009C72B7">
              <w:rPr>
                <w:b/>
                <w:sz w:val="22"/>
                <w:szCs w:val="22"/>
              </w:rPr>
              <w:t>применяется</w:t>
            </w:r>
            <w:r w:rsidR="00A13786" w:rsidRPr="009C72B7">
              <w:rPr>
                <w:b/>
                <w:sz w:val="22"/>
                <w:szCs w:val="22"/>
              </w:rPr>
              <w:t>;</w:t>
            </w:r>
          </w:p>
          <w:p w14:paraId="4BA93ED3" w14:textId="7991AD9A" w:rsidR="00A13786" w:rsidRPr="009C72B7" w:rsidRDefault="005B1551" w:rsidP="00B40A19">
            <w:pPr>
              <w:pStyle w:val="afffff4"/>
              <w:widowControl w:val="0"/>
              <w:numPr>
                <w:ilvl w:val="0"/>
                <w:numId w:val="42"/>
              </w:numPr>
              <w:ind w:right="175"/>
              <w:jc w:val="both"/>
              <w:rPr>
                <w:sz w:val="22"/>
                <w:szCs w:val="22"/>
              </w:rPr>
            </w:pPr>
            <w:r w:rsidRPr="009C72B7">
              <w:rPr>
                <w:sz w:val="22"/>
                <w:szCs w:val="22"/>
              </w:rPr>
              <w:t xml:space="preserve">Рассмотрение </w:t>
            </w:r>
            <w:r w:rsidR="00A13786" w:rsidRPr="009C72B7">
              <w:rPr>
                <w:sz w:val="22"/>
                <w:szCs w:val="22"/>
              </w:rPr>
              <w:t>вторых частей заявки –</w:t>
            </w:r>
            <w:r w:rsidR="00A13786" w:rsidRPr="009C72B7">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9C72B7">
              <w:rPr>
                <w:sz w:val="22"/>
                <w:szCs w:val="22"/>
              </w:rPr>
              <w:t xml:space="preserve">Подведение </w:t>
            </w:r>
            <w:r w:rsidR="00A13786" w:rsidRPr="009C72B7">
              <w:rPr>
                <w:sz w:val="22"/>
                <w:szCs w:val="22"/>
              </w:rPr>
              <w:t>итогов</w:t>
            </w:r>
            <w:r w:rsidR="00A13786" w:rsidRPr="009C72B7">
              <w:rPr>
                <w:b/>
                <w:sz w:val="22"/>
                <w:szCs w:val="22"/>
              </w:rPr>
              <w:t xml:space="preserve"> – применяется.</w:t>
            </w:r>
          </w:p>
        </w:tc>
      </w:tr>
      <w:tr w:rsidR="00C90121" w:rsidRPr="004A589D" w14:paraId="33B42367" w14:textId="77777777" w:rsidTr="0011756F">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2967"/>
          </w:p>
        </w:tc>
        <w:bookmarkEnd w:id="336"/>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A2787" w:rsidRDefault="00562DB8" w:rsidP="00166099">
            <w:pPr>
              <w:pStyle w:val="Default"/>
              <w:widowControl w:val="0"/>
              <w:ind w:right="175"/>
              <w:jc w:val="both"/>
              <w:rPr>
                <w:color w:val="auto"/>
                <w:sz w:val="22"/>
                <w:szCs w:val="22"/>
              </w:rPr>
            </w:pPr>
            <w:r w:rsidRPr="008A2787">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A2787" w:rsidRDefault="00562DB8" w:rsidP="00166099">
            <w:pPr>
              <w:pStyle w:val="Default"/>
              <w:widowControl w:val="0"/>
              <w:ind w:right="175"/>
              <w:jc w:val="both"/>
              <w:rPr>
                <w:color w:val="auto"/>
                <w:sz w:val="22"/>
                <w:szCs w:val="22"/>
              </w:rPr>
            </w:pPr>
          </w:p>
          <w:p w14:paraId="7BA199B1" w14:textId="31472140" w:rsidR="00562DB8" w:rsidRPr="008A2787"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8A2787">
              <w:rPr>
                <w:bCs/>
                <w:sz w:val="22"/>
                <w:szCs w:val="22"/>
              </w:rPr>
              <w:t xml:space="preserve">Дата начала срока подачи заявок: </w:t>
            </w:r>
            <w:r w:rsidR="009C72B7" w:rsidRPr="008A2787">
              <w:rPr>
                <w:b/>
                <w:bCs/>
                <w:sz w:val="22"/>
                <w:szCs w:val="22"/>
              </w:rPr>
              <w:t>21</w:t>
            </w:r>
            <w:r w:rsidRPr="008A2787">
              <w:rPr>
                <w:b/>
                <w:bCs/>
                <w:sz w:val="22"/>
                <w:szCs w:val="22"/>
              </w:rPr>
              <w:t xml:space="preserve"> </w:t>
            </w:r>
            <w:r w:rsidR="009C72B7" w:rsidRPr="008A2787">
              <w:rPr>
                <w:b/>
                <w:bCs/>
                <w:sz w:val="22"/>
                <w:szCs w:val="22"/>
              </w:rPr>
              <w:t xml:space="preserve">марта </w:t>
            </w:r>
            <w:r w:rsidRPr="008A2787">
              <w:rPr>
                <w:b/>
                <w:bCs/>
                <w:sz w:val="22"/>
                <w:szCs w:val="22"/>
              </w:rPr>
              <w:t>2019 года;</w:t>
            </w:r>
            <w:r w:rsidRPr="008A2787" w:rsidDel="003514C1">
              <w:rPr>
                <w:bCs/>
                <w:sz w:val="22"/>
                <w:szCs w:val="22"/>
              </w:rPr>
              <w:t xml:space="preserve"> </w:t>
            </w:r>
          </w:p>
          <w:p w14:paraId="01921B5B" w14:textId="77777777" w:rsidR="00562DB8" w:rsidRPr="008A2787" w:rsidRDefault="00562DB8" w:rsidP="00B40A19">
            <w:pPr>
              <w:widowControl w:val="0"/>
              <w:numPr>
                <w:ilvl w:val="0"/>
                <w:numId w:val="20"/>
              </w:numPr>
              <w:tabs>
                <w:tab w:val="left" w:pos="0"/>
              </w:tabs>
              <w:spacing w:after="0" w:line="264" w:lineRule="auto"/>
              <w:ind w:left="1134" w:right="175" w:hanging="567"/>
              <w:rPr>
                <w:sz w:val="22"/>
                <w:szCs w:val="22"/>
              </w:rPr>
            </w:pPr>
            <w:bookmarkStart w:id="337" w:name="_Ref762965"/>
            <w:r w:rsidRPr="008A2787">
              <w:rPr>
                <w:sz w:val="22"/>
                <w:szCs w:val="22"/>
              </w:rPr>
              <w:t>Дата и время окончания срока, последний день срока подачи Заявок:</w:t>
            </w:r>
            <w:bookmarkEnd w:id="337"/>
          </w:p>
          <w:p w14:paraId="5D3035DE" w14:textId="4949C853" w:rsidR="00562DB8" w:rsidRPr="008A2787" w:rsidRDefault="009C72B7" w:rsidP="00166099">
            <w:pPr>
              <w:widowControl w:val="0"/>
              <w:tabs>
                <w:tab w:val="left" w:pos="0"/>
              </w:tabs>
              <w:spacing w:after="0" w:line="264" w:lineRule="auto"/>
              <w:ind w:left="1134" w:right="175"/>
              <w:rPr>
                <w:sz w:val="22"/>
                <w:szCs w:val="22"/>
              </w:rPr>
            </w:pPr>
            <w:r w:rsidRPr="008A2787">
              <w:rPr>
                <w:b/>
                <w:sz w:val="22"/>
                <w:szCs w:val="22"/>
              </w:rPr>
              <w:t>29</w:t>
            </w:r>
            <w:r w:rsidR="00562DB8" w:rsidRPr="008A2787">
              <w:rPr>
                <w:b/>
                <w:sz w:val="22"/>
                <w:szCs w:val="22"/>
              </w:rPr>
              <w:t xml:space="preserve"> </w:t>
            </w:r>
            <w:r w:rsidRPr="008A2787">
              <w:rPr>
                <w:b/>
                <w:sz w:val="22"/>
                <w:szCs w:val="22"/>
              </w:rPr>
              <w:t>марта</w:t>
            </w:r>
            <w:r w:rsidR="00562DB8" w:rsidRPr="008A2787">
              <w:rPr>
                <w:b/>
                <w:sz w:val="22"/>
                <w:szCs w:val="22"/>
              </w:rPr>
              <w:t xml:space="preserve"> 2019 года</w:t>
            </w:r>
            <w:r w:rsidR="00562DB8" w:rsidRPr="008A2787" w:rsidDel="003514C1">
              <w:rPr>
                <w:sz w:val="22"/>
                <w:szCs w:val="22"/>
              </w:rPr>
              <w:t xml:space="preserve"> </w:t>
            </w:r>
            <w:r w:rsidR="00791300" w:rsidRPr="008A2787">
              <w:rPr>
                <w:b/>
                <w:sz w:val="22"/>
                <w:szCs w:val="22"/>
              </w:rPr>
              <w:t xml:space="preserve">12:00 </w:t>
            </w:r>
            <w:r w:rsidR="00562DB8" w:rsidRPr="008A2787">
              <w:rPr>
                <w:b/>
                <w:sz w:val="22"/>
                <w:szCs w:val="22"/>
              </w:rPr>
              <w:t>(время московское)</w:t>
            </w:r>
            <w:r w:rsidR="00562DB8" w:rsidRPr="008A2787">
              <w:rPr>
                <w:sz w:val="22"/>
                <w:szCs w:val="22"/>
              </w:rPr>
              <w:t>;</w:t>
            </w:r>
          </w:p>
          <w:p w14:paraId="1D8F6E40" w14:textId="362C4C85" w:rsidR="00562DB8" w:rsidRPr="008A2787" w:rsidRDefault="00562DB8" w:rsidP="00166099">
            <w:pPr>
              <w:pStyle w:val="Default"/>
              <w:widowControl w:val="0"/>
              <w:ind w:right="175" w:firstLine="1168"/>
              <w:jc w:val="both"/>
              <w:rPr>
                <w:color w:val="auto"/>
                <w:sz w:val="22"/>
                <w:szCs w:val="22"/>
              </w:rPr>
            </w:pPr>
            <w:r w:rsidRPr="008A2787">
              <w:rPr>
                <w:iCs/>
                <w:color w:val="auto"/>
                <w:sz w:val="22"/>
                <w:szCs w:val="22"/>
              </w:rPr>
              <w:t xml:space="preserve">При этом Организатор получает доступ к первым </w:t>
            </w:r>
            <w:r w:rsidRPr="008A2787">
              <w:rPr>
                <w:color w:val="auto"/>
                <w:sz w:val="22"/>
                <w:szCs w:val="22"/>
              </w:rPr>
              <w:t xml:space="preserve">частям заявок на участие в конкурсе </w:t>
            </w:r>
            <w:r w:rsidR="0024466A" w:rsidRPr="008A2787">
              <w:rPr>
                <w:color w:val="auto"/>
                <w:sz w:val="22"/>
                <w:szCs w:val="22"/>
              </w:rPr>
              <w:t>–</w:t>
            </w:r>
            <w:r w:rsidRPr="008A2787">
              <w:rPr>
                <w:color w:val="auto"/>
                <w:sz w:val="22"/>
                <w:szCs w:val="22"/>
              </w:rPr>
              <w:t xml:space="preserve"> н</w:t>
            </w:r>
            <w:r w:rsidR="0024466A" w:rsidRPr="008A2787">
              <w:rPr>
                <w:color w:val="auto"/>
                <w:sz w:val="22"/>
                <w:szCs w:val="22"/>
              </w:rPr>
              <w:t>е</w:t>
            </w:r>
            <w:r w:rsidRPr="008A2787">
              <w:rPr>
                <w:color w:val="auto"/>
                <w:sz w:val="22"/>
                <w:szCs w:val="22"/>
              </w:rPr>
              <w:t xml:space="preserve"> позднее дня, следующего за днем окончания срока подачи заявок.</w:t>
            </w:r>
          </w:p>
          <w:p w14:paraId="22856212" w14:textId="77777777" w:rsidR="00562DB8" w:rsidRPr="008A2787" w:rsidRDefault="00562DB8" w:rsidP="00B40A19">
            <w:pPr>
              <w:widowControl w:val="0"/>
              <w:numPr>
                <w:ilvl w:val="0"/>
                <w:numId w:val="20"/>
              </w:numPr>
              <w:tabs>
                <w:tab w:val="left" w:pos="0"/>
              </w:tabs>
              <w:spacing w:after="0" w:line="264" w:lineRule="auto"/>
              <w:ind w:left="1134" w:right="175" w:hanging="567"/>
              <w:rPr>
                <w:sz w:val="22"/>
                <w:szCs w:val="22"/>
              </w:rPr>
            </w:pPr>
            <w:r w:rsidRPr="008A2787">
              <w:rPr>
                <w:sz w:val="22"/>
                <w:szCs w:val="22"/>
              </w:rPr>
              <w:t xml:space="preserve">Рассмотрение первых частей заявок: </w:t>
            </w:r>
          </w:p>
          <w:p w14:paraId="6E69C241" w14:textId="4474E8D9" w:rsidR="00562DB8" w:rsidRPr="008A2787" w:rsidRDefault="00562DB8" w:rsidP="00166099">
            <w:pPr>
              <w:pStyle w:val="Default"/>
              <w:widowControl w:val="0"/>
              <w:ind w:right="175" w:firstLine="1168"/>
              <w:jc w:val="both"/>
              <w:rPr>
                <w:b/>
                <w:sz w:val="22"/>
                <w:szCs w:val="22"/>
              </w:rPr>
            </w:pPr>
            <w:r w:rsidRPr="008A2787">
              <w:rPr>
                <w:color w:val="auto"/>
                <w:sz w:val="22"/>
                <w:szCs w:val="22"/>
              </w:rPr>
              <w:t>Дата начала проведения этапа: с момент</w:t>
            </w:r>
            <w:r w:rsidR="00062A76" w:rsidRPr="008A2787">
              <w:rPr>
                <w:color w:val="auto"/>
                <w:sz w:val="22"/>
                <w:szCs w:val="22"/>
              </w:rPr>
              <w:t>а</w:t>
            </w:r>
            <w:r w:rsidRPr="008A2787">
              <w:rPr>
                <w:color w:val="auto"/>
                <w:sz w:val="22"/>
                <w:szCs w:val="22"/>
              </w:rPr>
              <w:t xml:space="preserve"> направления оператором ЕЭТП первы</w:t>
            </w:r>
            <w:r w:rsidR="00F47226" w:rsidRPr="008A2787">
              <w:rPr>
                <w:color w:val="auto"/>
                <w:sz w:val="22"/>
                <w:szCs w:val="22"/>
              </w:rPr>
              <w:t>х</w:t>
            </w:r>
            <w:r w:rsidRPr="008A2787">
              <w:rPr>
                <w:color w:val="auto"/>
                <w:sz w:val="22"/>
                <w:szCs w:val="22"/>
              </w:rPr>
              <w:t xml:space="preserve"> частей заявок; Дата окончания проведения этапа: </w:t>
            </w:r>
            <w:r w:rsidRPr="008A2787">
              <w:rPr>
                <w:b/>
                <w:color w:val="auto"/>
                <w:sz w:val="22"/>
                <w:szCs w:val="22"/>
              </w:rPr>
              <w:t xml:space="preserve">не позднее </w:t>
            </w:r>
            <w:r w:rsidR="009C72B7" w:rsidRPr="008A2787">
              <w:rPr>
                <w:b/>
                <w:color w:val="auto"/>
                <w:sz w:val="22"/>
                <w:szCs w:val="22"/>
              </w:rPr>
              <w:t>04</w:t>
            </w:r>
            <w:r w:rsidRPr="008A2787">
              <w:rPr>
                <w:b/>
                <w:color w:val="auto"/>
                <w:sz w:val="22"/>
                <w:szCs w:val="22"/>
              </w:rPr>
              <w:t xml:space="preserve"> </w:t>
            </w:r>
            <w:r w:rsidR="009C72B7" w:rsidRPr="008A2787">
              <w:rPr>
                <w:b/>
                <w:color w:val="auto"/>
                <w:sz w:val="22"/>
                <w:szCs w:val="22"/>
              </w:rPr>
              <w:t>апреля</w:t>
            </w:r>
            <w:r w:rsidRPr="008A2787">
              <w:rPr>
                <w:b/>
                <w:color w:val="auto"/>
                <w:sz w:val="22"/>
                <w:szCs w:val="22"/>
              </w:rPr>
              <w:t xml:space="preserve"> 2019 года;</w:t>
            </w:r>
          </w:p>
          <w:p w14:paraId="56051B91" w14:textId="74A56255" w:rsidR="00562DB8" w:rsidRPr="008A2787" w:rsidRDefault="00562DB8" w:rsidP="00B40A19">
            <w:pPr>
              <w:widowControl w:val="0"/>
              <w:numPr>
                <w:ilvl w:val="0"/>
                <w:numId w:val="20"/>
              </w:numPr>
              <w:tabs>
                <w:tab w:val="left" w:pos="0"/>
              </w:tabs>
              <w:spacing w:after="0" w:line="264" w:lineRule="auto"/>
              <w:ind w:left="1134" w:right="175" w:hanging="567"/>
              <w:rPr>
                <w:sz w:val="22"/>
                <w:szCs w:val="22"/>
              </w:rPr>
            </w:pPr>
            <w:r w:rsidRPr="008A2787">
              <w:rPr>
                <w:sz w:val="22"/>
                <w:szCs w:val="22"/>
              </w:rPr>
              <w:t xml:space="preserve">Подача дополнительных ценовых предложений участников закупки: </w:t>
            </w:r>
          </w:p>
          <w:p w14:paraId="1CFF7A38" w14:textId="7FF7E6B3" w:rsidR="00562DB8" w:rsidRPr="008A2787" w:rsidRDefault="00562DB8" w:rsidP="00166099">
            <w:pPr>
              <w:pStyle w:val="Default"/>
              <w:widowControl w:val="0"/>
              <w:ind w:right="175"/>
              <w:jc w:val="both"/>
              <w:rPr>
                <w:b/>
                <w:color w:val="auto"/>
                <w:sz w:val="22"/>
                <w:szCs w:val="22"/>
              </w:rPr>
            </w:pPr>
            <w:r w:rsidRPr="008A2787">
              <w:rPr>
                <w:color w:val="auto"/>
                <w:sz w:val="22"/>
                <w:szCs w:val="22"/>
              </w:rPr>
              <w:t xml:space="preserve">Дата начала проведения этапа: </w:t>
            </w:r>
            <w:r w:rsidR="009C72B7" w:rsidRPr="008A2787">
              <w:rPr>
                <w:b/>
                <w:color w:val="auto"/>
                <w:sz w:val="22"/>
                <w:szCs w:val="22"/>
              </w:rPr>
              <w:t>05</w:t>
            </w:r>
            <w:r w:rsidRPr="008A2787">
              <w:rPr>
                <w:b/>
                <w:color w:val="auto"/>
                <w:sz w:val="22"/>
                <w:szCs w:val="22"/>
              </w:rPr>
              <w:t xml:space="preserve"> </w:t>
            </w:r>
            <w:r w:rsidR="009C72B7" w:rsidRPr="008A2787">
              <w:rPr>
                <w:b/>
                <w:color w:val="auto"/>
                <w:sz w:val="22"/>
                <w:szCs w:val="22"/>
              </w:rPr>
              <w:t>апреля</w:t>
            </w:r>
            <w:r w:rsidRPr="008A2787">
              <w:rPr>
                <w:b/>
                <w:color w:val="auto"/>
                <w:sz w:val="22"/>
                <w:szCs w:val="22"/>
              </w:rPr>
              <w:t xml:space="preserve"> 2019 года с </w:t>
            </w:r>
            <w:r w:rsidRPr="008A2787">
              <w:rPr>
                <w:b/>
                <w:iCs/>
                <w:color w:val="auto"/>
                <w:sz w:val="22"/>
                <w:szCs w:val="22"/>
              </w:rPr>
              <w:t>1</w:t>
            </w:r>
            <w:r w:rsidR="001547D0" w:rsidRPr="008A2787">
              <w:rPr>
                <w:b/>
                <w:iCs/>
                <w:color w:val="auto"/>
                <w:sz w:val="22"/>
                <w:szCs w:val="22"/>
              </w:rPr>
              <w:t>0</w:t>
            </w:r>
            <w:r w:rsidRPr="008A2787">
              <w:rPr>
                <w:b/>
                <w:iCs/>
                <w:color w:val="auto"/>
                <w:sz w:val="22"/>
                <w:szCs w:val="22"/>
              </w:rPr>
              <w:t xml:space="preserve"> часов 00 минут</w:t>
            </w:r>
            <w:r w:rsidRPr="008A2787">
              <w:rPr>
                <w:b/>
                <w:color w:val="auto"/>
                <w:sz w:val="22"/>
                <w:szCs w:val="22"/>
              </w:rPr>
              <w:t xml:space="preserve"> по </w:t>
            </w:r>
            <w:r w:rsidRPr="008A2787">
              <w:rPr>
                <w:b/>
                <w:iCs/>
                <w:color w:val="auto"/>
                <w:sz w:val="22"/>
                <w:szCs w:val="22"/>
              </w:rPr>
              <w:t>1</w:t>
            </w:r>
            <w:r w:rsidR="001547D0" w:rsidRPr="008A2787">
              <w:rPr>
                <w:b/>
                <w:iCs/>
                <w:color w:val="auto"/>
                <w:sz w:val="22"/>
                <w:szCs w:val="22"/>
              </w:rPr>
              <w:t>3</w:t>
            </w:r>
            <w:r w:rsidRPr="008A2787">
              <w:rPr>
                <w:b/>
                <w:iCs/>
                <w:color w:val="auto"/>
                <w:sz w:val="22"/>
                <w:szCs w:val="22"/>
              </w:rPr>
              <w:t xml:space="preserve"> часов 00 минут</w:t>
            </w:r>
            <w:r w:rsidRPr="008A2787">
              <w:rPr>
                <w:b/>
                <w:color w:val="auto"/>
                <w:sz w:val="22"/>
                <w:szCs w:val="22"/>
              </w:rPr>
              <w:t xml:space="preserve"> (время московское);</w:t>
            </w:r>
            <w:r w:rsidRPr="008A2787" w:rsidDel="003514C1">
              <w:rPr>
                <w:b/>
                <w:color w:val="auto"/>
                <w:sz w:val="22"/>
                <w:szCs w:val="22"/>
              </w:rPr>
              <w:t xml:space="preserve"> </w:t>
            </w:r>
          </w:p>
          <w:p w14:paraId="1C663E14" w14:textId="77777777" w:rsidR="00062A76" w:rsidRPr="008A2787" w:rsidRDefault="000F60EC" w:rsidP="00B40A19">
            <w:pPr>
              <w:widowControl w:val="0"/>
              <w:numPr>
                <w:ilvl w:val="0"/>
                <w:numId w:val="20"/>
              </w:numPr>
              <w:tabs>
                <w:tab w:val="left" w:pos="0"/>
              </w:tabs>
              <w:spacing w:after="0" w:line="264" w:lineRule="auto"/>
              <w:ind w:left="1134" w:right="175" w:hanging="567"/>
              <w:rPr>
                <w:b/>
                <w:sz w:val="22"/>
                <w:szCs w:val="22"/>
              </w:rPr>
            </w:pPr>
            <w:r w:rsidRPr="008A2787">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4D101441" w:rsidR="000F60EC" w:rsidRPr="008A2787" w:rsidRDefault="00062A76" w:rsidP="00166099">
            <w:pPr>
              <w:widowControl w:val="0"/>
              <w:tabs>
                <w:tab w:val="left" w:pos="0"/>
              </w:tabs>
              <w:spacing w:after="0" w:line="264" w:lineRule="auto"/>
              <w:ind w:right="175" w:firstLine="1168"/>
              <w:rPr>
                <w:b/>
                <w:sz w:val="22"/>
                <w:szCs w:val="22"/>
              </w:rPr>
            </w:pPr>
            <w:r w:rsidRPr="008A2787">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8A2787">
              <w:rPr>
                <w:b/>
                <w:sz w:val="22"/>
                <w:szCs w:val="22"/>
              </w:rPr>
              <w:t xml:space="preserve"> </w:t>
            </w:r>
            <w:r w:rsidR="009C72B7" w:rsidRPr="008A2787">
              <w:rPr>
                <w:b/>
                <w:sz w:val="22"/>
                <w:szCs w:val="22"/>
              </w:rPr>
              <w:t>05</w:t>
            </w:r>
            <w:r w:rsidR="000F60EC" w:rsidRPr="008A2787">
              <w:rPr>
                <w:b/>
                <w:sz w:val="22"/>
                <w:szCs w:val="22"/>
              </w:rPr>
              <w:t xml:space="preserve"> </w:t>
            </w:r>
            <w:r w:rsidR="009C72B7" w:rsidRPr="008A2787">
              <w:rPr>
                <w:b/>
                <w:sz w:val="22"/>
                <w:szCs w:val="22"/>
              </w:rPr>
              <w:t>апреля</w:t>
            </w:r>
            <w:r w:rsidR="000F60EC" w:rsidRPr="008A2787">
              <w:rPr>
                <w:b/>
                <w:sz w:val="22"/>
                <w:szCs w:val="22"/>
              </w:rPr>
              <w:t xml:space="preserve"> 2019 года 1</w:t>
            </w:r>
            <w:r w:rsidR="001547D0" w:rsidRPr="008A2787">
              <w:rPr>
                <w:b/>
                <w:sz w:val="22"/>
                <w:szCs w:val="22"/>
              </w:rPr>
              <w:t>5</w:t>
            </w:r>
            <w:r w:rsidR="000F60EC" w:rsidRPr="008A2787">
              <w:rPr>
                <w:b/>
                <w:sz w:val="22"/>
                <w:szCs w:val="22"/>
              </w:rPr>
              <w:t>:00 (время московское);</w:t>
            </w:r>
          </w:p>
          <w:p w14:paraId="7FA57862" w14:textId="77777777" w:rsidR="00562DB8" w:rsidRPr="008A2787" w:rsidRDefault="00562DB8" w:rsidP="00B40A19">
            <w:pPr>
              <w:widowControl w:val="0"/>
              <w:numPr>
                <w:ilvl w:val="0"/>
                <w:numId w:val="20"/>
              </w:numPr>
              <w:tabs>
                <w:tab w:val="left" w:pos="0"/>
              </w:tabs>
              <w:spacing w:after="0" w:line="264" w:lineRule="auto"/>
              <w:ind w:left="1134" w:right="175" w:hanging="567"/>
              <w:rPr>
                <w:sz w:val="22"/>
                <w:szCs w:val="22"/>
              </w:rPr>
            </w:pPr>
            <w:r w:rsidRPr="008A2787">
              <w:rPr>
                <w:sz w:val="22"/>
                <w:szCs w:val="22"/>
              </w:rPr>
              <w:t>Рассмотрение и оценка вторых частей заявок:</w:t>
            </w:r>
          </w:p>
          <w:p w14:paraId="15354CAC" w14:textId="01C36AB8" w:rsidR="00062A76" w:rsidRPr="008A2787" w:rsidRDefault="00062A76" w:rsidP="00166099">
            <w:pPr>
              <w:widowControl w:val="0"/>
              <w:tabs>
                <w:tab w:val="left" w:pos="0"/>
              </w:tabs>
              <w:spacing w:after="0" w:line="264" w:lineRule="auto"/>
              <w:ind w:right="175" w:firstLine="1168"/>
              <w:rPr>
                <w:b/>
                <w:bCs/>
                <w:sz w:val="22"/>
                <w:szCs w:val="22"/>
              </w:rPr>
            </w:pPr>
            <w:r w:rsidRPr="008A2787">
              <w:rPr>
                <w:sz w:val="22"/>
                <w:szCs w:val="22"/>
              </w:rPr>
              <w:t>Дата начала проведения этапа: с момента получения доступа ко вторым частям заяв</w:t>
            </w:r>
            <w:r w:rsidR="00986661" w:rsidRPr="008A2787">
              <w:rPr>
                <w:sz w:val="22"/>
                <w:szCs w:val="22"/>
              </w:rPr>
              <w:t>о</w:t>
            </w:r>
            <w:r w:rsidRPr="008A2787">
              <w:rPr>
                <w:sz w:val="22"/>
                <w:szCs w:val="22"/>
              </w:rPr>
              <w:t>к; Дата окончания:</w:t>
            </w:r>
            <w:r w:rsidRPr="008A2787">
              <w:rPr>
                <w:b/>
                <w:sz w:val="22"/>
                <w:szCs w:val="22"/>
              </w:rPr>
              <w:t xml:space="preserve"> </w:t>
            </w:r>
            <w:r w:rsidR="009C72B7" w:rsidRPr="008A2787">
              <w:rPr>
                <w:b/>
                <w:sz w:val="22"/>
                <w:szCs w:val="22"/>
              </w:rPr>
              <w:t>08</w:t>
            </w:r>
            <w:r w:rsidRPr="008A2787">
              <w:rPr>
                <w:b/>
                <w:sz w:val="22"/>
                <w:szCs w:val="22"/>
              </w:rPr>
              <w:t xml:space="preserve"> </w:t>
            </w:r>
            <w:r w:rsidR="009C72B7" w:rsidRPr="008A2787">
              <w:rPr>
                <w:b/>
                <w:sz w:val="22"/>
                <w:szCs w:val="22"/>
              </w:rPr>
              <w:t xml:space="preserve">апреля </w:t>
            </w:r>
            <w:r w:rsidRPr="008A2787">
              <w:rPr>
                <w:b/>
                <w:sz w:val="22"/>
                <w:szCs w:val="22"/>
              </w:rPr>
              <w:t>2019 года;</w:t>
            </w:r>
          </w:p>
          <w:p w14:paraId="38CB2C4A" w14:textId="77777777" w:rsidR="00062A76" w:rsidRPr="008A2787" w:rsidRDefault="00562DB8" w:rsidP="00B40A19">
            <w:pPr>
              <w:widowControl w:val="0"/>
              <w:numPr>
                <w:ilvl w:val="0"/>
                <w:numId w:val="20"/>
              </w:numPr>
              <w:tabs>
                <w:tab w:val="left" w:pos="0"/>
              </w:tabs>
              <w:spacing w:after="0" w:line="264" w:lineRule="auto"/>
              <w:ind w:left="1134" w:right="175" w:hanging="567"/>
              <w:rPr>
                <w:sz w:val="22"/>
                <w:szCs w:val="22"/>
              </w:rPr>
            </w:pPr>
            <w:r w:rsidRPr="008A2787">
              <w:rPr>
                <w:sz w:val="22"/>
                <w:szCs w:val="22"/>
              </w:rPr>
              <w:t xml:space="preserve">Дата подведения итогов закупки: </w:t>
            </w:r>
          </w:p>
          <w:p w14:paraId="6B00AC70" w14:textId="120C4930" w:rsidR="00062A76" w:rsidRPr="008A2787" w:rsidRDefault="00062A76" w:rsidP="00166099">
            <w:pPr>
              <w:widowControl w:val="0"/>
              <w:tabs>
                <w:tab w:val="left" w:pos="0"/>
              </w:tabs>
              <w:spacing w:after="0" w:line="264" w:lineRule="auto"/>
              <w:ind w:right="175" w:firstLine="1168"/>
              <w:rPr>
                <w:b/>
                <w:bCs/>
                <w:sz w:val="22"/>
                <w:szCs w:val="22"/>
              </w:rPr>
            </w:pPr>
            <w:r w:rsidRPr="008A2787">
              <w:rPr>
                <w:sz w:val="22"/>
                <w:szCs w:val="22"/>
              </w:rPr>
              <w:t>Дата начала проведения этапа: с момента размещения протокола рассмотрения вторых частей заявок; Дата окончания:</w:t>
            </w:r>
            <w:r w:rsidRPr="008A2787">
              <w:rPr>
                <w:b/>
                <w:sz w:val="22"/>
                <w:szCs w:val="22"/>
              </w:rPr>
              <w:t xml:space="preserve"> </w:t>
            </w:r>
            <w:r w:rsidR="009C72B7" w:rsidRPr="008A2787">
              <w:rPr>
                <w:b/>
                <w:sz w:val="22"/>
                <w:szCs w:val="22"/>
              </w:rPr>
              <w:t>09</w:t>
            </w:r>
            <w:r w:rsidR="00310993" w:rsidRPr="008A2787">
              <w:rPr>
                <w:b/>
                <w:sz w:val="22"/>
                <w:szCs w:val="22"/>
              </w:rPr>
              <w:t xml:space="preserve"> </w:t>
            </w:r>
            <w:r w:rsidR="009C72B7" w:rsidRPr="008A2787">
              <w:rPr>
                <w:b/>
                <w:sz w:val="22"/>
                <w:szCs w:val="22"/>
              </w:rPr>
              <w:t>апреля</w:t>
            </w:r>
            <w:r w:rsidR="00310993" w:rsidRPr="008A2787">
              <w:rPr>
                <w:b/>
                <w:sz w:val="22"/>
                <w:szCs w:val="22"/>
              </w:rPr>
              <w:t>2019 года</w:t>
            </w:r>
            <w:r w:rsidR="001C3A3E" w:rsidRPr="008A2787">
              <w:rPr>
                <w:b/>
                <w:sz w:val="22"/>
                <w:szCs w:val="22"/>
              </w:rPr>
              <w:t>.</w:t>
            </w:r>
          </w:p>
          <w:p w14:paraId="0108D8FB" w14:textId="77777777" w:rsidR="00562DB8" w:rsidRPr="008A2787" w:rsidRDefault="00562DB8" w:rsidP="00166099">
            <w:pPr>
              <w:pStyle w:val="Default"/>
              <w:widowControl w:val="0"/>
              <w:ind w:right="175"/>
              <w:jc w:val="both"/>
              <w:rPr>
                <w:color w:val="auto"/>
                <w:sz w:val="22"/>
                <w:szCs w:val="22"/>
              </w:rPr>
            </w:pPr>
          </w:p>
          <w:p w14:paraId="4379D383" w14:textId="15C906C2" w:rsidR="00C90121" w:rsidRPr="008A2787" w:rsidRDefault="00562DB8" w:rsidP="00AD19E3">
            <w:pPr>
              <w:pStyle w:val="Default"/>
              <w:widowControl w:val="0"/>
              <w:ind w:right="175"/>
              <w:jc w:val="both"/>
              <w:rPr>
                <w:snapToGrid w:val="0"/>
                <w:sz w:val="22"/>
                <w:szCs w:val="22"/>
              </w:rPr>
            </w:pPr>
            <w:r w:rsidRPr="008A2787">
              <w:rPr>
                <w:color w:val="auto"/>
                <w:sz w:val="22"/>
                <w:szCs w:val="22"/>
              </w:rPr>
              <w:t xml:space="preserve">Порядок проведения этапов закупки установлен в подразделах 5 и 6 части </w:t>
            </w:r>
            <w:r w:rsidRPr="008A2787">
              <w:rPr>
                <w:color w:val="auto"/>
                <w:sz w:val="22"/>
                <w:szCs w:val="22"/>
                <w:lang w:val="en-US"/>
              </w:rPr>
              <w:t>I</w:t>
            </w:r>
            <w:r w:rsidRPr="008A2787">
              <w:rPr>
                <w:color w:val="auto"/>
                <w:sz w:val="22"/>
                <w:szCs w:val="22"/>
              </w:rPr>
              <w:t xml:space="preserve"> «ОБЩИЕ УЛОВИЯ ПРОВЕДЕНИЯ ЗАКУПКИ» документации о закупке.</w:t>
            </w:r>
          </w:p>
        </w:tc>
      </w:tr>
      <w:tr w:rsidR="00205740" w:rsidRPr="004A589D" w14:paraId="6605CB36"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5534"/>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5B884E" w:rsidR="00205740" w:rsidRPr="008A2787" w:rsidRDefault="00205740" w:rsidP="008A2787">
            <w:pPr>
              <w:widowControl w:val="0"/>
              <w:spacing w:after="0"/>
              <w:ind w:right="175"/>
              <w:rPr>
                <w:sz w:val="22"/>
                <w:szCs w:val="22"/>
              </w:rPr>
            </w:pPr>
            <w:r w:rsidRPr="008A2787">
              <w:rPr>
                <w:sz w:val="22"/>
                <w:szCs w:val="22"/>
              </w:rPr>
              <w:t xml:space="preserve">Дата и время окончания срока предоставления участникам закупки разъяснений положений документации о закупке: </w:t>
            </w:r>
            <w:r w:rsidR="008A2787" w:rsidRPr="008A2787">
              <w:rPr>
                <w:b/>
                <w:sz w:val="22"/>
                <w:szCs w:val="22"/>
              </w:rPr>
              <w:t>26</w:t>
            </w:r>
            <w:r w:rsidRPr="008A2787">
              <w:rPr>
                <w:b/>
                <w:sz w:val="22"/>
                <w:szCs w:val="22"/>
              </w:rPr>
              <w:t xml:space="preserve"> </w:t>
            </w:r>
            <w:r w:rsidR="008A2787" w:rsidRPr="008A2787">
              <w:rPr>
                <w:b/>
                <w:sz w:val="22"/>
                <w:szCs w:val="22"/>
              </w:rPr>
              <w:t>марта</w:t>
            </w:r>
            <w:r w:rsidRPr="008A2787">
              <w:rPr>
                <w:b/>
                <w:sz w:val="22"/>
                <w:szCs w:val="22"/>
              </w:rPr>
              <w:t xml:space="preserve"> 2019 года, 12:00 </w:t>
            </w:r>
            <w:r w:rsidR="00935BEC" w:rsidRPr="008A2787">
              <w:rPr>
                <w:b/>
                <w:sz w:val="22"/>
                <w:szCs w:val="22"/>
              </w:rPr>
              <w:t>(время московское)</w:t>
            </w:r>
            <w:r w:rsidR="00302033" w:rsidRPr="008A2787">
              <w:rPr>
                <w:b/>
                <w:sz w:val="22"/>
                <w:szCs w:val="22"/>
              </w:rPr>
              <w:t>.</w:t>
            </w:r>
          </w:p>
        </w:tc>
      </w:tr>
      <w:tr w:rsidR="00FC0A54" w:rsidRPr="004A589D" w14:paraId="34B64F9B" w14:textId="77777777" w:rsidTr="0011756F">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9369"/>
          </w:p>
        </w:tc>
        <w:bookmarkEnd w:id="339"/>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12599C">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8A2787" w:rsidRDefault="009D7DA4" w:rsidP="00166099">
            <w:pPr>
              <w:widowControl w:val="0"/>
              <w:tabs>
                <w:tab w:val="left" w:pos="851"/>
                <w:tab w:val="left" w:pos="1134"/>
              </w:tabs>
              <w:ind w:right="175"/>
              <w:rPr>
                <w:b/>
                <w:sz w:val="22"/>
                <w:szCs w:val="22"/>
              </w:rPr>
            </w:pPr>
            <w:r w:rsidRPr="008A2787">
              <w:rPr>
                <w:sz w:val="22"/>
                <w:szCs w:val="22"/>
              </w:rPr>
              <w:t xml:space="preserve">Документы и сведения для подтверждения соответствия требованиям, установленным в пункте </w:t>
            </w:r>
            <w:r w:rsidRPr="008A2787">
              <w:rPr>
                <w:sz w:val="22"/>
                <w:szCs w:val="22"/>
              </w:rPr>
              <w:fldChar w:fldCharType="begin"/>
            </w:r>
            <w:r w:rsidRPr="008A2787">
              <w:rPr>
                <w:sz w:val="22"/>
                <w:szCs w:val="22"/>
              </w:rPr>
              <w:instrText xml:space="preserve"> REF _Ref699369 \r \h  \* MERGEFORMAT </w:instrText>
            </w:r>
            <w:r w:rsidRPr="008A2787">
              <w:rPr>
                <w:sz w:val="22"/>
                <w:szCs w:val="22"/>
              </w:rPr>
            </w:r>
            <w:r w:rsidRPr="008A2787">
              <w:rPr>
                <w:sz w:val="22"/>
                <w:szCs w:val="22"/>
              </w:rPr>
              <w:fldChar w:fldCharType="separate"/>
            </w:r>
            <w:r w:rsidR="0012599C" w:rsidRPr="008A2787">
              <w:rPr>
                <w:sz w:val="22"/>
                <w:szCs w:val="22"/>
              </w:rPr>
              <w:t>10</w:t>
            </w:r>
            <w:r w:rsidRPr="008A2787">
              <w:rPr>
                <w:sz w:val="22"/>
                <w:szCs w:val="22"/>
              </w:rPr>
              <w:fldChar w:fldCharType="end"/>
            </w:r>
            <w:r w:rsidRPr="008A2787">
              <w:rPr>
                <w:sz w:val="22"/>
                <w:szCs w:val="22"/>
              </w:rPr>
              <w:t xml:space="preserve"> части </w:t>
            </w:r>
            <w:r w:rsidRPr="008A2787">
              <w:rPr>
                <w:sz w:val="22"/>
                <w:szCs w:val="22"/>
                <w:lang w:val="en-US"/>
              </w:rPr>
              <w:t>IV</w:t>
            </w:r>
            <w:r w:rsidRPr="008A2787">
              <w:rPr>
                <w:sz w:val="22"/>
                <w:szCs w:val="22"/>
              </w:rPr>
              <w:t xml:space="preserve"> «ИНФОРМАЦИОННАЯ КАРТА ЗАКУПКИ» изложены в п. </w:t>
            </w:r>
            <w:r w:rsidRPr="008A2787">
              <w:rPr>
                <w:sz w:val="22"/>
                <w:szCs w:val="22"/>
              </w:rPr>
              <w:fldChar w:fldCharType="begin"/>
            </w:r>
            <w:r w:rsidRPr="008A2787">
              <w:rPr>
                <w:sz w:val="22"/>
                <w:szCs w:val="22"/>
              </w:rPr>
              <w:instrText xml:space="preserve"> REF _Ref461791423 \r \h  \* MERGEFORMAT </w:instrText>
            </w:r>
            <w:r w:rsidRPr="008A2787">
              <w:rPr>
                <w:sz w:val="22"/>
                <w:szCs w:val="22"/>
              </w:rPr>
            </w:r>
            <w:r w:rsidRPr="008A2787">
              <w:rPr>
                <w:sz w:val="22"/>
                <w:szCs w:val="22"/>
              </w:rPr>
              <w:fldChar w:fldCharType="separate"/>
            </w:r>
            <w:r w:rsidR="0012599C" w:rsidRPr="008A2787">
              <w:rPr>
                <w:sz w:val="22"/>
                <w:szCs w:val="22"/>
              </w:rPr>
              <w:t>1.5.3</w:t>
            </w:r>
            <w:r w:rsidRPr="008A2787">
              <w:rPr>
                <w:sz w:val="22"/>
                <w:szCs w:val="22"/>
              </w:rPr>
              <w:fldChar w:fldCharType="end"/>
            </w:r>
            <w:r w:rsidR="00302033" w:rsidRPr="008A2787">
              <w:rPr>
                <w:sz w:val="22"/>
                <w:szCs w:val="22"/>
              </w:rPr>
              <w:t>.</w:t>
            </w:r>
          </w:p>
        </w:tc>
      </w:tr>
      <w:tr w:rsidR="00205740" w:rsidRPr="004A589D" w14:paraId="3A4FC740" w14:textId="77777777" w:rsidTr="0011756F">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8992"/>
          </w:p>
        </w:tc>
        <w:bookmarkEnd w:id="340"/>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B1FB329" w:rsidR="00205740" w:rsidRPr="008A2787" w:rsidRDefault="00FC0A54" w:rsidP="00166099">
            <w:pPr>
              <w:widowControl w:val="0"/>
              <w:tabs>
                <w:tab w:val="left" w:pos="851"/>
                <w:tab w:val="left" w:pos="1134"/>
              </w:tabs>
              <w:ind w:right="175"/>
              <w:rPr>
                <w:b/>
                <w:sz w:val="22"/>
                <w:szCs w:val="22"/>
              </w:rPr>
            </w:pPr>
            <w:r w:rsidRPr="008A2787">
              <w:rPr>
                <w:b/>
                <w:sz w:val="22"/>
                <w:szCs w:val="22"/>
              </w:rPr>
              <w:t>не предусмотрена.</w:t>
            </w:r>
          </w:p>
        </w:tc>
      </w:tr>
      <w:tr w:rsidR="009D7DA4" w:rsidRPr="004A589D" w14:paraId="02F69E7E"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8A2787" w:rsidRDefault="009D7DA4" w:rsidP="00166099">
            <w:pPr>
              <w:widowControl w:val="0"/>
              <w:tabs>
                <w:tab w:val="left" w:pos="851"/>
                <w:tab w:val="left" w:pos="1134"/>
              </w:tabs>
              <w:ind w:right="175"/>
              <w:rPr>
                <w:sz w:val="22"/>
                <w:szCs w:val="22"/>
              </w:rPr>
            </w:pPr>
            <w:r w:rsidRPr="008A2787">
              <w:rPr>
                <w:sz w:val="22"/>
                <w:szCs w:val="22"/>
              </w:rPr>
              <w:t xml:space="preserve">Документы и сведения для подтверждения соответствия требованиям, установленным в пункте </w:t>
            </w:r>
            <w:r w:rsidRPr="008A2787">
              <w:rPr>
                <w:sz w:val="22"/>
                <w:szCs w:val="22"/>
              </w:rPr>
              <w:fldChar w:fldCharType="begin"/>
            </w:r>
            <w:r w:rsidRPr="008A2787">
              <w:rPr>
                <w:sz w:val="22"/>
                <w:szCs w:val="22"/>
              </w:rPr>
              <w:instrText xml:space="preserve"> REF _Ref698992 \r \h  \* MERGEFORMAT </w:instrText>
            </w:r>
            <w:r w:rsidRPr="008A2787">
              <w:rPr>
                <w:sz w:val="22"/>
                <w:szCs w:val="22"/>
              </w:rPr>
            </w:r>
            <w:r w:rsidRPr="008A2787">
              <w:rPr>
                <w:sz w:val="22"/>
                <w:szCs w:val="22"/>
              </w:rPr>
              <w:fldChar w:fldCharType="separate"/>
            </w:r>
            <w:r w:rsidR="0012599C" w:rsidRPr="008A2787">
              <w:rPr>
                <w:sz w:val="22"/>
                <w:szCs w:val="22"/>
              </w:rPr>
              <w:t>12</w:t>
            </w:r>
            <w:r w:rsidRPr="008A2787">
              <w:rPr>
                <w:sz w:val="22"/>
                <w:szCs w:val="22"/>
              </w:rPr>
              <w:fldChar w:fldCharType="end"/>
            </w:r>
            <w:r w:rsidRPr="008A2787">
              <w:rPr>
                <w:sz w:val="22"/>
                <w:szCs w:val="22"/>
              </w:rPr>
              <w:t xml:space="preserve"> части </w:t>
            </w:r>
            <w:r w:rsidRPr="008A2787">
              <w:rPr>
                <w:sz w:val="22"/>
                <w:szCs w:val="22"/>
                <w:lang w:val="en-US"/>
              </w:rPr>
              <w:t>IV</w:t>
            </w:r>
            <w:r w:rsidRPr="008A2787">
              <w:rPr>
                <w:sz w:val="22"/>
                <w:szCs w:val="22"/>
              </w:rPr>
              <w:t xml:space="preserve"> «ИНФОРМАЦИОННАЯ КАРТА ЗАКУПКИ» изложены в п. </w:t>
            </w:r>
            <w:r w:rsidRPr="008A2787">
              <w:rPr>
                <w:sz w:val="22"/>
                <w:szCs w:val="22"/>
              </w:rPr>
              <w:fldChar w:fldCharType="begin"/>
            </w:r>
            <w:r w:rsidRPr="008A2787">
              <w:rPr>
                <w:sz w:val="22"/>
                <w:szCs w:val="22"/>
              </w:rPr>
              <w:instrText xml:space="preserve"> REF _Ref306143446 \r \h  \* MERGEFORMAT </w:instrText>
            </w:r>
            <w:r w:rsidRPr="008A2787">
              <w:rPr>
                <w:sz w:val="22"/>
                <w:szCs w:val="22"/>
              </w:rPr>
            </w:r>
            <w:r w:rsidRPr="008A2787">
              <w:rPr>
                <w:sz w:val="22"/>
                <w:szCs w:val="22"/>
              </w:rPr>
              <w:fldChar w:fldCharType="separate"/>
            </w:r>
            <w:r w:rsidR="0012599C" w:rsidRPr="008A2787">
              <w:rPr>
                <w:sz w:val="22"/>
                <w:szCs w:val="22"/>
              </w:rPr>
              <w:t>1.6.3</w:t>
            </w:r>
            <w:r w:rsidRPr="008A2787">
              <w:rPr>
                <w:sz w:val="22"/>
                <w:szCs w:val="22"/>
              </w:rPr>
              <w:fldChar w:fldCharType="end"/>
            </w:r>
            <w:r w:rsidR="00302033" w:rsidRPr="008A2787">
              <w:rPr>
                <w:sz w:val="22"/>
                <w:szCs w:val="22"/>
              </w:rPr>
              <w:t>.</w:t>
            </w:r>
          </w:p>
        </w:tc>
      </w:tr>
      <w:tr w:rsidR="004F4945" w:rsidRPr="004A589D" w14:paraId="633CDE98" w14:textId="77777777" w:rsidTr="0011756F">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06182"/>
          </w:p>
        </w:tc>
        <w:bookmarkEnd w:id="341"/>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C73DFA"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Письмо о подаче оферты по форме и в соответствии с инструкциями, </w:t>
            </w:r>
            <w:r w:rsidRPr="00C73DFA">
              <w:rPr>
                <w:bCs/>
                <w:sz w:val="22"/>
                <w:szCs w:val="22"/>
              </w:rPr>
              <w:t>приведенными в настоящей Конкурсной документации (</w:t>
            </w:r>
            <w:r w:rsidRPr="00C73DFA">
              <w:rPr>
                <w:rStyle w:val="15"/>
                <w:b w:val="0"/>
                <w:bCs w:val="0"/>
                <w:sz w:val="22"/>
                <w:szCs w:val="22"/>
              </w:rPr>
              <w:t xml:space="preserve">часть </w:t>
            </w:r>
            <w:r w:rsidRPr="00C73DFA">
              <w:rPr>
                <w:rStyle w:val="15"/>
                <w:b w:val="0"/>
                <w:bCs w:val="0"/>
                <w:sz w:val="22"/>
                <w:szCs w:val="22"/>
                <w:lang w:val="en-US"/>
              </w:rPr>
              <w:t>III</w:t>
            </w:r>
            <w:r w:rsidRPr="00C73DFA">
              <w:rPr>
                <w:rStyle w:val="15"/>
                <w:b w:val="0"/>
                <w:bCs w:val="0"/>
                <w:sz w:val="22"/>
                <w:szCs w:val="22"/>
              </w:rPr>
              <w:t>. «ОБРАЗЦЫ ФОРМ ДЛЯ ЗАПОЛНЕНИЯ УЧАСТНИКАМИ ЗАКУПКИ</w:t>
            </w:r>
            <w:r w:rsidRPr="00C73DFA">
              <w:rPr>
                <w:rStyle w:val="15"/>
                <w:b w:val="0"/>
                <w:bCs w:val="0"/>
                <w:caps/>
                <w:sz w:val="22"/>
                <w:szCs w:val="22"/>
              </w:rPr>
              <w:t>»</w:t>
            </w:r>
            <w:r w:rsidRPr="00C73DFA">
              <w:rPr>
                <w:bCs/>
                <w:sz w:val="22"/>
                <w:szCs w:val="22"/>
              </w:rPr>
              <w:t xml:space="preserve">); </w:t>
            </w:r>
          </w:p>
          <w:p w14:paraId="3AD64949" w14:textId="5F19E835" w:rsidR="009D3BED" w:rsidRPr="00C73DFA" w:rsidRDefault="009D3BED" w:rsidP="00B62E37">
            <w:pPr>
              <w:pStyle w:val="afffff4"/>
              <w:widowControl w:val="0"/>
              <w:numPr>
                <w:ilvl w:val="0"/>
                <w:numId w:val="55"/>
              </w:numPr>
              <w:shd w:val="clear" w:color="auto" w:fill="FFFFFF"/>
              <w:autoSpaceDE w:val="0"/>
              <w:spacing w:line="264" w:lineRule="auto"/>
              <w:ind w:right="175"/>
              <w:rPr>
                <w:sz w:val="22"/>
                <w:szCs w:val="22"/>
              </w:rPr>
            </w:pPr>
            <w:r w:rsidRPr="00C73DFA">
              <w:rPr>
                <w:bCs/>
                <w:sz w:val="22"/>
                <w:szCs w:val="22"/>
              </w:rPr>
              <w:t>Коммерческое предложение по форме и в соответствии с инструкциями, приведенными в настоящей Конкурсной документации (</w:t>
            </w:r>
            <w:r w:rsidRPr="00C73DFA">
              <w:rPr>
                <w:rStyle w:val="15"/>
                <w:b w:val="0"/>
                <w:bCs w:val="0"/>
                <w:sz w:val="22"/>
                <w:szCs w:val="22"/>
              </w:rPr>
              <w:t xml:space="preserve">часть </w:t>
            </w:r>
            <w:r w:rsidRPr="00C73DFA">
              <w:rPr>
                <w:rStyle w:val="15"/>
                <w:b w:val="0"/>
                <w:bCs w:val="0"/>
                <w:sz w:val="22"/>
                <w:szCs w:val="22"/>
                <w:lang w:val="en-US"/>
              </w:rPr>
              <w:t>III</w:t>
            </w:r>
            <w:r w:rsidRPr="00C73DFA">
              <w:rPr>
                <w:rStyle w:val="15"/>
                <w:b w:val="0"/>
                <w:bCs w:val="0"/>
                <w:sz w:val="22"/>
                <w:szCs w:val="22"/>
              </w:rPr>
              <w:t>. «ОБРАЗЦЫ ФОРМ ДЛЯ ЗАПОЛНЕНИЯ УЧАСТНИКАМИ ЗАКУПКИ</w:t>
            </w:r>
            <w:r w:rsidRPr="00C73DFA">
              <w:rPr>
                <w:rStyle w:val="15"/>
                <w:b w:val="0"/>
                <w:bCs w:val="0"/>
                <w:caps/>
                <w:sz w:val="22"/>
                <w:szCs w:val="22"/>
              </w:rPr>
              <w:t>»</w:t>
            </w:r>
            <w:r w:rsidRPr="00C73DFA">
              <w:rPr>
                <w:bCs/>
                <w:sz w:val="22"/>
                <w:szCs w:val="22"/>
              </w:rPr>
              <w:t>);</w:t>
            </w:r>
          </w:p>
          <w:p w14:paraId="213482CF" w14:textId="4BB58CD3" w:rsidR="00DB41D1" w:rsidRPr="00C73DFA" w:rsidRDefault="00DB41D1" w:rsidP="00B62E37">
            <w:pPr>
              <w:pStyle w:val="afffff4"/>
              <w:widowControl w:val="0"/>
              <w:numPr>
                <w:ilvl w:val="0"/>
                <w:numId w:val="55"/>
              </w:numPr>
              <w:shd w:val="clear" w:color="auto" w:fill="FFFFFF"/>
              <w:autoSpaceDE w:val="0"/>
              <w:spacing w:line="264" w:lineRule="auto"/>
              <w:ind w:right="175"/>
              <w:rPr>
                <w:sz w:val="22"/>
                <w:szCs w:val="22"/>
              </w:rPr>
            </w:pPr>
            <w:r w:rsidRPr="00C73DFA">
              <w:rPr>
                <w:bCs/>
                <w:sz w:val="22"/>
                <w:szCs w:val="22"/>
              </w:rPr>
              <w:t>График поставки продукции по форме и в соответствии с инструкциями, приведенными в настоящей Конкурсной документации ((</w:t>
            </w:r>
            <w:r w:rsidRPr="00C73DFA">
              <w:rPr>
                <w:rStyle w:val="15"/>
                <w:b w:val="0"/>
                <w:bCs w:val="0"/>
                <w:sz w:val="22"/>
                <w:szCs w:val="22"/>
              </w:rPr>
              <w:t xml:space="preserve">часть </w:t>
            </w:r>
            <w:r w:rsidRPr="00C73DFA">
              <w:rPr>
                <w:rStyle w:val="15"/>
                <w:b w:val="0"/>
                <w:bCs w:val="0"/>
                <w:sz w:val="22"/>
                <w:szCs w:val="22"/>
                <w:lang w:val="en-US"/>
              </w:rPr>
              <w:t>III</w:t>
            </w:r>
            <w:r w:rsidRPr="00C73DFA">
              <w:rPr>
                <w:rStyle w:val="15"/>
                <w:b w:val="0"/>
                <w:bCs w:val="0"/>
                <w:sz w:val="22"/>
                <w:szCs w:val="22"/>
              </w:rPr>
              <w:t>. «ОБРАЗЦЫ ФОРМ ДЛЯ ЗАПОЛНЕНИЯ УЧАСТНИКАМИ ЗАКУПКИ</w:t>
            </w:r>
            <w:r w:rsidRPr="00C73DFA">
              <w:rPr>
                <w:rStyle w:val="15"/>
                <w:b w:val="0"/>
                <w:bCs w:val="0"/>
                <w:caps/>
                <w:sz w:val="22"/>
                <w:szCs w:val="22"/>
              </w:rPr>
              <w:t>»</w:t>
            </w:r>
            <w:r w:rsidRPr="00C73DFA">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C73DFA">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C73DFA">
              <w:rPr>
                <w:rStyle w:val="15"/>
                <w:b w:val="0"/>
                <w:bCs w:val="0"/>
                <w:sz w:val="22"/>
                <w:szCs w:val="22"/>
              </w:rPr>
              <w:t xml:space="preserve">часть </w:t>
            </w:r>
            <w:r w:rsidRPr="00C73DFA">
              <w:rPr>
                <w:rStyle w:val="15"/>
                <w:b w:val="0"/>
                <w:bCs w:val="0"/>
                <w:sz w:val="22"/>
                <w:szCs w:val="22"/>
                <w:lang w:val="en-US"/>
              </w:rPr>
              <w:t>III</w:t>
            </w:r>
            <w:r w:rsidRPr="00C73DFA">
              <w:rPr>
                <w:rStyle w:val="15"/>
                <w:b w:val="0"/>
                <w:bCs w:val="0"/>
                <w:sz w:val="22"/>
                <w:szCs w:val="22"/>
              </w:rPr>
              <w:t>. «ОБРАЗЦЫ ФОРМ ДЛЯ</w:t>
            </w:r>
            <w:r w:rsidRPr="009C5DE3">
              <w:rPr>
                <w:rStyle w:val="15"/>
                <w:b w:val="0"/>
                <w:bCs w:val="0"/>
                <w:sz w:val="22"/>
                <w:szCs w:val="22"/>
              </w:rPr>
              <w:t xml:space="preserve">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F33D9F1" w14:textId="1CF7EBD2" w:rsidR="005A0DC9" w:rsidRPr="009C72B7" w:rsidRDefault="005A0DC9" w:rsidP="009C72B7">
            <w:pPr>
              <w:widowControl w:val="0"/>
              <w:shd w:val="clear" w:color="auto" w:fill="FFFFFF"/>
              <w:autoSpaceDE w:val="0"/>
              <w:spacing w:line="264" w:lineRule="auto"/>
              <w:ind w:right="175"/>
              <w:rPr>
                <w:sz w:val="22"/>
                <w:szCs w:val="22"/>
              </w:rPr>
            </w:pPr>
          </w:p>
        </w:tc>
      </w:tr>
      <w:tr w:rsidR="00205740" w:rsidRPr="004A589D" w14:paraId="13EAADC1"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696913"/>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C73DFA" w:rsidRDefault="00205740" w:rsidP="00166099">
            <w:pPr>
              <w:widowControl w:val="0"/>
              <w:tabs>
                <w:tab w:val="left" w:pos="851"/>
                <w:tab w:val="left" w:pos="1134"/>
              </w:tabs>
              <w:ind w:right="175"/>
              <w:rPr>
                <w:sz w:val="22"/>
                <w:szCs w:val="22"/>
              </w:rPr>
            </w:pPr>
            <w:r w:rsidRPr="00C73DFA">
              <w:rPr>
                <w:sz w:val="22"/>
                <w:szCs w:val="22"/>
              </w:rPr>
              <w:t xml:space="preserve">Участвовать в Конкурсе может любое юридическое лицо, </w:t>
            </w:r>
            <w:r w:rsidRPr="00C73DF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73DFA">
              <w:rPr>
                <w:sz w:val="22"/>
                <w:szCs w:val="22"/>
              </w:rPr>
              <w:t xml:space="preserve">должен быть зарегистрирован на соответствующей </w:t>
            </w:r>
            <w:r w:rsidR="001A5296" w:rsidRPr="00C73DFA">
              <w:rPr>
                <w:sz w:val="22"/>
                <w:szCs w:val="22"/>
              </w:rPr>
              <w:t>Е</w:t>
            </w:r>
            <w:r w:rsidRPr="00C73DFA">
              <w:rPr>
                <w:sz w:val="22"/>
                <w:szCs w:val="22"/>
              </w:rPr>
              <w:t xml:space="preserve">ЭТП в качестве участника </w:t>
            </w:r>
            <w:r w:rsidR="001A5296" w:rsidRPr="00C73DFA">
              <w:rPr>
                <w:sz w:val="22"/>
                <w:szCs w:val="22"/>
              </w:rPr>
              <w:t>Е</w:t>
            </w:r>
            <w:r w:rsidRPr="00C73DFA">
              <w:rPr>
                <w:sz w:val="22"/>
                <w:szCs w:val="22"/>
              </w:rPr>
              <w:t>ЭТП, а также в качестве Участника проводимого конкурса.</w:t>
            </w:r>
          </w:p>
          <w:p w14:paraId="19638100" w14:textId="25A359A0" w:rsidR="00205740" w:rsidRPr="00C73DFA" w:rsidRDefault="00205740" w:rsidP="00166099">
            <w:pPr>
              <w:widowControl w:val="0"/>
              <w:tabs>
                <w:tab w:val="left" w:pos="851"/>
                <w:tab w:val="left" w:pos="1134"/>
              </w:tabs>
              <w:ind w:right="175"/>
              <w:rPr>
                <w:sz w:val="22"/>
                <w:szCs w:val="22"/>
              </w:rPr>
            </w:pPr>
          </w:p>
          <w:p w14:paraId="5F978712" w14:textId="1C2FFBD9" w:rsidR="00205740" w:rsidRPr="00C73DFA" w:rsidRDefault="00205740" w:rsidP="00166099">
            <w:pPr>
              <w:widowControl w:val="0"/>
              <w:spacing w:after="0"/>
              <w:ind w:right="175"/>
              <w:rPr>
                <w:snapToGrid w:val="0"/>
                <w:sz w:val="22"/>
                <w:szCs w:val="22"/>
              </w:rPr>
            </w:pPr>
            <w:bookmarkStart w:id="343" w:name="_Ref302978265"/>
            <w:r w:rsidRPr="00C73DFA">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3"/>
          </w:p>
          <w:p w14:paraId="636EED96" w14:textId="77777777" w:rsidR="00E8304F" w:rsidRPr="00C73DFA"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1121359"/>
            <w:r w:rsidRPr="00C73DFA">
              <w:rPr>
                <w:bCs/>
                <w:sz w:val="22"/>
                <w:szCs w:val="22"/>
              </w:rPr>
              <w:t xml:space="preserve">должен обладать гражданской правоспособностью в полном объеме для заключения и </w:t>
            </w:r>
            <w:r w:rsidRPr="00C73DFA">
              <w:rPr>
                <w:sz w:val="22"/>
                <w:szCs w:val="22"/>
              </w:rPr>
              <w:t>исполнения</w:t>
            </w:r>
            <w:r w:rsidRPr="00C73DFA">
              <w:rPr>
                <w:bCs/>
                <w:sz w:val="22"/>
                <w:szCs w:val="22"/>
              </w:rPr>
              <w:t xml:space="preserve"> Договора </w:t>
            </w:r>
            <w:r w:rsidRPr="00C73DFA">
              <w:rPr>
                <w:sz w:val="22"/>
                <w:szCs w:val="22"/>
              </w:rPr>
              <w:t>(должен быть зарегистрирован в установленном порядке);</w:t>
            </w:r>
            <w:bookmarkEnd w:id="344"/>
            <w:r w:rsidRPr="00C73DFA">
              <w:rPr>
                <w:sz w:val="22"/>
                <w:szCs w:val="22"/>
              </w:rPr>
              <w:t xml:space="preserve"> </w:t>
            </w:r>
          </w:p>
          <w:p w14:paraId="319D8456" w14:textId="77777777" w:rsidR="00E8304F" w:rsidRPr="00C73DFA" w:rsidRDefault="00E8304F" w:rsidP="00E8304F">
            <w:pPr>
              <w:widowControl w:val="0"/>
              <w:numPr>
                <w:ilvl w:val="0"/>
                <w:numId w:val="40"/>
              </w:numPr>
              <w:tabs>
                <w:tab w:val="left" w:pos="0"/>
                <w:tab w:val="left" w:pos="1134"/>
              </w:tabs>
              <w:spacing w:after="0" w:line="264" w:lineRule="auto"/>
              <w:ind w:right="175"/>
              <w:rPr>
                <w:bCs/>
                <w:sz w:val="22"/>
                <w:szCs w:val="22"/>
              </w:rPr>
            </w:pPr>
            <w:bookmarkStart w:id="345" w:name="_Ref3307767"/>
            <w:r w:rsidRPr="00C73DF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73DFA">
              <w:rPr>
                <w:sz w:val="22"/>
                <w:szCs w:val="22"/>
              </w:rPr>
              <w:t>экономическая</w:t>
            </w:r>
            <w:r w:rsidRPr="00C73DF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5"/>
          </w:p>
          <w:p w14:paraId="02EA9FDA" w14:textId="77777777" w:rsidR="00E8304F" w:rsidRPr="00C73DFA"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307810"/>
            <w:r w:rsidRPr="00C73DFA">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7" w:name="_Ref1121366"/>
            <w:bookmarkEnd w:id="346"/>
            <w:r w:rsidRPr="00C73DFA">
              <w:rPr>
                <w:sz w:val="22"/>
                <w:szCs w:val="22"/>
              </w:rPr>
              <w:t xml:space="preserve"> </w:t>
            </w:r>
          </w:p>
          <w:p w14:paraId="7E03220B" w14:textId="77777777" w:rsidR="00E8304F" w:rsidRPr="00C73DFA" w:rsidRDefault="00E8304F" w:rsidP="00E8304F">
            <w:pPr>
              <w:widowControl w:val="0"/>
              <w:numPr>
                <w:ilvl w:val="0"/>
                <w:numId w:val="40"/>
              </w:numPr>
              <w:tabs>
                <w:tab w:val="left" w:pos="0"/>
                <w:tab w:val="left" w:pos="1134"/>
              </w:tabs>
              <w:spacing w:after="0" w:line="264" w:lineRule="auto"/>
              <w:ind w:right="175"/>
              <w:rPr>
                <w:sz w:val="22"/>
                <w:szCs w:val="22"/>
              </w:rPr>
            </w:pPr>
            <w:r w:rsidRPr="00C73DFA">
              <w:rPr>
                <w:sz w:val="22"/>
                <w:szCs w:val="22"/>
              </w:rPr>
              <w:t xml:space="preserve">не быть включенным в </w:t>
            </w:r>
            <w:r w:rsidRPr="00C73DFA">
              <w:rPr>
                <w:rFonts w:eastAsia="Arial Unicode MS"/>
                <w:sz w:val="22"/>
                <w:szCs w:val="22"/>
              </w:rPr>
              <w:t>Реестр</w:t>
            </w:r>
            <w:r w:rsidRPr="00C73DFA">
              <w:rPr>
                <w:sz w:val="22"/>
                <w:szCs w:val="22"/>
              </w:rPr>
              <w:t xml:space="preserve"> недобросовестных поставщиков</w:t>
            </w:r>
            <w:r w:rsidRPr="00C73DFA">
              <w:rPr>
                <w:rFonts w:eastAsia="Arial Unicode MS"/>
                <w:sz w:val="22"/>
                <w:szCs w:val="22"/>
              </w:rPr>
              <w:t xml:space="preserve">, который ведется в </w:t>
            </w:r>
            <w:r w:rsidRPr="00C73DFA">
              <w:rPr>
                <w:bCs/>
                <w:sz w:val="22"/>
                <w:szCs w:val="22"/>
              </w:rPr>
              <w:t>соответствии</w:t>
            </w:r>
            <w:r w:rsidRPr="00C73DF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73DFA">
              <w:rPr>
                <w:sz w:val="22"/>
                <w:szCs w:val="22"/>
              </w:rPr>
              <w:t xml:space="preserve"> либо в </w:t>
            </w:r>
            <w:r w:rsidRPr="00C73DF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73DFA">
              <w:rPr>
                <w:sz w:val="22"/>
                <w:szCs w:val="22"/>
              </w:rPr>
              <w:t xml:space="preserve">в случае, если данное требование установлено в п. </w:t>
            </w:r>
            <w:r w:rsidRPr="00C73DFA">
              <w:rPr>
                <w:sz w:val="22"/>
                <w:szCs w:val="22"/>
              </w:rPr>
              <w:fldChar w:fldCharType="begin"/>
            </w:r>
            <w:r w:rsidRPr="00C73DFA">
              <w:rPr>
                <w:sz w:val="22"/>
                <w:szCs w:val="22"/>
              </w:rPr>
              <w:instrText xml:space="preserve"> REF _Ref701655 \r \h  \* MERGEFORMAT </w:instrText>
            </w:r>
            <w:r w:rsidRPr="00C73DFA">
              <w:rPr>
                <w:sz w:val="22"/>
                <w:szCs w:val="22"/>
              </w:rPr>
            </w:r>
            <w:r w:rsidRPr="00C73DFA">
              <w:rPr>
                <w:sz w:val="22"/>
                <w:szCs w:val="22"/>
              </w:rPr>
              <w:fldChar w:fldCharType="separate"/>
            </w:r>
            <w:r w:rsidR="0012599C" w:rsidRPr="00C73DFA">
              <w:rPr>
                <w:sz w:val="22"/>
                <w:szCs w:val="22"/>
              </w:rPr>
              <w:t>17</w:t>
            </w:r>
            <w:r w:rsidRPr="00C73DFA">
              <w:rPr>
                <w:sz w:val="22"/>
                <w:szCs w:val="22"/>
              </w:rPr>
              <w:fldChar w:fldCharType="end"/>
            </w:r>
            <w:r w:rsidRPr="00C73DFA">
              <w:rPr>
                <w:sz w:val="22"/>
                <w:szCs w:val="22"/>
              </w:rPr>
              <w:t xml:space="preserve"> части </w:t>
            </w:r>
            <w:r w:rsidRPr="00C73DFA">
              <w:rPr>
                <w:sz w:val="22"/>
                <w:szCs w:val="22"/>
                <w:lang w:val="en-US"/>
              </w:rPr>
              <w:t>IV</w:t>
            </w:r>
            <w:r w:rsidRPr="00C73DFA">
              <w:rPr>
                <w:sz w:val="22"/>
                <w:szCs w:val="22"/>
              </w:rPr>
              <w:t xml:space="preserve"> «ИНФОРМАЦИОННАЯ КАРТА ЗАКУПКИ»)</w:t>
            </w:r>
            <w:r w:rsidRPr="00C73DFA">
              <w:rPr>
                <w:rFonts w:eastAsia="Arial Unicode MS"/>
                <w:sz w:val="22"/>
                <w:szCs w:val="22"/>
              </w:rPr>
              <w:t>;</w:t>
            </w:r>
            <w:bookmarkEnd w:id="347"/>
          </w:p>
          <w:p w14:paraId="593DF483" w14:textId="77777777" w:rsidR="00E8304F" w:rsidRPr="00C73DFA" w:rsidRDefault="00E8304F" w:rsidP="00E8304F">
            <w:pPr>
              <w:widowControl w:val="0"/>
              <w:numPr>
                <w:ilvl w:val="0"/>
                <w:numId w:val="40"/>
              </w:numPr>
              <w:tabs>
                <w:tab w:val="left" w:pos="0"/>
                <w:tab w:val="left" w:pos="1134"/>
              </w:tabs>
              <w:spacing w:after="0" w:line="264" w:lineRule="auto"/>
              <w:ind w:right="175"/>
              <w:rPr>
                <w:sz w:val="22"/>
                <w:szCs w:val="22"/>
              </w:rPr>
            </w:pPr>
            <w:bookmarkStart w:id="348" w:name="_Ref3990043"/>
            <w:r w:rsidRPr="00C73DFA">
              <w:rPr>
                <w:sz w:val="22"/>
                <w:szCs w:val="22"/>
              </w:rPr>
              <w:t>должен ознакомиться и выразить согласие с принимаемыми Заказчиком антикоррупционными мерами;</w:t>
            </w:r>
            <w:bookmarkEnd w:id="348"/>
          </w:p>
          <w:p w14:paraId="59CE54AF" w14:textId="06DF994D" w:rsidR="00E8304F" w:rsidRPr="00C73DFA" w:rsidRDefault="00E8304F" w:rsidP="00E8304F">
            <w:pPr>
              <w:widowControl w:val="0"/>
              <w:numPr>
                <w:ilvl w:val="0"/>
                <w:numId w:val="40"/>
              </w:numPr>
              <w:spacing w:after="0" w:line="264" w:lineRule="auto"/>
              <w:ind w:right="175"/>
              <w:rPr>
                <w:sz w:val="22"/>
                <w:szCs w:val="22"/>
              </w:rPr>
            </w:pPr>
            <w:bookmarkStart w:id="349" w:name="_Ref3307430"/>
            <w:r w:rsidRPr="00C73DFA">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9"/>
          </w:p>
          <w:p w14:paraId="233F4D46" w14:textId="77777777" w:rsidR="00E8304F" w:rsidRPr="00C73DFA" w:rsidRDefault="00E8304F" w:rsidP="00E8304F">
            <w:pPr>
              <w:widowControl w:val="0"/>
              <w:numPr>
                <w:ilvl w:val="0"/>
                <w:numId w:val="40"/>
              </w:numPr>
              <w:spacing w:after="0" w:line="264" w:lineRule="auto"/>
              <w:ind w:right="175"/>
              <w:rPr>
                <w:sz w:val="22"/>
                <w:szCs w:val="22"/>
              </w:rPr>
            </w:pPr>
            <w:r w:rsidRPr="00C73DF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73DFA">
              <w:rPr>
                <w:bCs/>
                <w:sz w:val="22"/>
                <w:szCs w:val="22"/>
              </w:rPr>
              <w:t>закупочная</w:t>
            </w:r>
            <w:r w:rsidRPr="00C73DFA">
              <w:rPr>
                <w:sz w:val="22"/>
                <w:szCs w:val="22"/>
              </w:rPr>
              <w:t xml:space="preserve"> комиссия отклонит Заявку Участника.</w:t>
            </w:r>
          </w:p>
          <w:p w14:paraId="4E843166" w14:textId="77777777" w:rsidR="00E8304F" w:rsidRPr="00C73DFA" w:rsidRDefault="00E8304F" w:rsidP="00E8304F">
            <w:pPr>
              <w:widowControl w:val="0"/>
              <w:numPr>
                <w:ilvl w:val="0"/>
                <w:numId w:val="40"/>
              </w:numPr>
              <w:spacing w:after="0" w:line="264" w:lineRule="auto"/>
              <w:ind w:right="175"/>
              <w:rPr>
                <w:sz w:val="22"/>
                <w:szCs w:val="22"/>
              </w:rPr>
            </w:pPr>
            <w:r w:rsidRPr="00C73DFA">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C73DFA"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C73DF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231918" w14:textId="77777777" w:rsidR="00E8304F" w:rsidRPr="00C73DFA"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C73DF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01DB817E" w14:textId="77777777" w:rsidR="00E8304F" w:rsidRPr="00C73DFA" w:rsidRDefault="00E8304F" w:rsidP="00E8304F">
            <w:pPr>
              <w:widowControl w:val="0"/>
              <w:numPr>
                <w:ilvl w:val="0"/>
                <w:numId w:val="40"/>
              </w:numPr>
              <w:spacing w:after="0" w:line="264" w:lineRule="auto"/>
              <w:ind w:right="175"/>
              <w:rPr>
                <w:sz w:val="22"/>
                <w:szCs w:val="22"/>
              </w:rPr>
            </w:pPr>
            <w:r w:rsidRPr="00C73DF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C73DFA" w:rsidRDefault="00E8304F" w:rsidP="00E8304F">
            <w:pPr>
              <w:pStyle w:val="afffff4"/>
              <w:widowControl w:val="0"/>
              <w:numPr>
                <w:ilvl w:val="0"/>
                <w:numId w:val="22"/>
              </w:numPr>
              <w:tabs>
                <w:tab w:val="left" w:pos="1260"/>
              </w:tabs>
              <w:autoSpaceDE w:val="0"/>
              <w:ind w:left="1281" w:right="175" w:hanging="147"/>
              <w:jc w:val="both"/>
              <w:rPr>
                <w:sz w:val="22"/>
                <w:szCs w:val="22"/>
              </w:rPr>
            </w:pPr>
            <w:r w:rsidRPr="00C73DF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C73DFA" w:rsidRDefault="00E8304F" w:rsidP="00E8304F">
            <w:pPr>
              <w:pStyle w:val="afffff4"/>
              <w:widowControl w:val="0"/>
              <w:numPr>
                <w:ilvl w:val="0"/>
                <w:numId w:val="22"/>
              </w:numPr>
              <w:tabs>
                <w:tab w:val="left" w:pos="1260"/>
              </w:tabs>
              <w:autoSpaceDE w:val="0"/>
              <w:ind w:left="1281" w:right="175" w:hanging="147"/>
              <w:jc w:val="both"/>
              <w:rPr>
                <w:sz w:val="22"/>
                <w:szCs w:val="22"/>
              </w:rPr>
            </w:pPr>
            <w:r w:rsidRPr="00C73DFA">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C73DFA"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C73DFA">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11756F">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7983"/>
          </w:p>
        </w:tc>
        <w:bookmarkEnd w:id="350"/>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C73DFA" w:rsidRDefault="00E8304F" w:rsidP="00E8304F">
            <w:pPr>
              <w:pStyle w:val="afffffd"/>
              <w:widowControl w:val="0"/>
              <w:ind w:right="175"/>
              <w:jc w:val="both"/>
              <w:rPr>
                <w:rFonts w:ascii="Times New Roman" w:hAnsi="Times New Roman" w:cs="Times New Roman"/>
                <w:b w:val="0"/>
                <w:color w:val="auto"/>
                <w:sz w:val="22"/>
                <w:szCs w:val="22"/>
              </w:rPr>
            </w:pPr>
            <w:bookmarkStart w:id="351" w:name="_Ref440552284"/>
            <w:r w:rsidRPr="00C73DFA">
              <w:rPr>
                <w:rFonts w:ascii="Times New Roman" w:hAnsi="Times New Roman" w:cs="Times New Roman"/>
                <w:b w:val="0"/>
                <w:color w:val="auto"/>
                <w:sz w:val="22"/>
                <w:szCs w:val="22"/>
              </w:rPr>
              <w:t xml:space="preserve">С учетом изложенного в пункте </w:t>
            </w:r>
            <w:r w:rsidRPr="00C73DFA">
              <w:rPr>
                <w:rFonts w:ascii="Times New Roman" w:hAnsi="Times New Roman" w:cs="Times New Roman"/>
                <w:b w:val="0"/>
                <w:color w:val="auto"/>
                <w:sz w:val="22"/>
                <w:szCs w:val="22"/>
              </w:rPr>
              <w:fldChar w:fldCharType="begin"/>
            </w:r>
            <w:r w:rsidRPr="00C73DFA">
              <w:rPr>
                <w:rFonts w:ascii="Times New Roman" w:hAnsi="Times New Roman" w:cs="Times New Roman"/>
                <w:b w:val="0"/>
                <w:color w:val="auto"/>
                <w:sz w:val="22"/>
                <w:szCs w:val="22"/>
              </w:rPr>
              <w:instrText xml:space="preserve"> REF _Ref696913 \r \h </w:instrText>
            </w:r>
            <w:r w:rsidR="006579B8" w:rsidRPr="00C73DFA">
              <w:rPr>
                <w:rFonts w:ascii="Times New Roman" w:hAnsi="Times New Roman" w:cs="Times New Roman"/>
                <w:b w:val="0"/>
                <w:color w:val="auto"/>
                <w:sz w:val="22"/>
                <w:szCs w:val="22"/>
              </w:rPr>
              <w:instrText xml:space="preserve"> \* MERGEFORMAT </w:instrText>
            </w:r>
            <w:r w:rsidRPr="00C73DFA">
              <w:rPr>
                <w:rFonts w:ascii="Times New Roman" w:hAnsi="Times New Roman" w:cs="Times New Roman"/>
                <w:b w:val="0"/>
                <w:color w:val="auto"/>
                <w:sz w:val="22"/>
                <w:szCs w:val="22"/>
              </w:rPr>
            </w:r>
            <w:r w:rsidRPr="00C73DFA">
              <w:rPr>
                <w:rFonts w:ascii="Times New Roman" w:hAnsi="Times New Roman" w:cs="Times New Roman"/>
                <w:b w:val="0"/>
                <w:color w:val="auto"/>
                <w:sz w:val="22"/>
                <w:szCs w:val="22"/>
              </w:rPr>
              <w:fldChar w:fldCharType="separate"/>
            </w:r>
            <w:r w:rsidR="0012599C" w:rsidRPr="00C73DFA">
              <w:rPr>
                <w:rFonts w:ascii="Times New Roman" w:hAnsi="Times New Roman" w:cs="Times New Roman"/>
                <w:b w:val="0"/>
                <w:color w:val="auto"/>
                <w:sz w:val="22"/>
                <w:szCs w:val="22"/>
              </w:rPr>
              <w:t>15</w:t>
            </w:r>
            <w:r w:rsidRPr="00C73DFA">
              <w:rPr>
                <w:rFonts w:ascii="Times New Roman" w:hAnsi="Times New Roman" w:cs="Times New Roman"/>
                <w:b w:val="0"/>
                <w:color w:val="auto"/>
                <w:sz w:val="22"/>
                <w:szCs w:val="22"/>
              </w:rPr>
              <w:fldChar w:fldCharType="end"/>
            </w:r>
            <w:r w:rsidRPr="00C73DF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1C0E4C46" w:rsidR="00E8304F" w:rsidRPr="00C73DFA" w:rsidRDefault="00E8304F" w:rsidP="00E8304F">
            <w:pPr>
              <w:pStyle w:val="afffffd"/>
              <w:widowControl w:val="0"/>
              <w:ind w:right="175"/>
              <w:jc w:val="both"/>
              <w:rPr>
                <w:rFonts w:ascii="Times New Roman" w:hAnsi="Times New Roman" w:cs="Times New Roman"/>
                <w:b w:val="0"/>
                <w:strike/>
                <w:color w:val="auto"/>
                <w:sz w:val="22"/>
                <w:szCs w:val="22"/>
              </w:rPr>
            </w:pPr>
            <w:r w:rsidRPr="00C73DFA">
              <w:rPr>
                <w:rFonts w:ascii="Times New Roman" w:hAnsi="Times New Roman" w:cs="Times New Roman"/>
                <w:b w:val="0"/>
                <w:strike/>
                <w:color w:val="auto"/>
                <w:sz w:val="22"/>
                <w:szCs w:val="22"/>
              </w:rPr>
              <w:t xml:space="preserve"> </w:t>
            </w:r>
          </w:p>
          <w:p w14:paraId="30FA11E1" w14:textId="08CDC9C1"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2" w:name="_Ref2262496"/>
            <w:r w:rsidRPr="00C73DFA">
              <w:rPr>
                <w:sz w:val="22"/>
                <w:szCs w:val="22"/>
              </w:rPr>
              <w:t>Копию устава в действующей редакции (для юридических лиц);</w:t>
            </w:r>
            <w:bookmarkEnd w:id="352"/>
          </w:p>
          <w:p w14:paraId="048CB1EB"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i/>
                <w:sz w:val="22"/>
                <w:szCs w:val="22"/>
              </w:rPr>
              <w:t>для Участников, зарегистрированных на территории РФ:</w:t>
            </w:r>
            <w:r w:rsidRPr="00C73DFA">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73DFA">
              <w:rPr>
                <w:i/>
                <w:sz w:val="22"/>
                <w:szCs w:val="22"/>
              </w:rPr>
              <w:t>Для Участников и их собственников – иностранных лиц:</w:t>
            </w:r>
            <w:r w:rsidRPr="00C73DF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Декларацию участника закупки о соответствии требованию, установленному пп. </w:t>
            </w:r>
            <w:r w:rsidR="00523606" w:rsidRPr="00C73DFA">
              <w:rPr>
                <w:sz w:val="22"/>
                <w:szCs w:val="22"/>
              </w:rPr>
              <w:fldChar w:fldCharType="begin"/>
            </w:r>
            <w:r w:rsidR="00523606" w:rsidRPr="00C73DFA">
              <w:rPr>
                <w:sz w:val="22"/>
                <w:szCs w:val="22"/>
              </w:rPr>
              <w:instrText xml:space="preserve"> REF _Ref3307767 \r \h  \* MERGEFORMAT </w:instrText>
            </w:r>
            <w:r w:rsidR="00523606" w:rsidRPr="00C73DFA">
              <w:rPr>
                <w:sz w:val="22"/>
                <w:szCs w:val="22"/>
              </w:rPr>
            </w:r>
            <w:r w:rsidR="00523606" w:rsidRPr="00C73DFA">
              <w:rPr>
                <w:sz w:val="22"/>
                <w:szCs w:val="22"/>
              </w:rPr>
              <w:fldChar w:fldCharType="separate"/>
            </w:r>
            <w:r w:rsidR="0012599C" w:rsidRPr="00C73DFA">
              <w:rPr>
                <w:sz w:val="22"/>
                <w:szCs w:val="22"/>
              </w:rPr>
              <w:t>б)</w:t>
            </w:r>
            <w:r w:rsidR="00523606" w:rsidRPr="00C73DFA">
              <w:rPr>
                <w:sz w:val="22"/>
                <w:szCs w:val="22"/>
              </w:rPr>
              <w:fldChar w:fldCharType="end"/>
            </w:r>
            <w:r w:rsidRPr="00C73DFA">
              <w:rPr>
                <w:sz w:val="22"/>
                <w:szCs w:val="22"/>
              </w:rPr>
              <w:t xml:space="preserve"> п. </w:t>
            </w:r>
            <w:r w:rsidR="00523606" w:rsidRPr="00C73DFA">
              <w:rPr>
                <w:sz w:val="22"/>
                <w:szCs w:val="22"/>
              </w:rPr>
              <w:fldChar w:fldCharType="begin"/>
            </w:r>
            <w:r w:rsidR="00523606" w:rsidRPr="00C73DFA">
              <w:rPr>
                <w:sz w:val="22"/>
                <w:szCs w:val="22"/>
              </w:rPr>
              <w:instrText xml:space="preserve"> REF _Ref696913 \r \h  \* MERGEFORMAT </w:instrText>
            </w:r>
            <w:r w:rsidR="00523606" w:rsidRPr="00C73DFA">
              <w:rPr>
                <w:sz w:val="22"/>
                <w:szCs w:val="22"/>
              </w:rPr>
            </w:r>
            <w:r w:rsidR="00523606" w:rsidRPr="00C73DFA">
              <w:rPr>
                <w:sz w:val="22"/>
                <w:szCs w:val="22"/>
              </w:rPr>
              <w:fldChar w:fldCharType="separate"/>
            </w:r>
            <w:r w:rsidR="0012599C" w:rsidRPr="00C73DFA">
              <w:rPr>
                <w:sz w:val="22"/>
                <w:szCs w:val="22"/>
              </w:rPr>
              <w:t>15</w:t>
            </w:r>
            <w:r w:rsidR="00523606" w:rsidRPr="00C73DFA">
              <w:rPr>
                <w:sz w:val="22"/>
                <w:szCs w:val="22"/>
              </w:rPr>
              <w:fldChar w:fldCharType="end"/>
            </w:r>
            <w:r w:rsidRPr="00C73DFA">
              <w:rPr>
                <w:sz w:val="22"/>
                <w:szCs w:val="22"/>
              </w:rPr>
              <w:t xml:space="preserve"> части II «ИНФОРМАЦИОННАЯ КАРТА ЗАКУПКИ» (в произвольной форме); </w:t>
            </w:r>
            <w:r w:rsidR="00523606" w:rsidRPr="00C73DFA">
              <w:rPr>
                <w:sz w:val="22"/>
                <w:szCs w:val="22"/>
              </w:rPr>
              <w:t xml:space="preserve"> </w:t>
            </w:r>
          </w:p>
          <w:p w14:paraId="386BA239" w14:textId="7D0126CF"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Декларацию участника закупки о соответствии требованию, установленному пп. </w:t>
            </w:r>
            <w:r w:rsidR="00523606" w:rsidRPr="00C73DFA">
              <w:rPr>
                <w:sz w:val="22"/>
                <w:szCs w:val="22"/>
              </w:rPr>
              <w:fldChar w:fldCharType="begin"/>
            </w:r>
            <w:r w:rsidR="00523606" w:rsidRPr="00C73DFA">
              <w:rPr>
                <w:sz w:val="22"/>
                <w:szCs w:val="22"/>
              </w:rPr>
              <w:instrText xml:space="preserve"> REF _Ref3307810 \r \h  \* MERGEFORMAT </w:instrText>
            </w:r>
            <w:r w:rsidR="00523606" w:rsidRPr="00C73DFA">
              <w:rPr>
                <w:sz w:val="22"/>
                <w:szCs w:val="22"/>
              </w:rPr>
            </w:r>
            <w:r w:rsidR="00523606" w:rsidRPr="00C73DFA">
              <w:rPr>
                <w:sz w:val="22"/>
                <w:szCs w:val="22"/>
              </w:rPr>
              <w:fldChar w:fldCharType="separate"/>
            </w:r>
            <w:r w:rsidR="0012599C" w:rsidRPr="00C73DFA">
              <w:rPr>
                <w:sz w:val="22"/>
                <w:szCs w:val="22"/>
              </w:rPr>
              <w:t>в)</w:t>
            </w:r>
            <w:r w:rsidR="00523606" w:rsidRPr="00C73DFA">
              <w:rPr>
                <w:sz w:val="22"/>
                <w:szCs w:val="22"/>
              </w:rPr>
              <w:fldChar w:fldCharType="end"/>
            </w:r>
            <w:r w:rsidRPr="00C73DFA">
              <w:rPr>
                <w:sz w:val="22"/>
                <w:szCs w:val="22"/>
              </w:rPr>
              <w:t xml:space="preserve"> п. </w:t>
            </w:r>
            <w:r w:rsidR="00523606" w:rsidRPr="00C73DFA">
              <w:rPr>
                <w:sz w:val="22"/>
                <w:szCs w:val="22"/>
              </w:rPr>
              <w:fldChar w:fldCharType="begin"/>
            </w:r>
            <w:r w:rsidR="00523606" w:rsidRPr="00C73DFA">
              <w:rPr>
                <w:sz w:val="22"/>
                <w:szCs w:val="22"/>
              </w:rPr>
              <w:instrText xml:space="preserve"> REF _Ref696913 \r \h  \* MERGEFORMAT </w:instrText>
            </w:r>
            <w:r w:rsidR="00523606" w:rsidRPr="00C73DFA">
              <w:rPr>
                <w:sz w:val="22"/>
                <w:szCs w:val="22"/>
              </w:rPr>
            </w:r>
            <w:r w:rsidR="00523606" w:rsidRPr="00C73DFA">
              <w:rPr>
                <w:sz w:val="22"/>
                <w:szCs w:val="22"/>
              </w:rPr>
              <w:fldChar w:fldCharType="separate"/>
            </w:r>
            <w:r w:rsidR="0012599C" w:rsidRPr="00C73DFA">
              <w:rPr>
                <w:sz w:val="22"/>
                <w:szCs w:val="22"/>
              </w:rPr>
              <w:t>15</w:t>
            </w:r>
            <w:r w:rsidR="00523606" w:rsidRPr="00C73DFA">
              <w:rPr>
                <w:sz w:val="22"/>
                <w:szCs w:val="22"/>
              </w:rPr>
              <w:fldChar w:fldCharType="end"/>
            </w:r>
            <w:r w:rsidRPr="00C73DFA">
              <w:rPr>
                <w:sz w:val="22"/>
                <w:szCs w:val="22"/>
              </w:rPr>
              <w:t xml:space="preserve"> части II «ИНФОРМАЦИОННАЯ КАРТА ЗАКУПКИ» (в произвольной форме);</w:t>
            </w:r>
          </w:p>
          <w:p w14:paraId="143B442B"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b/>
                <w:sz w:val="22"/>
                <w:szCs w:val="22"/>
              </w:rPr>
            </w:pPr>
            <w:r w:rsidRPr="00C73DFA">
              <w:rPr>
                <w:b/>
                <w:sz w:val="22"/>
                <w:szCs w:val="22"/>
              </w:rPr>
              <w:t>Для обычной системы налогообложения:</w:t>
            </w:r>
          </w:p>
          <w:p w14:paraId="18F2538B" w14:textId="77777777" w:rsidR="00E8304F" w:rsidRPr="00C73DFA" w:rsidRDefault="00E8304F" w:rsidP="00E8304F">
            <w:pPr>
              <w:widowControl w:val="0"/>
              <w:tabs>
                <w:tab w:val="left" w:pos="1260"/>
              </w:tabs>
              <w:autoSpaceDE w:val="0"/>
              <w:spacing w:line="264" w:lineRule="auto"/>
              <w:ind w:left="1276" w:right="175"/>
              <w:rPr>
                <w:sz w:val="22"/>
                <w:szCs w:val="22"/>
              </w:rPr>
            </w:pPr>
            <w:r w:rsidRPr="00C73DFA">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C73DFA" w:rsidRDefault="00E8304F" w:rsidP="00E8304F">
            <w:pPr>
              <w:widowControl w:val="0"/>
              <w:tabs>
                <w:tab w:val="left" w:pos="1260"/>
              </w:tabs>
              <w:autoSpaceDE w:val="0"/>
              <w:spacing w:line="264" w:lineRule="auto"/>
              <w:ind w:left="1276" w:right="175"/>
              <w:rPr>
                <w:sz w:val="22"/>
                <w:szCs w:val="22"/>
              </w:rPr>
            </w:pPr>
            <w:r w:rsidRPr="00C73DFA">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C73DFA" w:rsidRDefault="00E8304F" w:rsidP="00E8304F">
            <w:pPr>
              <w:widowControl w:val="0"/>
              <w:tabs>
                <w:tab w:val="left" w:pos="1260"/>
              </w:tabs>
              <w:autoSpaceDE w:val="0"/>
              <w:spacing w:line="264" w:lineRule="auto"/>
              <w:ind w:left="1276" w:right="175"/>
              <w:rPr>
                <w:b/>
                <w:sz w:val="22"/>
                <w:szCs w:val="22"/>
                <w:u w:val="single"/>
              </w:rPr>
            </w:pPr>
            <w:r w:rsidRPr="00C73DFA">
              <w:rPr>
                <w:b/>
                <w:sz w:val="22"/>
                <w:szCs w:val="22"/>
                <w:u w:val="single"/>
              </w:rPr>
              <w:t>Для упрощенной системы налогообложения:</w:t>
            </w:r>
          </w:p>
          <w:p w14:paraId="663E2F80" w14:textId="77777777" w:rsidR="00E8304F" w:rsidRPr="00C73DFA" w:rsidRDefault="00E8304F" w:rsidP="00E8304F">
            <w:pPr>
              <w:widowControl w:val="0"/>
              <w:tabs>
                <w:tab w:val="left" w:pos="1260"/>
              </w:tabs>
              <w:autoSpaceDE w:val="0"/>
              <w:spacing w:line="264" w:lineRule="auto"/>
              <w:ind w:left="1276" w:right="175"/>
              <w:rPr>
                <w:sz w:val="22"/>
                <w:szCs w:val="22"/>
              </w:rPr>
            </w:pPr>
            <w:r w:rsidRPr="00C73DFA">
              <w:rPr>
                <w:sz w:val="22"/>
                <w:szCs w:val="22"/>
              </w:rPr>
              <w:t xml:space="preserve">Копии Налоговой </w:t>
            </w:r>
            <w:hyperlink r:id="rId24" w:history="1">
              <w:r w:rsidRPr="00C73DFA">
                <w:rPr>
                  <w:sz w:val="22"/>
                  <w:szCs w:val="22"/>
                </w:rPr>
                <w:t>декларации</w:t>
              </w:r>
            </w:hyperlink>
            <w:r w:rsidRPr="00C73DF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C73DFA" w:rsidRDefault="00E8304F" w:rsidP="00E8304F">
            <w:pPr>
              <w:widowControl w:val="0"/>
              <w:tabs>
                <w:tab w:val="left" w:pos="1260"/>
              </w:tabs>
              <w:autoSpaceDE w:val="0"/>
              <w:spacing w:line="264" w:lineRule="auto"/>
              <w:ind w:left="1276" w:right="175"/>
              <w:rPr>
                <w:sz w:val="22"/>
                <w:szCs w:val="22"/>
              </w:rPr>
            </w:pPr>
            <w:r w:rsidRPr="00C73DFA">
              <w:rPr>
                <w:sz w:val="22"/>
                <w:szCs w:val="22"/>
              </w:rPr>
              <w:t>Уведомление о применении УСНО;</w:t>
            </w:r>
          </w:p>
          <w:p w14:paraId="79F68D4E" w14:textId="77777777" w:rsidR="00E8304F" w:rsidRPr="00C73DFA" w:rsidRDefault="00E8304F" w:rsidP="00E8304F">
            <w:pPr>
              <w:widowControl w:val="0"/>
              <w:tabs>
                <w:tab w:val="left" w:pos="1260"/>
              </w:tabs>
              <w:autoSpaceDE w:val="0"/>
              <w:spacing w:line="264" w:lineRule="auto"/>
              <w:ind w:left="1276" w:right="175"/>
              <w:rPr>
                <w:sz w:val="22"/>
                <w:szCs w:val="22"/>
              </w:rPr>
            </w:pPr>
            <w:r w:rsidRPr="00C73DFA">
              <w:rPr>
                <w:b/>
                <w:sz w:val="22"/>
                <w:szCs w:val="22"/>
                <w:u w:val="single"/>
              </w:rPr>
              <w:t>Для индивидуальных предпринимателей:</w:t>
            </w:r>
            <w:r w:rsidRPr="00C73DFA">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73DFA">
              <w:rPr>
                <w:sz w:val="22"/>
                <w:szCs w:val="22"/>
              </w:rPr>
              <w:fldChar w:fldCharType="begin"/>
            </w:r>
            <w:r w:rsidRPr="00C73DFA">
              <w:rPr>
                <w:sz w:val="22"/>
                <w:szCs w:val="22"/>
              </w:rPr>
              <w:instrText xml:space="preserve"> REF _Ref761607 \r \h  \* MERGEFORMAT </w:instrText>
            </w:r>
            <w:r w:rsidRPr="00C73DFA">
              <w:rPr>
                <w:sz w:val="22"/>
                <w:szCs w:val="22"/>
              </w:rPr>
            </w:r>
            <w:r w:rsidRPr="00C73DFA">
              <w:rPr>
                <w:sz w:val="22"/>
                <w:szCs w:val="22"/>
              </w:rPr>
              <w:fldChar w:fldCharType="separate"/>
            </w:r>
            <w:r w:rsidR="0012599C" w:rsidRPr="00C73DFA">
              <w:rPr>
                <w:sz w:val="22"/>
                <w:szCs w:val="22"/>
              </w:rPr>
              <w:t>21</w:t>
            </w:r>
            <w:r w:rsidRPr="00C73DFA">
              <w:rPr>
                <w:sz w:val="22"/>
                <w:szCs w:val="22"/>
              </w:rPr>
              <w:fldChar w:fldCharType="end"/>
            </w:r>
            <w:r w:rsidRPr="00C73DF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C73DFA" w:rsidRDefault="00E8304F" w:rsidP="00E8304F">
            <w:pPr>
              <w:pStyle w:val="afffff4"/>
              <w:widowControl w:val="0"/>
              <w:spacing w:before="60"/>
              <w:ind w:left="1428" w:right="175"/>
              <w:jc w:val="both"/>
              <w:rPr>
                <w:i/>
                <w:sz w:val="22"/>
                <w:szCs w:val="22"/>
              </w:rPr>
            </w:pPr>
            <w:r w:rsidRPr="00C73DFA">
              <w:rPr>
                <w:i/>
                <w:sz w:val="22"/>
                <w:szCs w:val="22"/>
              </w:rPr>
              <w:t>(Примечание: Таковыми документами являются:</w:t>
            </w:r>
          </w:p>
          <w:p w14:paraId="1E810AD3" w14:textId="77777777" w:rsidR="00E8304F" w:rsidRPr="00C73DFA" w:rsidRDefault="00E8304F" w:rsidP="00E8304F">
            <w:pPr>
              <w:pStyle w:val="afffff4"/>
              <w:widowControl w:val="0"/>
              <w:spacing w:before="60"/>
              <w:ind w:left="1428" w:right="175"/>
              <w:jc w:val="both"/>
              <w:rPr>
                <w:i/>
                <w:sz w:val="22"/>
                <w:szCs w:val="22"/>
              </w:rPr>
            </w:pPr>
            <w:r w:rsidRPr="00C73DFA">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C73DFA" w:rsidRDefault="00E8304F" w:rsidP="00E8304F">
            <w:pPr>
              <w:pStyle w:val="afffff4"/>
              <w:widowControl w:val="0"/>
              <w:spacing w:before="60"/>
              <w:ind w:left="1428" w:right="175"/>
              <w:jc w:val="both"/>
              <w:rPr>
                <w:i/>
                <w:sz w:val="22"/>
                <w:szCs w:val="22"/>
              </w:rPr>
            </w:pPr>
            <w:r w:rsidRPr="00C73DFA">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C73DFA" w:rsidRDefault="00E8304F" w:rsidP="00E8304F">
            <w:pPr>
              <w:pStyle w:val="afffff4"/>
              <w:widowControl w:val="0"/>
              <w:tabs>
                <w:tab w:val="left" w:pos="1260"/>
              </w:tabs>
              <w:autoSpaceDE w:val="0"/>
              <w:spacing w:line="264" w:lineRule="auto"/>
              <w:ind w:left="1428" w:right="175"/>
              <w:jc w:val="both"/>
              <w:rPr>
                <w:i/>
                <w:sz w:val="22"/>
                <w:szCs w:val="22"/>
              </w:rPr>
            </w:pPr>
            <w:r w:rsidRPr="00C73DF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C73DFA" w:rsidRDefault="00E8304F" w:rsidP="00E8304F">
            <w:pPr>
              <w:pStyle w:val="afffff4"/>
              <w:widowControl w:val="0"/>
              <w:spacing w:before="60"/>
              <w:ind w:left="1428" w:right="175"/>
              <w:rPr>
                <w:i/>
                <w:sz w:val="22"/>
                <w:szCs w:val="22"/>
              </w:rPr>
            </w:pPr>
            <w:r w:rsidRPr="00C73DFA">
              <w:rPr>
                <w:i/>
                <w:sz w:val="22"/>
                <w:szCs w:val="22"/>
              </w:rPr>
              <w:t>(Примечание: Таковыми документами являются:</w:t>
            </w:r>
          </w:p>
          <w:p w14:paraId="657F52CF" w14:textId="77777777" w:rsidR="00E8304F" w:rsidRPr="00C73DFA" w:rsidRDefault="00E8304F" w:rsidP="00E8304F">
            <w:pPr>
              <w:pStyle w:val="afffff4"/>
              <w:widowControl w:val="0"/>
              <w:spacing w:before="60"/>
              <w:ind w:left="1428" w:right="175"/>
              <w:jc w:val="both"/>
              <w:rPr>
                <w:i/>
                <w:sz w:val="22"/>
                <w:szCs w:val="22"/>
              </w:rPr>
            </w:pPr>
            <w:r w:rsidRPr="00C73DFA">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C73DFA" w:rsidRDefault="00E8304F" w:rsidP="00E8304F">
            <w:pPr>
              <w:pStyle w:val="afffff4"/>
              <w:widowControl w:val="0"/>
              <w:spacing w:before="60"/>
              <w:ind w:left="1428" w:right="175"/>
              <w:jc w:val="both"/>
              <w:rPr>
                <w:i/>
                <w:sz w:val="22"/>
                <w:szCs w:val="22"/>
              </w:rPr>
            </w:pPr>
            <w:r w:rsidRPr="00C73DFA">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C73DFA" w:rsidRDefault="00E8304F" w:rsidP="00E8304F">
            <w:pPr>
              <w:pStyle w:val="afffff4"/>
              <w:widowControl w:val="0"/>
              <w:tabs>
                <w:tab w:val="left" w:pos="1260"/>
              </w:tabs>
              <w:autoSpaceDE w:val="0"/>
              <w:spacing w:line="264" w:lineRule="auto"/>
              <w:ind w:left="1428" w:right="175"/>
              <w:jc w:val="both"/>
              <w:rPr>
                <w:sz w:val="22"/>
                <w:szCs w:val="22"/>
              </w:rPr>
            </w:pPr>
            <w:r w:rsidRPr="00C73DFA">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C73DFA">
              <w:rPr>
                <w:sz w:val="22"/>
                <w:szCs w:val="22"/>
              </w:rPr>
              <w:t xml:space="preserve">. </w:t>
            </w:r>
            <w:r w:rsidR="000F156E" w:rsidRPr="00C73DFA">
              <w:rPr>
                <w:bCs/>
                <w:sz w:val="22"/>
                <w:szCs w:val="22"/>
              </w:rPr>
              <w:t xml:space="preserve">Под аналогичными </w:t>
            </w:r>
            <w:r w:rsidR="000F156E" w:rsidRPr="00C73DF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C73DFA">
              <w:rPr>
                <w:sz w:val="22"/>
                <w:szCs w:val="22"/>
              </w:rPr>
              <w:fldChar w:fldCharType="begin"/>
            </w:r>
            <w:r w:rsidR="000F156E" w:rsidRPr="00C73DFA">
              <w:rPr>
                <w:sz w:val="22"/>
                <w:szCs w:val="22"/>
              </w:rPr>
              <w:instrText xml:space="preserve"> REF _Ref354428953 \r \h </w:instrText>
            </w:r>
            <w:r w:rsidR="006579B8" w:rsidRPr="00C73DFA">
              <w:rPr>
                <w:sz w:val="22"/>
                <w:szCs w:val="22"/>
              </w:rPr>
              <w:instrText xml:space="preserve"> \* MERGEFORMAT </w:instrText>
            </w:r>
            <w:r w:rsidR="000F156E" w:rsidRPr="00C73DFA">
              <w:rPr>
                <w:sz w:val="22"/>
                <w:szCs w:val="22"/>
              </w:rPr>
            </w:r>
            <w:r w:rsidR="000F156E" w:rsidRPr="00C73DFA">
              <w:rPr>
                <w:sz w:val="22"/>
                <w:szCs w:val="22"/>
              </w:rPr>
              <w:fldChar w:fldCharType="separate"/>
            </w:r>
            <w:r w:rsidR="0012599C" w:rsidRPr="00C73DFA">
              <w:rPr>
                <w:sz w:val="22"/>
                <w:szCs w:val="22"/>
              </w:rPr>
              <w:t>5</w:t>
            </w:r>
            <w:r w:rsidR="000F156E" w:rsidRPr="00C73DFA">
              <w:rPr>
                <w:sz w:val="22"/>
                <w:szCs w:val="22"/>
              </w:rPr>
              <w:fldChar w:fldCharType="end"/>
            </w:r>
            <w:r w:rsidR="000F156E" w:rsidRPr="00C73DFA">
              <w:rPr>
                <w:sz w:val="22"/>
                <w:szCs w:val="22"/>
              </w:rPr>
              <w:t xml:space="preserve"> части </w:t>
            </w:r>
            <w:r w:rsidR="000F156E" w:rsidRPr="00C73DFA">
              <w:rPr>
                <w:sz w:val="22"/>
                <w:szCs w:val="22"/>
                <w:lang w:val="en-US"/>
              </w:rPr>
              <w:t>IV</w:t>
            </w:r>
            <w:r w:rsidR="000F156E" w:rsidRPr="00C73DFA">
              <w:rPr>
                <w:sz w:val="22"/>
                <w:szCs w:val="22"/>
              </w:rPr>
              <w:t xml:space="preserve"> «ИНФОРМАЦИОННАЯ КАРТА ЗАКУПКИ»</w:t>
            </w:r>
            <w:r w:rsidRPr="00C73DFA">
              <w:rPr>
                <w:sz w:val="22"/>
                <w:szCs w:val="22"/>
              </w:rPr>
              <w:t>;</w:t>
            </w:r>
          </w:p>
          <w:p w14:paraId="0F90946A"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Документы в соответствии с требованиями, изложенными в пункте </w:t>
            </w:r>
            <w:r w:rsidRPr="00C73DFA">
              <w:rPr>
                <w:sz w:val="22"/>
                <w:szCs w:val="22"/>
              </w:rPr>
              <w:fldChar w:fldCharType="begin"/>
            </w:r>
            <w:r w:rsidRPr="00C73DFA">
              <w:rPr>
                <w:sz w:val="22"/>
                <w:szCs w:val="22"/>
              </w:rPr>
              <w:instrText xml:space="preserve"> REF _Ref774769 \r \h  \* MERGEFORMAT </w:instrText>
            </w:r>
            <w:r w:rsidRPr="00C73DFA">
              <w:rPr>
                <w:sz w:val="22"/>
                <w:szCs w:val="22"/>
              </w:rPr>
            </w:r>
            <w:r w:rsidRPr="00C73DFA">
              <w:rPr>
                <w:sz w:val="22"/>
                <w:szCs w:val="22"/>
              </w:rPr>
              <w:fldChar w:fldCharType="separate"/>
            </w:r>
            <w:r w:rsidR="0012599C" w:rsidRPr="00C73DFA">
              <w:rPr>
                <w:sz w:val="22"/>
                <w:szCs w:val="22"/>
              </w:rPr>
              <w:t>9.2.1</w:t>
            </w:r>
            <w:r w:rsidRPr="00C73DFA">
              <w:rPr>
                <w:sz w:val="22"/>
                <w:szCs w:val="22"/>
              </w:rPr>
              <w:fldChar w:fldCharType="end"/>
            </w:r>
            <w:r w:rsidRPr="00C73DFA">
              <w:rPr>
                <w:sz w:val="22"/>
                <w:szCs w:val="22"/>
              </w:rPr>
              <w:t xml:space="preserve"> части II. «ТЕХНИЧЕСКАЯ ЧАСТЬ» (Приложение №1 – Техническое задание);</w:t>
            </w:r>
          </w:p>
          <w:p w14:paraId="229BB9DB"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Документы (пункт </w:t>
            </w:r>
            <w:r w:rsidRPr="00C73DFA">
              <w:rPr>
                <w:sz w:val="22"/>
                <w:szCs w:val="22"/>
              </w:rPr>
              <w:fldChar w:fldCharType="begin"/>
            </w:r>
            <w:r w:rsidRPr="00C73DFA">
              <w:rPr>
                <w:sz w:val="22"/>
                <w:szCs w:val="22"/>
              </w:rPr>
              <w:instrText xml:space="preserve"> REF _Ref707010 \r \h  \* MERGEFORMAT </w:instrText>
            </w:r>
            <w:r w:rsidRPr="00C73DFA">
              <w:rPr>
                <w:sz w:val="22"/>
                <w:szCs w:val="22"/>
              </w:rPr>
            </w:r>
            <w:r w:rsidRPr="00C73DFA">
              <w:rPr>
                <w:sz w:val="22"/>
                <w:szCs w:val="22"/>
              </w:rPr>
              <w:fldChar w:fldCharType="separate"/>
            </w:r>
            <w:r w:rsidR="0012599C" w:rsidRPr="00C73DFA">
              <w:rPr>
                <w:sz w:val="22"/>
                <w:szCs w:val="22"/>
              </w:rPr>
              <w:t>20</w:t>
            </w:r>
            <w:r w:rsidRPr="00C73DFA">
              <w:rPr>
                <w:sz w:val="22"/>
                <w:szCs w:val="22"/>
              </w:rPr>
              <w:fldChar w:fldCharType="end"/>
            </w:r>
            <w:r w:rsidRPr="00C73DFA">
              <w:rPr>
                <w:sz w:val="22"/>
                <w:szCs w:val="22"/>
              </w:rPr>
              <w:t xml:space="preserve"> части IV</w:t>
            </w:r>
            <w:r w:rsidRPr="00C73DFA" w:rsidDel="00413E80">
              <w:rPr>
                <w:sz w:val="22"/>
                <w:szCs w:val="22"/>
              </w:rPr>
              <w:t xml:space="preserve"> </w:t>
            </w:r>
            <w:r w:rsidRPr="00C73DFA">
              <w:rPr>
                <w:sz w:val="22"/>
                <w:szCs w:val="22"/>
              </w:rPr>
              <w:t xml:space="preserve">«ИНФОРМАЦИОННАЯ КАРТА ЗАКУПКИ»), подтверждающие соответствие требованиям, изложенным в пункте </w:t>
            </w:r>
            <w:r w:rsidRPr="00C73DFA">
              <w:rPr>
                <w:sz w:val="22"/>
                <w:szCs w:val="22"/>
              </w:rPr>
              <w:fldChar w:fldCharType="begin"/>
            </w:r>
            <w:r w:rsidRPr="00C73DFA">
              <w:rPr>
                <w:sz w:val="22"/>
                <w:szCs w:val="22"/>
              </w:rPr>
              <w:instrText xml:space="preserve"> REF _Ref706723 \r \h  \* MERGEFORMAT </w:instrText>
            </w:r>
            <w:r w:rsidRPr="00C73DFA">
              <w:rPr>
                <w:sz w:val="22"/>
                <w:szCs w:val="22"/>
              </w:rPr>
            </w:r>
            <w:r w:rsidRPr="00C73DFA">
              <w:rPr>
                <w:sz w:val="22"/>
                <w:szCs w:val="22"/>
              </w:rPr>
              <w:fldChar w:fldCharType="separate"/>
            </w:r>
            <w:r w:rsidR="0012599C" w:rsidRPr="00C73DFA">
              <w:rPr>
                <w:sz w:val="22"/>
                <w:szCs w:val="22"/>
              </w:rPr>
              <w:t>19</w:t>
            </w:r>
            <w:r w:rsidRPr="00C73DFA">
              <w:rPr>
                <w:sz w:val="22"/>
                <w:szCs w:val="22"/>
              </w:rPr>
              <w:fldChar w:fldCharType="end"/>
            </w:r>
            <w:r w:rsidRPr="00C73DFA">
              <w:rPr>
                <w:sz w:val="22"/>
                <w:szCs w:val="22"/>
              </w:rPr>
              <w:t xml:space="preserve"> части IV</w:t>
            </w:r>
            <w:r w:rsidRPr="00C73DFA" w:rsidDel="00413E80">
              <w:rPr>
                <w:sz w:val="22"/>
                <w:szCs w:val="22"/>
              </w:rPr>
              <w:t xml:space="preserve"> </w:t>
            </w:r>
            <w:r w:rsidRPr="00C73DF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73DFA">
              <w:rPr>
                <w:sz w:val="22"/>
                <w:szCs w:val="22"/>
              </w:rPr>
              <w:fldChar w:fldCharType="begin"/>
            </w:r>
            <w:r w:rsidRPr="00C73DFA">
              <w:rPr>
                <w:sz w:val="22"/>
                <w:szCs w:val="22"/>
              </w:rPr>
              <w:instrText xml:space="preserve"> REF _Ref699369 \r \h  \* MERGEFORMAT </w:instrText>
            </w:r>
            <w:r w:rsidRPr="00C73DFA">
              <w:rPr>
                <w:sz w:val="22"/>
                <w:szCs w:val="22"/>
              </w:rPr>
            </w:r>
            <w:r w:rsidRPr="00C73DFA">
              <w:rPr>
                <w:sz w:val="22"/>
                <w:szCs w:val="22"/>
              </w:rPr>
              <w:fldChar w:fldCharType="separate"/>
            </w:r>
            <w:r w:rsidR="0012599C" w:rsidRPr="00C73DFA">
              <w:rPr>
                <w:sz w:val="22"/>
                <w:szCs w:val="22"/>
              </w:rPr>
              <w:t>10</w:t>
            </w:r>
            <w:r w:rsidRPr="00C73DFA">
              <w:rPr>
                <w:sz w:val="22"/>
                <w:szCs w:val="22"/>
              </w:rPr>
              <w:fldChar w:fldCharType="end"/>
            </w:r>
            <w:r w:rsidRPr="00C73DF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73DFA">
              <w:rPr>
                <w:sz w:val="22"/>
                <w:szCs w:val="22"/>
              </w:rPr>
              <w:fldChar w:fldCharType="begin"/>
            </w:r>
            <w:r w:rsidRPr="00C73DFA">
              <w:rPr>
                <w:sz w:val="22"/>
                <w:szCs w:val="22"/>
              </w:rPr>
              <w:instrText xml:space="preserve"> REF _Ref461791423 \r \h  \* MERGEFORMAT </w:instrText>
            </w:r>
            <w:r w:rsidRPr="00C73DFA">
              <w:rPr>
                <w:sz w:val="22"/>
                <w:szCs w:val="22"/>
              </w:rPr>
            </w:r>
            <w:r w:rsidRPr="00C73DFA">
              <w:rPr>
                <w:sz w:val="22"/>
                <w:szCs w:val="22"/>
              </w:rPr>
              <w:fldChar w:fldCharType="separate"/>
            </w:r>
            <w:r w:rsidR="0012599C" w:rsidRPr="00C73DFA">
              <w:rPr>
                <w:sz w:val="22"/>
                <w:szCs w:val="22"/>
              </w:rPr>
              <w:t>1.5.3</w:t>
            </w:r>
            <w:r w:rsidRPr="00C73DFA">
              <w:rPr>
                <w:sz w:val="22"/>
                <w:szCs w:val="22"/>
              </w:rPr>
              <w:fldChar w:fldCharType="end"/>
            </w:r>
            <w:r w:rsidRPr="00C73DF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Если Заявка подается Участником с привлечением соисполнителей (субподрядчиков) (Возможность участия </w:t>
            </w:r>
            <w:r w:rsidR="00CC6E2E" w:rsidRPr="00C73DFA">
              <w:rPr>
                <w:sz w:val="22"/>
                <w:szCs w:val="22"/>
              </w:rPr>
              <w:t xml:space="preserve">соисполнителей (субподрядчиков) </w:t>
            </w:r>
            <w:r w:rsidRPr="00C73DFA">
              <w:rPr>
                <w:sz w:val="22"/>
                <w:szCs w:val="22"/>
              </w:rPr>
              <w:t xml:space="preserve">устанавливается в пункте </w:t>
            </w:r>
            <w:r w:rsidR="00CC6E2E" w:rsidRPr="00C73DFA">
              <w:rPr>
                <w:sz w:val="22"/>
                <w:szCs w:val="22"/>
              </w:rPr>
              <w:fldChar w:fldCharType="begin"/>
            </w:r>
            <w:r w:rsidR="00CC6E2E" w:rsidRPr="00C73DFA">
              <w:rPr>
                <w:sz w:val="22"/>
                <w:szCs w:val="22"/>
              </w:rPr>
              <w:instrText xml:space="preserve"> REF _Ref698992 \r \h </w:instrText>
            </w:r>
            <w:r w:rsidR="006579B8" w:rsidRPr="00C73DFA">
              <w:rPr>
                <w:sz w:val="22"/>
                <w:szCs w:val="22"/>
              </w:rPr>
              <w:instrText xml:space="preserve"> \* MERGEFORMAT </w:instrText>
            </w:r>
            <w:r w:rsidR="00CC6E2E" w:rsidRPr="00C73DFA">
              <w:rPr>
                <w:sz w:val="22"/>
                <w:szCs w:val="22"/>
              </w:rPr>
            </w:r>
            <w:r w:rsidR="00CC6E2E" w:rsidRPr="00C73DFA">
              <w:rPr>
                <w:sz w:val="22"/>
                <w:szCs w:val="22"/>
              </w:rPr>
              <w:fldChar w:fldCharType="separate"/>
            </w:r>
            <w:r w:rsidR="0012599C" w:rsidRPr="00C73DFA">
              <w:rPr>
                <w:sz w:val="22"/>
                <w:szCs w:val="22"/>
              </w:rPr>
              <w:t>12</w:t>
            </w:r>
            <w:r w:rsidR="00CC6E2E" w:rsidRPr="00C73DFA">
              <w:rPr>
                <w:sz w:val="22"/>
                <w:szCs w:val="22"/>
              </w:rPr>
              <w:fldChar w:fldCharType="end"/>
            </w:r>
            <w:r w:rsidRPr="00C73DF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73DFA">
              <w:rPr>
                <w:sz w:val="22"/>
                <w:szCs w:val="22"/>
              </w:rPr>
              <w:fldChar w:fldCharType="begin"/>
            </w:r>
            <w:r w:rsidRPr="00C73DFA">
              <w:rPr>
                <w:sz w:val="22"/>
                <w:szCs w:val="22"/>
              </w:rPr>
              <w:instrText xml:space="preserve"> REF _Ref306143446 \r \h  \* MERGEFORMAT </w:instrText>
            </w:r>
            <w:r w:rsidRPr="00C73DFA">
              <w:rPr>
                <w:sz w:val="22"/>
                <w:szCs w:val="22"/>
              </w:rPr>
            </w:r>
            <w:r w:rsidRPr="00C73DFA">
              <w:rPr>
                <w:sz w:val="22"/>
                <w:szCs w:val="22"/>
              </w:rPr>
              <w:fldChar w:fldCharType="separate"/>
            </w:r>
            <w:r w:rsidR="0012599C" w:rsidRPr="00C73DFA">
              <w:rPr>
                <w:sz w:val="22"/>
                <w:szCs w:val="22"/>
              </w:rPr>
              <w:t>1.6.3</w:t>
            </w:r>
            <w:r w:rsidRPr="00C73DFA">
              <w:rPr>
                <w:sz w:val="22"/>
                <w:szCs w:val="22"/>
              </w:rPr>
              <w:fldChar w:fldCharType="end"/>
            </w:r>
            <w:r w:rsidRPr="00C73DF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C73DFA" w:rsidRDefault="00CC6E2E" w:rsidP="00E8304F">
            <w:pPr>
              <w:widowControl w:val="0"/>
              <w:tabs>
                <w:tab w:val="left" w:pos="1260"/>
              </w:tabs>
              <w:autoSpaceDE w:val="0"/>
              <w:spacing w:after="0" w:line="264" w:lineRule="auto"/>
              <w:ind w:left="567" w:right="175"/>
              <w:rPr>
                <w:sz w:val="22"/>
                <w:szCs w:val="22"/>
              </w:rPr>
            </w:pPr>
            <w:r w:rsidRPr="00C73DFA">
              <w:rPr>
                <w:sz w:val="22"/>
                <w:szCs w:val="22"/>
              </w:rPr>
              <w:t xml:space="preserve"> </w:t>
            </w:r>
          </w:p>
          <w:p w14:paraId="542EE25B" w14:textId="77777777" w:rsidR="00E8304F" w:rsidRPr="00C73DFA" w:rsidRDefault="00E8304F" w:rsidP="00E8304F">
            <w:pPr>
              <w:widowControl w:val="0"/>
              <w:tabs>
                <w:tab w:val="left" w:pos="1260"/>
              </w:tabs>
              <w:autoSpaceDE w:val="0"/>
              <w:spacing w:after="0" w:line="264" w:lineRule="auto"/>
              <w:ind w:left="1134" w:right="175"/>
              <w:rPr>
                <w:sz w:val="22"/>
                <w:szCs w:val="22"/>
              </w:rPr>
            </w:pPr>
            <w:r w:rsidRPr="00C73DFA">
              <w:rPr>
                <w:sz w:val="22"/>
                <w:szCs w:val="22"/>
              </w:rPr>
              <w:t>РАБОТЫ/УСЛУГИ</w:t>
            </w:r>
          </w:p>
          <w:p w14:paraId="25AE91F4" w14:textId="77777777" w:rsidR="00E8304F" w:rsidRPr="00C73DFA" w:rsidRDefault="00E8304F" w:rsidP="00E8304F">
            <w:pPr>
              <w:widowControl w:val="0"/>
              <w:tabs>
                <w:tab w:val="left" w:pos="1260"/>
              </w:tabs>
              <w:autoSpaceDE w:val="0"/>
              <w:spacing w:after="0" w:line="264" w:lineRule="auto"/>
              <w:ind w:left="1134" w:right="175"/>
              <w:rPr>
                <w:sz w:val="22"/>
                <w:szCs w:val="22"/>
              </w:rPr>
            </w:pPr>
          </w:p>
          <w:p w14:paraId="35220FC3"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C73DFA">
              <w:rPr>
                <w:b/>
                <w:sz w:val="22"/>
                <w:szCs w:val="22"/>
              </w:rPr>
              <w:t>[для межевания:]</w:t>
            </w:r>
            <w:r w:rsidRPr="00C73DFA">
              <w:rPr>
                <w:sz w:val="22"/>
                <w:szCs w:val="22"/>
              </w:rPr>
              <w:t xml:space="preserve"> Копии действующих на период  оказания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использование сведений, составляющих государственную тайну;</w:t>
            </w:r>
          </w:p>
          <w:p w14:paraId="76C388AC" w14:textId="77777777" w:rsidR="00E8304F" w:rsidRPr="00C73DFA" w:rsidRDefault="00E8304F" w:rsidP="00E8304F">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C73DFA">
              <w:rPr>
                <w:sz w:val="22"/>
                <w:szCs w:val="22"/>
              </w:rPr>
              <w:fldChar w:fldCharType="begin"/>
            </w:r>
            <w:r w:rsidRPr="00C73DFA">
              <w:rPr>
                <w:sz w:val="22"/>
                <w:szCs w:val="22"/>
              </w:rPr>
              <w:instrText xml:space="preserve"> REF _Ref696642 \r \h  \* MERGEFORMAT </w:instrText>
            </w:r>
            <w:r w:rsidRPr="00C73DFA">
              <w:rPr>
                <w:sz w:val="22"/>
                <w:szCs w:val="22"/>
              </w:rPr>
            </w:r>
            <w:r w:rsidRPr="00C73DFA">
              <w:rPr>
                <w:sz w:val="22"/>
                <w:szCs w:val="22"/>
              </w:rPr>
              <w:fldChar w:fldCharType="separate"/>
            </w:r>
            <w:r w:rsidR="0012599C" w:rsidRPr="00C73DFA">
              <w:rPr>
                <w:sz w:val="22"/>
                <w:szCs w:val="22"/>
              </w:rPr>
              <w:t>3</w:t>
            </w:r>
            <w:r w:rsidRPr="00C73DFA">
              <w:rPr>
                <w:sz w:val="22"/>
                <w:szCs w:val="22"/>
              </w:rPr>
              <w:fldChar w:fldCharType="end"/>
            </w:r>
            <w:r w:rsidRPr="00C73DFA">
              <w:rPr>
                <w:sz w:val="22"/>
                <w:szCs w:val="22"/>
              </w:rPr>
              <w:t xml:space="preserve"> части IV</w:t>
            </w:r>
            <w:r w:rsidRPr="00C73DFA" w:rsidDel="00413E80">
              <w:rPr>
                <w:sz w:val="22"/>
                <w:szCs w:val="22"/>
              </w:rPr>
              <w:t xml:space="preserve"> </w:t>
            </w:r>
            <w:r w:rsidRPr="00C73DFA">
              <w:rPr>
                <w:sz w:val="22"/>
                <w:szCs w:val="22"/>
              </w:rPr>
              <w:t xml:space="preserve">«ИНФОРМАЦИОННАЯ КАРТА ЗАКУПКИ» и пункте </w:t>
            </w:r>
            <w:r w:rsidRPr="00C73DFA">
              <w:rPr>
                <w:sz w:val="22"/>
                <w:szCs w:val="22"/>
              </w:rPr>
              <w:fldChar w:fldCharType="begin"/>
            </w:r>
            <w:r w:rsidRPr="00C73DFA">
              <w:rPr>
                <w:sz w:val="22"/>
                <w:szCs w:val="22"/>
              </w:rPr>
              <w:instrText xml:space="preserve"> REF _Ref774000 \r \h  \* MERGEFORMAT </w:instrText>
            </w:r>
            <w:r w:rsidRPr="00C73DFA">
              <w:rPr>
                <w:sz w:val="22"/>
                <w:szCs w:val="22"/>
              </w:rPr>
            </w:r>
            <w:r w:rsidRPr="00C73DFA">
              <w:rPr>
                <w:sz w:val="22"/>
                <w:szCs w:val="22"/>
              </w:rPr>
              <w:fldChar w:fldCharType="separate"/>
            </w:r>
            <w:r w:rsidR="0012599C" w:rsidRPr="00C73DFA">
              <w:rPr>
                <w:sz w:val="22"/>
                <w:szCs w:val="22"/>
              </w:rPr>
              <w:t>9.1.1</w:t>
            </w:r>
            <w:r w:rsidRPr="00C73DFA">
              <w:rPr>
                <w:sz w:val="22"/>
                <w:szCs w:val="22"/>
              </w:rPr>
              <w:fldChar w:fldCharType="end"/>
            </w:r>
            <w:r w:rsidRPr="00C73DF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2EC93C" w14:textId="73988A79" w:rsidR="00205740" w:rsidRPr="00C73DFA" w:rsidRDefault="00205740" w:rsidP="00B40A19">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C73DFA">
              <w:rPr>
                <w:sz w:val="22"/>
                <w:szCs w:val="22"/>
              </w:rPr>
              <w:fldChar w:fldCharType="begin"/>
            </w:r>
            <w:r w:rsidRPr="00C73DFA">
              <w:rPr>
                <w:sz w:val="22"/>
                <w:szCs w:val="22"/>
              </w:rPr>
              <w:instrText xml:space="preserve"> REF _Ref446182 \r \h  \* MERGEFORMAT </w:instrText>
            </w:r>
            <w:r w:rsidRPr="00C73DFA">
              <w:rPr>
                <w:sz w:val="22"/>
                <w:szCs w:val="22"/>
              </w:rPr>
            </w:r>
            <w:r w:rsidRPr="00C73DFA">
              <w:rPr>
                <w:sz w:val="22"/>
                <w:szCs w:val="22"/>
              </w:rPr>
              <w:fldChar w:fldCharType="separate"/>
            </w:r>
            <w:r w:rsidR="0012599C" w:rsidRPr="00C73DFA">
              <w:rPr>
                <w:sz w:val="22"/>
                <w:szCs w:val="22"/>
              </w:rPr>
              <w:t>8.5.2</w:t>
            </w:r>
            <w:r w:rsidRPr="00C73DFA">
              <w:rPr>
                <w:sz w:val="22"/>
                <w:szCs w:val="22"/>
              </w:rPr>
              <w:fldChar w:fldCharType="end"/>
            </w:r>
            <w:r w:rsidRPr="00C73DFA">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774E9F" w:rsidRPr="00C73DFA">
              <w:rPr>
                <w:sz w:val="22"/>
                <w:szCs w:val="22"/>
              </w:rPr>
              <w:t>й</w:t>
            </w:r>
            <w:r w:rsidRPr="00C73DFA">
              <w:rPr>
                <w:sz w:val="22"/>
                <w:szCs w:val="22"/>
              </w:rPr>
              <w:t xml:space="preserve"> </w:t>
            </w:r>
            <w:r w:rsidR="00774E9F" w:rsidRPr="00C73DFA">
              <w:rPr>
                <w:sz w:val="22"/>
                <w:szCs w:val="22"/>
              </w:rPr>
              <w:t>закупки</w:t>
            </w:r>
            <w:r w:rsidRPr="00C73DFA">
              <w:rPr>
                <w:sz w:val="22"/>
                <w:szCs w:val="22"/>
              </w:rPr>
              <w:t xml:space="preserve">, на условиях, указанных в п. </w:t>
            </w:r>
            <w:r w:rsidRPr="00C73DFA">
              <w:rPr>
                <w:sz w:val="22"/>
                <w:szCs w:val="22"/>
              </w:rPr>
              <w:fldChar w:fldCharType="begin"/>
            </w:r>
            <w:r w:rsidRPr="00C73DFA">
              <w:rPr>
                <w:sz w:val="22"/>
                <w:szCs w:val="22"/>
              </w:rPr>
              <w:instrText xml:space="preserve"> REF _Ref446362 \r \h  \* MERGEFORMAT </w:instrText>
            </w:r>
            <w:r w:rsidRPr="00C73DFA">
              <w:rPr>
                <w:sz w:val="22"/>
                <w:szCs w:val="22"/>
              </w:rPr>
            </w:r>
            <w:r w:rsidRPr="00C73DFA">
              <w:rPr>
                <w:sz w:val="22"/>
                <w:szCs w:val="22"/>
              </w:rPr>
              <w:fldChar w:fldCharType="separate"/>
            </w:r>
            <w:r w:rsidR="0012599C" w:rsidRPr="00C73DFA">
              <w:rPr>
                <w:sz w:val="22"/>
                <w:szCs w:val="22"/>
              </w:rPr>
              <w:t>8.5.3</w:t>
            </w:r>
            <w:r w:rsidRPr="00C73DFA">
              <w:rPr>
                <w:sz w:val="22"/>
                <w:szCs w:val="22"/>
              </w:rPr>
              <w:fldChar w:fldCharType="end"/>
            </w:r>
            <w:r w:rsidRPr="00C73DFA">
              <w:rPr>
                <w:sz w:val="22"/>
                <w:szCs w:val="22"/>
              </w:rPr>
              <w:t xml:space="preserve"> настоящей Документации (в случае, если требование о предоставлении предварительного договора комплексного страхования </w:t>
            </w:r>
            <w:r w:rsidR="00B77F7E" w:rsidRPr="00C73DFA">
              <w:rPr>
                <w:sz w:val="22"/>
                <w:szCs w:val="22"/>
              </w:rPr>
              <w:t>установлено</w:t>
            </w:r>
            <w:r w:rsidRPr="00C73DFA">
              <w:rPr>
                <w:sz w:val="22"/>
                <w:szCs w:val="22"/>
              </w:rPr>
              <w:t xml:space="preserve"> в п. </w:t>
            </w:r>
            <w:r w:rsidR="00B77F7E" w:rsidRPr="00C73DFA">
              <w:rPr>
                <w:sz w:val="22"/>
                <w:szCs w:val="22"/>
              </w:rPr>
              <w:fldChar w:fldCharType="begin"/>
            </w:r>
            <w:r w:rsidR="00B77F7E" w:rsidRPr="00C73DFA">
              <w:rPr>
                <w:sz w:val="22"/>
                <w:szCs w:val="22"/>
              </w:rPr>
              <w:instrText xml:space="preserve"> REF _Ref446391 \r \h  \* MERGEFORMAT </w:instrText>
            </w:r>
            <w:r w:rsidR="00B77F7E" w:rsidRPr="00C73DFA">
              <w:rPr>
                <w:sz w:val="22"/>
                <w:szCs w:val="22"/>
              </w:rPr>
            </w:r>
            <w:r w:rsidR="00B77F7E" w:rsidRPr="00C73DFA">
              <w:rPr>
                <w:sz w:val="22"/>
                <w:szCs w:val="22"/>
              </w:rPr>
              <w:fldChar w:fldCharType="separate"/>
            </w:r>
            <w:r w:rsidR="0012599C" w:rsidRPr="00C73DFA">
              <w:rPr>
                <w:sz w:val="22"/>
                <w:szCs w:val="22"/>
              </w:rPr>
              <w:t>30</w:t>
            </w:r>
            <w:r w:rsidR="00B77F7E" w:rsidRPr="00C73DFA">
              <w:rPr>
                <w:sz w:val="22"/>
                <w:szCs w:val="22"/>
              </w:rPr>
              <w:fldChar w:fldCharType="end"/>
            </w:r>
            <w:r w:rsidR="00B77F7E" w:rsidRPr="00C73DFA">
              <w:rPr>
                <w:sz w:val="22"/>
                <w:szCs w:val="22"/>
              </w:rPr>
              <w:t xml:space="preserve"> </w:t>
            </w:r>
            <w:r w:rsidRPr="00C73DFA">
              <w:rPr>
                <w:sz w:val="22"/>
                <w:szCs w:val="22"/>
              </w:rPr>
              <w:t xml:space="preserve">части </w:t>
            </w:r>
            <w:r w:rsidRPr="00C73DFA">
              <w:rPr>
                <w:sz w:val="22"/>
                <w:szCs w:val="22"/>
                <w:lang w:val="en-US"/>
              </w:rPr>
              <w:t>IV</w:t>
            </w:r>
            <w:r w:rsidRPr="00C73DFA">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bookmarkEnd w:id="351"/>
          </w:p>
          <w:p w14:paraId="187347FF" w14:textId="171B0977" w:rsidR="00205740" w:rsidRPr="00C73DFA" w:rsidRDefault="00205740" w:rsidP="00B40A19">
            <w:pPr>
              <w:widowControl w:val="0"/>
              <w:numPr>
                <w:ilvl w:val="0"/>
                <w:numId w:val="23"/>
              </w:numPr>
              <w:tabs>
                <w:tab w:val="left" w:pos="1260"/>
              </w:tabs>
              <w:autoSpaceDE w:val="0"/>
              <w:spacing w:after="0" w:line="264" w:lineRule="auto"/>
              <w:ind w:right="175" w:hanging="567"/>
              <w:rPr>
                <w:sz w:val="22"/>
                <w:szCs w:val="22"/>
              </w:rPr>
            </w:pPr>
            <w:r w:rsidRPr="00C73DFA">
              <w:rPr>
                <w:b/>
                <w:sz w:val="22"/>
                <w:szCs w:val="22"/>
                <w:u w:val="single"/>
              </w:rPr>
              <w:t>{Для КВД 1,2, кроме охраны}:</w:t>
            </w:r>
            <w:r w:rsidRPr="00C73DFA">
              <w:rPr>
                <w:sz w:val="22"/>
                <w:szCs w:val="22"/>
              </w:rPr>
              <w:t xml:space="preserve"> Участник должен предоставить на рассмотрение </w:t>
            </w:r>
            <w:r w:rsidR="00774E9F" w:rsidRPr="00C73DFA">
              <w:rPr>
                <w:sz w:val="22"/>
                <w:szCs w:val="22"/>
              </w:rPr>
              <w:t>закупочной</w:t>
            </w:r>
            <w:r w:rsidRPr="00C73DFA">
              <w:rPr>
                <w:sz w:val="22"/>
                <w:szCs w:val="22"/>
              </w:rPr>
              <w:t xml:space="preserve"> комиссии сводный сметный расчет. Сметная документация должна учитывать процент снижения</w:t>
            </w:r>
            <w:r w:rsidR="00302033" w:rsidRPr="00C73DFA">
              <w:rPr>
                <w:sz w:val="22"/>
                <w:szCs w:val="22"/>
              </w:rPr>
              <w:t>;</w:t>
            </w:r>
          </w:p>
          <w:p w14:paraId="48A42C5B" w14:textId="0D7D16D4" w:rsidR="00205740" w:rsidRPr="00C73DFA" w:rsidRDefault="00205740" w:rsidP="00166099">
            <w:pPr>
              <w:widowControl w:val="0"/>
              <w:tabs>
                <w:tab w:val="left" w:pos="1260"/>
              </w:tabs>
              <w:autoSpaceDE w:val="0"/>
              <w:spacing w:after="0" w:line="264" w:lineRule="auto"/>
              <w:ind w:right="175"/>
              <w:rPr>
                <w:sz w:val="22"/>
                <w:szCs w:val="22"/>
              </w:rPr>
            </w:pPr>
            <w:r w:rsidRPr="00C73DFA">
              <w:rPr>
                <w:sz w:val="22"/>
                <w:szCs w:val="22"/>
              </w:rPr>
              <w:t>ОБЩЕЕ</w:t>
            </w:r>
          </w:p>
          <w:p w14:paraId="4718623A" w14:textId="77777777" w:rsidR="00205740" w:rsidRPr="00C73DFA" w:rsidRDefault="00205740" w:rsidP="00166099">
            <w:pPr>
              <w:widowControl w:val="0"/>
              <w:tabs>
                <w:tab w:val="left" w:pos="1260"/>
              </w:tabs>
              <w:autoSpaceDE w:val="0"/>
              <w:spacing w:after="0" w:line="264" w:lineRule="auto"/>
              <w:ind w:right="175"/>
              <w:rPr>
                <w:sz w:val="22"/>
                <w:szCs w:val="22"/>
              </w:rPr>
            </w:pPr>
          </w:p>
          <w:p w14:paraId="5DEAD48B" w14:textId="77777777" w:rsidR="00205740" w:rsidRPr="00C73DFA" w:rsidRDefault="00205740" w:rsidP="00B40A19">
            <w:pPr>
              <w:widowControl w:val="0"/>
              <w:numPr>
                <w:ilvl w:val="0"/>
                <w:numId w:val="23"/>
              </w:numPr>
              <w:tabs>
                <w:tab w:val="left" w:pos="1260"/>
              </w:tabs>
              <w:autoSpaceDE w:val="0"/>
              <w:spacing w:after="0" w:line="264" w:lineRule="auto"/>
              <w:ind w:right="175" w:hanging="567"/>
              <w:rPr>
                <w:sz w:val="22"/>
                <w:szCs w:val="22"/>
              </w:rPr>
            </w:pPr>
            <w:r w:rsidRPr="00C73DF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C73DFA" w:rsidRDefault="00205740" w:rsidP="00166099">
            <w:pPr>
              <w:pStyle w:val="Times12"/>
              <w:widowControl w:val="0"/>
              <w:spacing w:after="120"/>
              <w:ind w:left="540" w:right="175" w:firstLine="0"/>
              <w:rPr>
                <w:sz w:val="22"/>
              </w:rPr>
            </w:pPr>
          </w:p>
          <w:p w14:paraId="6848B635" w14:textId="77777777" w:rsidR="00205740" w:rsidRPr="00C73DFA"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C73DFA">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C73DFA" w:rsidRDefault="00205740" w:rsidP="00166099">
            <w:pPr>
              <w:pStyle w:val="afffffd"/>
              <w:widowControl w:val="0"/>
              <w:ind w:right="175" w:firstLine="459"/>
              <w:jc w:val="both"/>
              <w:rPr>
                <w:rFonts w:ascii="Times New Roman" w:hAnsi="Times New Roman" w:cs="Times New Roman"/>
                <w:sz w:val="22"/>
                <w:szCs w:val="22"/>
              </w:rPr>
            </w:pPr>
            <w:r w:rsidRPr="00C73DFA">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1655"/>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11756F">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7800"/>
          </w:p>
        </w:tc>
        <w:bookmarkEnd w:id="354"/>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166311076"/>
            <w:bookmarkStart w:id="356" w:name="_Ref706723"/>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4FB270D" w:rsidR="00205740" w:rsidRPr="004A589D" w:rsidRDefault="00205740" w:rsidP="00C73DFA">
            <w:pPr>
              <w:widowControl w:val="0"/>
              <w:spacing w:after="0"/>
              <w:rPr>
                <w:sz w:val="22"/>
                <w:szCs w:val="22"/>
              </w:rPr>
            </w:pPr>
            <w:r w:rsidRPr="004A589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C73DFA" w:rsidRDefault="00205740" w:rsidP="00166099">
            <w:pPr>
              <w:widowControl w:val="0"/>
              <w:spacing w:after="0"/>
              <w:ind w:right="175"/>
              <w:jc w:val="left"/>
              <w:rPr>
                <w:b/>
                <w:sz w:val="22"/>
                <w:szCs w:val="22"/>
              </w:rPr>
            </w:pPr>
            <w:r w:rsidRPr="00C73DFA">
              <w:rPr>
                <w:b/>
                <w:sz w:val="22"/>
                <w:szCs w:val="22"/>
              </w:rPr>
              <w:t xml:space="preserve">Не установлены </w:t>
            </w:r>
          </w:p>
          <w:p w14:paraId="1C5A99B5" w14:textId="4CAD81F8" w:rsidR="00205740" w:rsidRPr="004A589D" w:rsidRDefault="00205740" w:rsidP="00166099">
            <w:pPr>
              <w:widowControl w:val="0"/>
              <w:spacing w:after="0"/>
              <w:ind w:right="175"/>
              <w:rPr>
                <w:b/>
                <w:sz w:val="22"/>
                <w:szCs w:val="22"/>
              </w:rPr>
            </w:pPr>
            <w:r w:rsidRPr="00C73DFA">
              <w:rPr>
                <w:b/>
                <w:sz w:val="22"/>
                <w:szCs w:val="22"/>
              </w:rPr>
              <w:t>(</w:t>
            </w:r>
            <w:r w:rsidR="00C121BB" w:rsidRPr="00C73DF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73DFA">
                <w:rPr>
                  <w:i/>
                  <w:sz w:val="22"/>
                  <w:szCs w:val="22"/>
                </w:rPr>
                <w:t>"Градостроительного кодекса Российской Федерации" от 29.12.2004 N 190-ФЗ</w:t>
              </w:r>
            </w:hyperlink>
            <w:r w:rsidRPr="004A589D">
              <w:rPr>
                <w:b/>
                <w:sz w:val="22"/>
                <w:szCs w:val="22"/>
              </w:rPr>
              <w:t>)</w:t>
            </w:r>
          </w:p>
        </w:tc>
      </w:tr>
      <w:tr w:rsidR="00205740" w:rsidRPr="004A589D" w14:paraId="05D33542" w14:textId="77777777" w:rsidTr="0011756F">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07010"/>
            <w:bookmarkStart w:id="358" w:name="_Ref166311380"/>
          </w:p>
        </w:tc>
        <w:bookmarkEnd w:id="357"/>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8"/>
        <w:tc>
          <w:tcPr>
            <w:tcW w:w="2664"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12599C">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607"/>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EEBA72" w14:textId="77777777" w:rsidR="00C73DFA" w:rsidRPr="005941DF" w:rsidRDefault="00C73DFA" w:rsidP="00C73DFA">
            <w:pPr>
              <w:widowControl w:val="0"/>
              <w:spacing w:after="0"/>
              <w:ind w:right="175"/>
              <w:rPr>
                <w:b/>
                <w:sz w:val="22"/>
                <w:szCs w:val="22"/>
              </w:rPr>
            </w:pPr>
            <w:r w:rsidRPr="005941DF">
              <w:rPr>
                <w:b/>
                <w:sz w:val="22"/>
                <w:szCs w:val="22"/>
              </w:rPr>
              <w:t>Установлено.</w:t>
            </w:r>
          </w:p>
          <w:p w14:paraId="77734FF2" w14:textId="520E02C7" w:rsidR="00C73DFA" w:rsidRPr="004A589D" w:rsidRDefault="00C73DFA" w:rsidP="00C73DFA">
            <w:pPr>
              <w:widowControl w:val="0"/>
              <w:spacing w:after="0"/>
              <w:ind w:right="175"/>
              <w:rPr>
                <w:sz w:val="22"/>
                <w:szCs w:val="22"/>
              </w:rPr>
            </w:pPr>
            <w:r w:rsidRPr="005941DF">
              <w:rPr>
                <w:sz w:val="22"/>
                <w:szCs w:val="22"/>
              </w:rPr>
              <w:t>Обеспечение заявок на участие в закупке предусмотрена в размере 2% от начальной (максимальной) цены</w:t>
            </w:r>
            <w:r w:rsidRPr="004A589D">
              <w:rPr>
                <w:sz w:val="22"/>
                <w:szCs w:val="22"/>
              </w:rPr>
              <w:t xml:space="preserve"> договора, что составляет </w:t>
            </w:r>
            <w:r w:rsidR="0034362A">
              <w:rPr>
                <w:b/>
                <w:sz w:val="22"/>
                <w:szCs w:val="22"/>
              </w:rPr>
              <w:t>541 212</w:t>
            </w:r>
            <w:r w:rsidRPr="0065111B">
              <w:rPr>
                <w:b/>
                <w:sz w:val="22"/>
                <w:szCs w:val="22"/>
              </w:rPr>
              <w:t xml:space="preserve"> </w:t>
            </w:r>
            <w:r w:rsidR="0034362A">
              <w:rPr>
                <w:b/>
                <w:sz w:val="22"/>
                <w:szCs w:val="22"/>
              </w:rPr>
              <w:t>(</w:t>
            </w:r>
            <w:r w:rsidR="0034362A" w:rsidRPr="0034362A">
              <w:rPr>
                <w:sz w:val="22"/>
                <w:szCs w:val="22"/>
              </w:rPr>
              <w:t>пятьсот сорок одна тысяча двести двенадцать</w:t>
            </w:r>
            <w:r w:rsidR="0034362A">
              <w:rPr>
                <w:sz w:val="22"/>
                <w:szCs w:val="22"/>
              </w:rPr>
              <w:t>)</w:t>
            </w:r>
            <w:r w:rsidR="0034362A" w:rsidRPr="0034362A">
              <w:rPr>
                <w:sz w:val="22"/>
                <w:szCs w:val="22"/>
              </w:rPr>
              <w:t xml:space="preserve"> рублей </w:t>
            </w:r>
            <w:r w:rsidRPr="0065111B">
              <w:rPr>
                <w:sz w:val="22"/>
                <w:szCs w:val="22"/>
              </w:rPr>
              <w:t xml:space="preserve"> </w:t>
            </w:r>
            <w:r w:rsidR="0034362A">
              <w:rPr>
                <w:sz w:val="22"/>
                <w:szCs w:val="22"/>
              </w:rPr>
              <w:t>00</w:t>
            </w:r>
            <w:r w:rsidRPr="0065111B">
              <w:rPr>
                <w:sz w:val="22"/>
                <w:szCs w:val="22"/>
              </w:rPr>
              <w:t xml:space="preserve"> копеек РФ</w:t>
            </w:r>
            <w:r w:rsidRPr="004A589D">
              <w:rPr>
                <w:sz w:val="22"/>
                <w:szCs w:val="22"/>
              </w:rPr>
              <w:t>, НДС не облагается.</w:t>
            </w:r>
          </w:p>
          <w:p w14:paraId="1DCF0162" w14:textId="77777777" w:rsidR="00C73DFA" w:rsidRPr="004A589D" w:rsidRDefault="00C73DFA" w:rsidP="00C73DFA">
            <w:pPr>
              <w:widowControl w:val="0"/>
              <w:spacing w:after="0"/>
              <w:ind w:right="175"/>
              <w:rPr>
                <w:sz w:val="22"/>
                <w:szCs w:val="22"/>
              </w:rPr>
            </w:pPr>
            <w:r w:rsidRPr="004A589D">
              <w:rPr>
                <w:sz w:val="22"/>
                <w:szCs w:val="22"/>
              </w:rPr>
              <w:t xml:space="preserve">Срок предоставления обеспечения заявки на участие в закупке: </w:t>
            </w:r>
            <w:r w:rsidRPr="004A589D">
              <w:rPr>
                <w:bCs/>
                <w:sz w:val="22"/>
                <w:szCs w:val="22"/>
                <w:lang w:val="en-US"/>
              </w:rPr>
              <w:t>c</w:t>
            </w:r>
            <w:r w:rsidRPr="004A589D">
              <w:rPr>
                <w:bCs/>
                <w:sz w:val="22"/>
                <w:szCs w:val="22"/>
              </w:rPr>
              <w:t xml:space="preserve"> даты начала срока подачи заявок и </w:t>
            </w:r>
            <w:r w:rsidRPr="004A589D">
              <w:rPr>
                <w:sz w:val="22"/>
                <w:szCs w:val="22"/>
              </w:rPr>
              <w:t xml:space="preserve">не позднее даты и времени окончания срока подачи заявок на участие в закупке, установленные в п. </w:t>
            </w:r>
            <w:r w:rsidRPr="004A589D">
              <w:rPr>
                <w:sz w:val="22"/>
                <w:szCs w:val="22"/>
              </w:rPr>
              <w:fldChar w:fldCharType="begin"/>
            </w:r>
            <w:r w:rsidRPr="004A589D">
              <w:rPr>
                <w:sz w:val="22"/>
                <w:szCs w:val="22"/>
              </w:rPr>
              <w:instrText xml:space="preserve"> REF _Ref762967 \r \h  \* MERGEFORMAT </w:instrText>
            </w:r>
            <w:r w:rsidRPr="004A589D">
              <w:rPr>
                <w:sz w:val="22"/>
                <w:szCs w:val="22"/>
              </w:rPr>
            </w:r>
            <w:r w:rsidRPr="004A589D">
              <w:rPr>
                <w:sz w:val="22"/>
                <w:szCs w:val="22"/>
              </w:rPr>
              <w:fldChar w:fldCharType="separate"/>
            </w:r>
            <w:r>
              <w:rPr>
                <w:sz w:val="22"/>
                <w:szCs w:val="22"/>
              </w:rPr>
              <w:t>8</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p w14:paraId="2974D9DB" w14:textId="77777777" w:rsidR="00C73DFA" w:rsidRPr="004A589D" w:rsidRDefault="00C73DFA" w:rsidP="00C73DFA">
            <w:pPr>
              <w:widowControl w:val="0"/>
              <w:autoSpaceDE w:val="0"/>
              <w:autoSpaceDN w:val="0"/>
              <w:adjustRightInd w:val="0"/>
              <w:spacing w:after="0"/>
              <w:ind w:right="175"/>
              <w:rPr>
                <w:iCs/>
                <w:sz w:val="22"/>
                <w:szCs w:val="22"/>
              </w:rPr>
            </w:pPr>
          </w:p>
          <w:p w14:paraId="43B05E38" w14:textId="02D66474" w:rsidR="00205740" w:rsidRPr="004A589D" w:rsidRDefault="00C73DFA" w:rsidP="00C73DFA">
            <w:pPr>
              <w:widowControl w:val="0"/>
              <w:spacing w:after="0"/>
              <w:ind w:right="175"/>
              <w:rPr>
                <w:sz w:val="22"/>
                <w:szCs w:val="22"/>
              </w:rPr>
            </w:pPr>
            <w:r w:rsidRPr="004A589D">
              <w:rPr>
                <w:iCs/>
                <w:sz w:val="22"/>
                <w:szCs w:val="22"/>
              </w:rPr>
              <w:t xml:space="preserve">Порядок внесения денежных средств и </w:t>
            </w:r>
            <w:r w:rsidRPr="004A589D">
              <w:rPr>
                <w:sz w:val="22"/>
                <w:szCs w:val="22"/>
              </w:rPr>
              <w:t xml:space="preserve">условия банковской гарантии, а также срок и случаи возврата обеспечения заявок установлены в подразделе </w:t>
            </w:r>
            <w:r w:rsidRPr="004A589D">
              <w:rPr>
                <w:sz w:val="22"/>
                <w:szCs w:val="22"/>
              </w:rPr>
              <w:fldChar w:fldCharType="begin"/>
            </w:r>
            <w:r w:rsidRPr="004A589D">
              <w:rPr>
                <w:sz w:val="22"/>
                <w:szCs w:val="22"/>
              </w:rPr>
              <w:instrText xml:space="preserve"> REF _Ref775202 \r \h  \* MERGEFORMAT </w:instrText>
            </w:r>
            <w:r w:rsidRPr="004A589D">
              <w:rPr>
                <w:sz w:val="22"/>
                <w:szCs w:val="22"/>
              </w:rPr>
            </w:r>
            <w:r w:rsidRPr="004A589D">
              <w:rPr>
                <w:sz w:val="22"/>
                <w:szCs w:val="22"/>
              </w:rPr>
              <w:fldChar w:fldCharType="separate"/>
            </w:r>
            <w:r>
              <w:rPr>
                <w:sz w:val="22"/>
                <w:szCs w:val="22"/>
              </w:rPr>
              <w:t>3.6</w:t>
            </w:r>
            <w:r w:rsidRPr="004A589D">
              <w:rPr>
                <w:sz w:val="22"/>
                <w:szCs w:val="22"/>
              </w:rPr>
              <w:fldChar w:fldCharType="end"/>
            </w:r>
            <w:r w:rsidRPr="004A589D">
              <w:rPr>
                <w:sz w:val="22"/>
                <w:szCs w:val="22"/>
              </w:rPr>
              <w:t xml:space="preserve"> части I «ОБЩИЕ УСЛОВИЯ ПРОВЕДЕНИЯ ЗАКУПКИ»</w:t>
            </w:r>
          </w:p>
        </w:tc>
      </w:tr>
      <w:tr w:rsidR="00205740" w:rsidRPr="004A589D" w14:paraId="12A2B5C7" w14:textId="77777777" w:rsidTr="0011756F">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61727"/>
          </w:p>
        </w:tc>
        <w:bookmarkEnd w:id="360"/>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06D63FFE" w14:textId="46296274"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12599C">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8E0101A" w14:textId="77777777" w:rsidR="00C73DFA" w:rsidRPr="004A589D" w:rsidRDefault="00C73DFA" w:rsidP="00C73DFA">
            <w:pPr>
              <w:widowControl w:val="0"/>
              <w:ind w:right="175"/>
              <w:rPr>
                <w:sz w:val="22"/>
                <w:szCs w:val="22"/>
              </w:rPr>
            </w:pPr>
            <w:r w:rsidRPr="004A589D">
              <w:rPr>
                <w:sz w:val="22"/>
                <w:szCs w:val="22"/>
              </w:rPr>
              <w:t>Реквизиты счета:</w:t>
            </w:r>
          </w:p>
          <w:p w14:paraId="66D68026" w14:textId="77777777" w:rsidR="00C73DFA" w:rsidRPr="0065111B" w:rsidRDefault="00C73DFA" w:rsidP="00C73DFA">
            <w:pPr>
              <w:pStyle w:val="afffff4"/>
              <w:spacing w:line="0" w:lineRule="atLeast"/>
              <w:ind w:left="1134"/>
            </w:pPr>
            <w:r w:rsidRPr="004A589D">
              <w:rPr>
                <w:sz w:val="22"/>
                <w:szCs w:val="22"/>
                <w:u w:val="single"/>
              </w:rPr>
              <w:t xml:space="preserve">Получатель платежа: </w:t>
            </w:r>
            <w:r w:rsidRPr="0065111B">
              <w:t xml:space="preserve">Филиал ПАО «МРСК Центра» - «Белгородэнерго»: </w:t>
            </w:r>
          </w:p>
          <w:p w14:paraId="4DFF0F51" w14:textId="77777777" w:rsidR="00C73DFA" w:rsidRPr="0065111B" w:rsidRDefault="00C73DFA" w:rsidP="00C73DFA">
            <w:pPr>
              <w:spacing w:after="0" w:line="0" w:lineRule="atLeast"/>
              <w:ind w:left="1134"/>
              <w:jc w:val="left"/>
            </w:pPr>
            <w:r w:rsidRPr="0065111B">
              <w:t>Место расположения филиала ПАО «МРСК Центра»- «Белгородэнерго»:</w:t>
            </w:r>
          </w:p>
          <w:p w14:paraId="4CFB6447" w14:textId="77777777" w:rsidR="00C73DFA" w:rsidRPr="0065111B" w:rsidRDefault="00C73DFA" w:rsidP="00C73DFA">
            <w:pPr>
              <w:spacing w:after="0" w:line="0" w:lineRule="atLeast"/>
              <w:ind w:left="1134"/>
              <w:jc w:val="left"/>
            </w:pPr>
            <w:r w:rsidRPr="0065111B">
              <w:t>308000 г. Белгород ул. Преображенская, д. 42</w:t>
            </w:r>
          </w:p>
          <w:p w14:paraId="6342C711" w14:textId="77777777" w:rsidR="00C73DFA" w:rsidRPr="0065111B" w:rsidRDefault="00C73DFA" w:rsidP="00C73DFA">
            <w:pPr>
              <w:spacing w:after="0" w:line="0" w:lineRule="atLeast"/>
              <w:ind w:left="1134"/>
              <w:jc w:val="left"/>
            </w:pPr>
            <w:r w:rsidRPr="0065111B">
              <w:t>ИНН 6901067107/ КПП 312302001</w:t>
            </w:r>
          </w:p>
          <w:p w14:paraId="13DBB7C3" w14:textId="77777777" w:rsidR="00C73DFA" w:rsidRPr="004A589D" w:rsidRDefault="00C73DFA" w:rsidP="00C73DFA">
            <w:pPr>
              <w:pStyle w:val="affffa"/>
              <w:widowControl w:val="0"/>
              <w:tabs>
                <w:tab w:val="left" w:pos="2127"/>
              </w:tabs>
              <w:ind w:left="1600" w:right="175" w:firstLine="7"/>
              <w:rPr>
                <w:sz w:val="22"/>
                <w:szCs w:val="22"/>
              </w:rPr>
            </w:pPr>
            <w:r w:rsidRPr="0065111B">
              <w:t>р/с: 40702810107000008158  в  Белгородском отделении  № 8592  ПАО  Сбербанк БИК 041403633, к/с 30101810100000000633</w:t>
            </w:r>
            <w:r w:rsidRPr="009F1CD7">
              <w:rPr>
                <w:sz w:val="22"/>
                <w:szCs w:val="22"/>
                <w:highlight w:val="magenta"/>
              </w:rPr>
              <w:t>.</w:t>
            </w:r>
          </w:p>
          <w:p w14:paraId="6F256C7C" w14:textId="77777777" w:rsidR="00C73DFA" w:rsidRPr="004A589D" w:rsidRDefault="00C73DFA" w:rsidP="00C73DFA">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r w:rsidRPr="008D3D73">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166312503"/>
            <w:bookmarkStart w:id="362" w:name="_Ref770129"/>
            <w:bookmarkStart w:id="363" w:name="_Ref166381471"/>
            <w:bookmarkEnd w:id="361"/>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3"/>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7BC422F" w14:textId="77777777" w:rsidR="004D654E" w:rsidRPr="00C73DFA" w:rsidRDefault="004D654E" w:rsidP="004D654E">
            <w:pPr>
              <w:widowControl w:val="0"/>
              <w:spacing w:after="0"/>
              <w:rPr>
                <w:b/>
                <w:sz w:val="22"/>
                <w:szCs w:val="22"/>
              </w:rPr>
            </w:pPr>
            <w:r w:rsidRPr="00C73DFA">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C73DFA">
              <w:rPr>
                <w:b/>
                <w:sz w:val="22"/>
                <w:szCs w:val="22"/>
              </w:rPr>
              <w:fldChar w:fldCharType="begin"/>
            </w:r>
            <w:r w:rsidRPr="00C73DFA">
              <w:rPr>
                <w:b/>
                <w:sz w:val="22"/>
                <w:szCs w:val="22"/>
              </w:rPr>
              <w:instrText xml:space="preserve"> REF _Ref784649 \r \h  \* MERGEFORMAT </w:instrText>
            </w:r>
            <w:r w:rsidRPr="00C73DFA">
              <w:rPr>
                <w:b/>
                <w:sz w:val="22"/>
                <w:szCs w:val="22"/>
              </w:rPr>
            </w:r>
            <w:r w:rsidRPr="00C73DFA">
              <w:rPr>
                <w:b/>
                <w:sz w:val="22"/>
                <w:szCs w:val="22"/>
              </w:rPr>
              <w:fldChar w:fldCharType="separate"/>
            </w:r>
            <w:r w:rsidR="0012599C" w:rsidRPr="00C73DFA">
              <w:rPr>
                <w:b/>
                <w:sz w:val="22"/>
                <w:szCs w:val="22"/>
              </w:rPr>
              <w:t>7.2.15</w:t>
            </w:r>
            <w:r w:rsidRPr="00C73DFA">
              <w:rPr>
                <w:b/>
                <w:sz w:val="22"/>
                <w:szCs w:val="22"/>
              </w:rPr>
              <w:fldChar w:fldCharType="end"/>
            </w:r>
            <w:r w:rsidRPr="00C73DFA">
              <w:rPr>
                <w:b/>
                <w:sz w:val="22"/>
                <w:szCs w:val="22"/>
              </w:rPr>
              <w:t>, не требуется.</w:t>
            </w:r>
          </w:p>
          <w:p w14:paraId="3ADF0F7B" w14:textId="0429A09D" w:rsidR="00A3609E" w:rsidRPr="00C73DFA" w:rsidRDefault="00A3609E" w:rsidP="00A3609E">
            <w:pPr>
              <w:autoSpaceDE w:val="0"/>
              <w:autoSpaceDN w:val="0"/>
              <w:adjustRightInd w:val="0"/>
              <w:spacing w:after="0"/>
              <w:rPr>
                <w:b/>
                <w:sz w:val="22"/>
                <w:szCs w:val="22"/>
              </w:rPr>
            </w:pPr>
            <w:r w:rsidRPr="00C73DFA">
              <w:rPr>
                <w:b/>
                <w:sz w:val="22"/>
                <w:szCs w:val="22"/>
              </w:rPr>
              <w:t>При этом, размер такого обеспечения</w:t>
            </w:r>
            <w:r w:rsidR="008379D6" w:rsidRPr="00C73DFA">
              <w:rPr>
                <w:b/>
                <w:sz w:val="22"/>
                <w:szCs w:val="22"/>
              </w:rPr>
              <w:t xml:space="preserve"> </w:t>
            </w:r>
            <w:r w:rsidR="008379D6" w:rsidRPr="00C73DF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73DFA">
              <w:rPr>
                <w:b/>
                <w:sz w:val="22"/>
                <w:szCs w:val="22"/>
              </w:rPr>
              <w:t>:</w:t>
            </w:r>
          </w:p>
          <w:p w14:paraId="1A61A2A6" w14:textId="77777777" w:rsidR="00A3609E" w:rsidRPr="00C73DFA" w:rsidRDefault="00A3609E" w:rsidP="00A3609E">
            <w:pPr>
              <w:autoSpaceDE w:val="0"/>
              <w:autoSpaceDN w:val="0"/>
              <w:adjustRightInd w:val="0"/>
              <w:spacing w:before="220" w:after="0"/>
              <w:ind w:firstLine="540"/>
              <w:rPr>
                <w:b/>
                <w:sz w:val="22"/>
                <w:szCs w:val="22"/>
              </w:rPr>
            </w:pPr>
            <w:r w:rsidRPr="00C73DF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C73DFA" w:rsidRDefault="00A3609E" w:rsidP="00A3609E">
            <w:pPr>
              <w:autoSpaceDE w:val="0"/>
              <w:autoSpaceDN w:val="0"/>
              <w:adjustRightInd w:val="0"/>
              <w:spacing w:before="220" w:after="0"/>
              <w:ind w:firstLine="540"/>
              <w:rPr>
                <w:b/>
                <w:sz w:val="22"/>
                <w:szCs w:val="22"/>
              </w:rPr>
            </w:pPr>
            <w:r w:rsidRPr="00C73DFA">
              <w:rPr>
                <w:b/>
                <w:sz w:val="22"/>
                <w:szCs w:val="22"/>
              </w:rPr>
              <w:t>б) устанавливается в размере аванса, если договором предусмотрена выплата аванса.</w:t>
            </w:r>
          </w:p>
          <w:p w14:paraId="30CF40B6" w14:textId="77777777" w:rsidR="00205740" w:rsidRPr="00C73DFA" w:rsidRDefault="00205740" w:rsidP="00166099">
            <w:pPr>
              <w:widowControl w:val="0"/>
              <w:autoSpaceDE w:val="0"/>
              <w:autoSpaceDN w:val="0"/>
              <w:adjustRightInd w:val="0"/>
              <w:spacing w:after="0"/>
              <w:ind w:right="175"/>
              <w:rPr>
                <w:iCs/>
                <w:sz w:val="22"/>
                <w:szCs w:val="22"/>
              </w:rPr>
            </w:pPr>
          </w:p>
          <w:p w14:paraId="19F265F4" w14:textId="225F2F82" w:rsidR="00205740" w:rsidRPr="00C73DFA" w:rsidRDefault="00205740" w:rsidP="00166099">
            <w:pPr>
              <w:widowControl w:val="0"/>
              <w:spacing w:after="0"/>
              <w:ind w:right="175"/>
              <w:rPr>
                <w:sz w:val="22"/>
                <w:szCs w:val="22"/>
              </w:rPr>
            </w:pPr>
            <w:r w:rsidRPr="00C73DFA">
              <w:rPr>
                <w:iCs/>
                <w:sz w:val="22"/>
                <w:szCs w:val="22"/>
              </w:rPr>
              <w:t xml:space="preserve">Порядок внесения денежных средств и </w:t>
            </w:r>
            <w:r w:rsidRPr="00C73DFA">
              <w:rPr>
                <w:sz w:val="22"/>
                <w:szCs w:val="22"/>
              </w:rPr>
              <w:t xml:space="preserve">условия банковской гарантии установлены в </w:t>
            </w:r>
            <w:r w:rsidR="005D6892" w:rsidRPr="00C73DFA">
              <w:rPr>
                <w:sz w:val="22"/>
                <w:szCs w:val="22"/>
              </w:rPr>
              <w:t>подразделе</w:t>
            </w:r>
            <w:r w:rsidRPr="00C73DFA">
              <w:rPr>
                <w:sz w:val="22"/>
                <w:szCs w:val="22"/>
              </w:rPr>
              <w:t xml:space="preserve"> </w:t>
            </w:r>
            <w:r w:rsidR="005D6892" w:rsidRPr="00C73DFA">
              <w:rPr>
                <w:sz w:val="22"/>
                <w:szCs w:val="22"/>
              </w:rPr>
              <w:fldChar w:fldCharType="begin"/>
            </w:r>
            <w:r w:rsidR="005D6892" w:rsidRPr="00C73DFA">
              <w:rPr>
                <w:sz w:val="22"/>
                <w:szCs w:val="22"/>
              </w:rPr>
              <w:instrText xml:space="preserve"> REF _Ref775279 \r \h  \* MERGEFORMAT </w:instrText>
            </w:r>
            <w:r w:rsidR="005D6892" w:rsidRPr="00C73DFA">
              <w:rPr>
                <w:sz w:val="22"/>
                <w:szCs w:val="22"/>
              </w:rPr>
            </w:r>
            <w:r w:rsidR="005D6892" w:rsidRPr="00C73DFA">
              <w:rPr>
                <w:sz w:val="22"/>
                <w:szCs w:val="22"/>
              </w:rPr>
              <w:fldChar w:fldCharType="separate"/>
            </w:r>
            <w:r w:rsidR="0012599C" w:rsidRPr="00C73DFA">
              <w:rPr>
                <w:sz w:val="22"/>
                <w:szCs w:val="22"/>
              </w:rPr>
              <w:t>7.2</w:t>
            </w:r>
            <w:r w:rsidR="005D6892" w:rsidRPr="00C73DFA">
              <w:rPr>
                <w:sz w:val="22"/>
                <w:szCs w:val="22"/>
              </w:rPr>
              <w:fldChar w:fldCharType="end"/>
            </w:r>
            <w:r w:rsidRPr="00C73DFA">
              <w:rPr>
                <w:sz w:val="22"/>
                <w:szCs w:val="22"/>
              </w:rPr>
              <w:t xml:space="preserve"> части I «ОБЩИЕ УСЛОВИЯ ПРОВЕДЕНИЯ ЗАКУПКИ»</w:t>
            </w:r>
            <w:r w:rsidR="00287F52" w:rsidRPr="00C73DFA">
              <w:rPr>
                <w:sz w:val="22"/>
                <w:szCs w:val="22"/>
              </w:rPr>
              <w:t xml:space="preserve"> и в проекте Договора (Приложение №2 к документации о закупке)</w:t>
            </w:r>
            <w:r w:rsidRPr="00C73DFA">
              <w:rPr>
                <w:sz w:val="22"/>
                <w:szCs w:val="22"/>
              </w:rPr>
              <w:t>.</w:t>
            </w:r>
          </w:p>
        </w:tc>
      </w:tr>
      <w:tr w:rsidR="00205740" w:rsidRPr="004A589D" w14:paraId="5BF1E9DA" w14:textId="77777777" w:rsidTr="0011756F">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061"/>
            <w:bookmarkStart w:id="365" w:name="_Ref35444086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8F1096" w14:textId="0F9027EF" w:rsidR="00205740" w:rsidRPr="00C73DFA" w:rsidRDefault="00205740" w:rsidP="00166099">
            <w:pPr>
              <w:widowControl w:val="0"/>
              <w:spacing w:after="0"/>
              <w:ind w:right="175"/>
              <w:rPr>
                <w:b/>
                <w:sz w:val="22"/>
                <w:szCs w:val="22"/>
              </w:rPr>
            </w:pPr>
            <w:r w:rsidRPr="00C73DFA">
              <w:rPr>
                <w:b/>
                <w:sz w:val="22"/>
                <w:szCs w:val="22"/>
              </w:rPr>
              <w:t>Не требуется</w:t>
            </w:r>
            <w:r w:rsidR="00302033" w:rsidRPr="00C73DFA">
              <w:rPr>
                <w:b/>
                <w:sz w:val="22"/>
                <w:szCs w:val="22"/>
              </w:rPr>
              <w:t>.</w:t>
            </w:r>
          </w:p>
          <w:p w14:paraId="6EEB21E8" w14:textId="77777777" w:rsidR="005F39F1" w:rsidRPr="00C73DFA" w:rsidRDefault="005F39F1" w:rsidP="005F39F1">
            <w:pPr>
              <w:widowControl w:val="0"/>
              <w:spacing w:after="0"/>
              <w:rPr>
                <w:b/>
                <w:sz w:val="22"/>
                <w:szCs w:val="22"/>
              </w:rPr>
            </w:pPr>
          </w:p>
          <w:p w14:paraId="101A819B" w14:textId="42276A8B" w:rsidR="00A0414E" w:rsidRPr="00C73DFA" w:rsidRDefault="00A0414E" w:rsidP="00166099">
            <w:pPr>
              <w:pStyle w:val="affff9"/>
              <w:widowControl w:val="0"/>
              <w:tabs>
                <w:tab w:val="clear" w:pos="1980"/>
              </w:tabs>
              <w:spacing w:after="120"/>
              <w:ind w:left="900" w:right="175" w:firstLine="0"/>
              <w:rPr>
                <w:b/>
                <w:sz w:val="22"/>
                <w:szCs w:val="22"/>
              </w:rPr>
            </w:pPr>
            <w:r w:rsidRPr="00C73DFA">
              <w:rPr>
                <w:b/>
                <w:sz w:val="22"/>
                <w:szCs w:val="22"/>
              </w:rPr>
              <w:t>ПАО МРСК ЦЕНТРА</w:t>
            </w:r>
          </w:p>
          <w:p w14:paraId="1C9D9AEC" w14:textId="2A2AD2F5" w:rsidR="00205740" w:rsidRPr="00C73DFA" w:rsidRDefault="00205740" w:rsidP="00166099">
            <w:pPr>
              <w:pStyle w:val="affff9"/>
              <w:widowControl w:val="0"/>
              <w:tabs>
                <w:tab w:val="clear" w:pos="1980"/>
              </w:tabs>
              <w:spacing w:after="120"/>
              <w:ind w:left="900" w:right="175" w:firstLine="0"/>
              <w:rPr>
                <w:b/>
                <w:sz w:val="22"/>
                <w:szCs w:val="22"/>
              </w:rPr>
            </w:pPr>
            <w:r w:rsidRPr="00C73DFA">
              <w:rPr>
                <w:b/>
                <w:sz w:val="22"/>
                <w:szCs w:val="22"/>
              </w:rPr>
              <w:t>Реквизиты Заказчика для оформления банковской гарантии в качестве обеспечения обязательств по Договору:</w:t>
            </w:r>
          </w:p>
          <w:p w14:paraId="012A4F4F" w14:textId="77777777" w:rsidR="00205740" w:rsidRPr="00C73DFA" w:rsidRDefault="00205740" w:rsidP="00166099">
            <w:pPr>
              <w:pStyle w:val="affffa"/>
              <w:widowControl w:val="0"/>
              <w:snapToGrid w:val="0"/>
              <w:spacing w:before="100" w:beforeAutospacing="1"/>
              <w:ind w:left="459" w:right="175" w:firstLine="0"/>
              <w:rPr>
                <w:sz w:val="22"/>
                <w:szCs w:val="22"/>
                <w:u w:val="single"/>
              </w:rPr>
            </w:pPr>
            <w:r w:rsidRPr="00C73DFA">
              <w:rPr>
                <w:sz w:val="22"/>
                <w:szCs w:val="22"/>
                <w:u w:val="single"/>
              </w:rPr>
              <w:t>Получатель платежа: Публичное акционерное общество «Межрегиональная распределительная сетевая компания Центра»</w:t>
            </w:r>
          </w:p>
          <w:p w14:paraId="1D865B6F" w14:textId="77777777" w:rsidR="00C73DFA" w:rsidRPr="00C73DFA" w:rsidRDefault="00C73DFA" w:rsidP="00C73DFA">
            <w:pPr>
              <w:spacing w:after="0" w:line="0" w:lineRule="atLeast"/>
              <w:ind w:left="1134"/>
              <w:jc w:val="left"/>
            </w:pPr>
            <w:r w:rsidRPr="00C73DFA">
              <w:t>Место расположения филиала ПАО «МРСК Центра»- «Белгородэнерго»:</w:t>
            </w:r>
          </w:p>
          <w:p w14:paraId="466E76BF" w14:textId="77777777" w:rsidR="00C73DFA" w:rsidRPr="00C73DFA" w:rsidRDefault="00C73DFA" w:rsidP="00C73DFA">
            <w:pPr>
              <w:spacing w:after="0" w:line="0" w:lineRule="atLeast"/>
              <w:ind w:left="1134"/>
              <w:jc w:val="left"/>
            </w:pPr>
            <w:r w:rsidRPr="00C73DFA">
              <w:t>308000 г. Белгород ул. Преображенская, д. 42</w:t>
            </w:r>
          </w:p>
          <w:p w14:paraId="16CE4F2C" w14:textId="77777777" w:rsidR="00C73DFA" w:rsidRPr="00C73DFA" w:rsidRDefault="00C73DFA" w:rsidP="00C73DFA">
            <w:pPr>
              <w:spacing w:after="0" w:line="0" w:lineRule="atLeast"/>
              <w:ind w:left="1134"/>
              <w:jc w:val="left"/>
            </w:pPr>
            <w:r w:rsidRPr="00C73DFA">
              <w:t>ИНН 6901067107/ КПП 312302001</w:t>
            </w:r>
          </w:p>
          <w:p w14:paraId="03C01B9C" w14:textId="77777777" w:rsidR="00C73DFA" w:rsidRPr="00C73DFA" w:rsidRDefault="00C73DFA" w:rsidP="00C73DFA">
            <w:pPr>
              <w:pStyle w:val="affffa"/>
              <w:widowControl w:val="0"/>
              <w:tabs>
                <w:tab w:val="left" w:pos="2127"/>
              </w:tabs>
              <w:ind w:left="1458" w:right="175" w:firstLine="0"/>
              <w:rPr>
                <w:sz w:val="22"/>
                <w:szCs w:val="22"/>
              </w:rPr>
            </w:pPr>
            <w:r w:rsidRPr="00C73DFA">
              <w:t>р/с: 40702810107000008158  в  Белгородском отделении  № 8592  ПАО  Сбербанк БИК 041403633, к/с 30101810100000000633</w:t>
            </w:r>
            <w:r w:rsidRPr="00C73DFA">
              <w:rPr>
                <w:sz w:val="22"/>
                <w:szCs w:val="22"/>
              </w:rPr>
              <w:t>.</w:t>
            </w:r>
          </w:p>
          <w:p w14:paraId="7226F780" w14:textId="766A9086" w:rsidR="00A0414E" w:rsidRPr="00C73DFA" w:rsidRDefault="00A0414E" w:rsidP="00166099">
            <w:pPr>
              <w:pStyle w:val="affffa"/>
              <w:widowControl w:val="0"/>
              <w:tabs>
                <w:tab w:val="left" w:pos="2127"/>
              </w:tabs>
              <w:ind w:left="1458" w:right="175" w:firstLine="0"/>
              <w:rPr>
                <w:sz w:val="22"/>
                <w:szCs w:val="22"/>
              </w:rPr>
            </w:pPr>
          </w:p>
        </w:tc>
      </w:tr>
      <w:tr w:rsidR="00205740" w:rsidRPr="004A589D" w14:paraId="4D68DE0A"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3235"/>
            <w:bookmarkStart w:id="367" w:name="_Ref354428632"/>
            <w:bookmarkEnd w:id="36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7B6DDD4" w14:textId="70D365E7" w:rsidR="00205740" w:rsidRPr="00C73DFA" w:rsidRDefault="00205740" w:rsidP="00166099">
            <w:pPr>
              <w:widowControl w:val="0"/>
              <w:spacing w:after="0"/>
              <w:ind w:right="175"/>
              <w:rPr>
                <w:sz w:val="22"/>
                <w:szCs w:val="22"/>
              </w:rPr>
            </w:pPr>
            <w:r w:rsidRPr="00C73DF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C73DFA">
              <w:rPr>
                <w:sz w:val="22"/>
                <w:szCs w:val="22"/>
              </w:rPr>
              <w:t>П</w:t>
            </w:r>
            <w:r w:rsidRPr="00C73DFA">
              <w:rPr>
                <w:sz w:val="22"/>
                <w:szCs w:val="22"/>
              </w:rPr>
              <w:t>риложении №3 к закупочной документации</w:t>
            </w:r>
            <w:r w:rsidR="00302033" w:rsidRPr="00C73DFA">
              <w:rPr>
                <w:sz w:val="22"/>
                <w:szCs w:val="22"/>
              </w:rPr>
              <w:t>.</w:t>
            </w:r>
          </w:p>
        </w:tc>
      </w:tr>
      <w:tr w:rsidR="00205740" w:rsidRPr="004A589D" w14:paraId="749C4865" w14:textId="77777777" w:rsidTr="0011756F">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5600"/>
            <w:bookmarkStart w:id="369" w:name="_Ref354134594"/>
            <w:bookmarkEnd w:id="368"/>
          </w:p>
        </w:tc>
        <w:bookmarkEnd w:id="369"/>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D48028" w14:textId="78F954E3" w:rsidR="00205740" w:rsidRPr="00C73DFA" w:rsidRDefault="00205740" w:rsidP="00166099">
            <w:pPr>
              <w:widowControl w:val="0"/>
              <w:spacing w:after="0"/>
              <w:ind w:right="175"/>
              <w:rPr>
                <w:b/>
                <w:i/>
                <w:sz w:val="22"/>
                <w:szCs w:val="22"/>
              </w:rPr>
            </w:pPr>
            <w:r w:rsidRPr="00C73DFA">
              <w:rPr>
                <w:b/>
                <w:sz w:val="22"/>
                <w:szCs w:val="22"/>
              </w:rPr>
              <w:t>Не предусмотрено</w:t>
            </w:r>
            <w:r w:rsidR="00302033" w:rsidRPr="00C73DFA">
              <w:rPr>
                <w:b/>
                <w:sz w:val="22"/>
                <w:szCs w:val="22"/>
              </w:rPr>
              <w:t>.</w:t>
            </w:r>
          </w:p>
          <w:p w14:paraId="37453202" w14:textId="77777777" w:rsidR="00205740" w:rsidRPr="00C73DFA"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72576"/>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26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1"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71"/>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6C722BF" w14:textId="103A7FFB" w:rsidR="00205740" w:rsidRPr="00C73DFA" w:rsidRDefault="00205740" w:rsidP="00166099">
            <w:pPr>
              <w:widowControl w:val="0"/>
              <w:spacing w:after="0"/>
              <w:ind w:right="175"/>
              <w:rPr>
                <w:i/>
                <w:sz w:val="22"/>
                <w:szCs w:val="22"/>
              </w:rPr>
            </w:pPr>
            <w:r w:rsidRPr="00C73DFA">
              <w:rPr>
                <w:sz w:val="22"/>
                <w:szCs w:val="22"/>
              </w:rPr>
              <w:t>Односторонний отказ от исполнения договора возможен в порядке, установленном в проекте договора</w:t>
            </w:r>
            <w:r w:rsidR="00302033" w:rsidRPr="00C73DFA">
              <w:rPr>
                <w:sz w:val="22"/>
                <w:szCs w:val="22"/>
              </w:rPr>
              <w:t>.</w:t>
            </w:r>
          </w:p>
        </w:tc>
      </w:tr>
      <w:tr w:rsidR="00205740" w:rsidRPr="004A589D" w14:paraId="75D4D94E" w14:textId="77777777" w:rsidTr="0011756F">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05008"/>
          </w:p>
        </w:tc>
        <w:bookmarkEnd w:id="372"/>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2664"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09E9B26" w:rsidR="00205740" w:rsidRPr="00C73DFA" w:rsidRDefault="00205740" w:rsidP="00166099">
            <w:pPr>
              <w:pStyle w:val="Default"/>
              <w:widowControl w:val="0"/>
              <w:ind w:right="175"/>
              <w:jc w:val="both"/>
              <w:rPr>
                <w:b/>
                <w:sz w:val="22"/>
                <w:szCs w:val="22"/>
              </w:rPr>
            </w:pPr>
            <w:r w:rsidRPr="00C73DFA">
              <w:rPr>
                <w:b/>
                <w:sz w:val="22"/>
                <w:szCs w:val="22"/>
              </w:rPr>
              <w:t>Предусмотрено</w:t>
            </w:r>
          </w:p>
          <w:p w14:paraId="20BC60A8" w14:textId="3CEE7945" w:rsidR="00205740" w:rsidRPr="00C73DFA" w:rsidRDefault="00205740" w:rsidP="00166099">
            <w:pPr>
              <w:pStyle w:val="Default"/>
              <w:widowControl w:val="0"/>
              <w:ind w:right="175"/>
              <w:jc w:val="both"/>
              <w:rPr>
                <w:sz w:val="22"/>
                <w:szCs w:val="22"/>
              </w:rPr>
            </w:pPr>
            <w:r w:rsidRPr="00C73DFA">
              <w:rPr>
                <w:sz w:val="22"/>
                <w:szCs w:val="22"/>
              </w:rPr>
              <w:t>предоставление</w:t>
            </w:r>
            <w:r w:rsidRPr="00C73DFA">
              <w:rPr>
                <w:b/>
                <w:sz w:val="22"/>
                <w:szCs w:val="22"/>
              </w:rPr>
              <w:t xml:space="preserve"> </w:t>
            </w:r>
            <w:r w:rsidRPr="00C73DF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44627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2664"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C73DFA" w:rsidRDefault="00205740" w:rsidP="00166099">
            <w:pPr>
              <w:pStyle w:val="Default"/>
              <w:widowControl w:val="0"/>
              <w:ind w:right="175"/>
              <w:jc w:val="both"/>
              <w:rPr>
                <w:b/>
                <w:sz w:val="22"/>
                <w:szCs w:val="22"/>
              </w:rPr>
            </w:pPr>
            <w:r w:rsidRPr="00C73DFA">
              <w:rPr>
                <w:b/>
                <w:sz w:val="22"/>
                <w:szCs w:val="22"/>
              </w:rPr>
              <w:t>Не предусмотрено</w:t>
            </w:r>
            <w:r w:rsidR="00302033" w:rsidRPr="00C73DFA">
              <w:rPr>
                <w:b/>
                <w:sz w:val="22"/>
                <w:szCs w:val="22"/>
              </w:rPr>
              <w:t>.</w:t>
            </w:r>
          </w:p>
        </w:tc>
      </w:tr>
      <w:tr w:rsidR="00205740" w:rsidRPr="004A589D" w14:paraId="60033666" w14:textId="77777777" w:rsidTr="0011756F">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4" w:name="_Ref446391"/>
          </w:p>
        </w:tc>
        <w:bookmarkEnd w:id="374"/>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2664" w:type="dxa"/>
            <w:tcBorders>
              <w:top w:val="single" w:sz="4" w:space="0" w:color="auto"/>
              <w:bottom w:val="single" w:sz="4" w:space="0" w:color="auto"/>
              <w:right w:val="single" w:sz="4" w:space="0" w:color="auto"/>
            </w:tcBorders>
            <w:shd w:val="clear" w:color="auto" w:fill="auto"/>
          </w:tcPr>
          <w:p w14:paraId="617F8C10" w14:textId="04E5B8A6" w:rsidR="00205740" w:rsidRPr="004A589D" w:rsidRDefault="00205740" w:rsidP="00205740">
            <w:pPr>
              <w:pStyle w:val="Default"/>
              <w:widowControl w:val="0"/>
              <w:rPr>
                <w:color w:val="auto"/>
                <w:sz w:val="22"/>
                <w:szCs w:val="22"/>
              </w:rPr>
            </w:pPr>
            <w:r w:rsidRPr="00C73DF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EBC7714" w:rsidR="00205740" w:rsidRPr="00C73DFA" w:rsidRDefault="00205740" w:rsidP="00C73DFA">
            <w:pPr>
              <w:pStyle w:val="Default"/>
              <w:widowControl w:val="0"/>
              <w:ind w:right="175"/>
              <w:jc w:val="both"/>
              <w:rPr>
                <w:b/>
                <w:color w:val="auto"/>
                <w:sz w:val="22"/>
                <w:szCs w:val="22"/>
              </w:rPr>
            </w:pPr>
            <w:r w:rsidRPr="00C73DFA">
              <w:rPr>
                <w:b/>
                <w:color w:val="auto"/>
                <w:sz w:val="22"/>
                <w:szCs w:val="22"/>
              </w:rPr>
              <w:t>Не предусмотрено</w:t>
            </w:r>
          </w:p>
        </w:tc>
      </w:tr>
      <w:tr w:rsidR="00205740" w:rsidRPr="004A589D" w14:paraId="2AA0B1E2"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762534"/>
          </w:p>
        </w:tc>
        <w:bookmarkEnd w:id="37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2664"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6" w:name="_Toc298234678"/>
            <w:bookmarkStart w:id="377" w:name="_Toc255985678"/>
            <w:bookmarkStart w:id="378" w:name="_Ref303277443"/>
            <w:bookmarkStart w:id="379" w:name="_Ref303323608"/>
            <w:bookmarkStart w:id="380" w:name="_Ref305686033"/>
            <w:bookmarkStart w:id="381" w:name="_Ref306195624"/>
            <w:bookmarkStart w:id="382" w:name="_Ref306196482"/>
            <w:bookmarkStart w:id="383" w:name="_Toc441503250"/>
            <w:bookmarkStart w:id="384" w:name="_Ref441504383"/>
            <w:bookmarkStart w:id="385" w:name="_Ref441571664"/>
            <w:bookmarkStart w:id="386" w:name="_Toc441572041"/>
            <w:bookmarkStart w:id="387" w:name="_Toc441575133"/>
            <w:bookmarkStart w:id="388" w:name="_Toc442195798"/>
            <w:bookmarkStart w:id="389" w:name="_Toc442251840"/>
            <w:bookmarkStart w:id="390" w:name="_Toc442258789"/>
            <w:bookmarkStart w:id="391" w:name="_Toc442259029"/>
            <w:bookmarkStart w:id="392" w:name="_Ref442262256"/>
            <w:bookmarkStart w:id="393" w:name="_Toc442265340"/>
            <w:bookmarkStart w:id="394" w:name="_Toc447292574"/>
            <w:bookmarkStart w:id="395" w:name="_Toc461809018"/>
            <w:bookmarkStart w:id="396" w:name="_Toc463514436"/>
            <w:bookmarkStart w:id="397" w:name="_Toc466908556"/>
            <w:bookmarkStart w:id="398" w:name="_Toc468196495"/>
            <w:bookmarkStart w:id="399" w:name="_Toc468446575"/>
            <w:bookmarkStart w:id="400" w:name="_Toc468446769"/>
            <w:bookmarkStart w:id="401" w:name="_Toc469479625"/>
            <w:bookmarkStart w:id="402" w:name="_Toc471986574"/>
            <w:bookmarkStart w:id="403" w:name="_Toc498509208"/>
            <w:bookmarkStart w:id="404" w:name="_Toc535853550"/>
            <w:bookmarkStart w:id="405" w:name="_Toc535853742"/>
            <w:bookmarkStart w:id="406" w:name="_Toc536020386"/>
            <w:r w:rsidRPr="004A589D">
              <w:rPr>
                <w:sz w:val="22"/>
                <w:szCs w:val="22"/>
              </w:rPr>
              <w:t xml:space="preserve">Требования к сроку действия </w:t>
            </w:r>
            <w:bookmarkEnd w:id="376"/>
            <w:bookmarkEnd w:id="377"/>
            <w:bookmarkEnd w:id="378"/>
            <w:bookmarkEnd w:id="379"/>
            <w:bookmarkEnd w:id="380"/>
            <w:bookmarkEnd w:id="381"/>
            <w:bookmarkEnd w:id="382"/>
            <w:r w:rsidRPr="004A589D">
              <w:rPr>
                <w:sz w:val="22"/>
                <w:szCs w:val="22"/>
              </w:rPr>
              <w:t>Заявки</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C73DFA" w:rsidRDefault="00205740" w:rsidP="00774E9F">
            <w:pPr>
              <w:pStyle w:val="Default"/>
              <w:widowControl w:val="0"/>
              <w:ind w:right="175"/>
              <w:jc w:val="both"/>
              <w:rPr>
                <w:b/>
                <w:sz w:val="22"/>
                <w:szCs w:val="22"/>
              </w:rPr>
            </w:pPr>
            <w:bookmarkStart w:id="407" w:name="_Ref56220570"/>
            <w:r w:rsidRPr="00C73DFA">
              <w:rPr>
                <w:sz w:val="22"/>
                <w:szCs w:val="22"/>
              </w:rPr>
              <w:t xml:space="preserve">Заявка действительна в течение срока, указанного Участником в письме о подаче оферты. </w:t>
            </w:r>
            <w:bookmarkEnd w:id="407"/>
            <w:r w:rsidRPr="00C73DFA">
              <w:rPr>
                <w:sz w:val="22"/>
                <w:szCs w:val="22"/>
              </w:rPr>
              <w:t>В любом случае этот срок не должен быть менее 90</w:t>
            </w:r>
            <w:r w:rsidRPr="00C73DFA">
              <w:t xml:space="preserve"> </w:t>
            </w:r>
            <w:r w:rsidRPr="00C73DFA">
              <w:rPr>
                <w:sz w:val="22"/>
                <w:szCs w:val="22"/>
              </w:rPr>
              <w:t xml:space="preserve">календарных дней со дня, следующего за днем </w:t>
            </w:r>
            <w:r w:rsidR="004426DA" w:rsidRPr="00C73DFA">
              <w:rPr>
                <w:bCs/>
                <w:sz w:val="22"/>
                <w:szCs w:val="22"/>
              </w:rPr>
              <w:t xml:space="preserve">окончания приема </w:t>
            </w:r>
            <w:r w:rsidRPr="00C73DFA">
              <w:rPr>
                <w:sz w:val="22"/>
                <w:szCs w:val="22"/>
              </w:rPr>
              <w:t xml:space="preserve">поступивших Заявок (первых частей Заявок </w:t>
            </w:r>
            <w:r w:rsidR="000055E9" w:rsidRPr="00C73DFA">
              <w:rPr>
                <w:bCs/>
                <w:sz w:val="22"/>
                <w:szCs w:val="22"/>
              </w:rPr>
              <w:t xml:space="preserve">пп. </w:t>
            </w:r>
            <w:r w:rsidR="000055E9" w:rsidRPr="00C73DFA">
              <w:rPr>
                <w:bCs/>
                <w:sz w:val="22"/>
                <w:szCs w:val="22"/>
              </w:rPr>
              <w:fldChar w:fldCharType="begin"/>
            </w:r>
            <w:r w:rsidR="000055E9" w:rsidRPr="00C73DFA">
              <w:rPr>
                <w:bCs/>
                <w:sz w:val="22"/>
                <w:szCs w:val="22"/>
              </w:rPr>
              <w:instrText xml:space="preserve"> REF _Ref762965 \r \h  \* MERGEFORMAT </w:instrText>
            </w:r>
            <w:r w:rsidR="000055E9" w:rsidRPr="00C73DFA">
              <w:rPr>
                <w:bCs/>
                <w:sz w:val="22"/>
                <w:szCs w:val="22"/>
              </w:rPr>
            </w:r>
            <w:r w:rsidR="000055E9" w:rsidRPr="00C73DFA">
              <w:rPr>
                <w:bCs/>
                <w:sz w:val="22"/>
                <w:szCs w:val="22"/>
              </w:rPr>
              <w:fldChar w:fldCharType="separate"/>
            </w:r>
            <w:r w:rsidR="0012599C" w:rsidRPr="00C73DFA">
              <w:rPr>
                <w:bCs/>
                <w:sz w:val="22"/>
                <w:szCs w:val="22"/>
              </w:rPr>
              <w:t>б)</w:t>
            </w:r>
            <w:r w:rsidR="000055E9" w:rsidRPr="00C73DFA">
              <w:rPr>
                <w:bCs/>
                <w:sz w:val="22"/>
                <w:szCs w:val="22"/>
              </w:rPr>
              <w:fldChar w:fldCharType="end"/>
            </w:r>
            <w:r w:rsidR="000055E9" w:rsidRPr="00C73DFA">
              <w:rPr>
                <w:bCs/>
                <w:sz w:val="22"/>
                <w:szCs w:val="22"/>
              </w:rPr>
              <w:t xml:space="preserve"> пункт </w:t>
            </w:r>
            <w:r w:rsidR="000055E9" w:rsidRPr="00C73DFA">
              <w:rPr>
                <w:bCs/>
                <w:sz w:val="22"/>
                <w:szCs w:val="22"/>
              </w:rPr>
              <w:fldChar w:fldCharType="begin"/>
            </w:r>
            <w:r w:rsidR="000055E9" w:rsidRPr="00C73DFA">
              <w:rPr>
                <w:bCs/>
                <w:sz w:val="22"/>
                <w:szCs w:val="22"/>
              </w:rPr>
              <w:instrText xml:space="preserve"> REF _Ref762967 \r \h  \* MERGEFORMAT </w:instrText>
            </w:r>
            <w:r w:rsidR="000055E9" w:rsidRPr="00C73DFA">
              <w:rPr>
                <w:bCs/>
                <w:sz w:val="22"/>
                <w:szCs w:val="22"/>
              </w:rPr>
            </w:r>
            <w:r w:rsidR="000055E9" w:rsidRPr="00C73DFA">
              <w:rPr>
                <w:bCs/>
                <w:sz w:val="22"/>
                <w:szCs w:val="22"/>
              </w:rPr>
              <w:fldChar w:fldCharType="separate"/>
            </w:r>
            <w:r w:rsidR="0012599C" w:rsidRPr="00C73DFA">
              <w:rPr>
                <w:bCs/>
                <w:sz w:val="22"/>
                <w:szCs w:val="22"/>
              </w:rPr>
              <w:t>8</w:t>
            </w:r>
            <w:r w:rsidR="000055E9" w:rsidRPr="00C73DFA">
              <w:rPr>
                <w:bCs/>
                <w:sz w:val="22"/>
                <w:szCs w:val="22"/>
              </w:rPr>
              <w:fldChar w:fldCharType="end"/>
            </w:r>
            <w:r w:rsidR="000055E9" w:rsidRPr="00C73DFA">
              <w:rPr>
                <w:bCs/>
                <w:sz w:val="22"/>
                <w:szCs w:val="22"/>
              </w:rPr>
              <w:t xml:space="preserve"> части </w:t>
            </w:r>
            <w:r w:rsidR="000055E9" w:rsidRPr="00C73DFA">
              <w:rPr>
                <w:rStyle w:val="15"/>
                <w:b w:val="0"/>
                <w:bCs w:val="0"/>
                <w:sz w:val="22"/>
                <w:szCs w:val="22"/>
                <w:lang w:val="en-US"/>
              </w:rPr>
              <w:t>IV</w:t>
            </w:r>
            <w:r w:rsidR="000055E9" w:rsidRPr="00C73DFA" w:rsidDel="00413E80">
              <w:rPr>
                <w:b/>
                <w:bCs/>
                <w:sz w:val="22"/>
                <w:szCs w:val="22"/>
              </w:rPr>
              <w:t xml:space="preserve"> </w:t>
            </w:r>
            <w:r w:rsidR="000055E9" w:rsidRPr="00C73DFA">
              <w:rPr>
                <w:bCs/>
                <w:sz w:val="22"/>
                <w:szCs w:val="22"/>
              </w:rPr>
              <w:t>«ИНФОРМАЦИОННАЯ КАРТА ЗАКУПКИ»</w:t>
            </w:r>
            <w:r w:rsidRPr="00C73DFA">
              <w:rPr>
                <w:sz w:val="22"/>
                <w:szCs w:val="22"/>
              </w:rPr>
              <w:t>)</w:t>
            </w:r>
            <w:r w:rsidR="00302033" w:rsidRPr="00C73DFA">
              <w:rPr>
                <w:sz w:val="22"/>
                <w:szCs w:val="22"/>
              </w:rPr>
              <w:t>.</w:t>
            </w:r>
          </w:p>
        </w:tc>
      </w:tr>
      <w:tr w:rsidR="002C5F93" w:rsidRPr="004A589D" w14:paraId="69801C09" w14:textId="77777777" w:rsidTr="001175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2664"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08FF8460" w:rsidR="002C5F93" w:rsidRPr="00C73DFA" w:rsidRDefault="002C5F93" w:rsidP="00166099">
            <w:pPr>
              <w:pStyle w:val="Default"/>
              <w:widowControl w:val="0"/>
              <w:ind w:right="175"/>
              <w:jc w:val="both"/>
              <w:rPr>
                <w:sz w:val="22"/>
                <w:szCs w:val="22"/>
              </w:rPr>
            </w:pPr>
            <w:r w:rsidRPr="00C73DF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13766" w14:textId="77777777" w:rsidR="000013F0" w:rsidRDefault="000013F0">
      <w:r>
        <w:separator/>
      </w:r>
    </w:p>
    <w:p w14:paraId="07870758" w14:textId="77777777" w:rsidR="000013F0" w:rsidRDefault="000013F0"/>
  </w:endnote>
  <w:endnote w:type="continuationSeparator" w:id="0">
    <w:p w14:paraId="1E0D9596" w14:textId="77777777" w:rsidR="000013F0" w:rsidRDefault="000013F0">
      <w:r>
        <w:continuationSeparator/>
      </w:r>
    </w:p>
    <w:p w14:paraId="0A306C0B" w14:textId="77777777" w:rsidR="000013F0" w:rsidRDefault="000013F0"/>
  </w:endnote>
  <w:endnote w:type="continuationNotice" w:id="1">
    <w:p w14:paraId="65D0232B" w14:textId="77777777" w:rsidR="000013F0" w:rsidRDefault="000013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C64DB" w:rsidRPr="00902488" w:rsidRDefault="002C64D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393509D8" w:rsidR="002C64DB" w:rsidRPr="00401A97" w:rsidRDefault="002C64DB" w:rsidP="002C64DB">
            <w:pPr>
              <w:pStyle w:val="afe"/>
              <w:tabs>
                <w:tab w:val="clear" w:pos="4153"/>
                <w:tab w:val="clear" w:pos="8306"/>
              </w:tabs>
              <w:ind w:left="1134" w:right="1274"/>
              <w:jc w:val="center"/>
              <w:rPr>
                <w:bCs/>
                <w:sz w:val="16"/>
                <w:szCs w:val="16"/>
              </w:rPr>
            </w:pPr>
            <w:r w:rsidRPr="002C64D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1756F">
              <w:rPr>
                <w:bCs/>
                <w:noProof/>
                <w:sz w:val="16"/>
                <w:szCs w:val="16"/>
              </w:rPr>
              <w:t>37</w:t>
            </w:r>
            <w:r w:rsidRPr="00401A97">
              <w:rPr>
                <w:bCs/>
                <w:sz w:val="16"/>
                <w:szCs w:val="16"/>
              </w:rPr>
              <w:fldChar w:fldCharType="end"/>
            </w:r>
            <w:r w:rsidRPr="002C64D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1756F">
              <w:rPr>
                <w:bCs/>
                <w:noProof/>
                <w:sz w:val="16"/>
                <w:szCs w:val="16"/>
              </w:rPr>
              <w:t>55</w:t>
            </w:r>
            <w:r w:rsidRPr="00401A97">
              <w:rPr>
                <w:bCs/>
                <w:sz w:val="16"/>
                <w:szCs w:val="16"/>
              </w:rPr>
              <w:fldChar w:fldCharType="end"/>
            </w:r>
          </w:p>
          <w:p w14:paraId="05EE1B3B" w14:textId="0DA8B0D8" w:rsidR="002C64DB" w:rsidRPr="00401A97" w:rsidRDefault="002C64DB" w:rsidP="002C64DB">
            <w:pPr>
              <w:pStyle w:val="afe"/>
              <w:tabs>
                <w:tab w:val="clear" w:pos="4153"/>
                <w:tab w:val="clear" w:pos="8306"/>
              </w:tabs>
              <w:ind w:left="1134" w:right="1274"/>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5442DBAF" w:rsidR="002C64DB" w:rsidRPr="002C64DB" w:rsidRDefault="002C64DB"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2C64DB">
              <w:rPr>
                <w:bCs/>
                <w:sz w:val="16"/>
                <w:szCs w:val="16"/>
              </w:rPr>
              <w:t>Договора на поставку светильников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5BB9B" w14:textId="77777777" w:rsidR="000013F0" w:rsidRDefault="000013F0">
      <w:r>
        <w:separator/>
      </w:r>
    </w:p>
    <w:p w14:paraId="4E1AE194" w14:textId="77777777" w:rsidR="000013F0" w:rsidRDefault="000013F0"/>
  </w:footnote>
  <w:footnote w:type="continuationSeparator" w:id="0">
    <w:p w14:paraId="367DD028" w14:textId="77777777" w:rsidR="000013F0" w:rsidRDefault="000013F0">
      <w:r>
        <w:continuationSeparator/>
      </w:r>
    </w:p>
    <w:p w14:paraId="13A76CDE" w14:textId="77777777" w:rsidR="000013F0" w:rsidRDefault="000013F0"/>
  </w:footnote>
  <w:footnote w:type="continuationNotice" w:id="1">
    <w:p w14:paraId="6EB573E7" w14:textId="77777777" w:rsidR="000013F0" w:rsidRDefault="000013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C64DB" w:rsidRPr="00401A97" w:rsidRDefault="002C64D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C64DB" w:rsidRPr="003C47E7" w:rsidRDefault="002C64D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13F0"/>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6CF9"/>
    <w:rsid w:val="0011756F"/>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4DB"/>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362A"/>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38CA"/>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2787"/>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C72B7"/>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495"/>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6E36"/>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3DFA"/>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20C3C2A7-37A1-4F7B-B5BE-9BA00037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Ermolova.IV@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Goryagina.TN@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09C4F-7B89-4CAB-9237-4B64B22B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1</Pages>
  <Words>23395</Words>
  <Characters>133358</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117</cp:revision>
  <cp:lastPrinted>2019-01-16T10:14:00Z</cp:lastPrinted>
  <dcterms:created xsi:type="dcterms:W3CDTF">2019-02-11T09:09:00Z</dcterms:created>
  <dcterms:modified xsi:type="dcterms:W3CDTF">2019-03-21T10:01:00Z</dcterms:modified>
</cp:coreProperties>
</file>