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18E9FD6C" w:rsidR="00B60B6B" w:rsidRPr="008350C3" w:rsidRDefault="00B60B6B" w:rsidP="00B60B6B">
      <w:pPr>
        <w:jc w:val="right"/>
      </w:pPr>
      <w:r w:rsidRPr="00CC7E9B">
        <w:t xml:space="preserve"> </w:t>
      </w:r>
      <w:r w:rsidR="008E58BB">
        <w:t>«11</w:t>
      </w:r>
      <w:r w:rsidR="008350C3" w:rsidRPr="008350C3">
        <w:t xml:space="preserve">» </w:t>
      </w:r>
      <w:r w:rsidR="008E58BB">
        <w:t>мая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3FD8DAFA" w:rsidR="00B60B6B" w:rsidRPr="008350C3" w:rsidRDefault="00151F12" w:rsidP="00B60B6B">
      <w:pPr>
        <w:ind w:left="6804"/>
        <w:rPr>
          <w:b/>
          <w:kern w:val="36"/>
        </w:rPr>
      </w:pPr>
      <w:r>
        <w:rPr>
          <w:b/>
          <w:kern w:val="36"/>
        </w:rPr>
        <w:t>Протокол № 0131</w:t>
      </w:r>
      <w:r w:rsidR="00B60B6B" w:rsidRPr="008350C3">
        <w:rPr>
          <w:b/>
          <w:kern w:val="36"/>
        </w:rPr>
        <w:t>-ЛП-21</w:t>
      </w:r>
    </w:p>
    <w:p w14:paraId="01F0CFDE" w14:textId="4D758A77" w:rsidR="00B60B6B" w:rsidRPr="00CC7E9B" w:rsidRDefault="00B60B6B" w:rsidP="00B60B6B">
      <w:pPr>
        <w:snapToGrid w:val="0"/>
        <w:ind w:left="6804"/>
        <w:jc w:val="left"/>
        <w:rPr>
          <w:bCs/>
          <w:color w:val="000000"/>
        </w:rPr>
      </w:pPr>
      <w:r w:rsidRPr="008350C3">
        <w:rPr>
          <w:b/>
          <w:kern w:val="36"/>
        </w:rPr>
        <w:t xml:space="preserve">от </w:t>
      </w:r>
      <w:r w:rsidR="00151F12">
        <w:rPr>
          <w:b/>
          <w:kern w:val="36"/>
        </w:rPr>
        <w:t>«28</w:t>
      </w:r>
      <w:r w:rsidR="008350C3" w:rsidRPr="008350C3">
        <w:rPr>
          <w:b/>
          <w:kern w:val="36"/>
        </w:rPr>
        <w:t>»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86655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 xml:space="preserve">поставку </w:t>
      </w:r>
      <w:r w:rsidR="00151F12" w:rsidRPr="00151F12">
        <w:t>легкового автомобиля повышенной проходимости</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058530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5C66B0" w14:textId="5241753A" w:rsidR="00CE0F0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585308" w:history="1">
        <w:r w:rsidR="00CE0F04" w:rsidRPr="00C3396A">
          <w:rPr>
            <w:rStyle w:val="aff7"/>
            <w:noProof/>
          </w:rPr>
          <w:t>СОДЕРЖАНИЕ</w:t>
        </w:r>
        <w:r w:rsidR="00CE0F04">
          <w:rPr>
            <w:noProof/>
            <w:webHidden/>
          </w:rPr>
          <w:tab/>
        </w:r>
        <w:r w:rsidR="00CE0F04">
          <w:rPr>
            <w:noProof/>
            <w:webHidden/>
          </w:rPr>
          <w:fldChar w:fldCharType="begin"/>
        </w:r>
        <w:r w:rsidR="00CE0F04">
          <w:rPr>
            <w:noProof/>
            <w:webHidden/>
          </w:rPr>
          <w:instrText xml:space="preserve"> PAGEREF _Toc70585308 \h </w:instrText>
        </w:r>
        <w:r w:rsidR="00CE0F04">
          <w:rPr>
            <w:noProof/>
            <w:webHidden/>
          </w:rPr>
        </w:r>
        <w:r w:rsidR="00CE0F04">
          <w:rPr>
            <w:noProof/>
            <w:webHidden/>
          </w:rPr>
          <w:fldChar w:fldCharType="separate"/>
        </w:r>
        <w:r w:rsidR="00CE0F04">
          <w:rPr>
            <w:noProof/>
            <w:webHidden/>
          </w:rPr>
          <w:t>2</w:t>
        </w:r>
        <w:r w:rsidR="00CE0F04">
          <w:rPr>
            <w:noProof/>
            <w:webHidden/>
          </w:rPr>
          <w:fldChar w:fldCharType="end"/>
        </w:r>
      </w:hyperlink>
    </w:p>
    <w:p w14:paraId="50DC21A3" w14:textId="7398CB27"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09" w:history="1">
        <w:r w:rsidR="00CE0F04" w:rsidRPr="00C3396A">
          <w:rPr>
            <w:rStyle w:val="aff7"/>
            <w:noProof/>
          </w:rPr>
          <w:t>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_Toc70585309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80350CB" w14:textId="412842C5"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0" w:history="1">
        <w:r w:rsidR="00CE0F04" w:rsidRPr="00C3396A">
          <w:rPr>
            <w:rStyle w:val="aff7"/>
            <w:noProof/>
          </w:rPr>
          <w:t>1.</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ПОЛОЖЕНИЯ</w:t>
        </w:r>
        <w:r w:rsidR="00CE0F04">
          <w:rPr>
            <w:noProof/>
            <w:webHidden/>
          </w:rPr>
          <w:tab/>
        </w:r>
        <w:r w:rsidR="00CE0F04">
          <w:rPr>
            <w:noProof/>
            <w:webHidden/>
          </w:rPr>
          <w:fldChar w:fldCharType="begin"/>
        </w:r>
        <w:r w:rsidR="00CE0F04">
          <w:rPr>
            <w:noProof/>
            <w:webHidden/>
          </w:rPr>
          <w:instrText xml:space="preserve"> PAGEREF _Toc70585310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23F543D" w14:textId="6064C61B"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1" w:history="1">
        <w:r w:rsidR="00CE0F04" w:rsidRPr="00C3396A">
          <w:rPr>
            <w:rStyle w:val="aff7"/>
            <w:noProof/>
          </w:rPr>
          <w:t>1.1.</w:t>
        </w:r>
        <w:r w:rsidR="00CE0F04">
          <w:rPr>
            <w:rFonts w:asciiTheme="minorHAnsi" w:eastAsiaTheme="minorEastAsia" w:hAnsiTheme="minorHAnsi" w:cstheme="minorBidi"/>
            <w:smallCaps w:val="0"/>
            <w:noProof/>
            <w:sz w:val="22"/>
            <w:szCs w:val="22"/>
          </w:rPr>
          <w:tab/>
        </w:r>
        <w:r w:rsidR="00CE0F04" w:rsidRPr="00C3396A">
          <w:rPr>
            <w:rStyle w:val="aff7"/>
            <w:noProof/>
          </w:rPr>
          <w:t>Правовой статус документов</w:t>
        </w:r>
        <w:r w:rsidR="00CE0F04">
          <w:rPr>
            <w:noProof/>
            <w:webHidden/>
          </w:rPr>
          <w:tab/>
        </w:r>
        <w:r w:rsidR="00CE0F04">
          <w:rPr>
            <w:noProof/>
            <w:webHidden/>
          </w:rPr>
          <w:fldChar w:fldCharType="begin"/>
        </w:r>
        <w:r w:rsidR="00CE0F04">
          <w:rPr>
            <w:noProof/>
            <w:webHidden/>
          </w:rPr>
          <w:instrText xml:space="preserve"> PAGEREF _Toc70585311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728F6F7D" w14:textId="64EB2D7E"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2" w:history="1">
        <w:r w:rsidR="00CE0F04" w:rsidRPr="00C3396A">
          <w:rPr>
            <w:rStyle w:val="aff7"/>
            <w:noProof/>
          </w:rPr>
          <w:t>1.2.</w:t>
        </w:r>
        <w:r w:rsidR="00CE0F04">
          <w:rPr>
            <w:rFonts w:asciiTheme="minorHAnsi" w:eastAsiaTheme="minorEastAsia" w:hAnsiTheme="minorHAnsi" w:cstheme="minorBidi"/>
            <w:smallCaps w:val="0"/>
            <w:noProof/>
            <w:sz w:val="22"/>
            <w:szCs w:val="22"/>
          </w:rPr>
          <w:tab/>
        </w:r>
        <w:r w:rsidR="00CE0F04" w:rsidRPr="00C3396A">
          <w:rPr>
            <w:rStyle w:val="aff7"/>
            <w:noProof/>
          </w:rPr>
          <w:t>Заказчик, предмет и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_Toc70585312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03B50B9F" w14:textId="09CA8BEF"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3" w:history="1">
        <w:r w:rsidR="00CE0F04" w:rsidRPr="00C3396A">
          <w:rPr>
            <w:rStyle w:val="aff7"/>
            <w:noProof/>
          </w:rPr>
          <w:t>1.3.</w:t>
        </w:r>
        <w:r w:rsidR="00CE0F04">
          <w:rPr>
            <w:rFonts w:asciiTheme="minorHAnsi" w:eastAsiaTheme="minorEastAsia" w:hAnsiTheme="minorHAnsi" w:cstheme="minorBidi"/>
            <w:smallCaps w:val="0"/>
            <w:noProof/>
            <w:sz w:val="22"/>
            <w:szCs w:val="22"/>
          </w:rPr>
          <w:tab/>
        </w:r>
        <w:r w:rsidR="00CE0F04" w:rsidRPr="00C3396A">
          <w:rPr>
            <w:rStyle w:val="aff7"/>
            <w:noProof/>
          </w:rPr>
          <w:t>Начальная (максимальная) цена договора (цена лота)</w:t>
        </w:r>
        <w:r w:rsidR="00CE0F04">
          <w:rPr>
            <w:noProof/>
            <w:webHidden/>
          </w:rPr>
          <w:tab/>
        </w:r>
        <w:r w:rsidR="00CE0F04">
          <w:rPr>
            <w:noProof/>
            <w:webHidden/>
          </w:rPr>
          <w:fldChar w:fldCharType="begin"/>
        </w:r>
        <w:r w:rsidR="00CE0F04">
          <w:rPr>
            <w:noProof/>
            <w:webHidden/>
          </w:rPr>
          <w:instrText xml:space="preserve"> PAGEREF _Toc70585313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538B73F4" w14:textId="5D6DB2EB"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4" w:history="1">
        <w:r w:rsidR="00CE0F04" w:rsidRPr="00C3396A">
          <w:rPr>
            <w:rStyle w:val="aff7"/>
            <w:noProof/>
          </w:rPr>
          <w:t>1.4.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участникам закупки</w:t>
        </w:r>
        <w:r w:rsidR="00CE0F04">
          <w:rPr>
            <w:noProof/>
            <w:webHidden/>
          </w:rPr>
          <w:tab/>
        </w:r>
        <w:r w:rsidR="00CE0F04">
          <w:rPr>
            <w:noProof/>
            <w:webHidden/>
          </w:rPr>
          <w:fldChar w:fldCharType="begin"/>
        </w:r>
        <w:r w:rsidR="00CE0F04">
          <w:rPr>
            <w:noProof/>
            <w:webHidden/>
          </w:rPr>
          <w:instrText xml:space="preserve"> PAGEREF _Toc70585314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7EC4364" w14:textId="5222E93E"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5" w:history="1">
        <w:r w:rsidR="00CE0F04" w:rsidRPr="00C3396A">
          <w:rPr>
            <w:rStyle w:val="aff7"/>
            <w:noProof/>
          </w:rPr>
          <w:t>1.5.</w:t>
        </w:r>
        <w:r w:rsidR="00CE0F04">
          <w:rPr>
            <w:rFonts w:asciiTheme="minorHAnsi" w:eastAsiaTheme="minorEastAsia" w:hAnsiTheme="minorHAnsi" w:cstheme="minorBidi"/>
            <w:smallCaps w:val="0"/>
            <w:noProof/>
            <w:sz w:val="22"/>
            <w:szCs w:val="22"/>
          </w:rPr>
          <w:tab/>
        </w:r>
        <w:r w:rsidR="00CE0F04" w:rsidRPr="00C3396A">
          <w:rPr>
            <w:rStyle w:val="aff7"/>
            <w:noProof/>
          </w:rPr>
          <w:t>Участие в закупке коллективных участников (группы лиц)</w:t>
        </w:r>
        <w:r w:rsidR="00CE0F04">
          <w:rPr>
            <w:noProof/>
            <w:webHidden/>
          </w:rPr>
          <w:tab/>
        </w:r>
        <w:r w:rsidR="00CE0F04">
          <w:rPr>
            <w:noProof/>
            <w:webHidden/>
          </w:rPr>
          <w:fldChar w:fldCharType="begin"/>
        </w:r>
        <w:r w:rsidR="00CE0F04">
          <w:rPr>
            <w:noProof/>
            <w:webHidden/>
          </w:rPr>
          <w:instrText xml:space="preserve"> PAGEREF _Toc70585315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DE20E73" w14:textId="6C805FAE"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6" w:history="1">
        <w:r w:rsidR="00CE0F04" w:rsidRPr="00C3396A">
          <w:rPr>
            <w:rStyle w:val="aff7"/>
            <w:noProof/>
          </w:rPr>
          <w:t>1.6.</w:t>
        </w:r>
        <w:r w:rsidR="00CE0F04">
          <w:rPr>
            <w:rFonts w:asciiTheme="minorHAnsi" w:eastAsiaTheme="minorEastAsia" w:hAnsiTheme="minorHAnsi" w:cstheme="minorBidi"/>
            <w:smallCaps w:val="0"/>
            <w:noProof/>
            <w:sz w:val="22"/>
            <w:szCs w:val="22"/>
          </w:rPr>
          <w:tab/>
        </w:r>
        <w:r w:rsidR="00CE0F04" w:rsidRPr="00C3396A">
          <w:rPr>
            <w:rStyle w:val="aff7"/>
            <w:noProof/>
          </w:rPr>
          <w:t>Привлечение соисполнителей (субподрядчиков) к исполнению договора</w:t>
        </w:r>
        <w:r w:rsidR="00CE0F04">
          <w:rPr>
            <w:noProof/>
            <w:webHidden/>
          </w:rPr>
          <w:tab/>
        </w:r>
        <w:r w:rsidR="00CE0F04">
          <w:rPr>
            <w:noProof/>
            <w:webHidden/>
          </w:rPr>
          <w:fldChar w:fldCharType="begin"/>
        </w:r>
        <w:r w:rsidR="00CE0F04">
          <w:rPr>
            <w:noProof/>
            <w:webHidden/>
          </w:rPr>
          <w:instrText xml:space="preserve"> PAGEREF _Toc70585316 \h </w:instrText>
        </w:r>
        <w:r w:rsidR="00CE0F04">
          <w:rPr>
            <w:noProof/>
            <w:webHidden/>
          </w:rPr>
        </w:r>
        <w:r w:rsidR="00CE0F04">
          <w:rPr>
            <w:noProof/>
            <w:webHidden/>
          </w:rPr>
          <w:fldChar w:fldCharType="separate"/>
        </w:r>
        <w:r w:rsidR="00CE0F04">
          <w:rPr>
            <w:noProof/>
            <w:webHidden/>
          </w:rPr>
          <w:t>6</w:t>
        </w:r>
        <w:r w:rsidR="00CE0F04">
          <w:rPr>
            <w:noProof/>
            <w:webHidden/>
          </w:rPr>
          <w:fldChar w:fldCharType="end"/>
        </w:r>
      </w:hyperlink>
    </w:p>
    <w:p w14:paraId="54511151" w14:textId="517EF884"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7" w:history="1">
        <w:r w:rsidR="00CE0F04" w:rsidRPr="00C3396A">
          <w:rPr>
            <w:rStyle w:val="aff7"/>
            <w:noProof/>
          </w:rPr>
          <w:t>1.7.</w:t>
        </w:r>
        <w:r w:rsidR="00CE0F04">
          <w:rPr>
            <w:rFonts w:asciiTheme="minorHAnsi" w:eastAsiaTheme="minorEastAsia" w:hAnsiTheme="minorHAnsi" w:cstheme="minorBidi"/>
            <w:smallCaps w:val="0"/>
            <w:noProof/>
            <w:sz w:val="22"/>
            <w:szCs w:val="22"/>
          </w:rPr>
          <w:tab/>
        </w:r>
        <w:r w:rsidR="00CE0F04" w:rsidRPr="00C3396A">
          <w:rPr>
            <w:rStyle w:val="aff7"/>
            <w:noProof/>
          </w:rPr>
          <w:t>Расходы на участие в закупке и при заключении договора</w:t>
        </w:r>
        <w:r w:rsidR="00CE0F04">
          <w:rPr>
            <w:noProof/>
            <w:webHidden/>
          </w:rPr>
          <w:tab/>
        </w:r>
        <w:r w:rsidR="00CE0F04">
          <w:rPr>
            <w:noProof/>
            <w:webHidden/>
          </w:rPr>
          <w:fldChar w:fldCharType="begin"/>
        </w:r>
        <w:r w:rsidR="00CE0F04">
          <w:rPr>
            <w:noProof/>
            <w:webHidden/>
          </w:rPr>
          <w:instrText xml:space="preserve"> PAGEREF _Toc70585317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45122B77" w14:textId="297C62A0"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8" w:history="1">
        <w:r w:rsidR="00CE0F04" w:rsidRPr="00C3396A">
          <w:rPr>
            <w:rStyle w:val="aff7"/>
            <w:noProof/>
          </w:rPr>
          <w:t>1.8.</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0F04">
          <w:rPr>
            <w:noProof/>
            <w:webHidden/>
          </w:rPr>
          <w:tab/>
        </w:r>
        <w:r w:rsidR="00CE0F04">
          <w:rPr>
            <w:noProof/>
            <w:webHidden/>
          </w:rPr>
          <w:fldChar w:fldCharType="begin"/>
        </w:r>
        <w:r w:rsidR="00CE0F04">
          <w:rPr>
            <w:noProof/>
            <w:webHidden/>
          </w:rPr>
          <w:instrText xml:space="preserve"> PAGEREF _Toc70585318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651A424E" w14:textId="663B7F34"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9" w:history="1">
        <w:r w:rsidR="00CE0F04" w:rsidRPr="00C3396A">
          <w:rPr>
            <w:rStyle w:val="aff7"/>
            <w:noProof/>
          </w:rPr>
          <w:t>2.</w:t>
        </w:r>
        <w:r w:rsidR="00CE0F04">
          <w:rPr>
            <w:rFonts w:asciiTheme="minorHAnsi" w:eastAsiaTheme="minorEastAsia" w:hAnsiTheme="minorHAnsi" w:cstheme="minorBidi"/>
            <w:b w:val="0"/>
            <w:bCs w:val="0"/>
            <w:caps w:val="0"/>
            <w:noProof/>
            <w:sz w:val="22"/>
            <w:szCs w:val="22"/>
          </w:rPr>
          <w:tab/>
        </w:r>
        <w:r w:rsidR="00CE0F04" w:rsidRPr="00C3396A">
          <w:rPr>
            <w:rStyle w:val="aff7"/>
            <w:noProof/>
          </w:rPr>
          <w:t>ДОКУМЕНТАЦИЯ О ЗАКУПКЕ</w:t>
        </w:r>
        <w:r w:rsidR="00CE0F04">
          <w:rPr>
            <w:noProof/>
            <w:webHidden/>
          </w:rPr>
          <w:tab/>
        </w:r>
        <w:r w:rsidR="00CE0F04">
          <w:rPr>
            <w:noProof/>
            <w:webHidden/>
          </w:rPr>
          <w:fldChar w:fldCharType="begin"/>
        </w:r>
        <w:r w:rsidR="00CE0F04">
          <w:rPr>
            <w:noProof/>
            <w:webHidden/>
          </w:rPr>
          <w:instrText xml:space="preserve"> PAGEREF _Toc70585319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3B6E8E84" w14:textId="1C3CE0AA"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0" w:history="1">
        <w:r w:rsidR="00CE0F04" w:rsidRPr="00C3396A">
          <w:rPr>
            <w:rStyle w:val="aff7"/>
            <w:noProof/>
          </w:rPr>
          <w:t>2.1.</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документации о закупке</w:t>
        </w:r>
        <w:r w:rsidR="00CE0F04">
          <w:rPr>
            <w:noProof/>
            <w:webHidden/>
          </w:rPr>
          <w:tab/>
        </w:r>
        <w:r w:rsidR="00CE0F04">
          <w:rPr>
            <w:noProof/>
            <w:webHidden/>
          </w:rPr>
          <w:fldChar w:fldCharType="begin"/>
        </w:r>
        <w:r w:rsidR="00CE0F04">
          <w:rPr>
            <w:noProof/>
            <w:webHidden/>
          </w:rPr>
          <w:instrText xml:space="preserve"> PAGEREF _Toc70585320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1B5E322D" w14:textId="7077D121"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1" w:history="1">
        <w:r w:rsidR="00CE0F04" w:rsidRPr="00C3396A">
          <w:rPr>
            <w:rStyle w:val="aff7"/>
            <w:noProof/>
          </w:rPr>
          <w:t>2.2.</w:t>
        </w:r>
        <w:r w:rsidR="00CE0F04">
          <w:rPr>
            <w:rFonts w:asciiTheme="minorHAnsi" w:eastAsiaTheme="minorEastAsia" w:hAnsiTheme="minorHAnsi" w:cstheme="minorBidi"/>
            <w:smallCaps w:val="0"/>
            <w:noProof/>
            <w:sz w:val="22"/>
            <w:szCs w:val="22"/>
          </w:rPr>
          <w:tab/>
        </w:r>
        <w:r w:rsidR="00CE0F04" w:rsidRPr="00C3396A">
          <w:rPr>
            <w:rStyle w:val="aff7"/>
            <w:noProof/>
          </w:rPr>
          <w:t>Разъяснение положений документации о закупке</w:t>
        </w:r>
        <w:r w:rsidR="00CE0F04">
          <w:rPr>
            <w:noProof/>
            <w:webHidden/>
          </w:rPr>
          <w:tab/>
        </w:r>
        <w:r w:rsidR="00CE0F04">
          <w:rPr>
            <w:noProof/>
            <w:webHidden/>
          </w:rPr>
          <w:fldChar w:fldCharType="begin"/>
        </w:r>
        <w:r w:rsidR="00CE0F04">
          <w:rPr>
            <w:noProof/>
            <w:webHidden/>
          </w:rPr>
          <w:instrText xml:space="preserve"> PAGEREF _Toc70585321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7B7A21F" w14:textId="3DA50251"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2" w:history="1">
        <w:r w:rsidR="00CE0F04" w:rsidRPr="00C3396A">
          <w:rPr>
            <w:rStyle w:val="aff7"/>
            <w:noProof/>
          </w:rPr>
          <w:t>2.3.</w:t>
        </w:r>
        <w:r w:rsidR="00CE0F04">
          <w:rPr>
            <w:rFonts w:asciiTheme="minorHAnsi" w:eastAsiaTheme="minorEastAsia" w:hAnsiTheme="minorHAnsi" w:cstheme="minorBidi"/>
            <w:smallCaps w:val="0"/>
            <w:noProof/>
            <w:sz w:val="22"/>
            <w:szCs w:val="22"/>
          </w:rPr>
          <w:tab/>
        </w:r>
        <w:r w:rsidR="00CE0F04" w:rsidRPr="00C3396A">
          <w:rPr>
            <w:rStyle w:val="aff7"/>
            <w:noProof/>
          </w:rPr>
          <w:t>Внесение изменений в извещение о закупке и/или документацию о закупке</w:t>
        </w:r>
        <w:r w:rsidR="00CE0F04">
          <w:rPr>
            <w:noProof/>
            <w:webHidden/>
          </w:rPr>
          <w:tab/>
        </w:r>
        <w:r w:rsidR="00CE0F04">
          <w:rPr>
            <w:noProof/>
            <w:webHidden/>
          </w:rPr>
          <w:fldChar w:fldCharType="begin"/>
        </w:r>
        <w:r w:rsidR="00CE0F04">
          <w:rPr>
            <w:noProof/>
            <w:webHidden/>
          </w:rPr>
          <w:instrText xml:space="preserve"> PAGEREF _Toc70585322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2AD33476" w14:textId="11CAF3A0"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3" w:history="1">
        <w:r w:rsidR="00CE0F04" w:rsidRPr="00C3396A">
          <w:rPr>
            <w:rStyle w:val="aff7"/>
            <w:noProof/>
          </w:rPr>
          <w:t>2.4.</w:t>
        </w:r>
        <w:r w:rsidR="00CE0F04">
          <w:rPr>
            <w:rFonts w:asciiTheme="minorHAnsi" w:eastAsiaTheme="minorEastAsia" w:hAnsiTheme="minorHAnsi" w:cstheme="minorBidi"/>
            <w:smallCaps w:val="0"/>
            <w:noProof/>
            <w:sz w:val="22"/>
            <w:szCs w:val="22"/>
          </w:rPr>
          <w:tab/>
        </w:r>
        <w:r w:rsidR="00CE0F04" w:rsidRPr="00C3396A">
          <w:rPr>
            <w:rStyle w:val="aff7"/>
            <w:noProof/>
          </w:rPr>
          <w:t>Отмена закупки</w:t>
        </w:r>
        <w:r w:rsidR="00CE0F04">
          <w:rPr>
            <w:noProof/>
            <w:webHidden/>
          </w:rPr>
          <w:tab/>
        </w:r>
        <w:r w:rsidR="00CE0F04">
          <w:rPr>
            <w:noProof/>
            <w:webHidden/>
          </w:rPr>
          <w:fldChar w:fldCharType="begin"/>
        </w:r>
        <w:r w:rsidR="00CE0F04">
          <w:rPr>
            <w:noProof/>
            <w:webHidden/>
          </w:rPr>
          <w:instrText xml:space="preserve"> PAGEREF _Toc70585323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3906B5D" w14:textId="12E7616D"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24" w:history="1">
        <w:r w:rsidR="00CE0F04" w:rsidRPr="00C3396A">
          <w:rPr>
            <w:rStyle w:val="aff7"/>
            <w:noProof/>
          </w:rPr>
          <w:t>3.</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ТРЕБОВАНИЯ К СОДЕРЖАНИЮ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_Toc70585324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56736FC1" w14:textId="30900D4A"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5" w:history="1">
        <w:r w:rsidR="00CE0F04" w:rsidRPr="00C3396A">
          <w:rPr>
            <w:rStyle w:val="aff7"/>
            <w:noProof/>
          </w:rPr>
          <w:t>3.1.</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оформлению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_Toc70585325 \h </w:instrText>
        </w:r>
        <w:r w:rsidR="00CE0F04">
          <w:rPr>
            <w:noProof/>
            <w:webHidden/>
          </w:rPr>
        </w:r>
        <w:r w:rsidR="00CE0F04">
          <w:rPr>
            <w:noProof/>
            <w:webHidden/>
          </w:rPr>
          <w:fldChar w:fldCharType="separate"/>
        </w:r>
        <w:r w:rsidR="00CE0F04">
          <w:rPr>
            <w:noProof/>
            <w:webHidden/>
          </w:rPr>
          <w:t>10</w:t>
        </w:r>
        <w:r w:rsidR="00CE0F04">
          <w:rPr>
            <w:noProof/>
            <w:webHidden/>
          </w:rPr>
          <w:fldChar w:fldCharType="end"/>
        </w:r>
      </w:hyperlink>
    </w:p>
    <w:p w14:paraId="259315F5" w14:textId="30EB0F2F"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6" w:history="1">
        <w:r w:rsidR="00CE0F04" w:rsidRPr="00C3396A">
          <w:rPr>
            <w:rStyle w:val="aff7"/>
            <w:noProof/>
          </w:rPr>
          <w:t>3.2.</w:t>
        </w:r>
        <w:r w:rsidR="00CE0F04">
          <w:rPr>
            <w:rFonts w:asciiTheme="minorHAnsi" w:eastAsiaTheme="minorEastAsia" w:hAnsiTheme="minorHAnsi" w:cstheme="minorBidi"/>
            <w:smallCaps w:val="0"/>
            <w:noProof/>
            <w:sz w:val="22"/>
            <w:szCs w:val="22"/>
          </w:rPr>
          <w:tab/>
        </w:r>
        <w:r w:rsidR="00CE0F04" w:rsidRPr="00C3396A">
          <w:rPr>
            <w:rStyle w:val="aff7"/>
            <w:noProof/>
          </w:rPr>
          <w:t>Язык документов, входящих в состав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_Toc70585326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BE1F7D" w14:textId="6C8E2A1D"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7" w:history="1">
        <w:r w:rsidR="00CE0F04" w:rsidRPr="00C3396A">
          <w:rPr>
            <w:rStyle w:val="aff7"/>
            <w:noProof/>
          </w:rPr>
          <w:t>3.3.</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валюте заявки</w:t>
        </w:r>
        <w:r w:rsidR="00CE0F04">
          <w:rPr>
            <w:noProof/>
            <w:webHidden/>
          </w:rPr>
          <w:tab/>
        </w:r>
        <w:r w:rsidR="00CE0F04">
          <w:rPr>
            <w:noProof/>
            <w:webHidden/>
          </w:rPr>
          <w:fldChar w:fldCharType="begin"/>
        </w:r>
        <w:r w:rsidR="00CE0F04">
          <w:rPr>
            <w:noProof/>
            <w:webHidden/>
          </w:rPr>
          <w:instrText xml:space="preserve"> PAGEREF _Toc70585327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CABCD4" w14:textId="6C425AB0"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8" w:history="1">
        <w:r w:rsidR="00CE0F04" w:rsidRPr="00C3396A">
          <w:rPr>
            <w:rStyle w:val="aff7"/>
            <w:noProof/>
          </w:rPr>
          <w:t>3.4.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составу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_Toc70585328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7ABAD040" w14:textId="6C13FACC"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9" w:history="1">
        <w:r w:rsidR="00CE0F04" w:rsidRPr="00C3396A">
          <w:rPr>
            <w:rStyle w:val="aff7"/>
            <w:noProof/>
          </w:rPr>
          <w:t>3.5.</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описанию предложения участника закупки</w:t>
        </w:r>
        <w:r w:rsidR="00CE0F04">
          <w:rPr>
            <w:noProof/>
            <w:webHidden/>
          </w:rPr>
          <w:tab/>
        </w:r>
        <w:r w:rsidR="00CE0F04">
          <w:rPr>
            <w:noProof/>
            <w:webHidden/>
          </w:rPr>
          <w:fldChar w:fldCharType="begin"/>
        </w:r>
        <w:r w:rsidR="00CE0F04">
          <w:rPr>
            <w:noProof/>
            <w:webHidden/>
          </w:rPr>
          <w:instrText xml:space="preserve"> PAGEREF _Toc70585329 \h </w:instrText>
        </w:r>
        <w:r w:rsidR="00CE0F04">
          <w:rPr>
            <w:noProof/>
            <w:webHidden/>
          </w:rPr>
        </w:r>
        <w:r w:rsidR="00CE0F04">
          <w:rPr>
            <w:noProof/>
            <w:webHidden/>
          </w:rPr>
          <w:fldChar w:fldCharType="separate"/>
        </w:r>
        <w:r w:rsidR="00CE0F04">
          <w:rPr>
            <w:noProof/>
            <w:webHidden/>
          </w:rPr>
          <w:t>12</w:t>
        </w:r>
        <w:r w:rsidR="00CE0F04">
          <w:rPr>
            <w:noProof/>
            <w:webHidden/>
          </w:rPr>
          <w:fldChar w:fldCharType="end"/>
        </w:r>
      </w:hyperlink>
    </w:p>
    <w:p w14:paraId="6BD43324" w14:textId="088B09CA"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0" w:history="1">
        <w:r w:rsidR="00CE0F04" w:rsidRPr="00C3396A">
          <w:rPr>
            <w:rStyle w:val="aff7"/>
            <w:noProof/>
          </w:rPr>
          <w:t>3.6.</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обеспечению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_Toc70585330 \h </w:instrText>
        </w:r>
        <w:r w:rsidR="00CE0F04">
          <w:rPr>
            <w:noProof/>
            <w:webHidden/>
          </w:rPr>
        </w:r>
        <w:r w:rsidR="00CE0F04">
          <w:rPr>
            <w:noProof/>
            <w:webHidden/>
          </w:rPr>
          <w:fldChar w:fldCharType="separate"/>
        </w:r>
        <w:r w:rsidR="00CE0F04">
          <w:rPr>
            <w:noProof/>
            <w:webHidden/>
          </w:rPr>
          <w:t>13</w:t>
        </w:r>
        <w:r w:rsidR="00CE0F04">
          <w:rPr>
            <w:noProof/>
            <w:webHidden/>
          </w:rPr>
          <w:fldChar w:fldCharType="end"/>
        </w:r>
      </w:hyperlink>
    </w:p>
    <w:p w14:paraId="46BACAB6" w14:textId="24068469"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1" w:history="1">
        <w:r w:rsidR="00CE0F04" w:rsidRPr="00C3396A">
          <w:rPr>
            <w:rStyle w:val="aff7"/>
            <w:noProof/>
          </w:rPr>
          <w:t>4.</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ПОДАЧА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_Toc70585331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6FF91D8" w14:textId="4A94A675"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2" w:history="1">
        <w:r w:rsidR="00CE0F04" w:rsidRPr="00C3396A">
          <w:rPr>
            <w:rStyle w:val="aff7"/>
            <w:noProof/>
          </w:rPr>
          <w:t>4.1.</w:t>
        </w:r>
        <w:r w:rsidR="00CE0F04">
          <w:rPr>
            <w:rFonts w:asciiTheme="minorHAnsi" w:eastAsiaTheme="minorEastAsia" w:hAnsiTheme="minorHAnsi" w:cstheme="minorBidi"/>
            <w:smallCaps w:val="0"/>
            <w:noProof/>
            <w:sz w:val="22"/>
            <w:szCs w:val="22"/>
          </w:rPr>
          <w:tab/>
        </w:r>
        <w:r w:rsidR="00CE0F04" w:rsidRPr="00C3396A">
          <w:rPr>
            <w:rStyle w:val="aff7"/>
            <w:noProof/>
          </w:rPr>
          <w:t>Порядок, место, дата начала и дата окончания срока подачи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_Toc70585332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158ACA43" w14:textId="536E96DA"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3" w:history="1">
        <w:r w:rsidR="00CE0F04" w:rsidRPr="00C3396A">
          <w:rPr>
            <w:rStyle w:val="aff7"/>
            <w:noProof/>
          </w:rPr>
          <w:t>4.2.</w:t>
        </w:r>
        <w:r w:rsidR="00CE0F04">
          <w:rPr>
            <w:rFonts w:asciiTheme="minorHAnsi" w:eastAsiaTheme="minorEastAsia" w:hAnsiTheme="minorHAnsi" w:cstheme="minorBidi"/>
            <w:smallCaps w:val="0"/>
            <w:noProof/>
            <w:sz w:val="22"/>
            <w:szCs w:val="22"/>
          </w:rPr>
          <w:tab/>
        </w:r>
        <w:r w:rsidR="00CE0F04" w:rsidRPr="00C3396A">
          <w:rPr>
            <w:rStyle w:val="aff7"/>
            <w:noProof/>
          </w:rPr>
          <w:t>Изменения и отзыв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_Toc70585333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87E2810" w14:textId="0A273E0C"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4" w:history="1">
        <w:r w:rsidR="00CE0F04" w:rsidRPr="00C3396A">
          <w:rPr>
            <w:rStyle w:val="aff7"/>
            <w:noProof/>
          </w:rPr>
          <w:t>5.</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ПОРЯДОК ПРОВЕДЕНИЯ РАССМОТРЕНИЯ, ОЦЕНКИ И СОПОСТАВЛЕНИЯ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_Toc70585334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6AD3985F" w14:textId="5852F6D3"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5" w:history="1">
        <w:r w:rsidR="00CE0F04" w:rsidRPr="00C3396A">
          <w:rPr>
            <w:rStyle w:val="aff7"/>
            <w:noProof/>
          </w:rPr>
          <w:t>5.1.</w:t>
        </w:r>
        <w:r w:rsidR="00CE0F04">
          <w:rPr>
            <w:rFonts w:asciiTheme="minorHAnsi" w:eastAsiaTheme="minorEastAsia" w:hAnsiTheme="minorHAnsi" w:cstheme="minorBidi"/>
            <w:smallCaps w:val="0"/>
            <w:noProof/>
            <w:sz w:val="22"/>
            <w:szCs w:val="22"/>
          </w:rPr>
          <w:tab/>
        </w:r>
        <w:r w:rsidR="00CE0F04" w:rsidRPr="00C3396A">
          <w:rPr>
            <w:rStyle w:val="aff7"/>
            <w:noProof/>
          </w:rPr>
          <w:t>Закупочная комиссия</w:t>
        </w:r>
        <w:r w:rsidR="00CE0F04">
          <w:rPr>
            <w:noProof/>
            <w:webHidden/>
          </w:rPr>
          <w:tab/>
        </w:r>
        <w:r w:rsidR="00CE0F04">
          <w:rPr>
            <w:noProof/>
            <w:webHidden/>
          </w:rPr>
          <w:fldChar w:fldCharType="begin"/>
        </w:r>
        <w:r w:rsidR="00CE0F04">
          <w:rPr>
            <w:noProof/>
            <w:webHidden/>
          </w:rPr>
          <w:instrText xml:space="preserve"> PAGEREF _Toc70585335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528954F2" w14:textId="1C40999B"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6" w:history="1">
        <w:r w:rsidR="00CE0F04" w:rsidRPr="00C3396A">
          <w:rPr>
            <w:rStyle w:val="aff7"/>
            <w:noProof/>
          </w:rPr>
          <w:t>5.2.</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процедуре рассмотрения, оценки и сопоставления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_Toc70585336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798C990F" w14:textId="7E1868C5"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7" w:history="1">
        <w:r w:rsidR="00CE0F04" w:rsidRPr="00C3396A">
          <w:rPr>
            <w:rStyle w:val="aff7"/>
            <w:noProof/>
          </w:rPr>
          <w:t>5.3.</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первых частей заявок</w:t>
        </w:r>
        <w:r w:rsidR="00CE0F04">
          <w:rPr>
            <w:noProof/>
            <w:webHidden/>
          </w:rPr>
          <w:tab/>
        </w:r>
        <w:r w:rsidR="00CE0F04">
          <w:rPr>
            <w:noProof/>
            <w:webHidden/>
          </w:rPr>
          <w:fldChar w:fldCharType="begin"/>
        </w:r>
        <w:r w:rsidR="00CE0F04">
          <w:rPr>
            <w:noProof/>
            <w:webHidden/>
          </w:rPr>
          <w:instrText xml:space="preserve"> PAGEREF _Toc70585337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21D8C9CA" w14:textId="491CF53B"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8" w:history="1">
        <w:r w:rsidR="00CE0F04" w:rsidRPr="00C3396A">
          <w:rPr>
            <w:rStyle w:val="aff7"/>
            <w:noProof/>
          </w:rPr>
          <w:t>5.4.</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вторых частей заявок</w:t>
        </w:r>
        <w:r w:rsidR="00CE0F04">
          <w:rPr>
            <w:noProof/>
            <w:webHidden/>
          </w:rPr>
          <w:tab/>
        </w:r>
        <w:r w:rsidR="00CE0F04">
          <w:rPr>
            <w:noProof/>
            <w:webHidden/>
          </w:rPr>
          <w:fldChar w:fldCharType="begin"/>
        </w:r>
        <w:r w:rsidR="00CE0F04">
          <w:rPr>
            <w:noProof/>
            <w:webHidden/>
          </w:rPr>
          <w:instrText xml:space="preserve"> PAGEREF _Toc70585338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14C20F3F" w14:textId="05BFD365"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9" w:history="1">
        <w:r w:rsidR="00CE0F04" w:rsidRPr="00C3396A">
          <w:rPr>
            <w:rStyle w:val="aff7"/>
            <w:noProof/>
          </w:rPr>
          <w:t>5.5.</w:t>
        </w:r>
        <w:r w:rsidR="00CE0F04">
          <w:rPr>
            <w:rFonts w:asciiTheme="minorHAnsi" w:eastAsiaTheme="minorEastAsia" w:hAnsiTheme="minorHAnsi" w:cstheme="minorBidi"/>
            <w:smallCaps w:val="0"/>
            <w:noProof/>
            <w:sz w:val="22"/>
            <w:szCs w:val="22"/>
          </w:rPr>
          <w:tab/>
        </w:r>
        <w:r w:rsidR="00CE0F04" w:rsidRPr="00C3396A">
          <w:rPr>
            <w:rStyle w:val="aff7"/>
            <w:noProof/>
          </w:rPr>
          <w:t>Критерии оценки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_Toc70585339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3CF9496" w14:textId="4F4125C8"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0" w:history="1">
        <w:r w:rsidR="00CE0F04" w:rsidRPr="00C3396A">
          <w:rPr>
            <w:rStyle w:val="aff7"/>
            <w:noProof/>
          </w:rPr>
          <w:t>5.6.</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ценовых предложений участников закупки</w:t>
        </w:r>
        <w:r w:rsidR="00CE0F04">
          <w:rPr>
            <w:noProof/>
            <w:webHidden/>
          </w:rPr>
          <w:tab/>
        </w:r>
        <w:r w:rsidR="00CE0F04">
          <w:rPr>
            <w:noProof/>
            <w:webHidden/>
          </w:rPr>
          <w:fldChar w:fldCharType="begin"/>
        </w:r>
        <w:r w:rsidR="00CE0F04">
          <w:rPr>
            <w:noProof/>
            <w:webHidden/>
          </w:rPr>
          <w:instrText xml:space="preserve"> PAGEREF _Toc70585340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D84413D" w14:textId="70DCFD81"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1" w:history="1">
        <w:r w:rsidR="00CE0F04" w:rsidRPr="00C3396A">
          <w:rPr>
            <w:rStyle w:val="aff7"/>
            <w:noProof/>
          </w:rPr>
          <w:t>5.7.</w:t>
        </w:r>
        <w:r w:rsidR="00CE0F04">
          <w:rPr>
            <w:rFonts w:asciiTheme="minorHAnsi" w:eastAsiaTheme="minorEastAsia" w:hAnsiTheme="minorHAnsi" w:cstheme="minorBidi"/>
            <w:smallCaps w:val="0"/>
            <w:noProof/>
            <w:sz w:val="22"/>
            <w:szCs w:val="22"/>
          </w:rPr>
          <w:tab/>
        </w:r>
        <w:r w:rsidR="00CE0F04" w:rsidRPr="00C3396A">
          <w:rPr>
            <w:rStyle w:val="aff7"/>
            <w:noProof/>
          </w:rPr>
          <w:t>Признание закупки несостоявшейся</w:t>
        </w:r>
        <w:r w:rsidR="00CE0F04">
          <w:rPr>
            <w:noProof/>
            <w:webHidden/>
          </w:rPr>
          <w:tab/>
        </w:r>
        <w:r w:rsidR="00CE0F04">
          <w:rPr>
            <w:noProof/>
            <w:webHidden/>
          </w:rPr>
          <w:fldChar w:fldCharType="begin"/>
        </w:r>
        <w:r w:rsidR="00CE0F04">
          <w:rPr>
            <w:noProof/>
            <w:webHidden/>
          </w:rPr>
          <w:instrText xml:space="preserve"> PAGEREF _Toc70585341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55C7C003" w14:textId="1B08866C"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2" w:history="1">
        <w:r w:rsidR="00CE0F04" w:rsidRPr="00C3396A">
          <w:rPr>
            <w:rStyle w:val="aff7"/>
            <w:noProof/>
          </w:rPr>
          <w:t>5.8.</w:t>
        </w:r>
        <w:r w:rsidR="00CE0F04">
          <w:rPr>
            <w:rFonts w:asciiTheme="minorHAnsi" w:eastAsiaTheme="minorEastAsia" w:hAnsiTheme="minorHAnsi" w:cstheme="minorBidi"/>
            <w:smallCaps w:val="0"/>
            <w:noProof/>
            <w:sz w:val="22"/>
            <w:szCs w:val="22"/>
          </w:rPr>
          <w:tab/>
        </w:r>
        <w:r w:rsidR="00CE0F04" w:rsidRPr="00C3396A">
          <w:rPr>
            <w:rStyle w:val="aff7"/>
            <w:noProof/>
          </w:rPr>
          <w:t>Рассмотрение жалоб и обращений участников закупки</w:t>
        </w:r>
        <w:r w:rsidR="00CE0F04">
          <w:rPr>
            <w:noProof/>
            <w:webHidden/>
          </w:rPr>
          <w:tab/>
        </w:r>
        <w:r w:rsidR="00CE0F04">
          <w:rPr>
            <w:noProof/>
            <w:webHidden/>
          </w:rPr>
          <w:fldChar w:fldCharType="begin"/>
        </w:r>
        <w:r w:rsidR="00CE0F04">
          <w:rPr>
            <w:noProof/>
            <w:webHidden/>
          </w:rPr>
          <w:instrText xml:space="preserve"> PAGEREF _Toc70585342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6B1E20DC" w14:textId="2C074950"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3" w:history="1">
        <w:r w:rsidR="00CE0F04" w:rsidRPr="00C3396A">
          <w:rPr>
            <w:rStyle w:val="aff7"/>
            <w:noProof/>
          </w:rPr>
          <w:t>6.</w:t>
        </w:r>
        <w:r w:rsidR="00CE0F04">
          <w:rPr>
            <w:rFonts w:asciiTheme="minorHAnsi" w:eastAsiaTheme="minorEastAsia" w:hAnsiTheme="minorHAnsi" w:cstheme="minorBidi"/>
            <w:b w:val="0"/>
            <w:bCs w:val="0"/>
            <w:caps w:val="0"/>
            <w:noProof/>
            <w:sz w:val="22"/>
            <w:szCs w:val="22"/>
          </w:rPr>
          <w:tab/>
        </w:r>
        <w:r w:rsidR="00CE0F04" w:rsidRPr="00C3396A">
          <w:rPr>
            <w:rStyle w:val="aff7"/>
            <w:noProof/>
          </w:rPr>
          <w:t>ЗАКЛЮЧЕНИЕ, 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_Toc70585343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7DDF75BB" w14:textId="51952169"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4" w:history="1">
        <w:r w:rsidR="00CE0F04" w:rsidRPr="00C3396A">
          <w:rPr>
            <w:rStyle w:val="aff7"/>
            <w:noProof/>
          </w:rPr>
          <w:t>6.1.</w:t>
        </w:r>
        <w:r w:rsidR="00CE0F04">
          <w:rPr>
            <w:rFonts w:asciiTheme="minorHAnsi" w:eastAsiaTheme="minorEastAsia" w:hAnsiTheme="minorHAnsi" w:cstheme="minorBidi"/>
            <w:smallCaps w:val="0"/>
            <w:noProof/>
            <w:sz w:val="22"/>
            <w:szCs w:val="22"/>
          </w:rPr>
          <w:tab/>
        </w:r>
        <w:r w:rsidR="00CE0F04" w:rsidRPr="00C3396A">
          <w:rPr>
            <w:rStyle w:val="aff7"/>
            <w:noProof/>
          </w:rPr>
          <w:t>Срок и порядок заключения договора</w:t>
        </w:r>
        <w:r w:rsidR="00CE0F04">
          <w:rPr>
            <w:noProof/>
            <w:webHidden/>
          </w:rPr>
          <w:tab/>
        </w:r>
        <w:r w:rsidR="00CE0F04">
          <w:rPr>
            <w:noProof/>
            <w:webHidden/>
          </w:rPr>
          <w:fldChar w:fldCharType="begin"/>
        </w:r>
        <w:r w:rsidR="00CE0F04">
          <w:rPr>
            <w:noProof/>
            <w:webHidden/>
          </w:rPr>
          <w:instrText xml:space="preserve"> PAGEREF _Toc70585344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00B470A9" w14:textId="3AA8F0C4"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5" w:history="1">
        <w:r w:rsidR="00CE0F04" w:rsidRPr="00C3396A">
          <w:rPr>
            <w:rStyle w:val="aff7"/>
            <w:noProof/>
          </w:rPr>
          <w:t>6.2.</w:t>
        </w:r>
        <w:r w:rsidR="00CE0F04">
          <w:rPr>
            <w:rFonts w:asciiTheme="minorHAnsi" w:eastAsiaTheme="minorEastAsia" w:hAnsiTheme="minorHAnsi" w:cstheme="minorBidi"/>
            <w:smallCaps w:val="0"/>
            <w:noProof/>
            <w:sz w:val="22"/>
            <w:szCs w:val="22"/>
          </w:rPr>
          <w:tab/>
        </w:r>
        <w:r w:rsidR="00CE0F04" w:rsidRPr="00C3396A">
          <w:rPr>
            <w:rStyle w:val="aff7"/>
            <w:noProof/>
          </w:rPr>
          <w:t>Обеспечения исполнения договора, порядок предоставления такого обеспечения, требования к такому обеспечению</w:t>
        </w:r>
        <w:r w:rsidR="00CE0F04">
          <w:rPr>
            <w:noProof/>
            <w:webHidden/>
          </w:rPr>
          <w:tab/>
        </w:r>
        <w:r w:rsidR="00CE0F04">
          <w:rPr>
            <w:noProof/>
            <w:webHidden/>
          </w:rPr>
          <w:fldChar w:fldCharType="begin"/>
        </w:r>
        <w:r w:rsidR="00CE0F04">
          <w:rPr>
            <w:noProof/>
            <w:webHidden/>
          </w:rPr>
          <w:instrText xml:space="preserve"> PAGEREF _Toc70585345 \h </w:instrText>
        </w:r>
        <w:r w:rsidR="00CE0F04">
          <w:rPr>
            <w:noProof/>
            <w:webHidden/>
          </w:rPr>
        </w:r>
        <w:r w:rsidR="00CE0F04">
          <w:rPr>
            <w:noProof/>
            <w:webHidden/>
          </w:rPr>
          <w:fldChar w:fldCharType="separate"/>
        </w:r>
        <w:r w:rsidR="00CE0F04">
          <w:rPr>
            <w:noProof/>
            <w:webHidden/>
          </w:rPr>
          <w:t>20</w:t>
        </w:r>
        <w:r w:rsidR="00CE0F04">
          <w:rPr>
            <w:noProof/>
            <w:webHidden/>
          </w:rPr>
          <w:fldChar w:fldCharType="end"/>
        </w:r>
      </w:hyperlink>
    </w:p>
    <w:p w14:paraId="2552C243" w14:textId="3EE0C784"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6" w:history="1">
        <w:r w:rsidR="00CE0F04" w:rsidRPr="00C3396A">
          <w:rPr>
            <w:rStyle w:val="aff7"/>
            <w:noProof/>
          </w:rPr>
          <w:t>6.3.</w:t>
        </w:r>
        <w:r w:rsidR="00CE0F04">
          <w:rPr>
            <w:rFonts w:asciiTheme="minorHAnsi" w:eastAsiaTheme="minorEastAsia" w:hAnsiTheme="minorHAnsi" w:cstheme="minorBidi"/>
            <w:smallCaps w:val="0"/>
            <w:noProof/>
            <w:sz w:val="22"/>
            <w:szCs w:val="22"/>
          </w:rPr>
          <w:tab/>
        </w:r>
        <w:r w:rsidR="00CE0F04" w:rsidRPr="00C3396A">
          <w:rPr>
            <w:rStyle w:val="aff7"/>
            <w:noProof/>
          </w:rPr>
          <w:t>Отказ от заключения договора</w:t>
        </w:r>
        <w:r w:rsidR="00CE0F04">
          <w:rPr>
            <w:noProof/>
            <w:webHidden/>
          </w:rPr>
          <w:tab/>
        </w:r>
        <w:r w:rsidR="00CE0F04">
          <w:rPr>
            <w:noProof/>
            <w:webHidden/>
          </w:rPr>
          <w:fldChar w:fldCharType="begin"/>
        </w:r>
        <w:r w:rsidR="00CE0F04">
          <w:rPr>
            <w:noProof/>
            <w:webHidden/>
          </w:rPr>
          <w:instrText xml:space="preserve"> PAGEREF _Toc70585346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2F34706" w14:textId="08B7A5AF"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7" w:history="1">
        <w:r w:rsidR="00CE0F04" w:rsidRPr="00C3396A">
          <w:rPr>
            <w:rStyle w:val="aff7"/>
            <w:noProof/>
          </w:rPr>
          <w:t>6.4.</w:t>
        </w:r>
        <w:r w:rsidR="00CE0F04">
          <w:rPr>
            <w:rFonts w:asciiTheme="minorHAnsi" w:eastAsiaTheme="minorEastAsia" w:hAnsiTheme="minorHAnsi" w:cstheme="minorBidi"/>
            <w:smallCaps w:val="0"/>
            <w:noProof/>
            <w:sz w:val="22"/>
            <w:szCs w:val="22"/>
          </w:rPr>
          <w:tab/>
        </w:r>
        <w:r w:rsidR="00CE0F04" w:rsidRPr="00C3396A">
          <w:rPr>
            <w:rStyle w:val="aff7"/>
            <w:noProof/>
          </w:rPr>
          <w:t>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_Toc70585347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9F8AFD8" w14:textId="347840FA"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8" w:history="1">
        <w:r w:rsidR="00CE0F04" w:rsidRPr="00C3396A">
          <w:rPr>
            <w:rStyle w:val="aff7"/>
            <w:noProof/>
          </w:rPr>
          <w:t>7.</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ОСОБЫЕ ПОЛОЖЕНИЯ, СВЯЗАННЫЕ С ПРОВЕДЕНИЕМ ЗАКУПКИ</w:t>
        </w:r>
        <w:r w:rsidR="00CE0F04">
          <w:rPr>
            <w:noProof/>
            <w:webHidden/>
          </w:rPr>
          <w:tab/>
        </w:r>
        <w:r w:rsidR="00CE0F04">
          <w:rPr>
            <w:noProof/>
            <w:webHidden/>
          </w:rPr>
          <w:fldChar w:fldCharType="begin"/>
        </w:r>
        <w:r w:rsidR="00CE0F04">
          <w:rPr>
            <w:noProof/>
            <w:webHidden/>
          </w:rPr>
          <w:instrText xml:space="preserve"> PAGEREF _Toc70585348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547EE109" w14:textId="51C3908C"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9" w:history="1">
        <w:r w:rsidR="00CE0F04" w:rsidRPr="00C3396A">
          <w:rPr>
            <w:rStyle w:val="aff7"/>
            <w:noProof/>
          </w:rPr>
          <w:t>7.1.</w:t>
        </w:r>
        <w:r w:rsidR="00CE0F04">
          <w:rPr>
            <w:rFonts w:asciiTheme="minorHAnsi" w:eastAsiaTheme="minorEastAsia" w:hAnsiTheme="minorHAnsi" w:cstheme="minorBidi"/>
            <w:smallCaps w:val="0"/>
            <w:noProof/>
            <w:sz w:val="22"/>
            <w:szCs w:val="22"/>
          </w:rPr>
          <w:tab/>
        </w:r>
        <w:r w:rsidR="00CE0F04" w:rsidRPr="00C3396A">
          <w:rPr>
            <w:rStyle w:val="aff7"/>
            <w:noProof/>
          </w:rPr>
          <w:t>Особые положения в связи с проведением закупки на ЕЭТП</w:t>
        </w:r>
        <w:r w:rsidR="00CE0F04">
          <w:rPr>
            <w:noProof/>
            <w:webHidden/>
          </w:rPr>
          <w:tab/>
        </w:r>
        <w:r w:rsidR="00CE0F04">
          <w:rPr>
            <w:noProof/>
            <w:webHidden/>
          </w:rPr>
          <w:fldChar w:fldCharType="begin"/>
        </w:r>
        <w:r w:rsidR="00CE0F04">
          <w:rPr>
            <w:noProof/>
            <w:webHidden/>
          </w:rPr>
          <w:instrText xml:space="preserve"> PAGEREF _Toc70585349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228C01F2" w14:textId="45E4EBAC"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0" w:history="1">
        <w:r w:rsidR="00CE0F04" w:rsidRPr="00C3396A">
          <w:rPr>
            <w:rStyle w:val="aff7"/>
            <w:noProof/>
          </w:rPr>
          <w:t>7.2.</w:t>
        </w:r>
        <w:r w:rsidR="00CE0F04">
          <w:rPr>
            <w:rFonts w:asciiTheme="minorHAnsi" w:eastAsiaTheme="minorEastAsia" w:hAnsiTheme="minorHAnsi" w:cstheme="minorBidi"/>
            <w:smallCaps w:val="0"/>
            <w:noProof/>
            <w:sz w:val="22"/>
            <w:szCs w:val="22"/>
          </w:rPr>
          <w:tab/>
        </w:r>
        <w:r w:rsidR="00CE0F04" w:rsidRPr="00C3396A">
          <w:rPr>
            <w:rStyle w:val="aff7"/>
            <w:noProof/>
          </w:rPr>
          <w:t>Прочие положения</w:t>
        </w:r>
        <w:r w:rsidR="00CE0F04">
          <w:rPr>
            <w:noProof/>
            <w:webHidden/>
          </w:rPr>
          <w:tab/>
        </w:r>
        <w:r w:rsidR="00CE0F04">
          <w:rPr>
            <w:noProof/>
            <w:webHidden/>
          </w:rPr>
          <w:fldChar w:fldCharType="begin"/>
        </w:r>
        <w:r w:rsidR="00CE0F04">
          <w:rPr>
            <w:noProof/>
            <w:webHidden/>
          </w:rPr>
          <w:instrText xml:space="preserve"> PAGEREF _Toc70585350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0335510" w14:textId="30393C5D"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1" w:history="1">
        <w:r w:rsidR="00CE0F04" w:rsidRPr="00C3396A">
          <w:rPr>
            <w:rStyle w:val="aff7"/>
            <w:noProof/>
          </w:rPr>
          <w:t>7.3.</w:t>
        </w:r>
        <w:r w:rsidR="00CE0F04">
          <w:rPr>
            <w:rFonts w:asciiTheme="minorHAnsi" w:eastAsiaTheme="minorEastAsia" w:hAnsiTheme="minorHAnsi" w:cstheme="minorBidi"/>
            <w:smallCaps w:val="0"/>
            <w:noProof/>
            <w:sz w:val="22"/>
            <w:szCs w:val="22"/>
          </w:rPr>
          <w:tab/>
        </w:r>
        <w:r w:rsidR="00CE0F04" w:rsidRPr="00C3396A">
          <w:rPr>
            <w:rStyle w:val="aff7"/>
            <w:noProof/>
          </w:rPr>
          <w:t>Закупка продукции/выполнения работ/оказания услуг с разбиением заказа на лоты</w:t>
        </w:r>
        <w:r w:rsidR="00CE0F04">
          <w:rPr>
            <w:noProof/>
            <w:webHidden/>
          </w:rPr>
          <w:tab/>
        </w:r>
        <w:r w:rsidR="00CE0F04">
          <w:rPr>
            <w:noProof/>
            <w:webHidden/>
          </w:rPr>
          <w:fldChar w:fldCharType="begin"/>
        </w:r>
        <w:r w:rsidR="00CE0F04">
          <w:rPr>
            <w:noProof/>
            <w:webHidden/>
          </w:rPr>
          <w:instrText xml:space="preserve"> PAGEREF _Toc70585351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C5330D5" w14:textId="5928FEB5" w:rsidR="00CE0F04" w:rsidRDefault="0008747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52" w:history="1">
        <w:r w:rsidR="00CE0F04" w:rsidRPr="00C3396A">
          <w:rPr>
            <w:rStyle w:val="aff7"/>
            <w:noProof/>
          </w:rPr>
          <w:t>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ТЕХНИЧЕСКАЯ ЧАСТЬ</w:t>
        </w:r>
        <w:r w:rsidR="00CE0F04">
          <w:rPr>
            <w:noProof/>
            <w:webHidden/>
          </w:rPr>
          <w:tab/>
        </w:r>
        <w:r w:rsidR="00CE0F04">
          <w:rPr>
            <w:noProof/>
            <w:webHidden/>
          </w:rPr>
          <w:fldChar w:fldCharType="begin"/>
        </w:r>
        <w:r w:rsidR="00CE0F04">
          <w:rPr>
            <w:noProof/>
            <w:webHidden/>
          </w:rPr>
          <w:instrText xml:space="preserve"> PAGEREF _Toc70585352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1E855C7C" w14:textId="18444574" w:rsidR="00CE0F04" w:rsidRDefault="0008747D">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3" w:history="1">
        <w:r w:rsidR="00CE0F04" w:rsidRPr="00C3396A">
          <w:rPr>
            <w:rStyle w:val="aff7"/>
            <w:noProof/>
          </w:rPr>
          <w:t>8.1.</w:t>
        </w:r>
        <w:r w:rsidR="00CE0F04">
          <w:rPr>
            <w:rFonts w:asciiTheme="minorHAnsi" w:eastAsiaTheme="minorEastAsia" w:hAnsiTheme="minorHAnsi" w:cstheme="minorBidi"/>
            <w:smallCaps w:val="0"/>
            <w:noProof/>
            <w:sz w:val="22"/>
            <w:szCs w:val="22"/>
          </w:rPr>
          <w:tab/>
        </w:r>
        <w:r w:rsidR="00CE0F04" w:rsidRPr="00C3396A">
          <w:rPr>
            <w:rStyle w:val="aff7"/>
            <w:noProof/>
          </w:rPr>
          <w:t>Перечень, объемы и характеристики закупаемой продукции/работ/услуг</w:t>
        </w:r>
        <w:r w:rsidR="00CE0F04">
          <w:rPr>
            <w:noProof/>
            <w:webHidden/>
          </w:rPr>
          <w:tab/>
        </w:r>
        <w:r w:rsidR="00CE0F04">
          <w:rPr>
            <w:noProof/>
            <w:webHidden/>
          </w:rPr>
          <w:fldChar w:fldCharType="begin"/>
        </w:r>
        <w:r w:rsidR="00CE0F04">
          <w:rPr>
            <w:noProof/>
            <w:webHidden/>
          </w:rPr>
          <w:instrText xml:space="preserve"> PAGEREF _Toc70585353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7D39B352" w14:textId="7EB07C20" w:rsidR="00CE0F04" w:rsidRDefault="000874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4" w:history="1">
        <w:r w:rsidR="00CE0F04" w:rsidRPr="00C3396A">
          <w:rPr>
            <w:rStyle w:val="aff7"/>
            <w:noProof/>
          </w:rPr>
          <w:t>III.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ОБРАЗЦЫ ФОРМ ДЛЯ ЗАПОЛНЕНИЯ УЧАСТНИКАМИ ЗАКУПКИ</w:t>
        </w:r>
        <w:r w:rsidR="00CE0F04">
          <w:rPr>
            <w:noProof/>
            <w:webHidden/>
          </w:rPr>
          <w:tab/>
        </w:r>
        <w:r w:rsidR="00CE0F04">
          <w:rPr>
            <w:noProof/>
            <w:webHidden/>
          </w:rPr>
          <w:fldChar w:fldCharType="begin"/>
        </w:r>
        <w:r w:rsidR="00CE0F04">
          <w:rPr>
            <w:noProof/>
            <w:webHidden/>
          </w:rPr>
          <w:instrText xml:space="preserve"> PAGEREF _Toc70585354 \h </w:instrText>
        </w:r>
        <w:r w:rsidR="00CE0F04">
          <w:rPr>
            <w:noProof/>
            <w:webHidden/>
          </w:rPr>
        </w:r>
        <w:r w:rsidR="00CE0F04">
          <w:rPr>
            <w:noProof/>
            <w:webHidden/>
          </w:rPr>
          <w:fldChar w:fldCharType="separate"/>
        </w:r>
        <w:r w:rsidR="00CE0F04">
          <w:rPr>
            <w:noProof/>
            <w:webHidden/>
          </w:rPr>
          <w:t>28</w:t>
        </w:r>
        <w:r w:rsidR="00CE0F04">
          <w:rPr>
            <w:noProof/>
            <w:webHidden/>
          </w:rPr>
          <w:fldChar w:fldCharType="end"/>
        </w:r>
      </w:hyperlink>
    </w:p>
    <w:p w14:paraId="29A14C6C" w14:textId="2F5812C4" w:rsidR="00CE0F04" w:rsidRDefault="0008747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5" w:history="1">
        <w:r w:rsidR="00CE0F04" w:rsidRPr="00C3396A">
          <w:rPr>
            <w:rStyle w:val="aff7"/>
            <w:noProof/>
          </w:rPr>
          <w:t>IV.</w:t>
        </w:r>
        <w:r w:rsidR="00CE0F04">
          <w:rPr>
            <w:rFonts w:asciiTheme="minorHAnsi" w:eastAsiaTheme="minorEastAsia" w:hAnsiTheme="minorHAnsi" w:cstheme="minorBidi"/>
            <w:b w:val="0"/>
            <w:bCs w:val="0"/>
            <w:caps w:val="0"/>
            <w:noProof/>
            <w:sz w:val="22"/>
            <w:szCs w:val="22"/>
          </w:rPr>
          <w:tab/>
        </w:r>
        <w:r w:rsidR="00CE0F04" w:rsidRPr="00C3396A">
          <w:rPr>
            <w:rStyle w:val="aff7"/>
            <w:noProof/>
          </w:rPr>
          <w:t>ИНФОРМАЦИОННАЯ КАРТА ЗАКУПКИ</w:t>
        </w:r>
        <w:r w:rsidR="00CE0F04">
          <w:rPr>
            <w:noProof/>
            <w:webHidden/>
          </w:rPr>
          <w:tab/>
        </w:r>
        <w:r w:rsidR="00CE0F04">
          <w:rPr>
            <w:noProof/>
            <w:webHidden/>
          </w:rPr>
          <w:fldChar w:fldCharType="begin"/>
        </w:r>
        <w:r w:rsidR="00CE0F04">
          <w:rPr>
            <w:noProof/>
            <w:webHidden/>
          </w:rPr>
          <w:instrText xml:space="preserve"> PAGEREF _Toc70585355 \h </w:instrText>
        </w:r>
        <w:r w:rsidR="00CE0F04">
          <w:rPr>
            <w:noProof/>
            <w:webHidden/>
          </w:rPr>
        </w:r>
        <w:r w:rsidR="00CE0F04">
          <w:rPr>
            <w:noProof/>
            <w:webHidden/>
          </w:rPr>
          <w:fldChar w:fldCharType="separate"/>
        </w:r>
        <w:r w:rsidR="00CE0F04">
          <w:rPr>
            <w:noProof/>
            <w:webHidden/>
          </w:rPr>
          <w:t>29</w:t>
        </w:r>
        <w:r w:rsidR="00CE0F04">
          <w:rPr>
            <w:noProof/>
            <w:webHidden/>
          </w:rPr>
          <w:fldChar w:fldCharType="end"/>
        </w:r>
      </w:hyperlink>
    </w:p>
    <w:p w14:paraId="48134E62" w14:textId="4AE9AB4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058530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058531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058531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058531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058531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058531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05853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058531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058531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05853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058531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058532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058532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058532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058532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058532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058532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058532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058532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05853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058532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058533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7058533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058533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05853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0585334"/>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70585335"/>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0585336"/>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0585337"/>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0585338"/>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0585339"/>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0585340"/>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0585341"/>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0585342"/>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0585343"/>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0585344"/>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058534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0585346"/>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058534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0585348"/>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058534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0585350"/>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0585351"/>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0585352"/>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058535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0585354"/>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0585355"/>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36FAE5E0"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w:t>
            </w:r>
            <w:r w:rsidR="00151F12" w:rsidRPr="00151F12">
              <w:t>легкового автомобиля повышенной проходимости</w:t>
            </w:r>
            <w:r w:rsidRPr="00F101E7">
              <w:t xml:space="preserve">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90C06CE" w:rsidR="00F101E7" w:rsidRPr="00F101E7" w:rsidRDefault="00F101E7" w:rsidP="00F101E7">
            <w:pPr>
              <w:widowControl w:val="0"/>
              <w:tabs>
                <w:tab w:val="num" w:pos="0"/>
              </w:tabs>
              <w:autoSpaceDE w:val="0"/>
              <w:autoSpaceDN w:val="0"/>
              <w:adjustRightInd w:val="0"/>
              <w:spacing w:after="120"/>
              <w:ind w:left="209" w:right="176"/>
              <w:rPr>
                <w:bCs/>
                <w:iCs/>
              </w:rPr>
            </w:pPr>
            <w:r w:rsidRPr="00F101E7">
              <w:t xml:space="preserve">Сроки выполнения поставок: </w:t>
            </w:r>
            <w:r w:rsidR="00151F12" w:rsidRPr="00151F12">
              <w:t>с момента заключения договора до 20 сентября 2021 года</w:t>
            </w:r>
            <w:r w:rsidRPr="00F101E7">
              <w:rPr>
                <w:bCs/>
              </w:rPr>
              <w:t>.</w:t>
            </w:r>
          </w:p>
          <w:p w14:paraId="2B7B7782" w14:textId="77777777" w:rsidR="00905404" w:rsidRPr="00905404" w:rsidRDefault="00F101E7" w:rsidP="00905404">
            <w:pPr>
              <w:widowControl w:val="0"/>
              <w:tabs>
                <w:tab w:val="num" w:pos="313"/>
              </w:tabs>
              <w:autoSpaceDE w:val="0"/>
              <w:autoSpaceDN w:val="0"/>
              <w:adjustRightInd w:val="0"/>
              <w:spacing w:after="120"/>
              <w:ind w:left="172" w:right="175"/>
            </w:pPr>
            <w:r w:rsidRPr="00905404">
              <w:t xml:space="preserve">Отгрузочные реквизиты/базис поставки: </w:t>
            </w:r>
            <w:r w:rsidR="00905404" w:rsidRPr="00905404">
              <w:t>на условиях DDP (Согласно ИНКОТЕРМС 2010) по адресу филиала ПАО «МРСК Центра»- «Липецкэнерго» -  РФ, г. Липецк, ул. 50-лет НЛМК, 33.</w:t>
            </w:r>
          </w:p>
          <w:p w14:paraId="3CC5D134" w14:textId="1D3683AB" w:rsidR="00C90121" w:rsidRPr="00F101E7" w:rsidRDefault="006338B4" w:rsidP="006338B4">
            <w:pPr>
              <w:widowControl w:val="0"/>
              <w:spacing w:after="0"/>
              <w:ind w:right="175"/>
            </w:pPr>
            <w:r w:rsidRPr="00F101E7">
              <w:t xml:space="preserve">Более подробная информация о месте, условиях и сроках (периодах) </w:t>
            </w:r>
            <w:r w:rsidRPr="00F101E7">
              <w:lastRenderedPageBreak/>
              <w:t xml:space="preserve">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39E745B3" w:rsidR="00F101E7" w:rsidRPr="00CE0F04" w:rsidRDefault="00F101E7" w:rsidP="00F101E7">
            <w:pPr>
              <w:pStyle w:val="Times12"/>
              <w:widowControl w:val="0"/>
              <w:tabs>
                <w:tab w:val="num" w:pos="1620"/>
              </w:tabs>
              <w:ind w:left="209" w:right="176" w:firstLine="0"/>
              <w:rPr>
                <w:rFonts w:eastAsia="Calibri"/>
                <w:szCs w:val="24"/>
                <w:lang w:eastAsia="en-US"/>
              </w:rPr>
            </w:pPr>
            <w:r w:rsidRPr="00CE0F04">
              <w:rPr>
                <w:b/>
                <w:bCs w:val="0"/>
                <w:szCs w:val="24"/>
                <w:u w:val="single"/>
              </w:rPr>
              <w:t>По Лоту №1:</w:t>
            </w:r>
            <w:r w:rsidRPr="00CE0F04">
              <w:rPr>
                <w:bCs w:val="0"/>
                <w:szCs w:val="24"/>
              </w:rPr>
              <w:t xml:space="preserve"> </w:t>
            </w:r>
            <w:r w:rsidR="00CE0F04" w:rsidRPr="00CE0F04">
              <w:rPr>
                <w:b/>
                <w:bCs w:val="0"/>
                <w:szCs w:val="24"/>
              </w:rPr>
              <w:t>1 138 333</w:t>
            </w:r>
            <w:r w:rsidR="00CE0F04" w:rsidRPr="00CE0F04">
              <w:rPr>
                <w:bCs w:val="0"/>
                <w:szCs w:val="24"/>
              </w:rPr>
              <w:t xml:space="preserve"> (Один миллион сто тридцать восемь тысяч триста тридцать три) рубля 00 копеек РФ, без учета НДС; НДС составляет </w:t>
            </w:r>
            <w:r w:rsidR="00CE0F04" w:rsidRPr="00CE0F04">
              <w:rPr>
                <w:b/>
                <w:bCs w:val="0"/>
                <w:szCs w:val="24"/>
              </w:rPr>
              <w:t>227 666</w:t>
            </w:r>
            <w:r w:rsidR="00CE0F04" w:rsidRPr="00CE0F04">
              <w:rPr>
                <w:bCs w:val="0"/>
                <w:szCs w:val="24"/>
              </w:rPr>
              <w:t xml:space="preserve"> (Двести двадцать семь тысяч шестьсот шестьдесят шесть) рублей 60 копеек РФ; </w:t>
            </w:r>
            <w:r w:rsidR="00CE0F04" w:rsidRPr="00CE0F04">
              <w:rPr>
                <w:b/>
                <w:bCs w:val="0"/>
                <w:szCs w:val="24"/>
              </w:rPr>
              <w:t>1 365 999</w:t>
            </w:r>
            <w:r w:rsidR="00CE0F04" w:rsidRPr="00CE0F04">
              <w:rPr>
                <w:bCs w:val="0"/>
                <w:szCs w:val="24"/>
              </w:rPr>
              <w:t xml:space="preserve"> (Один миллион триста шестьдесят пять тысяч девятьсот девяносто девять) рублей 60 копеек РФ, с учетом НДС</w:t>
            </w:r>
            <w:r w:rsidRPr="00CE0F04">
              <w:rPr>
                <w:szCs w:val="24"/>
              </w:rPr>
              <w:t>.</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C2284D5"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заявок: </w:t>
            </w:r>
            <w:r w:rsidR="00B06F98">
              <w:rPr>
                <w:b/>
                <w:bCs/>
                <w:highlight w:val="yellow"/>
              </w:rPr>
              <w:t>11 мая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0BD55401" w:rsidR="00562DB8" w:rsidRPr="006C0AA9" w:rsidRDefault="00E05181" w:rsidP="00166099">
            <w:pPr>
              <w:widowControl w:val="0"/>
              <w:tabs>
                <w:tab w:val="left" w:pos="0"/>
              </w:tabs>
              <w:spacing w:after="0" w:line="264" w:lineRule="auto"/>
              <w:ind w:left="1134" w:right="175"/>
            </w:pPr>
            <w:r>
              <w:rPr>
                <w:b/>
                <w:highlight w:val="yellow"/>
              </w:rPr>
              <w:t>09</w:t>
            </w:r>
            <w:r w:rsidR="00CC6DEF">
              <w:rPr>
                <w:b/>
                <w:highlight w:val="yellow"/>
              </w:rPr>
              <w:t xml:space="preserve"> июня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39ED00A1"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E05181">
              <w:rPr>
                <w:b/>
                <w:color w:val="auto"/>
                <w:highlight w:val="yellow"/>
              </w:rPr>
              <w:t>16</w:t>
            </w:r>
            <w:r w:rsidR="00524AD9" w:rsidRPr="00524AD9">
              <w:rPr>
                <w:b/>
                <w:color w:val="auto"/>
                <w:highlight w:val="yellow"/>
              </w:rPr>
              <w:t xml:space="preserve"> июня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61F562AF"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E05181">
              <w:rPr>
                <w:b/>
                <w:highlight w:val="yellow"/>
              </w:rPr>
              <w:t>22</w:t>
            </w:r>
            <w:r w:rsidR="000F4AD2">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5020293B"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E05181">
              <w:rPr>
                <w:b/>
                <w:highlight w:val="yellow"/>
              </w:rPr>
              <w:t>23</w:t>
            </w:r>
            <w:r w:rsidR="00B06F98">
              <w:rPr>
                <w:b/>
                <w:highlight w:val="yellow"/>
              </w:rPr>
              <w:t xml:space="preserve">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91EE706" w:rsidR="00205740" w:rsidRPr="006C0AA9" w:rsidRDefault="00205740" w:rsidP="00CC6DEF">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E05181">
              <w:rPr>
                <w:b/>
                <w:highlight w:val="yellow"/>
              </w:rPr>
              <w:t>08</w:t>
            </w:r>
            <w:bookmarkStart w:id="303" w:name="_GoBack"/>
            <w:bookmarkEnd w:id="303"/>
            <w:r w:rsidR="00CC6DEF">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График поставки продукции по форме и в соответствии с </w:t>
            </w:r>
            <w:r w:rsidRPr="00F101E7">
              <w:rPr>
                <w:bCs/>
              </w:rPr>
              <w:lastRenderedPageBreak/>
              <w:t>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lastRenderedPageBreak/>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w:t>
            </w:r>
            <w:r w:rsidRPr="0095326E">
              <w:rPr>
                <w:rFonts w:eastAsia="Arial Unicode MS"/>
              </w:rPr>
              <w:lastRenderedPageBreak/>
              <w:t>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 xml:space="preserve">должен соответствовать критериям отнесения его к субъектам малого и среднего предпринимательства, в соответствии с </w:t>
            </w:r>
            <w:r w:rsidRPr="0095326E">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CC10F3">
              <w:lastRenderedPageBreak/>
              <w:t xml:space="preserve">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CC10F3">
              <w:lastRenderedPageBreak/>
              <w:t>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w:t>
            </w:r>
            <w:r w:rsidRPr="00CC10F3">
              <w:lastRenderedPageBreak/>
              <w:t xml:space="preserve">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w:t>
            </w:r>
            <w:r w:rsidRPr="00CC10F3">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76C11" w14:textId="77777777" w:rsidR="00CE0F04" w:rsidRPr="00CE0F04" w:rsidRDefault="00CE0F04" w:rsidP="00CE0F04">
            <w:pPr>
              <w:widowControl w:val="0"/>
              <w:spacing w:after="0"/>
              <w:ind w:right="175"/>
              <w:rPr>
                <w:b/>
              </w:rPr>
            </w:pPr>
            <w:r w:rsidRPr="00CE0F04">
              <w:rPr>
                <w:b/>
              </w:rPr>
              <w:t>Не установлено.</w:t>
            </w:r>
          </w:p>
          <w:p w14:paraId="43B05E38" w14:textId="540C8CEE" w:rsidR="00205740" w:rsidRPr="007977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092D7F1" w14:textId="77777777" w:rsidR="00CE0F04" w:rsidRPr="00CE0F04" w:rsidRDefault="00CE0F04" w:rsidP="00CE0F04">
            <w:pPr>
              <w:widowControl w:val="0"/>
              <w:spacing w:after="0"/>
              <w:ind w:right="175"/>
              <w:rPr>
                <w:b/>
              </w:rPr>
            </w:pPr>
            <w:r w:rsidRPr="00CE0F04">
              <w:rPr>
                <w:b/>
              </w:rPr>
              <w:t>Не требуется.</w:t>
            </w:r>
          </w:p>
          <w:p w14:paraId="6461AFD0" w14:textId="2FC55677" w:rsidR="00205740" w:rsidRPr="007977CF" w:rsidRDefault="00205740" w:rsidP="00CE0F0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w:t>
            </w:r>
            <w:r w:rsidRPr="000E3F0C">
              <w:lastRenderedPageBreak/>
              <w:t>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CE0F04">
      <w:pPr>
        <w:widowControl w:val="0"/>
        <w:tabs>
          <w:tab w:val="num" w:pos="312"/>
        </w:tabs>
        <w:spacing w:before="240"/>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CE0F04">
      <w:headerReference w:type="default" r:id="rId23"/>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23100" w14:textId="77777777" w:rsidR="0008747D" w:rsidRDefault="0008747D">
      <w:r>
        <w:separator/>
      </w:r>
    </w:p>
    <w:p w14:paraId="5D4EA6D6" w14:textId="77777777" w:rsidR="0008747D" w:rsidRDefault="0008747D"/>
  </w:endnote>
  <w:endnote w:type="continuationSeparator" w:id="0">
    <w:p w14:paraId="572B46AE" w14:textId="77777777" w:rsidR="0008747D" w:rsidRDefault="0008747D">
      <w:r>
        <w:continuationSeparator/>
      </w:r>
    </w:p>
    <w:p w14:paraId="324375CD" w14:textId="77777777" w:rsidR="0008747D" w:rsidRDefault="0008747D"/>
  </w:endnote>
  <w:endnote w:type="continuationNotice" w:id="1">
    <w:p w14:paraId="7ED44E0B" w14:textId="77777777" w:rsidR="0008747D" w:rsidRDefault="000874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E0F04" w:rsidRPr="00FA0376" w:rsidRDefault="00CE0F0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0F04" w:rsidRPr="00902488" w:rsidRDefault="00CE0F0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ED1C506" w:rsidR="00CE0F04" w:rsidRPr="00B60B6B" w:rsidRDefault="00CE0F04"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E05181">
              <w:rPr>
                <w:bCs/>
                <w:noProof/>
                <w:sz w:val="16"/>
                <w:szCs w:val="16"/>
              </w:rPr>
              <w:t>32</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E05181">
              <w:rPr>
                <w:bCs/>
                <w:noProof/>
                <w:sz w:val="16"/>
                <w:szCs w:val="16"/>
              </w:rPr>
              <w:t>46</w:t>
            </w:r>
            <w:r w:rsidRPr="00B60B6B">
              <w:rPr>
                <w:bCs/>
                <w:sz w:val="16"/>
                <w:szCs w:val="16"/>
              </w:rPr>
              <w:fldChar w:fldCharType="end"/>
            </w:r>
          </w:p>
          <w:p w14:paraId="05EE1B3B" w14:textId="0ABF9C66" w:rsidR="00CE0F04" w:rsidRPr="00B60B6B" w:rsidRDefault="00CE0F04"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5EAE895" w:rsidR="00CE0F04" w:rsidRPr="00401A97" w:rsidRDefault="00CE0F04"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 xml:space="preserve">Договора на поставку </w:t>
            </w:r>
            <w:r w:rsidRPr="00151F12">
              <w:rPr>
                <w:sz w:val="16"/>
                <w:szCs w:val="16"/>
              </w:rPr>
              <w:t>легкового автомобиля повышенной проходимости</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8F4C3" w14:textId="77777777" w:rsidR="0008747D" w:rsidRDefault="0008747D">
      <w:r>
        <w:separator/>
      </w:r>
    </w:p>
    <w:p w14:paraId="7BD2A059" w14:textId="77777777" w:rsidR="0008747D" w:rsidRDefault="0008747D"/>
  </w:footnote>
  <w:footnote w:type="continuationSeparator" w:id="0">
    <w:p w14:paraId="72FF2E12" w14:textId="77777777" w:rsidR="0008747D" w:rsidRDefault="0008747D">
      <w:r>
        <w:continuationSeparator/>
      </w:r>
    </w:p>
    <w:p w14:paraId="42976093" w14:textId="77777777" w:rsidR="0008747D" w:rsidRDefault="0008747D"/>
  </w:footnote>
  <w:footnote w:type="continuationNotice" w:id="1">
    <w:p w14:paraId="4ED6B9B6" w14:textId="77777777" w:rsidR="0008747D" w:rsidRDefault="0008747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0F04" w:rsidRPr="00401A97" w:rsidRDefault="00CE0F0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0F04" w:rsidRPr="003C47E7" w:rsidRDefault="00CE0F0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8747D"/>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2581"/>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AD2"/>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F12"/>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6CB8"/>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5D8D"/>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505"/>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2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AD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276"/>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BB"/>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40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10F2"/>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6F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5A7E"/>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6DEF"/>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04"/>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181"/>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69B"/>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759EF-AD03-48B9-A497-DE9676B66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46</Pages>
  <Words>19107</Words>
  <Characters>108910</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181</cp:revision>
  <cp:lastPrinted>2019-01-16T10:14:00Z</cp:lastPrinted>
  <dcterms:created xsi:type="dcterms:W3CDTF">2019-02-11T09:09:00Z</dcterms:created>
  <dcterms:modified xsi:type="dcterms:W3CDTF">2021-06-03T05:32:00Z</dcterms:modified>
</cp:coreProperties>
</file>