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договора на выполнение</w:t>
      </w:r>
      <w:r w:rsidR="00B62C29" w:rsidRPr="007D2AFF">
        <w:rPr>
          <w:rFonts w:ascii="Times New Roman" w:hAnsi="Times New Roman" w:cs="Times New Roman"/>
        </w:rPr>
        <w:t xml:space="preserve"> </w:t>
      </w:r>
      <w:r w:rsidR="00157E03" w:rsidRPr="007D2AFF">
        <w:rPr>
          <w:rFonts w:ascii="Times New Roman" w:hAnsi="Times New Roman"/>
        </w:rPr>
        <w:t>ПИР, СМР и ПНР внешнего электроснабжения  токоприемников объектов ТП (лот  8500008452, 8500008897)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157E03" w:rsidRPr="007D2AFF">
        <w:rPr>
          <w:rFonts w:ascii="Times New Roman" w:hAnsi="Times New Roman" w:cs="Times New Roman"/>
          <w:b/>
        </w:rPr>
        <w:t>1195419</w:t>
      </w:r>
      <w:r w:rsidR="002C3273" w:rsidRPr="007D2AFF">
        <w:rPr>
          <w:color w:val="000000"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162F60" w:rsidRPr="007D2AFF">
        <w:rPr>
          <w:rFonts w:ascii="Times New Roman" w:hAnsi="Times New Roman" w:cs="Times New Roman"/>
          <w:b/>
        </w:rPr>
        <w:t>6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02.2019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</w:t>
      </w:r>
      <w:r w:rsidR="00157E03" w:rsidRPr="007D2AFF">
        <w:rPr>
          <w:rFonts w:ascii="Times New Roman" w:hAnsi="Times New Roman"/>
        </w:rPr>
        <w:t>ПИР, СМР и ПНР внешнего электроснабжения  токоприемников объектов ТП (лот  8500008452, 8500008897)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157E03" w:rsidRPr="007D2AFF">
        <w:rPr>
          <w:rFonts w:ascii="Times New Roman" w:hAnsi="Times New Roman" w:cs="Times New Roman"/>
          <w:b/>
        </w:rPr>
        <w:t>13</w:t>
      </w:r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03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предложений и подведения </w:t>
      </w:r>
      <w:proofErr w:type="gramStart"/>
      <w:r w:rsidRPr="007D2AFF">
        <w:rPr>
          <w:b/>
          <w:sz w:val="22"/>
          <w:szCs w:val="22"/>
        </w:rPr>
        <w:t>итогов  закупки</w:t>
      </w:r>
      <w:proofErr w:type="gramEnd"/>
      <w:r w:rsidRPr="007D2AFF">
        <w:rPr>
          <w:b/>
          <w:sz w:val="22"/>
          <w:szCs w:val="22"/>
        </w:rPr>
        <w:t>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Pr="007D2AFF">
        <w:rPr>
          <w:sz w:val="22"/>
          <w:szCs w:val="22"/>
        </w:rPr>
        <w:t xml:space="preserve"> </w:t>
      </w:r>
      <w:r w:rsidR="00C262C7">
        <w:rPr>
          <w:sz w:val="22"/>
          <w:szCs w:val="22"/>
        </w:rPr>
        <w:t>08</w:t>
      </w:r>
      <w:r w:rsidRPr="007D2AFF">
        <w:rPr>
          <w:sz w:val="22"/>
          <w:szCs w:val="22"/>
        </w:rPr>
        <w:t>.</w:t>
      </w:r>
      <w:r w:rsidR="00C262C7">
        <w:rPr>
          <w:sz w:val="22"/>
          <w:szCs w:val="22"/>
        </w:rPr>
        <w:t>04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r w:rsidR="00100667" w:rsidRPr="007D2AFF">
        <w:rPr>
          <w:rFonts w:ascii="Times New Roman" w:hAnsi="Times New Roman" w:cs="Times New Roman"/>
        </w:rPr>
        <w:t xml:space="preserve">16 </w:t>
      </w:r>
      <w:r w:rsidRPr="007D2AFF">
        <w:rPr>
          <w:rFonts w:ascii="Times New Roman" w:hAnsi="Times New Roman" w:cs="Times New Roman"/>
        </w:rPr>
        <w:t>закупочной документации: «…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13  марта</w:t>
      </w:r>
      <w:proofErr w:type="gramEnd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7D2AFF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Pr="007D2AFF">
        <w:rPr>
          <w:rFonts w:ascii="Times New Roman" w:hAnsi="Times New Roman" w:cs="Times New Roman"/>
        </w:rPr>
        <w:t>.…»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 xml:space="preserve">12:00 </w:t>
      </w:r>
      <w:r w:rsidR="00157E03" w:rsidRPr="007D2AFF">
        <w:rPr>
          <w:rFonts w:ascii="Times New Roman" w:hAnsi="Times New Roman" w:cs="Times New Roman"/>
          <w:b/>
        </w:rPr>
        <w:t>07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157E03" w:rsidRPr="007D2AFF">
        <w:rPr>
          <w:rFonts w:ascii="Times New Roman" w:hAnsi="Times New Roman" w:cs="Times New Roman"/>
          <w:b/>
        </w:rPr>
        <w:t>марта 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157E03" w:rsidRPr="007D2AFF">
        <w:rPr>
          <w:rFonts w:ascii="Times New Roman" w:hAnsi="Times New Roman"/>
        </w:rPr>
        <w:t xml:space="preserve">ПИР, СМР и ПНР внешнего </w:t>
      </w:r>
      <w:proofErr w:type="gramStart"/>
      <w:r w:rsidR="00157E03" w:rsidRPr="007D2AFF">
        <w:rPr>
          <w:rFonts w:ascii="Times New Roman" w:hAnsi="Times New Roman"/>
        </w:rPr>
        <w:t>электроснабжения  токоприемников</w:t>
      </w:r>
      <w:proofErr w:type="gramEnd"/>
      <w:r w:rsidR="00157E03" w:rsidRPr="007D2AFF">
        <w:rPr>
          <w:rFonts w:ascii="Times New Roman" w:hAnsi="Times New Roman"/>
        </w:rPr>
        <w:t xml:space="preserve"> объектов ТП (лот  8500008452, 8500008897)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Pr="007D2AFF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157E03" w:rsidRPr="007D2AFF">
        <w:rPr>
          <w:rFonts w:ascii="Times New Roman" w:hAnsi="Times New Roman"/>
        </w:rPr>
        <w:t>ПИР, СМР и ПНР внешнего электроснабжения  токоприемников объектов ТП (лот  8500008452, 8500008897)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2C3273" w:rsidRPr="007D2AFF">
        <w:rPr>
          <w:rFonts w:ascii="Times New Roman" w:hAnsi="Times New Roman" w:cs="Times New Roman"/>
        </w:rPr>
        <w:t>№</w:t>
      </w:r>
      <w:r w:rsidR="007D2AFF" w:rsidRPr="007D2AFF">
        <w:rPr>
          <w:rFonts w:ascii="Times New Roman" w:hAnsi="Times New Roman" w:cs="Times New Roman"/>
          <w:b/>
        </w:rPr>
        <w:t>1195419</w:t>
      </w:r>
      <w:r w:rsidR="008414CB" w:rsidRPr="007D2AFF">
        <w:rPr>
          <w:color w:val="000000"/>
        </w:rPr>
        <w:t xml:space="preserve"> </w:t>
      </w:r>
      <w:r w:rsidR="00157E03" w:rsidRPr="007D2AFF">
        <w:rPr>
          <w:rFonts w:ascii="Times New Roman" w:hAnsi="Times New Roman" w:cs="Times New Roman"/>
          <w:b/>
        </w:rPr>
        <w:t xml:space="preserve"> от 26.02.2019</w:t>
      </w:r>
      <w:r w:rsidR="008414CB" w:rsidRPr="007D2AFF">
        <w:rPr>
          <w:rFonts w:ascii="Times New Roman" w:hAnsi="Times New Roman" w:cs="Times New Roman"/>
          <w:b/>
        </w:rPr>
        <w:t>г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p w:rsidR="009A74F8" w:rsidRPr="007D2AFF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6334A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262C7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2018-04-12T06:41:00Z</dcterms:created>
  <dcterms:modified xsi:type="dcterms:W3CDTF">2019-03-06T10:05:00Z</dcterms:modified>
</cp:coreProperties>
</file>