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9E6" w:rsidRPr="00FA39E6" w:rsidRDefault="00FA39E6" w:rsidP="00FA39E6">
      <w:pPr>
        <w:pStyle w:val="af"/>
        <w:ind w:left="34"/>
        <w:jc w:val="center"/>
        <w:rPr>
          <w:caps/>
          <w:sz w:val="26"/>
          <w:szCs w:val="26"/>
          <w:lang w:val="ru-RU"/>
        </w:rPr>
      </w:pPr>
      <w:bookmarkStart w:id="0" w:name="Titul"/>
      <w:bookmarkEnd w:id="0"/>
      <w:r w:rsidRPr="00FA39E6">
        <w:rPr>
          <w:sz w:val="26"/>
          <w:szCs w:val="26"/>
          <w:u w:val="single"/>
          <w:lang w:val="ru-RU"/>
        </w:rPr>
        <w:t>Филиал ПАО «</w:t>
      </w:r>
      <w:proofErr w:type="spellStart"/>
      <w:r w:rsidRPr="00FA39E6">
        <w:rPr>
          <w:sz w:val="26"/>
          <w:szCs w:val="26"/>
          <w:u w:val="single"/>
          <w:lang w:val="ru-RU"/>
        </w:rPr>
        <w:t>Россети</w:t>
      </w:r>
      <w:proofErr w:type="spellEnd"/>
      <w:r w:rsidRPr="00FA39E6">
        <w:rPr>
          <w:sz w:val="26"/>
          <w:szCs w:val="26"/>
          <w:u w:val="single"/>
          <w:lang w:val="ru-RU"/>
        </w:rPr>
        <w:t xml:space="preserve"> Центр» - «</w:t>
      </w:r>
      <w:r w:rsidRPr="00FA39E6">
        <w:rPr>
          <w:color w:val="auto"/>
          <w:sz w:val="26"/>
          <w:szCs w:val="26"/>
          <w:u w:val="single"/>
          <w:lang w:val="ru-RU"/>
        </w:rPr>
        <w:t>Белгородэнерго</w:t>
      </w:r>
      <w:r w:rsidRPr="00FA39E6">
        <w:rPr>
          <w:sz w:val="26"/>
          <w:szCs w:val="26"/>
          <w:u w:val="single"/>
          <w:lang w:val="ru-RU"/>
        </w:rPr>
        <w:t>»</w:t>
      </w:r>
    </w:p>
    <w:p w:rsidR="00FA39E6" w:rsidRPr="00C7333E" w:rsidRDefault="00FA39E6" w:rsidP="00FA39E6">
      <w:pPr>
        <w:outlineLvl w:val="0"/>
        <w:rPr>
          <w:color w:val="000000"/>
          <w:sz w:val="26"/>
          <w:szCs w:val="26"/>
        </w:rPr>
      </w:pPr>
    </w:p>
    <w:p w:rsidR="00FA39E6" w:rsidRPr="00FA39E6" w:rsidRDefault="00FA39E6" w:rsidP="00FA39E6">
      <w:pPr>
        <w:pStyle w:val="af"/>
        <w:ind w:left="34"/>
        <w:jc w:val="center"/>
        <w:rPr>
          <w:caps/>
          <w:sz w:val="26"/>
          <w:szCs w:val="26"/>
          <w:lang w:val="ru-RU"/>
        </w:rPr>
      </w:pPr>
    </w:p>
    <w:tbl>
      <w:tblPr>
        <w:tblStyle w:val="13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753"/>
      </w:tblGrid>
      <w:tr w:rsidR="00FA39E6" w:rsidRPr="00C7333E" w:rsidTr="00F8676C">
        <w:tc>
          <w:tcPr>
            <w:tcW w:w="4537" w:type="dxa"/>
          </w:tcPr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FA39E6" w:rsidRPr="008101F3" w:rsidRDefault="00FA39E6" w:rsidP="00F8676C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2834BD">
              <w:rPr>
                <w:sz w:val="26"/>
                <w:szCs w:val="26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</w:t>
            </w:r>
            <w:r w:rsidR="009F6C7F">
              <w:rPr>
                <w:sz w:val="26"/>
                <w:szCs w:val="26"/>
                <w:shd w:val="clear" w:color="auto" w:fill="FFFFFF"/>
              </w:rPr>
              <w:t xml:space="preserve">, </w:t>
            </w:r>
            <w:proofErr w:type="spellStart"/>
            <w:r w:rsidR="009F6C7F">
              <w:rPr>
                <w:sz w:val="26"/>
                <w:szCs w:val="26"/>
                <w:shd w:val="clear" w:color="auto" w:fill="FFFFFF"/>
              </w:rPr>
              <w:t>и.о</w:t>
            </w:r>
            <w:proofErr w:type="spellEnd"/>
            <w:r w:rsidR="009F6C7F">
              <w:rPr>
                <w:sz w:val="26"/>
                <w:szCs w:val="26"/>
                <w:shd w:val="clear" w:color="auto" w:fill="FFFFFF"/>
              </w:rPr>
              <w:t xml:space="preserve">. заместителя генерального директора по </w:t>
            </w:r>
            <w:proofErr w:type="spellStart"/>
            <w:r w:rsidR="009F6C7F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="009F6C7F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8101F3">
              <w:rPr>
                <w:sz w:val="26"/>
                <w:szCs w:val="26"/>
                <w:shd w:val="clear" w:color="auto" w:fill="FFFFFF"/>
              </w:rPr>
              <w:t>ПАО «</w:t>
            </w:r>
            <w:proofErr w:type="spellStart"/>
            <w:r w:rsidRPr="008101F3">
              <w:rPr>
                <w:sz w:val="26"/>
                <w:szCs w:val="26"/>
                <w:shd w:val="clear" w:color="auto" w:fill="FFFFFF"/>
              </w:rPr>
              <w:t>Россети</w:t>
            </w:r>
            <w:proofErr w:type="spellEnd"/>
            <w:r w:rsidRPr="008101F3">
              <w:rPr>
                <w:sz w:val="26"/>
                <w:szCs w:val="26"/>
                <w:shd w:val="clear" w:color="auto" w:fill="FFFFFF"/>
              </w:rPr>
              <w:t xml:space="preserve"> Центр»</w:t>
            </w:r>
          </w:p>
          <w:p w:rsidR="00FA39E6" w:rsidRDefault="00FA39E6" w:rsidP="00F8676C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</w:p>
          <w:p w:rsidR="009F6C7F" w:rsidRPr="008101F3" w:rsidRDefault="009F6C7F" w:rsidP="00F8676C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</w:p>
          <w:p w:rsidR="00FA39E6" w:rsidRPr="00C7333E" w:rsidRDefault="00FA39E6" w:rsidP="00F8676C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______________</w:t>
            </w:r>
            <w:r w:rsidRPr="008101F3">
              <w:rPr>
                <w:sz w:val="26"/>
                <w:szCs w:val="26"/>
                <w:shd w:val="clear" w:color="auto" w:fill="FFFFFF"/>
              </w:rPr>
              <w:t xml:space="preserve">___ </w:t>
            </w:r>
            <w:r>
              <w:rPr>
                <w:sz w:val="26"/>
                <w:szCs w:val="26"/>
                <w:shd w:val="clear" w:color="auto" w:fill="FFFFFF"/>
              </w:rPr>
              <w:t>Михайленко К.</w:t>
            </w:r>
            <w:r>
              <w:rPr>
                <w:sz w:val="26"/>
                <w:szCs w:val="26"/>
                <w:shd w:val="clear" w:color="auto" w:fill="FFFFFF"/>
                <w:lang w:val="en-US"/>
              </w:rPr>
              <w:t>C</w:t>
            </w:r>
            <w:r w:rsidRPr="002834BD">
              <w:rPr>
                <w:sz w:val="26"/>
                <w:szCs w:val="26"/>
                <w:shd w:val="clear" w:color="auto" w:fill="FFFFFF"/>
              </w:rPr>
              <w:t>.</w:t>
            </w:r>
          </w:p>
          <w:p w:rsidR="00FA39E6" w:rsidRPr="00C7333E" w:rsidRDefault="00FA39E6" w:rsidP="00F8676C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</w:p>
          <w:p w:rsidR="00FA39E6" w:rsidRPr="00C7333E" w:rsidRDefault="00FA39E6" w:rsidP="00F8676C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«___» _________</w:t>
            </w:r>
            <w:r>
              <w:rPr>
                <w:sz w:val="26"/>
                <w:szCs w:val="26"/>
                <w:shd w:val="clear" w:color="auto" w:fill="FFFFFF"/>
              </w:rPr>
              <w:t>_____</w:t>
            </w:r>
            <w:r w:rsidRPr="00C7333E">
              <w:rPr>
                <w:sz w:val="26"/>
                <w:szCs w:val="26"/>
                <w:shd w:val="clear" w:color="auto" w:fill="FFFFFF"/>
              </w:rPr>
              <w:t>_____ 20</w:t>
            </w:r>
            <w:r>
              <w:rPr>
                <w:sz w:val="26"/>
                <w:szCs w:val="26"/>
                <w:shd w:val="clear" w:color="auto" w:fill="FFFFFF"/>
              </w:rPr>
              <w:t>22</w:t>
            </w:r>
            <w:r w:rsidRPr="00C7333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FA39E6" w:rsidRPr="00C7333E" w:rsidRDefault="00FA39E6" w:rsidP="00F8676C">
            <w:pPr>
              <w:outlineLvl w:val="0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775" w:type="dxa"/>
          </w:tcPr>
          <w:p w:rsidR="00FA39E6" w:rsidRPr="00C7333E" w:rsidRDefault="00FA39E6" w:rsidP="00F8676C">
            <w:pPr>
              <w:outlineLvl w:val="0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53" w:type="dxa"/>
          </w:tcPr>
          <w:p w:rsidR="00FA39E6" w:rsidRPr="00C7333E" w:rsidRDefault="00FA39E6" w:rsidP="00F8676C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FA39E6" w:rsidRPr="00C7333E" w:rsidRDefault="00FA39E6" w:rsidP="00F8676C">
            <w:pPr>
              <w:tabs>
                <w:tab w:val="left" w:pos="6521"/>
              </w:tabs>
              <w:ind w:firstLine="1"/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Первый заместитель директора - главный инженер филиала ПАО «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Россети</w:t>
            </w:r>
            <w:proofErr w:type="spellEnd"/>
            <w:r>
              <w:rPr>
                <w:sz w:val="26"/>
                <w:szCs w:val="26"/>
                <w:shd w:val="clear" w:color="auto" w:fill="FFFFFF"/>
              </w:rPr>
              <w:t xml:space="preserve"> Центр</w:t>
            </w:r>
            <w:r w:rsidRPr="00C7333E">
              <w:rPr>
                <w:sz w:val="26"/>
                <w:szCs w:val="26"/>
                <w:shd w:val="clear" w:color="auto" w:fill="FFFFFF"/>
              </w:rPr>
              <w:t>» - «Белгородэнерго»</w:t>
            </w:r>
          </w:p>
          <w:p w:rsidR="00FA39E6" w:rsidRDefault="00FA39E6" w:rsidP="00F8676C">
            <w:pPr>
              <w:tabs>
                <w:tab w:val="left" w:pos="6521"/>
              </w:tabs>
              <w:ind w:firstLine="851"/>
              <w:rPr>
                <w:sz w:val="26"/>
                <w:szCs w:val="26"/>
                <w:shd w:val="clear" w:color="auto" w:fill="FFFFFF"/>
              </w:rPr>
            </w:pPr>
          </w:p>
          <w:p w:rsidR="00FA39E6" w:rsidRDefault="00FA39E6" w:rsidP="00F8676C">
            <w:pPr>
              <w:tabs>
                <w:tab w:val="left" w:pos="6521"/>
              </w:tabs>
              <w:ind w:firstLine="851"/>
              <w:rPr>
                <w:sz w:val="26"/>
                <w:szCs w:val="26"/>
                <w:shd w:val="clear" w:color="auto" w:fill="FFFFFF"/>
              </w:rPr>
            </w:pPr>
          </w:p>
          <w:p w:rsidR="009F6C7F" w:rsidRDefault="009F6C7F" w:rsidP="00F8676C">
            <w:pPr>
              <w:tabs>
                <w:tab w:val="left" w:pos="6521"/>
              </w:tabs>
              <w:ind w:firstLine="851"/>
              <w:rPr>
                <w:sz w:val="26"/>
                <w:szCs w:val="26"/>
                <w:shd w:val="clear" w:color="auto" w:fill="FFFFFF"/>
              </w:rPr>
            </w:pPr>
          </w:p>
          <w:p w:rsidR="009F6C7F" w:rsidRPr="00C7333E" w:rsidRDefault="009F6C7F" w:rsidP="00F8676C">
            <w:pPr>
              <w:tabs>
                <w:tab w:val="left" w:pos="6521"/>
              </w:tabs>
              <w:ind w:firstLine="851"/>
              <w:rPr>
                <w:sz w:val="26"/>
                <w:szCs w:val="26"/>
                <w:shd w:val="clear" w:color="auto" w:fill="FFFFFF"/>
              </w:rPr>
            </w:pPr>
          </w:p>
          <w:p w:rsidR="00FA39E6" w:rsidRPr="00C7333E" w:rsidRDefault="00FA39E6" w:rsidP="00F8676C">
            <w:pPr>
              <w:tabs>
                <w:tab w:val="left" w:pos="6521"/>
              </w:tabs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____________</w:t>
            </w:r>
            <w:r>
              <w:rPr>
                <w:sz w:val="26"/>
                <w:szCs w:val="26"/>
                <w:shd w:val="clear" w:color="auto" w:fill="FFFFFF"/>
              </w:rPr>
              <w:t>____</w:t>
            </w:r>
            <w:r w:rsidRPr="00C7333E">
              <w:rPr>
                <w:sz w:val="26"/>
                <w:szCs w:val="26"/>
                <w:shd w:val="clear" w:color="auto" w:fill="FFFFFF"/>
              </w:rPr>
              <w:t>___ Решетников С.А.</w:t>
            </w:r>
          </w:p>
          <w:p w:rsidR="00FA39E6" w:rsidRPr="00C7333E" w:rsidRDefault="00FA39E6" w:rsidP="00F8676C">
            <w:pPr>
              <w:tabs>
                <w:tab w:val="left" w:pos="6521"/>
              </w:tabs>
              <w:rPr>
                <w:sz w:val="26"/>
                <w:szCs w:val="26"/>
                <w:shd w:val="clear" w:color="auto" w:fill="FFFFFF"/>
              </w:rPr>
            </w:pPr>
          </w:p>
          <w:p w:rsidR="00FA39E6" w:rsidRPr="00C7333E" w:rsidRDefault="00FA39E6" w:rsidP="00F8676C">
            <w:pPr>
              <w:tabs>
                <w:tab w:val="left" w:pos="6521"/>
              </w:tabs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«___» _______</w:t>
            </w:r>
            <w:r>
              <w:rPr>
                <w:sz w:val="26"/>
                <w:szCs w:val="26"/>
                <w:shd w:val="clear" w:color="auto" w:fill="FFFFFF"/>
              </w:rPr>
              <w:t>____</w:t>
            </w:r>
            <w:r w:rsidRPr="00C7333E">
              <w:rPr>
                <w:sz w:val="26"/>
                <w:szCs w:val="26"/>
                <w:shd w:val="clear" w:color="auto" w:fill="FFFFFF"/>
              </w:rPr>
              <w:t>__________ 20</w:t>
            </w:r>
            <w:r>
              <w:rPr>
                <w:sz w:val="26"/>
                <w:szCs w:val="26"/>
                <w:shd w:val="clear" w:color="auto" w:fill="FFFFFF"/>
              </w:rPr>
              <w:t>22</w:t>
            </w:r>
            <w:r w:rsidRPr="00C7333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FA39E6" w:rsidRPr="00C7333E" w:rsidRDefault="00FA39E6" w:rsidP="00F8676C">
            <w:pPr>
              <w:pStyle w:val="af"/>
              <w:keepLines/>
              <w:suppressLineNumbers/>
              <w:tabs>
                <w:tab w:val="left" w:pos="1134"/>
              </w:tabs>
              <w:ind w:left="34"/>
              <w:rPr>
                <w:rFonts w:eastAsia="Calibri"/>
                <w:color w:val="auto"/>
                <w:sz w:val="26"/>
                <w:szCs w:val="26"/>
                <w:shd w:val="clear" w:color="auto" w:fill="FFFFFF"/>
              </w:rPr>
            </w:pPr>
          </w:p>
        </w:tc>
      </w:tr>
      <w:tr w:rsidR="00FA39E6" w:rsidRPr="0071553A" w:rsidTr="00F8676C">
        <w:tc>
          <w:tcPr>
            <w:tcW w:w="4537" w:type="dxa"/>
          </w:tcPr>
          <w:p w:rsidR="00FA39E6" w:rsidRPr="0071553A" w:rsidRDefault="00FA39E6" w:rsidP="00F8676C">
            <w:pPr>
              <w:outlineLvl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5" w:type="dxa"/>
          </w:tcPr>
          <w:p w:rsidR="00FA39E6" w:rsidRPr="0071553A" w:rsidRDefault="00FA39E6" w:rsidP="00F8676C">
            <w:pPr>
              <w:outlineLvl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53" w:type="dxa"/>
          </w:tcPr>
          <w:p w:rsidR="00FA39E6" w:rsidRPr="0071553A" w:rsidRDefault="00FA39E6" w:rsidP="00F8676C">
            <w:pPr>
              <w:pStyle w:val="af"/>
              <w:keepLines/>
              <w:suppressLineNumbers/>
              <w:tabs>
                <w:tab w:val="left" w:pos="1134"/>
              </w:tabs>
              <w:ind w:left="34"/>
              <w:rPr>
                <w:rFonts w:eastAsia="Calibri"/>
                <w:color w:val="auto"/>
                <w:shd w:val="clear" w:color="auto" w:fill="FFFFFF"/>
              </w:rPr>
            </w:pPr>
          </w:p>
        </w:tc>
      </w:tr>
    </w:tbl>
    <w:p w:rsidR="00FA39E6" w:rsidRDefault="00FA39E6" w:rsidP="00FA39E6">
      <w:pPr>
        <w:outlineLvl w:val="0"/>
        <w:rPr>
          <w:color w:val="000000"/>
        </w:rPr>
      </w:pPr>
    </w:p>
    <w:p w:rsidR="00B17859" w:rsidRPr="00B17859" w:rsidRDefault="00FA39E6" w:rsidP="00B17859">
      <w:pPr>
        <w:pStyle w:val="24"/>
        <w:jc w:val="center"/>
        <w:rPr>
          <w:i w:val="0"/>
          <w:sz w:val="28"/>
          <w:szCs w:val="28"/>
        </w:rPr>
      </w:pPr>
      <w:r w:rsidRPr="00B17859">
        <w:rPr>
          <w:i w:val="0"/>
          <w:sz w:val="28"/>
          <w:szCs w:val="28"/>
        </w:rPr>
        <w:t xml:space="preserve">ТЕХНИЧЕСКОЕ ЗАДАНИЕ </w:t>
      </w:r>
    </w:p>
    <w:p w:rsidR="00FA39E6" w:rsidRPr="00B17859" w:rsidRDefault="00FA39E6" w:rsidP="00B17859">
      <w:pPr>
        <w:pStyle w:val="24"/>
        <w:jc w:val="center"/>
        <w:rPr>
          <w:i w:val="0"/>
          <w:sz w:val="26"/>
          <w:szCs w:val="26"/>
        </w:rPr>
      </w:pPr>
      <w:r w:rsidRPr="00B17859">
        <w:rPr>
          <w:i w:val="0"/>
          <w:sz w:val="26"/>
          <w:szCs w:val="26"/>
        </w:rPr>
        <w:t>№ 5э_31_270</w:t>
      </w:r>
    </w:p>
    <w:p w:rsidR="00FA39E6" w:rsidRDefault="00FA39E6" w:rsidP="00FA39E6">
      <w:pPr>
        <w:pStyle w:val="24"/>
        <w:jc w:val="center"/>
        <w:rPr>
          <w:i w:val="0"/>
          <w:sz w:val="26"/>
          <w:szCs w:val="26"/>
        </w:rPr>
      </w:pPr>
    </w:p>
    <w:p w:rsidR="00FA39E6" w:rsidRPr="002070C7" w:rsidRDefault="00FA39E6" w:rsidP="00FA39E6">
      <w:pPr>
        <w:pStyle w:val="24"/>
        <w:jc w:val="center"/>
        <w:rPr>
          <w:i w:val="0"/>
          <w:sz w:val="26"/>
          <w:szCs w:val="26"/>
        </w:rPr>
      </w:pPr>
      <w:r w:rsidRPr="00C7333E">
        <w:rPr>
          <w:i w:val="0"/>
          <w:sz w:val="26"/>
          <w:szCs w:val="26"/>
        </w:rPr>
        <w:t xml:space="preserve">на </w:t>
      </w:r>
      <w:r w:rsidRPr="00FA39E6">
        <w:rPr>
          <w:i w:val="0"/>
          <w:sz w:val="26"/>
          <w:szCs w:val="26"/>
        </w:rPr>
        <w:t>поставку комплектующих СВТ</w:t>
      </w:r>
      <w:r w:rsidRPr="002070C7">
        <w:rPr>
          <w:i w:val="0"/>
          <w:sz w:val="26"/>
          <w:szCs w:val="26"/>
        </w:rPr>
        <w:t xml:space="preserve"> для нужд</w:t>
      </w:r>
      <w:r>
        <w:rPr>
          <w:i w:val="0"/>
          <w:sz w:val="26"/>
          <w:szCs w:val="26"/>
        </w:rPr>
        <w:br/>
      </w:r>
      <w:r w:rsidRPr="002070C7">
        <w:rPr>
          <w:i w:val="0"/>
          <w:sz w:val="26"/>
          <w:szCs w:val="26"/>
        </w:rPr>
        <w:t xml:space="preserve"> филиала ПАО «</w:t>
      </w:r>
      <w:proofErr w:type="spellStart"/>
      <w:r>
        <w:rPr>
          <w:i w:val="0"/>
          <w:sz w:val="26"/>
          <w:szCs w:val="26"/>
        </w:rPr>
        <w:t>Россети</w:t>
      </w:r>
      <w:proofErr w:type="spellEnd"/>
      <w:r>
        <w:rPr>
          <w:i w:val="0"/>
          <w:sz w:val="26"/>
          <w:szCs w:val="26"/>
        </w:rPr>
        <w:t xml:space="preserve"> Центр</w:t>
      </w:r>
      <w:r w:rsidRPr="002070C7">
        <w:rPr>
          <w:i w:val="0"/>
          <w:sz w:val="26"/>
          <w:szCs w:val="26"/>
        </w:rPr>
        <w:t xml:space="preserve">» - «Белгородэнерго» </w:t>
      </w:r>
    </w:p>
    <w:p w:rsidR="00FA39E6" w:rsidRDefault="00FA39E6" w:rsidP="00FA39E6">
      <w:pPr>
        <w:pStyle w:val="24"/>
        <w:jc w:val="center"/>
        <w:rPr>
          <w:i w:val="0"/>
          <w:sz w:val="26"/>
          <w:szCs w:val="26"/>
        </w:rPr>
      </w:pPr>
    </w:p>
    <w:p w:rsidR="00FA39E6" w:rsidRPr="002070C7" w:rsidRDefault="00FA39E6" w:rsidP="00FA39E6">
      <w:pPr>
        <w:pStyle w:val="24"/>
        <w:jc w:val="center"/>
        <w:rPr>
          <w:i w:val="0"/>
          <w:sz w:val="26"/>
          <w:szCs w:val="26"/>
        </w:rPr>
      </w:pPr>
      <w:r w:rsidRPr="002070C7">
        <w:rPr>
          <w:i w:val="0"/>
          <w:sz w:val="26"/>
          <w:szCs w:val="26"/>
        </w:rPr>
        <w:t xml:space="preserve">на </w:t>
      </w:r>
      <w:r w:rsidR="00B71CA2">
        <w:rPr>
          <w:i w:val="0"/>
          <w:sz w:val="26"/>
          <w:szCs w:val="26"/>
          <w:lang w:val="en-US"/>
        </w:rPr>
        <w:t>18</w:t>
      </w:r>
      <w:r w:rsidRPr="002070C7">
        <w:rPr>
          <w:i w:val="0"/>
          <w:sz w:val="26"/>
          <w:szCs w:val="26"/>
        </w:rPr>
        <w:t xml:space="preserve"> листах</w:t>
      </w:r>
    </w:p>
    <w:p w:rsidR="00FA39E6" w:rsidRDefault="00FA39E6" w:rsidP="00FA39E6">
      <w:pPr>
        <w:jc w:val="center"/>
        <w:rPr>
          <w:b/>
        </w:rPr>
      </w:pPr>
    </w:p>
    <w:p w:rsidR="00FA39E6" w:rsidRDefault="00FA39E6" w:rsidP="00FA39E6">
      <w:pPr>
        <w:rPr>
          <w:sz w:val="26"/>
          <w:szCs w:val="26"/>
          <w:shd w:val="clear" w:color="auto" w:fill="FFFFFF"/>
        </w:rPr>
      </w:pPr>
    </w:p>
    <w:p w:rsidR="00FA39E6" w:rsidRDefault="00FA39E6" w:rsidP="00FA39E6">
      <w:pPr>
        <w:rPr>
          <w:sz w:val="26"/>
          <w:szCs w:val="26"/>
          <w:shd w:val="clear" w:color="auto" w:fill="FFFFFF"/>
        </w:rPr>
      </w:pPr>
    </w:p>
    <w:p w:rsidR="00FA39E6" w:rsidRDefault="00FA39E6" w:rsidP="00FA39E6">
      <w:pPr>
        <w:rPr>
          <w:sz w:val="26"/>
          <w:szCs w:val="26"/>
          <w:shd w:val="clear" w:color="auto" w:fill="FFFFFF"/>
        </w:rPr>
      </w:pPr>
    </w:p>
    <w:p w:rsidR="00FA39E6" w:rsidRDefault="00FA39E6" w:rsidP="00FA39E6">
      <w:pPr>
        <w:rPr>
          <w:sz w:val="26"/>
          <w:szCs w:val="26"/>
          <w:shd w:val="clear" w:color="auto" w:fill="FFFFFF"/>
        </w:rPr>
      </w:pPr>
    </w:p>
    <w:p w:rsidR="00FA39E6" w:rsidRDefault="00FA39E6" w:rsidP="00FA39E6">
      <w:pPr>
        <w:rPr>
          <w:sz w:val="26"/>
          <w:szCs w:val="26"/>
          <w:shd w:val="clear" w:color="auto" w:fill="FFFFFF"/>
        </w:rPr>
      </w:pPr>
    </w:p>
    <w:p w:rsidR="00FA39E6" w:rsidRPr="00C7333E" w:rsidRDefault="00FA39E6" w:rsidP="00FA39E6">
      <w:pPr>
        <w:rPr>
          <w:sz w:val="26"/>
          <w:szCs w:val="26"/>
          <w:shd w:val="clear" w:color="auto" w:fill="FFFFFF"/>
        </w:rPr>
      </w:pPr>
    </w:p>
    <w:p w:rsidR="00FA39E6" w:rsidRPr="00C7333E" w:rsidRDefault="00FA39E6" w:rsidP="00FA39E6">
      <w:pPr>
        <w:rPr>
          <w:sz w:val="26"/>
          <w:szCs w:val="26"/>
          <w:shd w:val="clear" w:color="auto" w:fill="FFFFFF"/>
        </w:rPr>
      </w:pPr>
    </w:p>
    <w:p w:rsidR="00FA39E6" w:rsidRPr="00C7333E" w:rsidRDefault="00FA39E6" w:rsidP="00FA39E6">
      <w:pPr>
        <w:pStyle w:val="a8"/>
        <w:spacing w:line="240" w:lineRule="auto"/>
        <w:rPr>
          <w:sz w:val="26"/>
          <w:szCs w:val="26"/>
        </w:rPr>
      </w:pPr>
    </w:p>
    <w:tbl>
      <w:tblPr>
        <w:tblStyle w:val="23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"/>
        <w:gridCol w:w="5245"/>
      </w:tblGrid>
      <w:tr w:rsidR="00FA39E6" w:rsidRPr="00C7333E" w:rsidTr="00F8676C">
        <w:tc>
          <w:tcPr>
            <w:tcW w:w="4820" w:type="dxa"/>
          </w:tcPr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СОГЛ</w:t>
            </w:r>
            <w:r>
              <w:rPr>
                <w:sz w:val="26"/>
                <w:szCs w:val="26"/>
                <w:shd w:val="clear" w:color="auto" w:fill="FFFFFF"/>
              </w:rPr>
              <w:t>А</w:t>
            </w:r>
            <w:r w:rsidR="00D76732">
              <w:rPr>
                <w:sz w:val="26"/>
                <w:szCs w:val="26"/>
                <w:shd w:val="clear" w:color="auto" w:fill="FFFFFF"/>
              </w:rPr>
              <w:t>С</w:t>
            </w:r>
            <w:bookmarkStart w:id="1" w:name="_GoBack"/>
            <w:bookmarkEnd w:id="1"/>
            <w:r>
              <w:rPr>
                <w:sz w:val="26"/>
                <w:szCs w:val="26"/>
                <w:shd w:val="clear" w:color="auto" w:fill="FFFFFF"/>
              </w:rPr>
              <w:t>О</w:t>
            </w:r>
            <w:r w:rsidRPr="00C7333E">
              <w:rPr>
                <w:sz w:val="26"/>
                <w:szCs w:val="26"/>
                <w:shd w:val="clear" w:color="auto" w:fill="FFFFFF"/>
              </w:rPr>
              <w:t>ВАНО:</w:t>
            </w:r>
          </w:p>
          <w:p w:rsidR="00FA39E6" w:rsidRPr="00605705" w:rsidRDefault="00FA39E6" w:rsidP="00F86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Заместитель начальника Д</w:t>
            </w:r>
            <w:r w:rsidRPr="00C7333E">
              <w:rPr>
                <w:sz w:val="26"/>
                <w:szCs w:val="26"/>
                <w:shd w:val="clear" w:color="auto" w:fill="FFFFFF"/>
              </w:rPr>
              <w:t>епартамента</w:t>
            </w:r>
            <w:r>
              <w:rPr>
                <w:sz w:val="26"/>
                <w:szCs w:val="26"/>
                <w:shd w:val="clear" w:color="auto" w:fill="FFFFFF"/>
              </w:rPr>
              <w:t xml:space="preserve"> ИТ</w:t>
            </w:r>
            <w:r w:rsidRPr="00605705">
              <w:rPr>
                <w:sz w:val="26"/>
                <w:szCs w:val="26"/>
              </w:rPr>
              <w:t xml:space="preserve"> П</w:t>
            </w:r>
            <w:r w:rsidRPr="00605705">
              <w:rPr>
                <w:iCs/>
                <w:sz w:val="26"/>
                <w:szCs w:val="26"/>
              </w:rPr>
              <w:t>АО «</w:t>
            </w:r>
            <w:proofErr w:type="spellStart"/>
            <w:r w:rsidRPr="00605705">
              <w:rPr>
                <w:iCs/>
                <w:sz w:val="26"/>
                <w:szCs w:val="26"/>
              </w:rPr>
              <w:t>Россети</w:t>
            </w:r>
            <w:proofErr w:type="spellEnd"/>
            <w:r w:rsidRPr="00605705">
              <w:rPr>
                <w:iCs/>
                <w:sz w:val="26"/>
                <w:szCs w:val="26"/>
              </w:rPr>
              <w:t xml:space="preserve"> Центр»</w:t>
            </w:r>
          </w:p>
          <w:p w:rsidR="00FA39E6" w:rsidRDefault="00FA39E6" w:rsidP="00F8676C">
            <w:pPr>
              <w:rPr>
                <w:iCs/>
                <w:sz w:val="26"/>
                <w:szCs w:val="26"/>
              </w:rPr>
            </w:pPr>
          </w:p>
          <w:p w:rsidR="00FA39E6" w:rsidRPr="00ED1E16" w:rsidRDefault="00FA39E6" w:rsidP="00F8676C">
            <w:pPr>
              <w:rPr>
                <w:sz w:val="26"/>
                <w:szCs w:val="26"/>
              </w:rPr>
            </w:pPr>
          </w:p>
          <w:p w:rsidR="00FA39E6" w:rsidRPr="00ED1E16" w:rsidRDefault="00FA39E6" w:rsidP="00F8676C">
            <w:pPr>
              <w:rPr>
                <w:sz w:val="26"/>
                <w:szCs w:val="26"/>
              </w:rPr>
            </w:pPr>
          </w:p>
          <w:p w:rsidR="00FA39E6" w:rsidRDefault="00FA39E6" w:rsidP="00F8676C">
            <w:pPr>
              <w:rPr>
                <w:sz w:val="26"/>
                <w:szCs w:val="26"/>
              </w:rPr>
            </w:pPr>
          </w:p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ED1E16">
              <w:rPr>
                <w:sz w:val="26"/>
                <w:szCs w:val="26"/>
              </w:rPr>
              <w:t xml:space="preserve">________________ </w:t>
            </w:r>
            <w:r>
              <w:rPr>
                <w:sz w:val="26"/>
                <w:szCs w:val="26"/>
              </w:rPr>
              <w:t>В</w:t>
            </w:r>
            <w:r w:rsidRPr="00D910A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А</w:t>
            </w:r>
            <w:r w:rsidRPr="00D910AB"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Подымский</w:t>
            </w:r>
            <w:proofErr w:type="spellEnd"/>
          </w:p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</w:p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«___» ___</w:t>
            </w:r>
            <w:r>
              <w:rPr>
                <w:sz w:val="26"/>
                <w:szCs w:val="26"/>
                <w:shd w:val="clear" w:color="auto" w:fill="FFFFFF"/>
              </w:rPr>
              <w:t>_</w:t>
            </w:r>
            <w:r w:rsidRPr="00C7333E">
              <w:rPr>
                <w:sz w:val="26"/>
                <w:szCs w:val="26"/>
                <w:shd w:val="clear" w:color="auto" w:fill="FFFFFF"/>
              </w:rPr>
              <w:t>_____</w:t>
            </w:r>
            <w:r>
              <w:rPr>
                <w:sz w:val="26"/>
                <w:szCs w:val="26"/>
                <w:shd w:val="clear" w:color="auto" w:fill="FFFFFF"/>
              </w:rPr>
              <w:t>______</w:t>
            </w:r>
            <w:r w:rsidRPr="00C7333E">
              <w:rPr>
                <w:sz w:val="26"/>
                <w:szCs w:val="26"/>
                <w:shd w:val="clear" w:color="auto" w:fill="FFFFFF"/>
              </w:rPr>
              <w:t>______ 20</w:t>
            </w:r>
            <w:r>
              <w:rPr>
                <w:sz w:val="26"/>
                <w:szCs w:val="26"/>
                <w:shd w:val="clear" w:color="auto" w:fill="FFFFFF"/>
              </w:rPr>
              <w:t>22</w:t>
            </w:r>
            <w:r w:rsidRPr="00C7333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67" w:type="dxa"/>
          </w:tcPr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245" w:type="dxa"/>
          </w:tcPr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СОГЛ</w:t>
            </w:r>
            <w:r>
              <w:rPr>
                <w:sz w:val="26"/>
                <w:szCs w:val="26"/>
                <w:shd w:val="clear" w:color="auto" w:fill="FFFFFF"/>
              </w:rPr>
              <w:t>А</w:t>
            </w:r>
            <w:r w:rsidR="00D76732">
              <w:rPr>
                <w:sz w:val="26"/>
                <w:szCs w:val="26"/>
                <w:shd w:val="clear" w:color="auto" w:fill="FFFFFF"/>
              </w:rPr>
              <w:t>С</w:t>
            </w:r>
            <w:r>
              <w:rPr>
                <w:sz w:val="26"/>
                <w:szCs w:val="26"/>
                <w:shd w:val="clear" w:color="auto" w:fill="FFFFFF"/>
              </w:rPr>
              <w:t>О</w:t>
            </w:r>
            <w:r w:rsidRPr="00C7333E">
              <w:rPr>
                <w:sz w:val="26"/>
                <w:szCs w:val="26"/>
                <w:shd w:val="clear" w:color="auto" w:fill="FFFFFF"/>
              </w:rPr>
              <w:t>ВАНО:</w:t>
            </w:r>
          </w:p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Начальник Управления корпоративных</w:t>
            </w:r>
          </w:p>
          <w:p w:rsidR="00FA39E6" w:rsidRPr="00C7333E" w:rsidRDefault="00FA39E6" w:rsidP="00F8676C">
            <w:pPr>
              <w:ind w:firstLine="34"/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и технологических АСУ</w:t>
            </w:r>
          </w:p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филиала ПАО «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Россети</w:t>
            </w:r>
            <w:proofErr w:type="spellEnd"/>
            <w:r>
              <w:rPr>
                <w:sz w:val="26"/>
                <w:szCs w:val="26"/>
                <w:shd w:val="clear" w:color="auto" w:fill="FFFFFF"/>
              </w:rPr>
              <w:t xml:space="preserve"> Центр</w:t>
            </w:r>
            <w:r w:rsidRPr="00C7333E">
              <w:rPr>
                <w:sz w:val="26"/>
                <w:szCs w:val="26"/>
                <w:shd w:val="clear" w:color="auto" w:fill="FFFFFF"/>
              </w:rPr>
              <w:t>» – «Белгородэнерго»</w:t>
            </w:r>
          </w:p>
          <w:p w:rsidR="00FA39E6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</w:p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</w:p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___________</w:t>
            </w:r>
            <w:r>
              <w:rPr>
                <w:sz w:val="26"/>
                <w:szCs w:val="26"/>
                <w:shd w:val="clear" w:color="auto" w:fill="FFFFFF"/>
              </w:rPr>
              <w:t>______</w:t>
            </w:r>
            <w:r w:rsidRPr="00C7333E">
              <w:rPr>
                <w:sz w:val="26"/>
                <w:szCs w:val="26"/>
                <w:shd w:val="clear" w:color="auto" w:fill="FFFFFF"/>
              </w:rPr>
              <w:t>____ Недосеков В.В.</w:t>
            </w:r>
          </w:p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</w:p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  <w:r w:rsidRPr="00C7333E">
              <w:rPr>
                <w:sz w:val="26"/>
                <w:szCs w:val="26"/>
                <w:shd w:val="clear" w:color="auto" w:fill="FFFFFF"/>
              </w:rPr>
              <w:t>«___» ___________</w:t>
            </w:r>
            <w:r>
              <w:rPr>
                <w:sz w:val="26"/>
                <w:szCs w:val="26"/>
                <w:shd w:val="clear" w:color="auto" w:fill="FFFFFF"/>
              </w:rPr>
              <w:t>________</w:t>
            </w:r>
            <w:r w:rsidRPr="00C7333E">
              <w:rPr>
                <w:sz w:val="26"/>
                <w:szCs w:val="26"/>
                <w:shd w:val="clear" w:color="auto" w:fill="FFFFFF"/>
              </w:rPr>
              <w:t>___ 20</w:t>
            </w:r>
            <w:r>
              <w:rPr>
                <w:sz w:val="26"/>
                <w:szCs w:val="26"/>
                <w:shd w:val="clear" w:color="auto" w:fill="FFFFFF"/>
              </w:rPr>
              <w:t>22</w:t>
            </w:r>
            <w:r w:rsidRPr="00C7333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FA39E6" w:rsidRPr="00C7333E" w:rsidRDefault="00FA39E6" w:rsidP="00F8676C">
            <w:pPr>
              <w:rPr>
                <w:sz w:val="26"/>
                <w:szCs w:val="26"/>
                <w:shd w:val="clear" w:color="auto" w:fill="FFFFFF"/>
              </w:rPr>
            </w:pPr>
          </w:p>
        </w:tc>
      </w:tr>
    </w:tbl>
    <w:p w:rsidR="00FA39E6" w:rsidRDefault="00FA39E6" w:rsidP="00FA39E6">
      <w:pPr>
        <w:jc w:val="center"/>
        <w:rPr>
          <w:sz w:val="26"/>
          <w:szCs w:val="26"/>
        </w:rPr>
      </w:pPr>
    </w:p>
    <w:p w:rsidR="009F6C7F" w:rsidRDefault="009F6C7F" w:rsidP="00FA39E6">
      <w:pPr>
        <w:jc w:val="center"/>
        <w:rPr>
          <w:sz w:val="26"/>
          <w:szCs w:val="26"/>
        </w:rPr>
      </w:pPr>
    </w:p>
    <w:p w:rsidR="00FA39E6" w:rsidRDefault="00FA39E6" w:rsidP="00FA39E6">
      <w:pPr>
        <w:jc w:val="center"/>
        <w:rPr>
          <w:sz w:val="26"/>
          <w:szCs w:val="26"/>
        </w:rPr>
      </w:pPr>
    </w:p>
    <w:p w:rsidR="00FA39E6" w:rsidRDefault="00FA39E6" w:rsidP="00FA39E6">
      <w:pPr>
        <w:jc w:val="center"/>
        <w:rPr>
          <w:sz w:val="26"/>
          <w:szCs w:val="26"/>
        </w:rPr>
      </w:pPr>
      <w:r w:rsidRPr="00363112">
        <w:rPr>
          <w:sz w:val="26"/>
          <w:szCs w:val="26"/>
        </w:rPr>
        <w:t>20</w:t>
      </w:r>
      <w:r>
        <w:rPr>
          <w:sz w:val="26"/>
          <w:szCs w:val="26"/>
        </w:rPr>
        <w:t>22</w:t>
      </w:r>
      <w:r w:rsidRPr="00363112">
        <w:rPr>
          <w:sz w:val="26"/>
          <w:szCs w:val="26"/>
        </w:rPr>
        <w:t xml:space="preserve"> г.</w:t>
      </w:r>
      <w:r>
        <w:rPr>
          <w:sz w:val="26"/>
          <w:szCs w:val="26"/>
        </w:rPr>
        <w:br w:type="page"/>
      </w:r>
    </w:p>
    <w:p w:rsidR="008E2036" w:rsidRPr="00DD5D43" w:rsidRDefault="00DD5D43" w:rsidP="00B17859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DD5D43">
        <w:rPr>
          <w:b/>
          <w:sz w:val="24"/>
          <w:szCs w:val="24"/>
        </w:rPr>
        <w:lastRenderedPageBreak/>
        <w:t>Содержание</w:t>
      </w:r>
    </w:p>
    <w:p w:rsidR="00B17859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02142310" w:history="1">
        <w:r w:rsidR="00B17859" w:rsidRPr="00F44134">
          <w:rPr>
            <w:rStyle w:val="a7"/>
            <w:noProof/>
          </w:rPr>
          <w:t>1.</w:t>
        </w:r>
        <w:r w:rsidR="00B178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17859" w:rsidRPr="00F44134">
          <w:rPr>
            <w:rStyle w:val="a7"/>
            <w:noProof/>
          </w:rPr>
          <w:t>Общие данные</w:t>
        </w:r>
        <w:r w:rsidR="00B17859">
          <w:rPr>
            <w:noProof/>
            <w:webHidden/>
          </w:rPr>
          <w:tab/>
        </w:r>
        <w:r w:rsidR="00B17859">
          <w:rPr>
            <w:noProof/>
            <w:webHidden/>
          </w:rPr>
          <w:fldChar w:fldCharType="begin"/>
        </w:r>
        <w:r w:rsidR="00B17859">
          <w:rPr>
            <w:noProof/>
            <w:webHidden/>
          </w:rPr>
          <w:instrText xml:space="preserve"> PAGEREF _Toc102142310 \h </w:instrText>
        </w:r>
        <w:r w:rsidR="00B17859">
          <w:rPr>
            <w:noProof/>
            <w:webHidden/>
          </w:rPr>
        </w:r>
        <w:r w:rsidR="00B17859">
          <w:rPr>
            <w:noProof/>
            <w:webHidden/>
          </w:rPr>
          <w:fldChar w:fldCharType="separate"/>
        </w:r>
        <w:r w:rsidR="00B71CA2">
          <w:rPr>
            <w:noProof/>
            <w:webHidden/>
          </w:rPr>
          <w:t>3</w:t>
        </w:r>
        <w:r w:rsidR="00B17859">
          <w:rPr>
            <w:noProof/>
            <w:webHidden/>
          </w:rPr>
          <w:fldChar w:fldCharType="end"/>
        </w:r>
      </w:hyperlink>
    </w:p>
    <w:p w:rsidR="00B17859" w:rsidRDefault="009C522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42311" w:history="1">
        <w:r w:rsidR="00B17859" w:rsidRPr="00F44134">
          <w:rPr>
            <w:rStyle w:val="a7"/>
            <w:noProof/>
          </w:rPr>
          <w:t>2.</w:t>
        </w:r>
        <w:r w:rsidR="00B178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17859" w:rsidRPr="00F44134">
          <w:rPr>
            <w:rStyle w:val="a7"/>
            <w:noProof/>
          </w:rPr>
          <w:t>Сроки начала/окончания поставки</w:t>
        </w:r>
        <w:r w:rsidR="00B17859">
          <w:rPr>
            <w:noProof/>
            <w:webHidden/>
          </w:rPr>
          <w:tab/>
        </w:r>
        <w:r w:rsidR="00B17859">
          <w:rPr>
            <w:noProof/>
            <w:webHidden/>
          </w:rPr>
          <w:fldChar w:fldCharType="begin"/>
        </w:r>
        <w:r w:rsidR="00B17859">
          <w:rPr>
            <w:noProof/>
            <w:webHidden/>
          </w:rPr>
          <w:instrText xml:space="preserve"> PAGEREF _Toc102142311 \h </w:instrText>
        </w:r>
        <w:r w:rsidR="00B17859">
          <w:rPr>
            <w:noProof/>
            <w:webHidden/>
          </w:rPr>
        </w:r>
        <w:r w:rsidR="00B17859">
          <w:rPr>
            <w:noProof/>
            <w:webHidden/>
          </w:rPr>
          <w:fldChar w:fldCharType="separate"/>
        </w:r>
        <w:r w:rsidR="00B71CA2">
          <w:rPr>
            <w:noProof/>
            <w:webHidden/>
          </w:rPr>
          <w:t>3</w:t>
        </w:r>
        <w:r w:rsidR="00B17859">
          <w:rPr>
            <w:noProof/>
            <w:webHidden/>
          </w:rPr>
          <w:fldChar w:fldCharType="end"/>
        </w:r>
      </w:hyperlink>
    </w:p>
    <w:p w:rsidR="00B17859" w:rsidRDefault="009C522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42312" w:history="1">
        <w:r w:rsidR="00B17859" w:rsidRPr="00F44134">
          <w:rPr>
            <w:rStyle w:val="a7"/>
            <w:noProof/>
          </w:rPr>
          <w:t>3.</w:t>
        </w:r>
        <w:r w:rsidR="00B178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17859" w:rsidRPr="00F44134">
          <w:rPr>
            <w:rStyle w:val="a7"/>
            <w:noProof/>
          </w:rPr>
          <w:t>Финансирование поставки</w:t>
        </w:r>
        <w:r w:rsidR="00B17859">
          <w:rPr>
            <w:noProof/>
            <w:webHidden/>
          </w:rPr>
          <w:tab/>
        </w:r>
        <w:r w:rsidR="00B17859">
          <w:rPr>
            <w:noProof/>
            <w:webHidden/>
          </w:rPr>
          <w:fldChar w:fldCharType="begin"/>
        </w:r>
        <w:r w:rsidR="00B17859">
          <w:rPr>
            <w:noProof/>
            <w:webHidden/>
          </w:rPr>
          <w:instrText xml:space="preserve"> PAGEREF _Toc102142312 \h </w:instrText>
        </w:r>
        <w:r w:rsidR="00B17859">
          <w:rPr>
            <w:noProof/>
            <w:webHidden/>
          </w:rPr>
        </w:r>
        <w:r w:rsidR="00B17859">
          <w:rPr>
            <w:noProof/>
            <w:webHidden/>
          </w:rPr>
          <w:fldChar w:fldCharType="separate"/>
        </w:r>
        <w:r w:rsidR="00B71CA2">
          <w:rPr>
            <w:noProof/>
            <w:webHidden/>
          </w:rPr>
          <w:t>3</w:t>
        </w:r>
        <w:r w:rsidR="00B17859">
          <w:rPr>
            <w:noProof/>
            <w:webHidden/>
          </w:rPr>
          <w:fldChar w:fldCharType="end"/>
        </w:r>
      </w:hyperlink>
    </w:p>
    <w:p w:rsidR="00B17859" w:rsidRDefault="009C522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42313" w:history="1">
        <w:r w:rsidR="00B17859" w:rsidRPr="00F44134">
          <w:rPr>
            <w:rStyle w:val="a7"/>
            <w:noProof/>
          </w:rPr>
          <w:t>4.</w:t>
        </w:r>
        <w:r w:rsidR="00B178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17859" w:rsidRPr="00F44134">
          <w:rPr>
            <w:rStyle w:val="a7"/>
            <w:noProof/>
          </w:rPr>
          <w:t>Требования к Поставщику</w:t>
        </w:r>
        <w:r w:rsidR="00B17859">
          <w:rPr>
            <w:noProof/>
            <w:webHidden/>
          </w:rPr>
          <w:tab/>
        </w:r>
        <w:r w:rsidR="00B17859">
          <w:rPr>
            <w:noProof/>
            <w:webHidden/>
          </w:rPr>
          <w:fldChar w:fldCharType="begin"/>
        </w:r>
        <w:r w:rsidR="00B17859">
          <w:rPr>
            <w:noProof/>
            <w:webHidden/>
          </w:rPr>
          <w:instrText xml:space="preserve"> PAGEREF _Toc102142313 \h </w:instrText>
        </w:r>
        <w:r w:rsidR="00B17859">
          <w:rPr>
            <w:noProof/>
            <w:webHidden/>
          </w:rPr>
        </w:r>
        <w:r w:rsidR="00B17859">
          <w:rPr>
            <w:noProof/>
            <w:webHidden/>
          </w:rPr>
          <w:fldChar w:fldCharType="separate"/>
        </w:r>
        <w:r w:rsidR="00B71CA2">
          <w:rPr>
            <w:noProof/>
            <w:webHidden/>
          </w:rPr>
          <w:t>3</w:t>
        </w:r>
        <w:r w:rsidR="00B17859">
          <w:rPr>
            <w:noProof/>
            <w:webHidden/>
          </w:rPr>
          <w:fldChar w:fldCharType="end"/>
        </w:r>
      </w:hyperlink>
    </w:p>
    <w:p w:rsidR="00B17859" w:rsidRDefault="009C522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42314" w:history="1">
        <w:r w:rsidR="00B17859" w:rsidRPr="00F44134">
          <w:rPr>
            <w:rStyle w:val="a7"/>
            <w:noProof/>
          </w:rPr>
          <w:t>5.</w:t>
        </w:r>
        <w:r w:rsidR="00B178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17859" w:rsidRPr="00F44134">
          <w:rPr>
            <w:rStyle w:val="a7"/>
            <w:noProof/>
          </w:rPr>
          <w:t>Технические требования.</w:t>
        </w:r>
        <w:r w:rsidR="00B17859">
          <w:rPr>
            <w:noProof/>
            <w:webHidden/>
          </w:rPr>
          <w:tab/>
        </w:r>
        <w:r w:rsidR="00B17859">
          <w:rPr>
            <w:noProof/>
            <w:webHidden/>
          </w:rPr>
          <w:fldChar w:fldCharType="begin"/>
        </w:r>
        <w:r w:rsidR="00B17859">
          <w:rPr>
            <w:noProof/>
            <w:webHidden/>
          </w:rPr>
          <w:instrText xml:space="preserve"> PAGEREF _Toc102142314 \h </w:instrText>
        </w:r>
        <w:r w:rsidR="00B17859">
          <w:rPr>
            <w:noProof/>
            <w:webHidden/>
          </w:rPr>
        </w:r>
        <w:r w:rsidR="00B17859">
          <w:rPr>
            <w:noProof/>
            <w:webHidden/>
          </w:rPr>
          <w:fldChar w:fldCharType="separate"/>
        </w:r>
        <w:r w:rsidR="00B71CA2">
          <w:rPr>
            <w:noProof/>
            <w:webHidden/>
          </w:rPr>
          <w:t>3</w:t>
        </w:r>
        <w:r w:rsidR="00B17859">
          <w:rPr>
            <w:noProof/>
            <w:webHidden/>
          </w:rPr>
          <w:fldChar w:fldCharType="end"/>
        </w:r>
      </w:hyperlink>
    </w:p>
    <w:p w:rsidR="00B17859" w:rsidRDefault="009C522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42315" w:history="1">
        <w:r w:rsidR="00B17859" w:rsidRPr="00F44134">
          <w:rPr>
            <w:rStyle w:val="a7"/>
            <w:noProof/>
          </w:rPr>
          <w:t>6.</w:t>
        </w:r>
        <w:r w:rsidR="00B178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17859" w:rsidRPr="00F44134">
          <w:rPr>
            <w:rStyle w:val="a7"/>
            <w:noProof/>
          </w:rPr>
          <w:t>Гарантийные обязательства</w:t>
        </w:r>
        <w:r w:rsidR="00B17859">
          <w:rPr>
            <w:noProof/>
            <w:webHidden/>
          </w:rPr>
          <w:tab/>
        </w:r>
        <w:r w:rsidR="00B17859">
          <w:rPr>
            <w:noProof/>
            <w:webHidden/>
          </w:rPr>
          <w:fldChar w:fldCharType="begin"/>
        </w:r>
        <w:r w:rsidR="00B17859">
          <w:rPr>
            <w:noProof/>
            <w:webHidden/>
          </w:rPr>
          <w:instrText xml:space="preserve"> PAGEREF _Toc102142315 \h </w:instrText>
        </w:r>
        <w:r w:rsidR="00B17859">
          <w:rPr>
            <w:noProof/>
            <w:webHidden/>
          </w:rPr>
        </w:r>
        <w:r w:rsidR="00B17859">
          <w:rPr>
            <w:noProof/>
            <w:webHidden/>
          </w:rPr>
          <w:fldChar w:fldCharType="separate"/>
        </w:r>
        <w:r w:rsidR="00B71CA2">
          <w:rPr>
            <w:noProof/>
            <w:webHidden/>
          </w:rPr>
          <w:t>3</w:t>
        </w:r>
        <w:r w:rsidR="00B17859">
          <w:rPr>
            <w:noProof/>
            <w:webHidden/>
          </w:rPr>
          <w:fldChar w:fldCharType="end"/>
        </w:r>
      </w:hyperlink>
    </w:p>
    <w:p w:rsidR="00B17859" w:rsidRDefault="009C522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42316" w:history="1">
        <w:r w:rsidR="00B17859" w:rsidRPr="00F44134">
          <w:rPr>
            <w:rStyle w:val="a7"/>
            <w:noProof/>
          </w:rPr>
          <w:t>7.</w:t>
        </w:r>
        <w:r w:rsidR="00B178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17859" w:rsidRPr="00F44134">
          <w:rPr>
            <w:rStyle w:val="a7"/>
            <w:noProof/>
          </w:rPr>
          <w:t>Условия и требования к поставке</w:t>
        </w:r>
        <w:r w:rsidR="00B17859">
          <w:rPr>
            <w:noProof/>
            <w:webHidden/>
          </w:rPr>
          <w:tab/>
        </w:r>
        <w:r w:rsidR="00B17859">
          <w:rPr>
            <w:noProof/>
            <w:webHidden/>
          </w:rPr>
          <w:fldChar w:fldCharType="begin"/>
        </w:r>
        <w:r w:rsidR="00B17859">
          <w:rPr>
            <w:noProof/>
            <w:webHidden/>
          </w:rPr>
          <w:instrText xml:space="preserve"> PAGEREF _Toc102142316 \h </w:instrText>
        </w:r>
        <w:r w:rsidR="00B17859">
          <w:rPr>
            <w:noProof/>
            <w:webHidden/>
          </w:rPr>
        </w:r>
        <w:r w:rsidR="00B17859">
          <w:rPr>
            <w:noProof/>
            <w:webHidden/>
          </w:rPr>
          <w:fldChar w:fldCharType="separate"/>
        </w:r>
        <w:r w:rsidR="00B71CA2">
          <w:rPr>
            <w:noProof/>
            <w:webHidden/>
          </w:rPr>
          <w:t>3</w:t>
        </w:r>
        <w:r w:rsidR="00B17859">
          <w:rPr>
            <w:noProof/>
            <w:webHidden/>
          </w:rPr>
          <w:fldChar w:fldCharType="end"/>
        </w:r>
      </w:hyperlink>
    </w:p>
    <w:p w:rsidR="00B17859" w:rsidRDefault="009C522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42317" w:history="1">
        <w:r w:rsidR="00B17859" w:rsidRPr="00F44134">
          <w:rPr>
            <w:rStyle w:val="a7"/>
            <w:noProof/>
          </w:rPr>
          <w:t>8.</w:t>
        </w:r>
        <w:r w:rsidR="00B178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17859" w:rsidRPr="00F44134">
          <w:rPr>
            <w:rStyle w:val="a7"/>
            <w:noProof/>
          </w:rPr>
          <w:t>Правила приёмки оборудования</w:t>
        </w:r>
        <w:r w:rsidR="00B17859">
          <w:rPr>
            <w:noProof/>
            <w:webHidden/>
          </w:rPr>
          <w:tab/>
        </w:r>
        <w:r w:rsidR="00B17859">
          <w:rPr>
            <w:noProof/>
            <w:webHidden/>
          </w:rPr>
          <w:fldChar w:fldCharType="begin"/>
        </w:r>
        <w:r w:rsidR="00B17859">
          <w:rPr>
            <w:noProof/>
            <w:webHidden/>
          </w:rPr>
          <w:instrText xml:space="preserve"> PAGEREF _Toc102142317 \h </w:instrText>
        </w:r>
        <w:r w:rsidR="00B17859">
          <w:rPr>
            <w:noProof/>
            <w:webHidden/>
          </w:rPr>
        </w:r>
        <w:r w:rsidR="00B17859">
          <w:rPr>
            <w:noProof/>
            <w:webHidden/>
          </w:rPr>
          <w:fldChar w:fldCharType="separate"/>
        </w:r>
        <w:r w:rsidR="00B71CA2">
          <w:rPr>
            <w:noProof/>
            <w:webHidden/>
          </w:rPr>
          <w:t>4</w:t>
        </w:r>
        <w:r w:rsidR="00B17859">
          <w:rPr>
            <w:noProof/>
            <w:webHidden/>
          </w:rPr>
          <w:fldChar w:fldCharType="end"/>
        </w:r>
      </w:hyperlink>
    </w:p>
    <w:p w:rsidR="00B17859" w:rsidRDefault="009C522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42318" w:history="1">
        <w:r w:rsidR="00B17859" w:rsidRPr="00F44134">
          <w:rPr>
            <w:rStyle w:val="a7"/>
            <w:noProof/>
          </w:rPr>
          <w:t>9.</w:t>
        </w:r>
        <w:r w:rsidR="00B178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17859" w:rsidRPr="00F44134">
          <w:rPr>
            <w:rStyle w:val="a7"/>
            <w:noProof/>
          </w:rPr>
          <w:t>Стоимость и оплата</w:t>
        </w:r>
        <w:r w:rsidR="00B17859">
          <w:rPr>
            <w:noProof/>
            <w:webHidden/>
          </w:rPr>
          <w:tab/>
        </w:r>
        <w:r w:rsidR="00B17859">
          <w:rPr>
            <w:noProof/>
            <w:webHidden/>
          </w:rPr>
          <w:fldChar w:fldCharType="begin"/>
        </w:r>
        <w:r w:rsidR="00B17859">
          <w:rPr>
            <w:noProof/>
            <w:webHidden/>
          </w:rPr>
          <w:instrText xml:space="preserve"> PAGEREF _Toc102142318 \h </w:instrText>
        </w:r>
        <w:r w:rsidR="00B17859">
          <w:rPr>
            <w:noProof/>
            <w:webHidden/>
          </w:rPr>
        </w:r>
        <w:r w:rsidR="00B17859">
          <w:rPr>
            <w:noProof/>
            <w:webHidden/>
          </w:rPr>
          <w:fldChar w:fldCharType="separate"/>
        </w:r>
        <w:r w:rsidR="00B71CA2">
          <w:rPr>
            <w:noProof/>
            <w:webHidden/>
          </w:rPr>
          <w:t>4</w:t>
        </w:r>
        <w:r w:rsidR="00B17859">
          <w:rPr>
            <w:noProof/>
            <w:webHidden/>
          </w:rPr>
          <w:fldChar w:fldCharType="end"/>
        </w:r>
      </w:hyperlink>
    </w:p>
    <w:p w:rsidR="00B17859" w:rsidRDefault="009C5224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42319" w:history="1">
        <w:r w:rsidR="00B17859" w:rsidRPr="00F44134">
          <w:rPr>
            <w:rStyle w:val="a7"/>
            <w:noProof/>
          </w:rPr>
          <w:t>Приложение</w:t>
        </w:r>
        <w:r w:rsidR="00B17859">
          <w:rPr>
            <w:noProof/>
            <w:webHidden/>
          </w:rPr>
          <w:tab/>
        </w:r>
        <w:r w:rsidR="00B17859">
          <w:rPr>
            <w:noProof/>
            <w:webHidden/>
          </w:rPr>
          <w:fldChar w:fldCharType="begin"/>
        </w:r>
        <w:r w:rsidR="00B17859">
          <w:rPr>
            <w:noProof/>
            <w:webHidden/>
          </w:rPr>
          <w:instrText xml:space="preserve"> PAGEREF _Toc102142319 \h </w:instrText>
        </w:r>
        <w:r w:rsidR="00B17859">
          <w:rPr>
            <w:noProof/>
            <w:webHidden/>
          </w:rPr>
        </w:r>
        <w:r w:rsidR="00B17859">
          <w:rPr>
            <w:noProof/>
            <w:webHidden/>
          </w:rPr>
          <w:fldChar w:fldCharType="separate"/>
        </w:r>
        <w:r w:rsidR="00B71CA2">
          <w:rPr>
            <w:noProof/>
            <w:webHidden/>
          </w:rPr>
          <w:t>5</w:t>
        </w:r>
        <w:r w:rsidR="00B17859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B17859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" w:name="_Toc102142310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2"/>
    </w:p>
    <w:p w:rsidR="005B0DB3" w:rsidRPr="005B0DB3" w:rsidRDefault="005B0DB3" w:rsidP="005B0DB3">
      <w:pPr>
        <w:ind w:firstLine="567"/>
        <w:jc w:val="both"/>
        <w:rPr>
          <w:sz w:val="24"/>
          <w:szCs w:val="24"/>
        </w:rPr>
      </w:pPr>
      <w:r w:rsidRPr="005B0DB3">
        <w:rPr>
          <w:sz w:val="24"/>
          <w:szCs w:val="24"/>
        </w:rPr>
        <w:t xml:space="preserve">В настоящем документе представлено техническое задание (далее – ТЗ) на поставку комплектующих СВТ для нужд филиала </w:t>
      </w:r>
      <w:r w:rsidR="008D6F1A" w:rsidRPr="008D6F1A">
        <w:rPr>
          <w:sz w:val="24"/>
          <w:szCs w:val="24"/>
        </w:rPr>
        <w:t>ПАО «</w:t>
      </w:r>
      <w:proofErr w:type="spellStart"/>
      <w:r w:rsidR="008D6F1A" w:rsidRPr="008D6F1A">
        <w:rPr>
          <w:sz w:val="24"/>
          <w:szCs w:val="24"/>
        </w:rPr>
        <w:t>Россети</w:t>
      </w:r>
      <w:proofErr w:type="spellEnd"/>
      <w:r w:rsidR="008D6F1A" w:rsidRPr="008D6F1A">
        <w:rPr>
          <w:sz w:val="24"/>
          <w:szCs w:val="24"/>
        </w:rPr>
        <w:t xml:space="preserve"> Центр» -</w:t>
      </w:r>
      <w:r w:rsidRPr="005B0DB3">
        <w:rPr>
          <w:sz w:val="24"/>
          <w:szCs w:val="24"/>
        </w:rPr>
        <w:t xml:space="preserve"> «Белгородэнерго».</w:t>
      </w:r>
    </w:p>
    <w:p w:rsidR="005B0DB3" w:rsidRPr="005B0DB3" w:rsidRDefault="005B0DB3" w:rsidP="005B0DB3">
      <w:pPr>
        <w:ind w:firstLine="567"/>
        <w:jc w:val="both"/>
        <w:rPr>
          <w:sz w:val="24"/>
          <w:szCs w:val="24"/>
        </w:rPr>
      </w:pPr>
      <w:r w:rsidRPr="00A06BCC">
        <w:rPr>
          <w:b/>
          <w:sz w:val="24"/>
          <w:szCs w:val="24"/>
        </w:rPr>
        <w:t>Заказчик:</w:t>
      </w:r>
      <w:r w:rsidRPr="005B0DB3">
        <w:rPr>
          <w:sz w:val="24"/>
          <w:szCs w:val="24"/>
        </w:rPr>
        <w:t xml:space="preserve"> </w:t>
      </w:r>
      <w:r w:rsidR="008D6F1A" w:rsidRPr="008D6F1A">
        <w:rPr>
          <w:sz w:val="24"/>
          <w:szCs w:val="24"/>
        </w:rPr>
        <w:t>ПАО «</w:t>
      </w:r>
      <w:proofErr w:type="spellStart"/>
      <w:r w:rsidR="008D6F1A" w:rsidRPr="008D6F1A">
        <w:rPr>
          <w:sz w:val="24"/>
          <w:szCs w:val="24"/>
        </w:rPr>
        <w:t>Россети</w:t>
      </w:r>
      <w:proofErr w:type="spellEnd"/>
      <w:r w:rsidR="008D6F1A" w:rsidRPr="008D6F1A">
        <w:rPr>
          <w:sz w:val="24"/>
          <w:szCs w:val="24"/>
        </w:rPr>
        <w:t xml:space="preserve"> Центр» -</w:t>
      </w:r>
      <w:r w:rsidRPr="005B0DB3">
        <w:rPr>
          <w:sz w:val="24"/>
          <w:szCs w:val="24"/>
        </w:rPr>
        <w:t xml:space="preserve"> «Белгородэнерго», г. Белгород, ул. Преображенская, д. 42</w:t>
      </w:r>
    </w:p>
    <w:p w:rsidR="005B0DB3" w:rsidRPr="005B0DB3" w:rsidRDefault="005B0DB3" w:rsidP="005B0DB3">
      <w:pPr>
        <w:ind w:firstLine="567"/>
        <w:jc w:val="both"/>
        <w:rPr>
          <w:sz w:val="24"/>
          <w:szCs w:val="24"/>
        </w:rPr>
      </w:pPr>
      <w:r w:rsidRPr="00A06BCC">
        <w:rPr>
          <w:b/>
          <w:sz w:val="24"/>
          <w:szCs w:val="24"/>
        </w:rPr>
        <w:t>Поставщик:</w:t>
      </w:r>
      <w:r w:rsidRPr="005B0DB3">
        <w:rPr>
          <w:sz w:val="24"/>
          <w:szCs w:val="24"/>
        </w:rPr>
        <w:t xml:space="preserve"> определяется по итогам торговой процедуры.</w:t>
      </w:r>
    </w:p>
    <w:p w:rsidR="00140D34" w:rsidRDefault="005B0DB3" w:rsidP="005B0DB3">
      <w:pPr>
        <w:ind w:firstLine="567"/>
        <w:jc w:val="both"/>
        <w:rPr>
          <w:sz w:val="24"/>
          <w:szCs w:val="24"/>
        </w:rPr>
      </w:pPr>
      <w:r w:rsidRPr="00A06BCC">
        <w:rPr>
          <w:b/>
          <w:sz w:val="24"/>
          <w:szCs w:val="24"/>
        </w:rPr>
        <w:t>Основная цель:</w:t>
      </w:r>
      <w:r w:rsidRPr="005B0DB3">
        <w:rPr>
          <w:sz w:val="24"/>
          <w:szCs w:val="24"/>
        </w:rPr>
        <w:t xml:space="preserve"> выбор Поставщика для заключения договора поставки комплектующих СВТ для нужд филиала </w:t>
      </w:r>
      <w:r w:rsidR="008D6F1A" w:rsidRPr="008D6F1A">
        <w:rPr>
          <w:sz w:val="24"/>
          <w:szCs w:val="24"/>
        </w:rPr>
        <w:t>ПАО «</w:t>
      </w:r>
      <w:proofErr w:type="spellStart"/>
      <w:r w:rsidR="008D6F1A" w:rsidRPr="008D6F1A">
        <w:rPr>
          <w:sz w:val="24"/>
          <w:szCs w:val="24"/>
        </w:rPr>
        <w:t>Россети</w:t>
      </w:r>
      <w:proofErr w:type="spellEnd"/>
      <w:r w:rsidR="008D6F1A" w:rsidRPr="008D6F1A">
        <w:rPr>
          <w:sz w:val="24"/>
          <w:szCs w:val="24"/>
        </w:rPr>
        <w:t xml:space="preserve"> Центр» - </w:t>
      </w:r>
      <w:r w:rsidRPr="005B0DB3">
        <w:rPr>
          <w:sz w:val="24"/>
          <w:szCs w:val="24"/>
        </w:rPr>
        <w:t xml:space="preserve">«Белгородэнерго». </w:t>
      </w:r>
    </w:p>
    <w:p w:rsidR="007C327F" w:rsidRPr="00140D34" w:rsidRDefault="00915A13" w:rsidP="00B17859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" w:name="_Toc287003616"/>
      <w:bookmarkStart w:id="4" w:name="_Toc319666312"/>
      <w:bookmarkStart w:id="5" w:name="_Toc102142311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3"/>
      <w:bookmarkEnd w:id="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5"/>
    </w:p>
    <w:p w:rsidR="001B0F29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56106E">
        <w:rPr>
          <w:b w:val="0"/>
          <w:sz w:val="24"/>
          <w:szCs w:val="24"/>
        </w:rPr>
        <w:t>с момента заключения договора</w:t>
      </w:r>
      <w:r w:rsidR="001B0F29">
        <w:rPr>
          <w:b w:val="0"/>
          <w:sz w:val="24"/>
          <w:szCs w:val="24"/>
        </w:rPr>
        <w:t>.</w:t>
      </w:r>
    </w:p>
    <w:p w:rsidR="00217D57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8D6F1A" w:rsidRPr="008D6F1A">
        <w:rPr>
          <w:b w:val="0"/>
          <w:sz w:val="24"/>
          <w:szCs w:val="24"/>
        </w:rPr>
        <w:t>15.05.</w:t>
      </w:r>
      <w:r w:rsidR="008D6F1A" w:rsidRPr="00FA39E6">
        <w:rPr>
          <w:b w:val="0"/>
          <w:sz w:val="24"/>
          <w:szCs w:val="24"/>
        </w:rPr>
        <w:t>20</w:t>
      </w:r>
      <w:r w:rsidR="008D6F1A" w:rsidRPr="008D6F1A">
        <w:rPr>
          <w:b w:val="0"/>
          <w:sz w:val="24"/>
          <w:szCs w:val="24"/>
        </w:rPr>
        <w:t>23</w:t>
      </w:r>
      <w:r w:rsidR="008D6F1A">
        <w:rPr>
          <w:b w:val="0"/>
          <w:sz w:val="24"/>
          <w:szCs w:val="24"/>
        </w:rPr>
        <w:t>г</w:t>
      </w:r>
      <w:r w:rsidR="0056106E">
        <w:rPr>
          <w:b w:val="0"/>
          <w:sz w:val="24"/>
          <w:szCs w:val="24"/>
        </w:rPr>
        <w:t>.</w:t>
      </w:r>
    </w:p>
    <w:p w:rsidR="00A06BCC" w:rsidRDefault="00A06BCC" w:rsidP="00CF1D4F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Поставка </w:t>
      </w:r>
      <w:r w:rsidR="00CF1D4F" w:rsidRPr="00CF1D4F">
        <w:rPr>
          <w:b w:val="0"/>
          <w:sz w:val="24"/>
          <w:szCs w:val="24"/>
        </w:rPr>
        <w:t>комплектующих СВТ</w:t>
      </w:r>
      <w:r>
        <w:rPr>
          <w:b w:val="0"/>
          <w:sz w:val="24"/>
          <w:szCs w:val="24"/>
        </w:rPr>
        <w:t xml:space="preserve"> осуществляется по запросу заказчика партиями. Номенклатура и количество </w:t>
      </w:r>
      <w:r w:rsidR="00CF1D4F" w:rsidRPr="00CF1D4F">
        <w:rPr>
          <w:b w:val="0"/>
          <w:sz w:val="24"/>
          <w:szCs w:val="24"/>
        </w:rPr>
        <w:t>комплектующих СВТ</w:t>
      </w:r>
      <w:r>
        <w:rPr>
          <w:b w:val="0"/>
          <w:sz w:val="24"/>
          <w:szCs w:val="24"/>
        </w:rPr>
        <w:t xml:space="preserve"> в партии определяется Заказчиком и направляется Поставщику в виде списка.</w:t>
      </w:r>
      <w:r w:rsidR="00B1785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При получении списка, Поставщик обязан в течении 30 календарных дней поставить необходимые </w:t>
      </w:r>
      <w:r w:rsidR="00CF1D4F" w:rsidRPr="00CF1D4F">
        <w:rPr>
          <w:b w:val="0"/>
          <w:sz w:val="24"/>
          <w:szCs w:val="24"/>
        </w:rPr>
        <w:t>комплектующи</w:t>
      </w:r>
      <w:r w:rsidR="00CF1D4F">
        <w:rPr>
          <w:b w:val="0"/>
          <w:sz w:val="24"/>
          <w:szCs w:val="24"/>
        </w:rPr>
        <w:t>е</w:t>
      </w:r>
      <w:r w:rsidR="00CF1D4F" w:rsidRPr="00CF1D4F">
        <w:rPr>
          <w:b w:val="0"/>
          <w:sz w:val="24"/>
          <w:szCs w:val="24"/>
        </w:rPr>
        <w:t xml:space="preserve"> СВТ</w:t>
      </w:r>
      <w:r>
        <w:rPr>
          <w:b w:val="0"/>
          <w:sz w:val="24"/>
          <w:szCs w:val="24"/>
        </w:rPr>
        <w:t>.</w:t>
      </w:r>
    </w:p>
    <w:p w:rsidR="009F5E55" w:rsidRPr="00140D34" w:rsidRDefault="009F5E55" w:rsidP="00B17859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319666313"/>
      <w:bookmarkStart w:id="7" w:name="_Toc102142312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7"/>
    </w:p>
    <w:p w:rsidR="00953179" w:rsidRPr="00B17859" w:rsidRDefault="000E7933" w:rsidP="00B17859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B17859">
        <w:rPr>
          <w:b w:val="0"/>
          <w:sz w:val="24"/>
          <w:szCs w:val="24"/>
        </w:rPr>
        <w:t>Выполняется на основании Плана закупок 2022 года, источник финансирования - Себестоимость.</w:t>
      </w:r>
    </w:p>
    <w:p w:rsidR="009F5E55" w:rsidRPr="00140D34" w:rsidRDefault="009F5E55" w:rsidP="00B17859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" w:name="_Toc351445379"/>
      <w:bookmarkStart w:id="9" w:name="_Toc358363919"/>
      <w:bookmarkStart w:id="10" w:name="_Toc358363961"/>
      <w:bookmarkStart w:id="11" w:name="_Toc358364025"/>
      <w:bookmarkStart w:id="12" w:name="_Toc358364641"/>
      <w:bookmarkStart w:id="13" w:name="_Toc358364854"/>
      <w:bookmarkStart w:id="14" w:name="_Toc363475155"/>
      <w:bookmarkStart w:id="15" w:name="_Toc349570484"/>
      <w:bookmarkStart w:id="16" w:name="_Toc349570705"/>
      <w:bookmarkStart w:id="17" w:name="_Toc349571100"/>
      <w:bookmarkStart w:id="18" w:name="_Toc274560384"/>
      <w:bookmarkStart w:id="19" w:name="_Toc291589525"/>
      <w:bookmarkStart w:id="20" w:name="_Toc319666314"/>
      <w:bookmarkStart w:id="21" w:name="_Toc10214231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18"/>
      <w:bookmarkEnd w:id="19"/>
      <w:bookmarkEnd w:id="2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21"/>
    </w:p>
    <w:p w:rsidR="001D792E" w:rsidRPr="00B17859" w:rsidRDefault="001D792E" w:rsidP="00B17859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bookmarkStart w:id="22" w:name="_Toc274560385"/>
      <w:r w:rsidRPr="00B17859">
        <w:rPr>
          <w:b w:val="0"/>
          <w:sz w:val="24"/>
          <w:szCs w:val="24"/>
        </w:rPr>
        <w:t>Требования к поставщику учтены в закупочной документации.</w:t>
      </w:r>
    </w:p>
    <w:p w:rsidR="00095AD9" w:rsidRPr="00B17859" w:rsidRDefault="00095AD9" w:rsidP="00B17859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3" w:name="_Toc351445381"/>
      <w:bookmarkStart w:id="24" w:name="_Toc358363921"/>
      <w:bookmarkStart w:id="25" w:name="_Toc358363963"/>
      <w:bookmarkStart w:id="26" w:name="_Toc358364027"/>
      <w:bookmarkStart w:id="27" w:name="_Toc358364643"/>
      <w:bookmarkStart w:id="28" w:name="_Toc358364856"/>
      <w:bookmarkStart w:id="29" w:name="_Toc363475157"/>
      <w:bookmarkStart w:id="30" w:name="_Toc349570486"/>
      <w:bookmarkStart w:id="31" w:name="_Toc349570707"/>
      <w:bookmarkStart w:id="32" w:name="_Toc349571102"/>
      <w:bookmarkStart w:id="33" w:name="_Toc349656164"/>
      <w:bookmarkStart w:id="34" w:name="_Toc350851423"/>
      <w:bookmarkStart w:id="35" w:name="_Toc351445382"/>
      <w:bookmarkStart w:id="36" w:name="_Toc358363922"/>
      <w:bookmarkStart w:id="37" w:name="_Toc358363964"/>
      <w:bookmarkStart w:id="38" w:name="_Toc358364028"/>
      <w:bookmarkStart w:id="39" w:name="_Toc358364644"/>
      <w:bookmarkStart w:id="40" w:name="_Toc358364857"/>
      <w:bookmarkStart w:id="41" w:name="_Toc363475158"/>
      <w:bookmarkStart w:id="42" w:name="_Toc425409831"/>
      <w:bookmarkStart w:id="43" w:name="_Toc274560739"/>
      <w:bookmarkStart w:id="44" w:name="_Toc102142314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требования.</w:t>
      </w:r>
      <w:bookmarkEnd w:id="43"/>
      <w:bookmarkEnd w:id="44"/>
    </w:p>
    <w:p w:rsidR="00CF1D4F" w:rsidRPr="00CF1D4F" w:rsidRDefault="00CF1D4F" w:rsidP="00CF1D4F">
      <w:pPr>
        <w:pStyle w:val="BodyText21"/>
        <w:ind w:firstLine="567"/>
        <w:rPr>
          <w:szCs w:val="24"/>
        </w:rPr>
      </w:pPr>
      <w:r w:rsidRPr="00CF1D4F">
        <w:rPr>
          <w:szCs w:val="24"/>
        </w:rPr>
        <w:t>Закупаемые комплектующие СВТ должны быть новыми и ранее не используемыми, иметь количество и состав согласно Приложению.</w:t>
      </w:r>
    </w:p>
    <w:p w:rsidR="00CF1D4F" w:rsidRPr="00CF1D4F" w:rsidRDefault="00CF1D4F" w:rsidP="00CF1D4F">
      <w:pPr>
        <w:pStyle w:val="BodyText21"/>
        <w:ind w:firstLine="567"/>
        <w:rPr>
          <w:szCs w:val="24"/>
        </w:rPr>
      </w:pPr>
      <w:r w:rsidRPr="00CF1D4F">
        <w:rPr>
          <w:szCs w:val="24"/>
        </w:rPr>
        <w:t>Товар должен быть заводской сборки, новым,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:rsidR="00095AD9" w:rsidRDefault="00CF1D4F" w:rsidP="00CF1D4F">
      <w:pPr>
        <w:pStyle w:val="BodyText21"/>
        <w:ind w:firstLine="567"/>
        <w:rPr>
          <w:szCs w:val="24"/>
        </w:rPr>
      </w:pPr>
      <w:r>
        <w:rPr>
          <w:szCs w:val="24"/>
        </w:rPr>
        <w:t>К</w:t>
      </w:r>
      <w:r w:rsidRPr="00CF1D4F">
        <w:rPr>
          <w:szCs w:val="24"/>
        </w:rPr>
        <w:t>омплектующие СВТ не должны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и в условиях, обычных для России.</w:t>
      </w:r>
    </w:p>
    <w:p w:rsidR="009F5E55" w:rsidRPr="00140D34" w:rsidRDefault="00095AD9" w:rsidP="00B17859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45" w:name="_Toc351445387"/>
      <w:bookmarkStart w:id="46" w:name="_Toc358363927"/>
      <w:bookmarkStart w:id="47" w:name="_Toc358363969"/>
      <w:bookmarkStart w:id="48" w:name="_Toc358364033"/>
      <w:bookmarkStart w:id="49" w:name="_Toc358364649"/>
      <w:bookmarkStart w:id="50" w:name="_Toc358364862"/>
      <w:bookmarkStart w:id="51" w:name="_Toc363475163"/>
      <w:bookmarkStart w:id="52" w:name="_Toc351445388"/>
      <w:bookmarkStart w:id="53" w:name="_Toc358363928"/>
      <w:bookmarkStart w:id="54" w:name="_Toc358363970"/>
      <w:bookmarkStart w:id="55" w:name="_Toc358364034"/>
      <w:bookmarkStart w:id="56" w:name="_Toc358364650"/>
      <w:bookmarkStart w:id="57" w:name="_Toc358364863"/>
      <w:bookmarkStart w:id="58" w:name="_Toc363475164"/>
      <w:bookmarkStart w:id="59" w:name="_Toc351445389"/>
      <w:bookmarkStart w:id="60" w:name="_Toc358363929"/>
      <w:bookmarkStart w:id="61" w:name="_Toc358363971"/>
      <w:bookmarkStart w:id="62" w:name="_Toc358364035"/>
      <w:bookmarkStart w:id="63" w:name="_Toc358364651"/>
      <w:bookmarkStart w:id="64" w:name="_Toc358364864"/>
      <w:bookmarkStart w:id="65" w:name="_Toc363475165"/>
      <w:bookmarkStart w:id="66" w:name="_Toc351445390"/>
      <w:bookmarkStart w:id="67" w:name="_Toc358363930"/>
      <w:bookmarkStart w:id="68" w:name="_Toc358363972"/>
      <w:bookmarkStart w:id="69" w:name="_Toc358364036"/>
      <w:bookmarkStart w:id="70" w:name="_Toc358364652"/>
      <w:bookmarkStart w:id="71" w:name="_Toc358364865"/>
      <w:bookmarkStart w:id="72" w:name="_Toc363475166"/>
      <w:bookmarkStart w:id="73" w:name="_Toc349571108"/>
      <w:bookmarkStart w:id="74" w:name="_Toc102142315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7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CF1D4F" w:rsidRPr="00CF1D4F">
        <w:rPr>
          <w:szCs w:val="24"/>
        </w:rPr>
        <w:t xml:space="preserve">комплектующие СВТ </w:t>
      </w:r>
      <w:r w:rsidRPr="00D20D60">
        <w:rPr>
          <w:szCs w:val="24"/>
        </w:rPr>
        <w:t xml:space="preserve">должна распространяться не менее чем на </w:t>
      </w:r>
      <w:r w:rsidR="00A06BCC" w:rsidRPr="00A06BCC">
        <w:rPr>
          <w:szCs w:val="24"/>
        </w:rPr>
        <w:t>12</w:t>
      </w:r>
      <w:r w:rsidRPr="00D20D60">
        <w:rPr>
          <w:szCs w:val="24"/>
        </w:rPr>
        <w:t xml:space="preserve"> месяц</w:t>
      </w:r>
      <w:r w:rsidR="00A06BCC">
        <w:rPr>
          <w:szCs w:val="24"/>
        </w:rPr>
        <w:t>ев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 w:rsidR="00CF1D4F">
        <w:rPr>
          <w:szCs w:val="24"/>
        </w:rPr>
        <w:t>ых</w:t>
      </w:r>
      <w:r w:rsidRPr="00D20D60">
        <w:rPr>
          <w:szCs w:val="24"/>
        </w:rPr>
        <w:t xml:space="preserve"> </w:t>
      </w:r>
      <w:r w:rsidR="00CF1D4F">
        <w:rPr>
          <w:szCs w:val="24"/>
        </w:rPr>
        <w:t>комплектующих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7428E1">
        <w:rPr>
          <w:szCs w:val="24"/>
        </w:rPr>
        <w:t>14</w:t>
      </w:r>
      <w:r w:rsidRPr="00D20D60">
        <w:rPr>
          <w:szCs w:val="24"/>
        </w:rPr>
        <w:t xml:space="preserve"> (</w:t>
      </w:r>
      <w:r w:rsidR="007428E1"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7428E1" w:rsidRDefault="007428E1" w:rsidP="007428E1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CF1D4F">
        <w:rPr>
          <w:rFonts w:eastAsia="Times New Roman"/>
          <w:sz w:val="24"/>
          <w:szCs w:val="24"/>
        </w:rPr>
        <w:t>комплектующих</w:t>
      </w:r>
      <w:r w:rsidR="00CF1D4F" w:rsidRPr="00CF1D4F">
        <w:rPr>
          <w:rFonts w:eastAsia="Times New Roman"/>
          <w:sz w:val="24"/>
          <w:szCs w:val="24"/>
        </w:rPr>
        <w:t xml:space="preserve"> СВТ</w:t>
      </w:r>
      <w:r w:rsidRPr="00095AD9">
        <w:rPr>
          <w:rFonts w:eastAsia="Times New Roman"/>
          <w:sz w:val="24"/>
          <w:szCs w:val="24"/>
        </w:rPr>
        <w:t xml:space="preserve"> на склад филиала </w:t>
      </w:r>
      <w:r w:rsidR="008D6F1A" w:rsidRPr="008D6F1A">
        <w:rPr>
          <w:rFonts w:eastAsia="Times New Roman"/>
          <w:sz w:val="24"/>
          <w:szCs w:val="24"/>
        </w:rPr>
        <w:t>ПАО «</w:t>
      </w:r>
      <w:proofErr w:type="spellStart"/>
      <w:r w:rsidR="008D6F1A" w:rsidRPr="008D6F1A">
        <w:rPr>
          <w:rFonts w:eastAsia="Times New Roman"/>
          <w:sz w:val="24"/>
          <w:szCs w:val="24"/>
        </w:rPr>
        <w:t>Россети</w:t>
      </w:r>
      <w:proofErr w:type="spellEnd"/>
      <w:r w:rsidR="008D6F1A" w:rsidRPr="008D6F1A">
        <w:rPr>
          <w:rFonts w:eastAsia="Times New Roman"/>
          <w:sz w:val="24"/>
          <w:szCs w:val="24"/>
        </w:rPr>
        <w:t xml:space="preserve"> Центр» - </w:t>
      </w:r>
      <w:r w:rsidRPr="00095AD9">
        <w:rPr>
          <w:rFonts w:eastAsia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Белгород</w:t>
      </w:r>
      <w:r w:rsidRPr="00095AD9">
        <w:rPr>
          <w:rFonts w:eastAsia="Times New Roman"/>
          <w:sz w:val="24"/>
          <w:szCs w:val="24"/>
        </w:rPr>
        <w:t>энерго»</w:t>
      </w:r>
      <w:r>
        <w:rPr>
          <w:rFonts w:eastAsia="Times New Roman"/>
          <w:sz w:val="24"/>
          <w:szCs w:val="24"/>
        </w:rPr>
        <w:t>.</w:t>
      </w:r>
    </w:p>
    <w:p w:rsidR="005F0F37" w:rsidRDefault="00095AD9" w:rsidP="00B17859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75" w:name="_Toc102142316"/>
      <w:bookmarkStart w:id="76" w:name="_Toc291589529"/>
      <w:bookmarkStart w:id="7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75"/>
    </w:p>
    <w:p w:rsidR="00CF1D4F" w:rsidRPr="00CF1D4F" w:rsidRDefault="00CF1D4F" w:rsidP="00CF1D4F">
      <w:pPr>
        <w:pStyle w:val="BodyText21"/>
        <w:ind w:firstLine="567"/>
        <w:rPr>
          <w:szCs w:val="24"/>
        </w:rPr>
      </w:pPr>
      <w:r w:rsidRPr="00CF1D4F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CF1D4F" w:rsidRPr="00CF1D4F" w:rsidRDefault="00CF1D4F" w:rsidP="00CF1D4F">
      <w:pPr>
        <w:pStyle w:val="BodyText21"/>
        <w:ind w:firstLine="567"/>
        <w:rPr>
          <w:szCs w:val="24"/>
        </w:rPr>
      </w:pPr>
      <w:r w:rsidRPr="00CF1D4F">
        <w:rPr>
          <w:szCs w:val="24"/>
        </w:rPr>
        <w:lastRenderedPageBreak/>
        <w:t xml:space="preserve">Стоимость упаковки входит в общую стоимость заявки.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CF1D4F" w:rsidRPr="00CF1D4F" w:rsidRDefault="00CF1D4F" w:rsidP="00CF1D4F">
      <w:pPr>
        <w:pStyle w:val="BodyText21"/>
        <w:ind w:firstLine="567"/>
        <w:rPr>
          <w:szCs w:val="24"/>
        </w:rPr>
      </w:pPr>
      <w:r w:rsidRPr="00CF1D4F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поставку. Стоимость транспортных расходов должна входить в стоимость поставляемых </w:t>
      </w:r>
      <w:r w:rsidR="00B17859">
        <w:rPr>
          <w:szCs w:val="24"/>
        </w:rPr>
        <w:t>комплектующих</w:t>
      </w:r>
      <w:r w:rsidR="00B17859" w:rsidRPr="00CF1D4F">
        <w:rPr>
          <w:szCs w:val="24"/>
        </w:rPr>
        <w:t xml:space="preserve"> СВТ</w:t>
      </w:r>
      <w:r w:rsidRPr="00CF1D4F">
        <w:rPr>
          <w:szCs w:val="24"/>
        </w:rPr>
        <w:t>.</w:t>
      </w:r>
    </w:p>
    <w:p w:rsidR="009F5E55" w:rsidRPr="00B17859" w:rsidRDefault="00095AD9" w:rsidP="00B17859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78" w:name="_Toc351445393"/>
      <w:bookmarkStart w:id="79" w:name="_Toc358363933"/>
      <w:bookmarkStart w:id="80" w:name="_Toc358363975"/>
      <w:bookmarkStart w:id="81" w:name="_Toc358364039"/>
      <w:bookmarkStart w:id="82" w:name="_Toc358364655"/>
      <w:bookmarkStart w:id="83" w:name="_Toc358364868"/>
      <w:bookmarkStart w:id="84" w:name="_Toc363475169"/>
      <w:bookmarkStart w:id="85" w:name="_Toc102142317"/>
      <w:bookmarkEnd w:id="78"/>
      <w:bookmarkEnd w:id="79"/>
      <w:bookmarkEnd w:id="80"/>
      <w:bookmarkEnd w:id="81"/>
      <w:bookmarkEnd w:id="82"/>
      <w:bookmarkEnd w:id="83"/>
      <w:bookmarkEnd w:id="8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76"/>
      <w:bookmarkEnd w:id="77"/>
      <w:bookmarkEnd w:id="85"/>
    </w:p>
    <w:p w:rsidR="007428E1" w:rsidRPr="00D20D60" w:rsidRDefault="00095AD9" w:rsidP="007428E1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Все </w:t>
      </w:r>
      <w:r w:rsidR="007428E1" w:rsidRPr="00D20D60">
        <w:rPr>
          <w:szCs w:val="24"/>
        </w:rPr>
        <w:t>поставляем</w:t>
      </w:r>
      <w:r w:rsidR="00B17859">
        <w:rPr>
          <w:szCs w:val="24"/>
        </w:rPr>
        <w:t>ы</w:t>
      </w:r>
      <w:r w:rsidR="007428E1" w:rsidRPr="00D20D60">
        <w:rPr>
          <w:szCs w:val="24"/>
        </w:rPr>
        <w:t xml:space="preserve">е </w:t>
      </w:r>
      <w:r w:rsidR="00B17859">
        <w:rPr>
          <w:szCs w:val="24"/>
        </w:rPr>
        <w:t>комплектующие</w:t>
      </w:r>
      <w:r w:rsidR="00B17859" w:rsidRPr="00CF1D4F">
        <w:rPr>
          <w:szCs w:val="24"/>
        </w:rPr>
        <w:t xml:space="preserve"> СВТ</w:t>
      </w:r>
      <w:r w:rsidR="00B17859" w:rsidRPr="00D20D60">
        <w:rPr>
          <w:szCs w:val="24"/>
        </w:rPr>
        <w:t xml:space="preserve"> </w:t>
      </w:r>
      <w:r w:rsidR="007428E1" w:rsidRPr="00D20D60">
        <w:rPr>
          <w:szCs w:val="24"/>
        </w:rPr>
        <w:t>проход</w:t>
      </w:r>
      <w:r w:rsidR="00B17859">
        <w:rPr>
          <w:szCs w:val="24"/>
        </w:rPr>
        <w:t>я</w:t>
      </w:r>
      <w:r w:rsidR="007428E1" w:rsidRPr="00D20D60">
        <w:rPr>
          <w:szCs w:val="24"/>
        </w:rPr>
        <w:t>т входной контроль, осуществляемый представителями филиал</w:t>
      </w:r>
      <w:r w:rsidR="007428E1">
        <w:rPr>
          <w:szCs w:val="24"/>
        </w:rPr>
        <w:t>а</w:t>
      </w:r>
      <w:r w:rsidR="007428E1" w:rsidRPr="00D20D60">
        <w:rPr>
          <w:szCs w:val="24"/>
        </w:rPr>
        <w:t xml:space="preserve"> </w:t>
      </w:r>
      <w:r w:rsidR="008D6F1A">
        <w:rPr>
          <w:szCs w:val="24"/>
        </w:rPr>
        <w:t>ПАО «</w:t>
      </w:r>
      <w:proofErr w:type="spellStart"/>
      <w:r w:rsidR="008D6F1A">
        <w:rPr>
          <w:szCs w:val="24"/>
        </w:rPr>
        <w:t>Россети</w:t>
      </w:r>
      <w:proofErr w:type="spellEnd"/>
      <w:r w:rsidR="008D6F1A">
        <w:rPr>
          <w:szCs w:val="24"/>
        </w:rPr>
        <w:t xml:space="preserve"> Центр» -</w:t>
      </w:r>
      <w:r w:rsidR="007428E1">
        <w:rPr>
          <w:szCs w:val="24"/>
        </w:rPr>
        <w:t xml:space="preserve"> «Белгород</w:t>
      </w:r>
      <w:r w:rsidR="007428E1" w:rsidRPr="00095AD9">
        <w:rPr>
          <w:szCs w:val="24"/>
        </w:rPr>
        <w:t>энерго</w:t>
      </w:r>
      <w:r w:rsidR="007428E1">
        <w:rPr>
          <w:szCs w:val="24"/>
        </w:rPr>
        <w:t>»</w:t>
      </w:r>
      <w:r w:rsidR="007428E1" w:rsidRPr="00D20D60">
        <w:rPr>
          <w:szCs w:val="24"/>
        </w:rPr>
        <w:t xml:space="preserve"> при получении на склад</w:t>
      </w:r>
      <w:r w:rsidR="007428E1">
        <w:rPr>
          <w:szCs w:val="24"/>
        </w:rPr>
        <w:t xml:space="preserve"> </w:t>
      </w:r>
      <w:r w:rsidR="007428E1" w:rsidRPr="00D20D60">
        <w:rPr>
          <w:szCs w:val="24"/>
        </w:rPr>
        <w:t>филиал</w:t>
      </w:r>
      <w:r w:rsidR="007428E1">
        <w:rPr>
          <w:szCs w:val="24"/>
        </w:rPr>
        <w:t>а</w:t>
      </w:r>
      <w:r w:rsidR="007428E1" w:rsidRPr="00D20D60">
        <w:rPr>
          <w:szCs w:val="24"/>
        </w:rPr>
        <w:t xml:space="preserve"> </w:t>
      </w:r>
      <w:r w:rsidR="008D6F1A">
        <w:rPr>
          <w:szCs w:val="24"/>
        </w:rPr>
        <w:t>ПАО «</w:t>
      </w:r>
      <w:proofErr w:type="spellStart"/>
      <w:r w:rsidR="008D6F1A">
        <w:rPr>
          <w:szCs w:val="24"/>
        </w:rPr>
        <w:t>Россети</w:t>
      </w:r>
      <w:proofErr w:type="spellEnd"/>
      <w:r w:rsidR="008D6F1A">
        <w:rPr>
          <w:szCs w:val="24"/>
        </w:rPr>
        <w:t xml:space="preserve"> Центр» -</w:t>
      </w:r>
      <w:r w:rsidR="007428E1">
        <w:rPr>
          <w:szCs w:val="24"/>
        </w:rPr>
        <w:t xml:space="preserve"> «Белгород</w:t>
      </w:r>
      <w:r w:rsidR="007428E1" w:rsidRPr="00095AD9">
        <w:rPr>
          <w:szCs w:val="24"/>
        </w:rPr>
        <w:t>энерго</w:t>
      </w:r>
      <w:r w:rsidR="007428E1">
        <w:rPr>
          <w:szCs w:val="24"/>
        </w:rPr>
        <w:t xml:space="preserve">», расположенного по адресу: </w:t>
      </w:r>
      <w:r w:rsidR="007428E1" w:rsidRPr="00D941D6">
        <w:rPr>
          <w:szCs w:val="24"/>
        </w:rPr>
        <w:t>г. Белгород, пер. 5-й Заводской, д.17.</w:t>
      </w:r>
    </w:p>
    <w:p w:rsidR="007428E1" w:rsidRPr="00D20D60" w:rsidRDefault="007428E1" w:rsidP="007428E1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7428E1" w:rsidRPr="004226DC" w:rsidRDefault="007428E1" w:rsidP="007428E1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7428E1" w:rsidRPr="001F0E57" w:rsidRDefault="007428E1" w:rsidP="007428E1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7428E1" w:rsidRDefault="007428E1" w:rsidP="007428E1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140D34" w:rsidRDefault="00B4078F" w:rsidP="00B17859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291589530"/>
      <w:bookmarkStart w:id="87" w:name="_Toc319666319"/>
      <w:bookmarkStart w:id="88" w:name="_Toc102142318"/>
      <w:bookmarkEnd w:id="2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86"/>
      <w:bookmarkEnd w:id="87"/>
      <w:bookmarkEnd w:id="88"/>
    </w:p>
    <w:p w:rsidR="007D0E03" w:rsidRPr="005E389A" w:rsidRDefault="007D0E03" w:rsidP="00140D34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9F5E55" w:rsidRDefault="009F5E55" w:rsidP="00140D34">
      <w:pPr>
        <w:pStyle w:val="af8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A94C84" w:rsidRDefault="00A94C84" w:rsidP="00140D34">
      <w:pPr>
        <w:pStyle w:val="af8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140D34" w:rsidRDefault="00140D34" w:rsidP="00140D34">
      <w:pPr>
        <w:pStyle w:val="af8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2471"/>
        <w:gridCol w:w="2141"/>
        <w:gridCol w:w="1353"/>
        <w:gridCol w:w="1489"/>
      </w:tblGrid>
      <w:tr w:rsidR="00A94C84" w:rsidRPr="00E876C8" w:rsidTr="00B17859">
        <w:trPr>
          <w:trHeight w:val="20"/>
        </w:trPr>
        <w:tc>
          <w:tcPr>
            <w:tcW w:w="2344" w:type="dxa"/>
            <w:shd w:val="clear" w:color="auto" w:fill="auto"/>
            <w:vAlign w:val="center"/>
          </w:tcPr>
          <w:p w:rsidR="00A94C84" w:rsidRPr="00140D34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7428E1" w:rsidRPr="00E876C8" w:rsidTr="00B17859">
        <w:trPr>
          <w:trHeight w:val="20"/>
        </w:trPr>
        <w:tc>
          <w:tcPr>
            <w:tcW w:w="2344" w:type="dxa"/>
            <w:shd w:val="clear" w:color="auto" w:fill="auto"/>
            <w:vAlign w:val="center"/>
          </w:tcPr>
          <w:p w:rsidR="007428E1" w:rsidRPr="00470D17" w:rsidRDefault="007428E1" w:rsidP="00B17859">
            <w:r w:rsidRPr="00470D17">
              <w:rPr>
                <w:sz w:val="24"/>
              </w:rPr>
              <w:t xml:space="preserve">филиал </w:t>
            </w:r>
            <w:r w:rsidR="008D6F1A">
              <w:rPr>
                <w:sz w:val="24"/>
              </w:rPr>
              <w:t>ПАО «</w:t>
            </w:r>
            <w:proofErr w:type="spellStart"/>
            <w:r w:rsidR="008D6F1A">
              <w:rPr>
                <w:sz w:val="24"/>
              </w:rPr>
              <w:t>Россети</w:t>
            </w:r>
            <w:proofErr w:type="spellEnd"/>
            <w:r w:rsidR="008D6F1A">
              <w:rPr>
                <w:sz w:val="24"/>
              </w:rPr>
              <w:t xml:space="preserve"> Центр»</w:t>
            </w:r>
            <w:r w:rsidRPr="00470D17">
              <w:rPr>
                <w:sz w:val="24"/>
              </w:rPr>
              <w:t>- «Белгородэнерго»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428E1" w:rsidRPr="00470D17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Инженер-электроник 1 </w:t>
            </w:r>
            <w:r w:rsidRPr="00470D17">
              <w:rPr>
                <w:sz w:val="24"/>
                <w:szCs w:val="24"/>
              </w:rPr>
              <w:t>категории отдела эксплуатации ИТ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7428E1" w:rsidRPr="00470D17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Т. В. Тищенко</w:t>
            </w:r>
          </w:p>
        </w:tc>
        <w:tc>
          <w:tcPr>
            <w:tcW w:w="1353" w:type="dxa"/>
            <w:shd w:val="clear" w:color="auto" w:fill="auto"/>
          </w:tcPr>
          <w:p w:rsidR="007428E1" w:rsidRPr="00E876C8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489" w:type="dxa"/>
            <w:shd w:val="clear" w:color="auto" w:fill="auto"/>
          </w:tcPr>
          <w:p w:rsidR="007428E1" w:rsidRPr="00E876C8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:rsidR="00140D34" w:rsidRPr="00E876C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487"/>
        <w:gridCol w:w="2128"/>
        <w:gridCol w:w="1346"/>
        <w:gridCol w:w="1509"/>
      </w:tblGrid>
      <w:tr w:rsidR="00A94C84" w:rsidRPr="00E876C8" w:rsidTr="007428E1">
        <w:tc>
          <w:tcPr>
            <w:tcW w:w="2328" w:type="dxa"/>
            <w:shd w:val="clear" w:color="auto" w:fill="auto"/>
            <w:vAlign w:val="center"/>
          </w:tcPr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A94C84" w:rsidRPr="00E876C8" w:rsidRDefault="00A94C84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7428E1" w:rsidRPr="00E876C8" w:rsidTr="007428E1">
        <w:tc>
          <w:tcPr>
            <w:tcW w:w="2328" w:type="dxa"/>
            <w:shd w:val="clear" w:color="auto" w:fill="auto"/>
            <w:vAlign w:val="center"/>
          </w:tcPr>
          <w:p w:rsidR="007428E1" w:rsidRPr="00470D17" w:rsidRDefault="007428E1" w:rsidP="00B17859">
            <w:r w:rsidRPr="00470D17">
              <w:rPr>
                <w:sz w:val="24"/>
              </w:rPr>
              <w:t xml:space="preserve">филиал </w:t>
            </w:r>
            <w:r w:rsidR="008D6F1A">
              <w:rPr>
                <w:sz w:val="24"/>
              </w:rPr>
              <w:t>ПАО «</w:t>
            </w:r>
            <w:proofErr w:type="spellStart"/>
            <w:r w:rsidR="008D6F1A">
              <w:rPr>
                <w:sz w:val="24"/>
              </w:rPr>
              <w:t>Россети</w:t>
            </w:r>
            <w:proofErr w:type="spellEnd"/>
            <w:r w:rsidR="008D6F1A">
              <w:rPr>
                <w:sz w:val="24"/>
              </w:rPr>
              <w:t xml:space="preserve"> Центр»</w:t>
            </w:r>
            <w:r w:rsidRPr="00470D17">
              <w:rPr>
                <w:sz w:val="24"/>
              </w:rPr>
              <w:t>- «Белгородэнерго»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7428E1" w:rsidRPr="00470D17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470D17">
              <w:rPr>
                <w:sz w:val="24"/>
                <w:szCs w:val="24"/>
              </w:rPr>
              <w:t>Начальник отдела эксплуатации ИТ</w:t>
            </w:r>
            <w:r>
              <w:rPr>
                <w:sz w:val="24"/>
                <w:szCs w:val="24"/>
              </w:rPr>
              <w:t xml:space="preserve"> </w:t>
            </w:r>
            <w:r w:rsidRPr="00470D17">
              <w:rPr>
                <w:sz w:val="24"/>
                <w:szCs w:val="24"/>
              </w:rPr>
              <w:t>СДТУ и ИТ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УКиТАСУ</w:t>
            </w:r>
            <w:proofErr w:type="spellEnd"/>
          </w:p>
        </w:tc>
        <w:tc>
          <w:tcPr>
            <w:tcW w:w="2128" w:type="dxa"/>
            <w:shd w:val="clear" w:color="auto" w:fill="auto"/>
            <w:vAlign w:val="center"/>
          </w:tcPr>
          <w:p w:rsidR="007428E1" w:rsidRPr="00470D17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470D17">
              <w:rPr>
                <w:sz w:val="24"/>
              </w:rPr>
              <w:t>А.Н. Каменецкий</w:t>
            </w:r>
          </w:p>
        </w:tc>
        <w:tc>
          <w:tcPr>
            <w:tcW w:w="1346" w:type="dxa"/>
            <w:shd w:val="clear" w:color="auto" w:fill="auto"/>
          </w:tcPr>
          <w:p w:rsidR="007428E1" w:rsidRPr="00E876C8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509" w:type="dxa"/>
            <w:shd w:val="clear" w:color="auto" w:fill="auto"/>
          </w:tcPr>
          <w:p w:rsidR="007428E1" w:rsidRPr="00E876C8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</w:tr>
      <w:tr w:rsidR="007428E1" w:rsidRPr="00E876C8" w:rsidTr="007428E1">
        <w:tc>
          <w:tcPr>
            <w:tcW w:w="2328" w:type="dxa"/>
            <w:shd w:val="clear" w:color="auto" w:fill="auto"/>
            <w:vAlign w:val="center"/>
          </w:tcPr>
          <w:p w:rsidR="007428E1" w:rsidRPr="00470D17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470D17">
              <w:rPr>
                <w:sz w:val="24"/>
              </w:rPr>
              <w:t xml:space="preserve">филиал </w:t>
            </w:r>
            <w:r w:rsidR="008D6F1A">
              <w:rPr>
                <w:sz w:val="24"/>
              </w:rPr>
              <w:t>ПАО «</w:t>
            </w:r>
            <w:proofErr w:type="spellStart"/>
            <w:r w:rsidR="008D6F1A">
              <w:rPr>
                <w:sz w:val="24"/>
              </w:rPr>
              <w:t>Россети</w:t>
            </w:r>
            <w:proofErr w:type="spellEnd"/>
            <w:r w:rsidR="008D6F1A">
              <w:rPr>
                <w:sz w:val="24"/>
              </w:rPr>
              <w:t xml:space="preserve"> Центр»</w:t>
            </w:r>
            <w:r w:rsidRPr="00470D17">
              <w:rPr>
                <w:sz w:val="24"/>
              </w:rPr>
              <w:t>- «Белгородэнерго»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7428E1" w:rsidRPr="00470D17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470D17">
              <w:rPr>
                <w:sz w:val="24"/>
                <w:szCs w:val="24"/>
              </w:rPr>
              <w:t>Начальник отдела контроллинга ИТ и ТК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УКиТАСУ</w:t>
            </w:r>
            <w:proofErr w:type="spellEnd"/>
          </w:p>
        </w:tc>
        <w:tc>
          <w:tcPr>
            <w:tcW w:w="2128" w:type="dxa"/>
            <w:shd w:val="clear" w:color="auto" w:fill="auto"/>
            <w:vAlign w:val="center"/>
          </w:tcPr>
          <w:p w:rsidR="007428E1" w:rsidRPr="00470D17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470D17">
              <w:rPr>
                <w:sz w:val="24"/>
              </w:rPr>
              <w:t xml:space="preserve">В.А. </w:t>
            </w:r>
            <w:r>
              <w:rPr>
                <w:sz w:val="24"/>
              </w:rPr>
              <w:t>Кривошея</w:t>
            </w:r>
          </w:p>
        </w:tc>
        <w:tc>
          <w:tcPr>
            <w:tcW w:w="1346" w:type="dxa"/>
            <w:shd w:val="clear" w:color="auto" w:fill="auto"/>
          </w:tcPr>
          <w:p w:rsidR="007428E1" w:rsidRPr="00E876C8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509" w:type="dxa"/>
            <w:shd w:val="clear" w:color="auto" w:fill="auto"/>
          </w:tcPr>
          <w:p w:rsidR="007428E1" w:rsidRDefault="007428E1" w:rsidP="00B178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B17859">
          <w:headerReference w:type="default" r:id="rId8"/>
          <w:pgSz w:w="11906" w:h="16838"/>
          <w:pgMar w:top="993" w:right="567" w:bottom="567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89" w:name="_Toc102142319"/>
      <w:r w:rsidRPr="00DB1017">
        <w:lastRenderedPageBreak/>
        <w:t>Приложение</w:t>
      </w:r>
      <w:bookmarkEnd w:id="89"/>
    </w:p>
    <w:p w:rsidR="00BC32E9" w:rsidRPr="003B7A0D" w:rsidRDefault="007428E1" w:rsidP="00CF1D4F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CF1D4F">
        <w:rPr>
          <w:sz w:val="24"/>
          <w:szCs w:val="24"/>
        </w:rPr>
        <w:t>№ 5э_31_270</w:t>
      </w: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7817" w:type="pct"/>
        <w:tblLayout w:type="fixed"/>
        <w:tblLook w:val="04A0" w:firstRow="1" w:lastRow="0" w:firstColumn="1" w:lastColumn="0" w:noHBand="0" w:noVBand="1"/>
      </w:tblPr>
      <w:tblGrid>
        <w:gridCol w:w="572"/>
        <w:gridCol w:w="3250"/>
        <w:gridCol w:w="4396"/>
        <w:gridCol w:w="849"/>
        <w:gridCol w:w="729"/>
        <w:gridCol w:w="1379"/>
        <w:gridCol w:w="1379"/>
        <w:gridCol w:w="1379"/>
        <w:gridCol w:w="1385"/>
      </w:tblGrid>
      <w:tr w:rsidR="00BC32E9" w:rsidRPr="00F256F0" w:rsidTr="00E75E8E">
        <w:trPr>
          <w:gridAfter w:val="4"/>
          <w:wAfter w:w="1802" w:type="pct"/>
          <w:trHeight w:val="102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bookmarkStart w:id="90" w:name="_Hlk44669552"/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D83416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bookmarkEnd w:id="90"/>
      <w:tr w:rsidR="00110483" w:rsidRPr="0035370B" w:rsidTr="00DB40FE">
        <w:trPr>
          <w:gridAfter w:val="4"/>
          <w:wAfter w:w="1802" w:type="pct"/>
          <w:trHeight w:val="28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483" w:rsidRPr="00AF4587" w:rsidRDefault="00110483" w:rsidP="0011048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483" w:rsidRPr="00F8676C" w:rsidRDefault="00110483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Аккумулятор</w:t>
            </w:r>
            <w:r w:rsidRPr="00F8676C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8676C" w:rsidRPr="00F8676C">
              <w:rPr>
                <w:rFonts w:eastAsia="Times New Roman"/>
                <w:sz w:val="22"/>
                <w:szCs w:val="22"/>
                <w:lang w:val="en-US"/>
              </w:rPr>
              <w:t>Camelion</w:t>
            </w:r>
            <w:proofErr w:type="spellEnd"/>
            <w:r w:rsidR="00F8676C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AA</w:t>
            </w:r>
            <w:r w:rsidRPr="00F8676C">
              <w:rPr>
                <w:rFonts w:eastAsia="Times New Roman"/>
                <w:sz w:val="22"/>
                <w:szCs w:val="22"/>
                <w:lang w:val="en-US"/>
              </w:rPr>
              <w:t xml:space="preserve"> 2700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mAh</w:t>
            </w:r>
            <w:r w:rsidRPr="00F8676C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</w:rPr>
              <w:t>или</w:t>
            </w:r>
            <w:r w:rsidRPr="00F8676C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83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АКБ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F8676C" w:rsidRPr="00F8676C">
              <w:rPr>
                <w:rFonts w:eastAsia="Times New Roman"/>
                <w:sz w:val="22"/>
                <w:szCs w:val="22"/>
                <w:lang w:val="en-US"/>
              </w:rPr>
              <w:t>Camelion</w:t>
            </w:r>
            <w:proofErr w:type="spellEnd"/>
            <w:r w:rsidR="00F8676C"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2700</w:t>
            </w:r>
            <w:r w:rsidRPr="00E3086F">
              <w:rPr>
                <w:rFonts w:eastAsia="Times New Roman"/>
                <w:sz w:val="22"/>
                <w:szCs w:val="22"/>
              </w:rPr>
              <w:t>мАч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1,2</w:t>
            </w:r>
            <w:r w:rsidRPr="00E3086F">
              <w:rPr>
                <w:rFonts w:eastAsia="Times New Roman"/>
                <w:sz w:val="22"/>
                <w:szCs w:val="22"/>
              </w:rPr>
              <w:t>В</w:t>
            </w:r>
          </w:p>
          <w:p w:rsidR="00334B14" w:rsidRPr="00334B14" w:rsidRDefault="00334B14" w:rsidP="00334B14">
            <w:pPr>
              <w:rPr>
                <w:rFonts w:eastAsia="Times New Roman"/>
                <w:sz w:val="22"/>
                <w:szCs w:val="22"/>
              </w:rPr>
            </w:pPr>
            <w:r w:rsidRPr="00334B14">
              <w:rPr>
                <w:rFonts w:eastAsia="Times New Roman"/>
                <w:sz w:val="22"/>
                <w:szCs w:val="22"/>
              </w:rPr>
              <w:t>Типоразмер аккумулятора</w:t>
            </w:r>
            <w:r>
              <w:rPr>
                <w:rFonts w:eastAsia="Times New Roman"/>
                <w:sz w:val="22"/>
                <w:szCs w:val="22"/>
              </w:rPr>
              <w:t xml:space="preserve">: </w:t>
            </w:r>
            <w:r w:rsidRPr="00334B14">
              <w:rPr>
                <w:rFonts w:eastAsia="Times New Roman"/>
                <w:sz w:val="22"/>
                <w:szCs w:val="22"/>
                <w:lang w:val="en-US"/>
              </w:rPr>
              <w:t>AA</w:t>
            </w:r>
          </w:p>
          <w:p w:rsidR="00334B14" w:rsidRPr="00334B14" w:rsidRDefault="00334B14" w:rsidP="00334B14">
            <w:pPr>
              <w:rPr>
                <w:rFonts w:eastAsia="Times New Roman"/>
                <w:sz w:val="22"/>
                <w:szCs w:val="22"/>
              </w:rPr>
            </w:pPr>
            <w:r w:rsidRPr="00334B14">
              <w:rPr>
                <w:rFonts w:eastAsia="Times New Roman"/>
                <w:sz w:val="22"/>
                <w:szCs w:val="22"/>
              </w:rPr>
              <w:t xml:space="preserve">Тип аккумуляторов: </w:t>
            </w:r>
            <w:r w:rsidRPr="00334B14">
              <w:rPr>
                <w:rFonts w:eastAsia="Times New Roman"/>
                <w:sz w:val="22"/>
                <w:szCs w:val="22"/>
                <w:lang w:val="en-US"/>
              </w:rPr>
              <w:t>Ni</w:t>
            </w:r>
            <w:r w:rsidRPr="00334B14">
              <w:rPr>
                <w:rFonts w:eastAsia="Times New Roman"/>
                <w:sz w:val="22"/>
                <w:szCs w:val="22"/>
              </w:rPr>
              <w:t>-</w:t>
            </w:r>
            <w:proofErr w:type="spellStart"/>
            <w:r w:rsidRPr="00334B14">
              <w:rPr>
                <w:rFonts w:eastAsia="Times New Roman"/>
                <w:sz w:val="22"/>
                <w:szCs w:val="22"/>
                <w:lang w:val="en-US"/>
              </w:rPr>
              <w:t>Mh</w:t>
            </w:r>
            <w:proofErr w:type="spellEnd"/>
          </w:p>
          <w:p w:rsidR="00334B14" w:rsidRPr="00334B14" w:rsidRDefault="00334B14" w:rsidP="00334B14">
            <w:pPr>
              <w:rPr>
                <w:rFonts w:eastAsia="Times New Roman"/>
                <w:sz w:val="22"/>
                <w:szCs w:val="22"/>
              </w:rPr>
            </w:pPr>
            <w:r w:rsidRPr="00334B14">
              <w:rPr>
                <w:rFonts w:eastAsia="Times New Roman"/>
                <w:sz w:val="22"/>
                <w:szCs w:val="22"/>
              </w:rPr>
              <w:t>Тип аккумулятора (</w:t>
            </w:r>
            <w:r w:rsidRPr="00334B14">
              <w:rPr>
                <w:rFonts w:eastAsia="Times New Roman"/>
                <w:sz w:val="22"/>
                <w:szCs w:val="22"/>
                <w:lang w:val="en-US"/>
              </w:rPr>
              <w:t>IEC</w:t>
            </w:r>
            <w:proofErr w:type="gramStart"/>
            <w:r w:rsidRPr="00334B14">
              <w:rPr>
                <w:rFonts w:eastAsia="Times New Roman"/>
                <w:sz w:val="22"/>
                <w:szCs w:val="22"/>
              </w:rPr>
              <w:t>)</w:t>
            </w:r>
            <w:r w:rsidRPr="00DA3BC5">
              <w:rPr>
                <w:rFonts w:eastAsia="Times New Roman"/>
                <w:sz w:val="22"/>
                <w:szCs w:val="22"/>
              </w:rPr>
              <w:t xml:space="preserve">:  </w:t>
            </w:r>
            <w:r w:rsidRPr="00334B14">
              <w:rPr>
                <w:rFonts w:eastAsia="Times New Roman"/>
                <w:sz w:val="22"/>
                <w:szCs w:val="22"/>
                <w:lang w:val="en-US"/>
              </w:rPr>
              <w:t>HR</w:t>
            </w:r>
            <w:proofErr w:type="gramEnd"/>
            <w:r w:rsidRPr="00334B14">
              <w:rPr>
                <w:rFonts w:eastAsia="Times New Roman"/>
                <w:sz w:val="22"/>
                <w:szCs w:val="22"/>
              </w:rPr>
              <w:t>6</w:t>
            </w:r>
          </w:p>
          <w:p w:rsidR="00334B14" w:rsidRPr="00334B14" w:rsidRDefault="00334B14" w:rsidP="00334B14">
            <w:pPr>
              <w:rPr>
                <w:rFonts w:eastAsia="Times New Roman"/>
                <w:sz w:val="22"/>
                <w:szCs w:val="22"/>
              </w:rPr>
            </w:pPr>
            <w:r w:rsidRPr="00334B14">
              <w:rPr>
                <w:rFonts w:eastAsia="Times New Roman"/>
                <w:sz w:val="22"/>
                <w:szCs w:val="22"/>
              </w:rPr>
              <w:t>Описание</w:t>
            </w:r>
            <w:proofErr w:type="gramStart"/>
            <w:r w:rsidRPr="00DA3BC5">
              <w:rPr>
                <w:rFonts w:eastAsia="Times New Roman"/>
                <w:sz w:val="22"/>
                <w:szCs w:val="22"/>
              </w:rPr>
              <w:t xml:space="preserve">: </w:t>
            </w:r>
            <w:r w:rsidRPr="00334B14">
              <w:rPr>
                <w:rFonts w:eastAsia="Times New Roman"/>
                <w:sz w:val="22"/>
                <w:szCs w:val="22"/>
              </w:rPr>
              <w:t>Выдерживают</w:t>
            </w:r>
            <w:proofErr w:type="gramEnd"/>
            <w:r w:rsidRPr="00334B14">
              <w:rPr>
                <w:rFonts w:eastAsia="Times New Roman"/>
                <w:sz w:val="22"/>
                <w:szCs w:val="22"/>
              </w:rPr>
              <w:t xml:space="preserve"> до 1000 циклов перезарядки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483" w:rsidRPr="00110483" w:rsidRDefault="00F8676C" w:rsidP="00952704">
            <w:pPr>
              <w:jc w:val="center"/>
              <w:rPr>
                <w:sz w:val="22"/>
                <w:szCs w:val="22"/>
              </w:rPr>
            </w:pPr>
            <w:r w:rsidRPr="00F8676C">
              <w:rPr>
                <w:sz w:val="22"/>
                <w:szCs w:val="22"/>
              </w:rPr>
              <w:t>16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483" w:rsidRDefault="00110483" w:rsidP="001104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</w:tr>
      <w:tr w:rsidR="00110483" w:rsidRPr="0035370B" w:rsidTr="00DB40FE">
        <w:trPr>
          <w:gridAfter w:val="4"/>
          <w:wAfter w:w="1802" w:type="pct"/>
          <w:trHeight w:val="25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483" w:rsidRPr="00AF4587" w:rsidRDefault="00110483" w:rsidP="0011048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E3086F" w:rsidRDefault="00110483" w:rsidP="00DB40FE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БП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FSP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ATX</w:t>
            </w:r>
            <w:r w:rsidRPr="00E3086F">
              <w:rPr>
                <w:rFonts w:eastAsia="Times New Roman"/>
                <w:sz w:val="22"/>
                <w:szCs w:val="22"/>
              </w:rPr>
              <w:t>-500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PNR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500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W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или </w:t>
            </w:r>
            <w:r>
              <w:rPr>
                <w:rFonts w:eastAsia="Times New Roman"/>
                <w:sz w:val="22"/>
                <w:szCs w:val="22"/>
              </w:rPr>
              <w:t>эквивалент</w:t>
            </w:r>
          </w:p>
          <w:p w:rsidR="00110483" w:rsidRPr="00E3086F" w:rsidRDefault="00110483" w:rsidP="00DB40F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 оборудования: Блок питания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ATX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Мощность: 500 Вт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Система охлаждения: 1 вентилятор (120 мм)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Разъемы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Тип разъема для материнской платы: 24+8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(разборный 24-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коннектор, разборный 8-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коннектор, 4-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могут отстегиваться в случае необходимости)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разъемов 6+2-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E3086F">
              <w:rPr>
                <w:rFonts w:eastAsia="Times New Roman"/>
                <w:sz w:val="22"/>
                <w:szCs w:val="22"/>
              </w:rPr>
              <w:t>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E3086F">
              <w:rPr>
                <w:rFonts w:eastAsia="Times New Roman"/>
                <w:sz w:val="22"/>
                <w:szCs w:val="22"/>
              </w:rPr>
              <w:t>: 1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разъемов 6-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E3086F">
              <w:rPr>
                <w:rFonts w:eastAsia="Times New Roman"/>
                <w:sz w:val="22"/>
                <w:szCs w:val="22"/>
              </w:rPr>
              <w:t>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E3086F">
              <w:rPr>
                <w:rFonts w:eastAsia="Times New Roman"/>
                <w:sz w:val="22"/>
                <w:szCs w:val="22"/>
              </w:rPr>
              <w:t>: 1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разъемов 15-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E3086F">
              <w:rPr>
                <w:rFonts w:eastAsia="Times New Roman"/>
                <w:sz w:val="22"/>
                <w:szCs w:val="22"/>
              </w:rPr>
              <w:t>:3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разъемов 4-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IDE</w:t>
            </w:r>
            <w:r w:rsidRPr="00E3086F">
              <w:rPr>
                <w:rFonts w:eastAsia="Times New Roman"/>
                <w:sz w:val="22"/>
                <w:szCs w:val="22"/>
              </w:rPr>
              <w:t>: 2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Количество разъемов 4-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E3086F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Floppy</w:t>
            </w:r>
            <w:r w:rsidRPr="00E3086F">
              <w:rPr>
                <w:rFonts w:eastAsia="Times New Roman"/>
                <w:sz w:val="22"/>
                <w:szCs w:val="22"/>
              </w:rPr>
              <w:t>: 2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Сила тока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+3.3 В: 24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+5 В: 20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+12 В 1: 18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+12 В 2: 18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-12 В: 0.3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 xml:space="preserve">Ток по линии +5 В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Standby</w:t>
            </w:r>
            <w:r w:rsidRPr="00E3086F">
              <w:rPr>
                <w:rFonts w:eastAsia="Times New Roman"/>
                <w:sz w:val="22"/>
                <w:szCs w:val="22"/>
              </w:rPr>
              <w:t xml:space="preserve">: 2.5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Дополнительная информация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Защита от перенапряжения: есть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Защита от короткого замыкания: есть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</w:rPr>
              <w:t>Размеры (В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Ш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Г</w:t>
            </w:r>
            <w:proofErr w:type="gramStart"/>
            <w:r w:rsidRPr="00E3086F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E3086F">
              <w:rPr>
                <w:rFonts w:eastAsia="Times New Roman"/>
                <w:sz w:val="22"/>
                <w:szCs w:val="22"/>
              </w:rPr>
              <w:t xml:space="preserve"> 86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150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E3086F">
              <w:rPr>
                <w:rFonts w:eastAsia="Times New Roman"/>
                <w:sz w:val="22"/>
                <w:szCs w:val="22"/>
              </w:rPr>
              <w:t>140 мм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483" w:rsidRPr="00F8676C" w:rsidRDefault="00F8676C" w:rsidP="009527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483" w:rsidRDefault="00110483" w:rsidP="001104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</w:tr>
      <w:tr w:rsidR="00110483" w:rsidRPr="0035370B" w:rsidTr="00DB40FE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AF4587" w:rsidRDefault="00110483" w:rsidP="0011048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E3086F" w:rsidRDefault="00110483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Вентилятор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arctic cooling arctic f9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pwm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Назначение: для корпуса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 вентилятора (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>): 92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92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25 мм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вращения: 2000 об/мин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Воздушный поток: 25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CFM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Уровень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шума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: 20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дБ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F8676C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110483" w:rsidP="00110483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</w:tr>
      <w:tr w:rsidR="00110483" w:rsidRPr="0035370B" w:rsidTr="00DB40FE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AF4587" w:rsidRDefault="00110483" w:rsidP="0011048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E3086F" w:rsidRDefault="00110483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Вентилятор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CoolerMaster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RR-X117-18FP-R1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Назначение: для процессора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Максимальная рассеиваемая 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мощность:  до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95 Вт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вращения: 1800 об/мин </w:t>
            </w:r>
          </w:p>
          <w:p w:rsidR="00110483" w:rsidRPr="009F6C7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9F6C7F">
              <w:rPr>
                <w:rFonts w:eastAsia="Times New Roman"/>
                <w:sz w:val="22"/>
                <w:szCs w:val="22"/>
              </w:rPr>
              <w:t xml:space="preserve">Тип подшипника: скольжения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 вентилятора (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proofErr w:type="gramStart"/>
            <w:r w:rsidRPr="00C21F97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95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95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20 мм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Совместимость вентилятора: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1150,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1151,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1156,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1155,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C21F97">
              <w:rPr>
                <w:rFonts w:eastAsia="Times New Roman"/>
                <w:sz w:val="22"/>
                <w:szCs w:val="22"/>
              </w:rPr>
              <w:t>775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коннектора: 3-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МП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lastRenderedPageBreak/>
              <w:t>Размеры кулера (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ШхВ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Г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84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117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68 мм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Вес: 315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F8676C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110483" w:rsidP="00110483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</w:tr>
      <w:tr w:rsidR="00110483" w:rsidRPr="0035370B" w:rsidTr="00DB40FE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AF4587" w:rsidRDefault="00110483" w:rsidP="0011048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1D792E" w:rsidRDefault="00110483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Вентилятор</w:t>
            </w:r>
            <w:proofErr w:type="spellEnd"/>
            <w:r w:rsidRPr="001D792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1D792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Original</w:t>
            </w:r>
            <w:r w:rsidRPr="001D792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Sock</w:t>
            </w:r>
            <w:r w:rsidRPr="001D792E">
              <w:rPr>
                <w:rFonts w:eastAsia="Times New Roman"/>
                <w:sz w:val="22"/>
                <w:szCs w:val="22"/>
                <w:lang w:val="en-US"/>
              </w:rPr>
              <w:t xml:space="preserve">.1155/1156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1D792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Сокет: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1155,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C21F97">
              <w:rPr>
                <w:rFonts w:eastAsia="Times New Roman"/>
                <w:sz w:val="22"/>
                <w:szCs w:val="22"/>
              </w:rPr>
              <w:t>1156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подшипника: скольжения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Макс. уровень шума: 25 дБ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вентиляторов: 1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Габариты вентилятора: 80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80 мм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Материал основания: </w:t>
            </w:r>
            <w:r w:rsidR="0086466C" w:rsidRPr="00C21F97">
              <w:rPr>
                <w:rFonts w:eastAsia="Times New Roman"/>
                <w:sz w:val="22"/>
                <w:szCs w:val="22"/>
              </w:rPr>
              <w:t>Алюминий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Материал радиатора: Алюминий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коннектора: 4-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PWM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Габариты:88 × 88 × 50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мм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F8676C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110483" w:rsidP="00110483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</w:tr>
      <w:tr w:rsidR="00110483" w:rsidRPr="0035370B" w:rsidTr="00DB40FE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AF4587" w:rsidRDefault="00110483" w:rsidP="0011048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C21F97" w:rsidRDefault="00110483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Вентилятор для корпуса </w:t>
            </w: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Zalman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ZM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F</w:t>
            </w:r>
            <w:r w:rsidRPr="00C21F97">
              <w:rPr>
                <w:rFonts w:eastAsia="Times New Roman"/>
                <w:sz w:val="22"/>
                <w:szCs w:val="22"/>
              </w:rPr>
              <w:t>3 (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SF</w:t>
            </w:r>
            <w:r w:rsidRPr="00C21F97">
              <w:rPr>
                <w:rFonts w:eastAsia="Times New Roman"/>
                <w:sz w:val="22"/>
                <w:szCs w:val="22"/>
              </w:rPr>
              <w:t>)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83" w:rsidRPr="00B71CA2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B71CA2">
              <w:rPr>
                <w:rFonts w:eastAsia="Times New Roman"/>
                <w:sz w:val="22"/>
                <w:szCs w:val="22"/>
              </w:rPr>
              <w:t xml:space="preserve">Назначение: для корпуса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 вентилятора (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proofErr w:type="gramStart"/>
            <w:r w:rsidRPr="00C21F97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120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120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25 мм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вращения: 1200 об/мин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Уровень шума: 20 - 23 дБ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подшипника: скольжения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Питание: 12 В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коннектора: 3-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110483" w:rsidRPr="00E3086F" w:rsidRDefault="00110483" w:rsidP="00110483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E3086F">
              <w:rPr>
                <w:rFonts w:eastAsia="Times New Roman"/>
                <w:sz w:val="22"/>
                <w:szCs w:val="22"/>
                <w:lang w:val="en-US"/>
              </w:rPr>
              <w:t>Вес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>: 76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F8676C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110483" w:rsidP="00110483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</w:tr>
      <w:tr w:rsidR="00110483" w:rsidRPr="0035370B" w:rsidTr="00DB40FE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AF4587" w:rsidRDefault="00110483" w:rsidP="0011048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C21F97" w:rsidRDefault="00110483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Вентилятор корпуса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ZALMAN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ZM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F</w:t>
            </w:r>
            <w:r w:rsidRPr="00C21F97">
              <w:rPr>
                <w:rFonts w:eastAsia="Times New Roman"/>
                <w:sz w:val="22"/>
                <w:szCs w:val="22"/>
              </w:rPr>
              <w:t>1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Назначение: для корпуса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 вентилятора (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proofErr w:type="gramStart"/>
            <w:r w:rsidRPr="00C21F97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80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80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25 мм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вращения: 1700 - 3000 об/мин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Воздушный поток: 20.6 - 36.5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CFM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Уровень шума: 20 - 34.2 дБ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подшипника: скольжения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Питание: 12 В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коннектора: 3-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110483" w:rsidRPr="009F6C7F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9F6C7F">
              <w:rPr>
                <w:rFonts w:eastAsia="Times New Roman"/>
                <w:sz w:val="22"/>
                <w:szCs w:val="22"/>
              </w:rPr>
              <w:t>Вес: 76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F8676C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19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110483" w:rsidP="00110483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</w:tr>
      <w:tr w:rsidR="00110483" w:rsidRPr="001B589B" w:rsidTr="00DB40FE">
        <w:trPr>
          <w:gridAfter w:val="4"/>
          <w:wAfter w:w="1802" w:type="pct"/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AF4587" w:rsidRDefault="00110483" w:rsidP="0011048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E3086F" w:rsidRDefault="00110483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Видеокарта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PCI-E ASUS GT710-SL-1GD5-BRK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E3086F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видеокарты: офисная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16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2.0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Количество поддерживаемых мониторов: 2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Максимальное разрешение: 4096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2160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Объем видеопамяти: 1024 Мб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видеопамяти: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GDDR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5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Разъемы: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DVI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поддержка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HDCP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VGA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Версия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r w:rsidRPr="00C21F97">
              <w:rPr>
                <w:rFonts w:eastAsia="Times New Roman"/>
                <w:sz w:val="22"/>
                <w:szCs w:val="22"/>
              </w:rPr>
              <w:t>: 1.4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стандартов: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DirectX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12,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OpenGL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4.4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CUDA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есть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E3086F">
              <w:rPr>
                <w:rFonts w:eastAsia="Times New Roman"/>
                <w:sz w:val="22"/>
                <w:szCs w:val="22"/>
                <w:lang w:val="en-US"/>
              </w:rPr>
              <w:t>TDP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19 Вт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Охлаждение: пассивное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Форм-фактор: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Low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Profile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(низкопрофильная)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Размеры: 137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69 мм </w:t>
            </w:r>
          </w:p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занимаемых слотов: 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F8676C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110483" w:rsidP="00110483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</w:tr>
      <w:tr w:rsidR="00110483" w:rsidRPr="001B589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AF4587" w:rsidRDefault="00110483" w:rsidP="0011048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83" w:rsidRPr="00DB40FE" w:rsidRDefault="00110483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Диск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DVD+R Verbatim 4,7Gb 16x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483" w:rsidRPr="00C21F97" w:rsidRDefault="00110483" w:rsidP="00110483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Диск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DVD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RW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Verbatim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4,7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4х или эквивалент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110483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483" w:rsidRPr="00DB40FE" w:rsidRDefault="00110483" w:rsidP="00110483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110483" w:rsidRPr="0035370B" w:rsidRDefault="00110483" w:rsidP="0011048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110483" w:rsidRPr="001B589B" w:rsidRDefault="00110483" w:rsidP="0011048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110483" w:rsidRPr="0035370B" w:rsidRDefault="00110483" w:rsidP="0011048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110483" w:rsidRPr="0035370B" w:rsidRDefault="00110483" w:rsidP="0011048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B40FE" w:rsidRPr="001B589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0FE" w:rsidRPr="00AF4587" w:rsidRDefault="00DB40FE" w:rsidP="00DB40FE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Накопитель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SSD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F8676C">
              <w:rPr>
                <w:rFonts w:eastAsia="Times New Roman"/>
                <w:sz w:val="22"/>
                <w:szCs w:val="22"/>
                <w:lang w:val="en-US"/>
              </w:rPr>
              <w:t>KingstonSA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>400</w:t>
            </w:r>
            <w:r w:rsidRPr="00F8676C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C21F97">
              <w:rPr>
                <w:rFonts w:eastAsia="Times New Roman"/>
                <w:sz w:val="22"/>
                <w:szCs w:val="22"/>
              </w:rPr>
              <w:t>37/120</w:t>
            </w:r>
            <w:r w:rsidRPr="00F8676C">
              <w:rPr>
                <w:rFonts w:eastAsia="Times New Roman"/>
                <w:sz w:val="22"/>
                <w:szCs w:val="22"/>
                <w:lang w:val="en-US"/>
              </w:rPr>
              <w:t>G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120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GB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SSD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Форм-фактор: 2.5"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 накопителя: 120 ГБ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Физический интерфейс: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III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Контроллер: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Phison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PS</w:t>
            </w:r>
            <w:r w:rsidRPr="00C21F97">
              <w:rPr>
                <w:rFonts w:eastAsia="Times New Roman"/>
                <w:sz w:val="22"/>
                <w:szCs w:val="22"/>
              </w:rPr>
              <w:t>3111-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C21F97">
              <w:rPr>
                <w:rFonts w:eastAsia="Times New Roman"/>
                <w:sz w:val="22"/>
                <w:szCs w:val="22"/>
              </w:rPr>
              <w:t>11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чипов памяти: 3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NAND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Максимальная скорость чтения: 500 Мбайт/сек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lastRenderedPageBreak/>
              <w:t xml:space="preserve">Максимальная скорость записи: 320 Мбайт/сек 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Время наработки на отказ: 1000000 ч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памяти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NAND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TLC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Ресурс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TBW</w:t>
            </w:r>
            <w:r w:rsidRPr="00C21F97">
              <w:rPr>
                <w:rFonts w:eastAsia="Times New Roman"/>
                <w:sz w:val="22"/>
                <w:szCs w:val="22"/>
              </w:rPr>
              <w:t>: 40 ТБ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0FE" w:rsidRPr="00DB40FE" w:rsidRDefault="00DB40FE" w:rsidP="00DB40FE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DB40FE" w:rsidRPr="00D41098" w:rsidRDefault="00DB40FE" w:rsidP="00DB40F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DB40FE" w:rsidRPr="00D41098" w:rsidRDefault="00DB40FE" w:rsidP="00DB40FE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DB40FE" w:rsidRPr="0035370B" w:rsidRDefault="00DB40FE" w:rsidP="00DB40F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DB40FE" w:rsidRPr="0035370B" w:rsidRDefault="00DB40FE" w:rsidP="00DB40F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B40FE" w:rsidRPr="001B589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0FE" w:rsidRPr="00AF4587" w:rsidRDefault="00DB40FE" w:rsidP="00DB40FE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Диск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жесткий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Toshiba HDWD120UZSVA 2Tb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HDD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Назначение: для ПК-десктопа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Форм-фактор: 3.5"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Объем: 2000 Гб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 буферной памяти: 64 Мб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вращения: 7200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rpm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Максимальная скорость передачи данных: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190 Мбайт/сек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Среднее время задержки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Latency</w:t>
            </w:r>
            <w:r w:rsidRPr="00C21F97">
              <w:rPr>
                <w:rFonts w:eastAsia="Times New Roman"/>
                <w:sz w:val="22"/>
                <w:szCs w:val="22"/>
              </w:rPr>
              <w:t xml:space="preserve">): 4.17 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мс</w:t>
            </w:r>
            <w:proofErr w:type="spellEnd"/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III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Пропускная способность интерфейса: 6 Гбит/с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Технология записи: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CMR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Ударостойкость при работе: 70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Число циклов позиционирования-парковки: 300000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Максимальное энергопотребление: 7.3 Вт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Максимальная рабочая температура: 65 °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Вес: 680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0FE" w:rsidRPr="00DB40FE" w:rsidRDefault="00DB40FE" w:rsidP="00DB40FE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DB40FE" w:rsidRPr="0035370B" w:rsidRDefault="00DB40FE" w:rsidP="00DB40F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DB40FE" w:rsidRPr="001B589B" w:rsidRDefault="00DB40FE" w:rsidP="00DB40F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DB40FE" w:rsidRPr="0035370B" w:rsidRDefault="00DB40FE" w:rsidP="00DB40F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DB40FE" w:rsidRPr="0035370B" w:rsidRDefault="00DB40FE" w:rsidP="00DB40F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B40FE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0FE" w:rsidRPr="00AF4587" w:rsidRDefault="00DB40FE" w:rsidP="00DB40FE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Диск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жесткий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Toshiba HDWD110UZSVA 1Tb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HDD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Форм-фактор: 3.5"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Объем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1 ТБ 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Назначение: для ПК-десктопа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 кэш-памяти: 64 МБ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Скорость вращения шпинделя: 7200 об/мин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Максимальная скорость передачи данных: 196 Мбайт/сек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Среднее время задержки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Latency</w:t>
            </w:r>
            <w:r w:rsidRPr="00C21F97">
              <w:rPr>
                <w:rFonts w:eastAsia="Times New Roman"/>
                <w:sz w:val="22"/>
                <w:szCs w:val="22"/>
              </w:rPr>
              <w:t xml:space="preserve">): 4.17 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мс</w:t>
            </w:r>
            <w:proofErr w:type="spellEnd"/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III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Пропускная способность интерфейса: 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6 Гбит/с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Технология записи: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CMR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Ударостойкость при работе: 70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Число циклов позиционирования-парковки: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300000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Максимальное энергопотребление: 6.4 Вт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Максимальная рабочая температура: 65 °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</w:t>
            </w:r>
          </w:p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Вес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450 г.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0FE" w:rsidRPr="00DB40FE" w:rsidRDefault="00DB40FE" w:rsidP="00DB40FE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DB40FE" w:rsidRPr="001B589B" w:rsidRDefault="00DB40FE" w:rsidP="00DB40FE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DB40FE" w:rsidRPr="001B589B" w:rsidRDefault="00DB40FE" w:rsidP="00DB40FE">
            <w:pPr>
              <w:jc w:val="center"/>
              <w:rPr>
                <w:rFonts w:eastAsia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DB40FE" w:rsidRPr="001B589B" w:rsidRDefault="00DB40FE" w:rsidP="00DB40FE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DB40FE" w:rsidRPr="001B589B" w:rsidRDefault="00DB40FE" w:rsidP="00DB40FE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DB40FE" w:rsidRPr="001B589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0FE" w:rsidRPr="00AF4587" w:rsidRDefault="00DB40FE" w:rsidP="00DB40FE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Диск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жесткий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Toshiba HDWL110UZSVA 1Tb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Назначение: для ноутбука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Форм-фактор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HDD</w:t>
            </w:r>
            <w:r w:rsidRPr="00C21F97">
              <w:rPr>
                <w:rFonts w:eastAsia="Times New Roman"/>
                <w:sz w:val="22"/>
                <w:szCs w:val="22"/>
              </w:rPr>
              <w:t>: 2.5"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Объем: 1 Тб 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Объем буферной памяти: 128 Мб 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вращения: 5400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rpm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III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Пропускная способность интерфейса: 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6 Гбит/с 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секторов размером 4 Кб: есть 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Технология записи: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SMR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Ударостойкость при работе: 400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Максимальное энергопотребление: 1.65 Вт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Максимальная рабочая температура: 65°</w:t>
            </w:r>
          </w:p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Вес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92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0FE" w:rsidRPr="00DB40FE" w:rsidRDefault="00DB40FE" w:rsidP="00DB40FE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DB40FE" w:rsidRPr="0035370B" w:rsidRDefault="00DB40FE" w:rsidP="00DB40F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DB40FE" w:rsidRPr="001B589B" w:rsidRDefault="00DB40FE" w:rsidP="00DB40F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DB40FE" w:rsidRPr="0035370B" w:rsidRDefault="00DB40FE" w:rsidP="00DB40F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DB40FE" w:rsidRPr="0035370B" w:rsidRDefault="00DB40FE" w:rsidP="00DB40F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413155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AF4587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lastRenderedPageBreak/>
              <w:t>14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C21F97" w:rsidRDefault="009A017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Карта сетевая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TP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Link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TG</w:t>
            </w:r>
            <w:r w:rsidRPr="00C21F97">
              <w:rPr>
                <w:rFonts w:eastAsia="Times New Roman"/>
                <w:sz w:val="22"/>
                <w:szCs w:val="22"/>
              </w:rPr>
              <w:t xml:space="preserve">-3468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Gigabit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передачи данных: 10/100/1000 Мбит/с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1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Количество разъемов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RJ</w:t>
            </w:r>
            <w:r w:rsidRPr="00C21F97">
              <w:rPr>
                <w:rFonts w:eastAsia="Times New Roman"/>
                <w:sz w:val="22"/>
                <w:szCs w:val="22"/>
              </w:rPr>
              <w:t xml:space="preserve">-45: 1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Поддержка стандартов:</w:t>
            </w:r>
          </w:p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Стандарты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802.1p, 802.1Q VLAN, 802.3x Flow Control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9A017B" w:rsidRPr="00413155" w:rsidRDefault="009A017B" w:rsidP="009A017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9A017B" w:rsidRPr="00413155" w:rsidRDefault="009A017B" w:rsidP="009A017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9A017B" w:rsidRPr="00413155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413155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AF4587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Клавиатура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Logitech Classic K120 &lt;920-002522&gt;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Назначение: настольный компьютер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 подключения: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Цвет: черный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Конструкция: классическая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Тип: мембранная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Цифровой блок: есть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клавиш: 104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 (Ш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В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Г): 454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21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155 мм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Вес(брутто): 687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110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AF4587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1B589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AF4587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16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C21F97" w:rsidRDefault="009A017B" w:rsidP="00DB40FE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Клавиатура+мышь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Logitech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MK</w:t>
            </w:r>
            <w:r w:rsidRPr="00C21F97">
              <w:rPr>
                <w:rFonts w:eastAsia="Times New Roman"/>
                <w:sz w:val="22"/>
                <w:szCs w:val="22"/>
              </w:rPr>
              <w:t>850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Комплектация: клавиатура и мышь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Назначение: настольный компьютер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беспроводной связи: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Bluetooth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Радиус действия беспроводной связи: 10 м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 подключения: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Bluetooth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Цвет: черный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Время работы: 36 месяцев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Трекбол: нет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Клавиатура: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Конструкция: классическая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Цифровой блок: есть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Тип: мембранная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Беспроводная связь: есть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клавиш: 107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дополнительных клавиш: 3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Возможность шифрования данных: есть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Источник питания клавиатуры: 2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xAAA</w:t>
            </w:r>
            <w:proofErr w:type="spellEnd"/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 (Ш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В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Г): 430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25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210 мм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Вес: 733 г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Мышь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Тип: оптическая лазерная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Беспроводная связь: есть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Дизайн: для правой и левой руки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Колесо прокрутки: есть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клавиш: 3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Разрешение оптического сенсора: 1000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dpi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Источник питания мыши: 1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xAA</w:t>
            </w:r>
            <w:proofErr w:type="spellEnd"/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Размеры: 115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74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45 мм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Вес: 135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9A017B" w:rsidRPr="00D41098" w:rsidRDefault="009A017B" w:rsidP="009A017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9A017B" w:rsidRPr="00D41098" w:rsidRDefault="009A017B" w:rsidP="009A017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1B589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AF4587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C21F97" w:rsidRDefault="009A017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Колонки акустические 2.0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OKLICK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OK</w:t>
            </w:r>
            <w:r w:rsidRPr="00C21F97">
              <w:rPr>
                <w:rFonts w:eastAsia="Times New Roman"/>
                <w:sz w:val="22"/>
                <w:szCs w:val="22"/>
              </w:rPr>
              <w:t>-126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Тип: 2.0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Суммарная мощность: 6 Вт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Материал корпуса фронтальных колонок/сателлитов: пластик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Диапазон воспроизводимых частот: 150-20000 Гц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Питание: от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Интерфейсы: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Разъем для наушников: есть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Расположение 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регуляторов :на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передней панели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Стерео-вход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AUX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INPUT</w:t>
            </w:r>
            <w:r w:rsidRPr="00C21F97">
              <w:rPr>
                <w:rFonts w:eastAsia="Times New Roman"/>
                <w:sz w:val="22"/>
                <w:szCs w:val="22"/>
              </w:rPr>
              <w:t>: есть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полос фронтальных колонок: 1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Мощность фронтальных колонок: 2х3 Вт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lastRenderedPageBreak/>
              <w:t>Размеры динамиков фронтальных колонок: 1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76,2 мм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 фронтальных колонок (Ш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В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Г): 85х125х80 мм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14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1B589B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9E3081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AF4587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18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C21F97" w:rsidRDefault="009A017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Корпус внешний для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Zalman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ZM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VE</w:t>
            </w:r>
            <w:r w:rsidRPr="00C21F97">
              <w:rPr>
                <w:rFonts w:eastAsia="Times New Roman"/>
                <w:sz w:val="22"/>
                <w:szCs w:val="22"/>
              </w:rPr>
              <w:t>350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Модель: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Zalman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ZM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VE</w:t>
            </w:r>
            <w:r w:rsidRPr="00C21F97">
              <w:rPr>
                <w:rFonts w:eastAsia="Times New Roman"/>
                <w:sz w:val="22"/>
                <w:szCs w:val="22"/>
              </w:rPr>
              <w:t>350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Интерфейсы подключаемых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Ж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</w:t>
            </w:r>
            <w:r w:rsidRPr="00C21F97">
              <w:rPr>
                <w:rFonts w:eastAsia="Times New Roman"/>
                <w:sz w:val="22"/>
                <w:szCs w:val="22"/>
              </w:rPr>
              <w:t>/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III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 подключения к ПК: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3.0/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2.0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Питание: от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Блок питания: нет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Материал корпуса: металл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ОС: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Microsoft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Windows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7,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Microsoft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Windows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XP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Microsoft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Windows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Vista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Microsoft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Windows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8,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Microsoft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Windows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2000,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Mac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OS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Microsoft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Windows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10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Встроенный ЖК дисплей позволяет выбрать нужный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ISO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образ при работе в режиме виртуального оптического привода, в комплекте отвертка,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LCD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дисплей, чехол в комплекте, в комплекте винты, в комплекте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кабель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9A017B" w:rsidRPr="00D41098" w:rsidRDefault="009A017B" w:rsidP="009A017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9A017B" w:rsidRPr="00D41098" w:rsidRDefault="009A017B" w:rsidP="009A017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9E3081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AF4587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Модуль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DDR2 2Gb PC2-6400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памяти: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2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Форм-фактор: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DIMM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240-контактный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Тактовая частота: 800 МГц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Пропускная способность: 6400 Мб/с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Объем: 1 модуль 2 Гб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ECC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нет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Буферизованная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Registered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нет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Низкопрофильная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Low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Profile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нет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CAS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Latency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CL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6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Количество чипов каждого модуля: 16, двусторонняя упаковка </w:t>
            </w:r>
          </w:p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Напряжение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питания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1.8 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75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9E3081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AF4587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C21F97" w:rsidRDefault="009A017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Модуль памяти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3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Kingston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KVR</w:t>
            </w:r>
            <w:r w:rsidRPr="00C21F97">
              <w:rPr>
                <w:rFonts w:eastAsia="Times New Roman"/>
                <w:sz w:val="22"/>
                <w:szCs w:val="22"/>
              </w:rPr>
              <w:t>16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</w:t>
            </w:r>
            <w:r w:rsidRPr="00C21F97">
              <w:rPr>
                <w:rFonts w:eastAsia="Times New Roman"/>
                <w:sz w:val="22"/>
                <w:szCs w:val="22"/>
              </w:rPr>
              <w:t>11/4 4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полнофункциональный эквивалент</w:t>
            </w:r>
          </w:p>
          <w:p w:rsidR="009A017B" w:rsidRPr="00C21F97" w:rsidRDefault="009A017B" w:rsidP="00DB40F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памяти: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3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Форм-фактор: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DIMM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240-контактный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Тактовая частота: 1600 МГц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Объем: 1 модуль 4 Гб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ECC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нет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Буферизованная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Registered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) :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нет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CAS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Latency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CL</w:t>
            </w:r>
            <w:r w:rsidRPr="00C21F97">
              <w:rPr>
                <w:rFonts w:eastAsia="Times New Roman"/>
                <w:sz w:val="22"/>
                <w:szCs w:val="22"/>
              </w:rPr>
              <w:t>): 11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чипов каждого модуля: 16, двусторонняя упаковка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Объем чипа: 256 Мб. 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Напряжение питания: 1.35/1.5 В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Совместимость с процессором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core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i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3-530 с 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ситемной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платой на базе чипсета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</w:t>
            </w:r>
            <w:r w:rsidRPr="00C21F97">
              <w:rPr>
                <w:rFonts w:eastAsia="Times New Roman"/>
                <w:sz w:val="22"/>
                <w:szCs w:val="22"/>
              </w:rPr>
              <w:t>55: есть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91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584FE0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AF4587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21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Мышь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Logitech Optical Mouse B100 (910-003357) Black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 подключения: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Цвет: черный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Тип: оптическая светодиодная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Дизайн: для правой и левой руки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Колесо прокрутки: есть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клавиш: 3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Разрешение оптического сенсора: 800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dpi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Размеры: 113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62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37 мм</w:t>
            </w:r>
          </w:p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Длина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кабеля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: 1.8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метра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120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9A017B" w:rsidRPr="00D41098" w:rsidRDefault="009A017B" w:rsidP="009A017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9A017B" w:rsidRPr="00D41098" w:rsidRDefault="009A017B" w:rsidP="009A017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AF4587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lastRenderedPageBreak/>
              <w:t>22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C21F97" w:rsidRDefault="009A017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Накопитель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3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Transcend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JF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700 16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эквивалент</w:t>
            </w:r>
          </w:p>
          <w:p w:rsidR="009A017B" w:rsidRPr="00C21F97" w:rsidRDefault="009A017B" w:rsidP="00DB40FE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Объем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Flash</w:t>
            </w:r>
            <w:r w:rsidRPr="00C21F97">
              <w:rPr>
                <w:rFonts w:eastAsia="Times New Roman"/>
                <w:sz w:val="22"/>
                <w:szCs w:val="22"/>
              </w:rPr>
              <w:t>-накопителя: 16 Гб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3.1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Gen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Пропускная способность интерфейса: до 5 Гбит/с</w:t>
            </w:r>
          </w:p>
          <w:p w:rsidR="009A017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Разъем подключения к ПК:</w:t>
            </w:r>
            <w:r w:rsidRPr="00C21F97">
              <w:rPr>
                <w:rFonts w:eastAsia="Times New Roman"/>
                <w:sz w:val="22"/>
                <w:szCs w:val="22"/>
              </w:rPr>
              <w:tab/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Type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584FE0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AF4587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23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C21F97" w:rsidRDefault="009A017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Салфетка влажная универсальная 100шт туба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Салфетка влажная универсальная 100шт туба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9A017B" w:rsidRPr="00584FE0" w:rsidRDefault="009A017B" w:rsidP="009A017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9A017B" w:rsidRPr="00584FE0" w:rsidRDefault="009A017B" w:rsidP="009A017B">
            <w:pPr>
              <w:jc w:val="center"/>
              <w:rPr>
                <w:rFonts w:eastAsia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9A017B" w:rsidRPr="00584FE0" w:rsidRDefault="009A017B" w:rsidP="009A017B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9A017B" w:rsidRPr="00584FE0" w:rsidRDefault="009A017B" w:rsidP="009A017B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9A017B" w:rsidRPr="00A70C16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Салфетка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техническая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1000ШТ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Размер: 40х40 см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Вид: бесшовный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Цвет: белый</w:t>
            </w:r>
          </w:p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Количество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в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упаковке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: 1000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Уп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9A017B" w:rsidRPr="00A70C16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A70C16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A70C16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A70C16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Смазка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силиконовая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СИ-180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Высокотемпературная силиконовая смазка для мало- и 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средне нагруженных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узлов трения и качения, подшипников с частотой вращения до 5000 об/мин.</w:t>
            </w:r>
          </w:p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Шприц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2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мл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28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9A017B" w:rsidRPr="00D41098" w:rsidRDefault="009A017B" w:rsidP="009A017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9A017B" w:rsidRPr="00D41098" w:rsidRDefault="009A017B" w:rsidP="009A017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26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Спирт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изопропиловый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500мл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Спирт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изопропиловый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500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мл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17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584FE0" w:rsidRDefault="009A017B" w:rsidP="009A017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Средство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Katun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Platenclene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PCL100 100мл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Средство для восстановления резиновых поверхностей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Katun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Platenclene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PCL</w:t>
            </w:r>
            <w:r w:rsidRPr="00C21F97">
              <w:rPr>
                <w:rFonts w:eastAsia="Times New Roman"/>
                <w:sz w:val="22"/>
                <w:szCs w:val="22"/>
              </w:rPr>
              <w:t>100 100мл или эквивалент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9A017B" w:rsidRPr="00D41098" w:rsidRDefault="009A017B" w:rsidP="009A017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9A017B" w:rsidRPr="00D41098" w:rsidRDefault="009A017B" w:rsidP="009A017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A017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28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C21F97" w:rsidRDefault="009A017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Термопаста КПТ-8 шприц 8г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Термопаста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КПТ-8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шприц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8г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9A017B" w:rsidRPr="00584FE0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9A017B" w:rsidRPr="00AF4587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9A017B" w:rsidRPr="00584FE0" w:rsidRDefault="009A017B" w:rsidP="009A017B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9A017B" w:rsidRPr="00584FE0" w:rsidRDefault="009A017B" w:rsidP="009A017B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9A017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DB40FE" w:rsidRDefault="009A017B" w:rsidP="009A017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7B" w:rsidRPr="00C21F97" w:rsidRDefault="009A017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Фильтр сетевой 3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SVEN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SF</w:t>
            </w:r>
            <w:r w:rsidRPr="00C21F97">
              <w:rPr>
                <w:rFonts w:eastAsia="Times New Roman"/>
                <w:sz w:val="22"/>
                <w:szCs w:val="22"/>
              </w:rPr>
              <w:t>-06</w:t>
            </w:r>
            <w:proofErr w:type="gram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 6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>розеток 5м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розеток: 6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Крепление на стену: есть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Длина шнура: 5 м</w:t>
            </w:r>
          </w:p>
          <w:p w:rsidR="009A017B" w:rsidRPr="00C21F97" w:rsidRDefault="009A017B" w:rsidP="009A017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Защита: защита ТВ</w:t>
            </w:r>
          </w:p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Входная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вилка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EURO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5270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17B" w:rsidRPr="00DB40FE" w:rsidRDefault="009A017B" w:rsidP="009A017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9A017B" w:rsidRPr="00D41098" w:rsidRDefault="009A017B" w:rsidP="009A017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9A017B" w:rsidRPr="00D41098" w:rsidRDefault="009A017B" w:rsidP="009A017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9A017B" w:rsidRPr="0035370B" w:rsidRDefault="009A017B" w:rsidP="009A017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Фильтр 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 xml:space="preserve">сетевой 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SVEN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SF</w:t>
            </w:r>
            <w:r w:rsidRPr="00C21F97">
              <w:rPr>
                <w:rFonts w:eastAsia="Times New Roman"/>
                <w:sz w:val="22"/>
                <w:szCs w:val="22"/>
              </w:rPr>
              <w:t>-06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SV</w:t>
            </w:r>
            <w:r w:rsidRPr="00C21F97">
              <w:rPr>
                <w:rFonts w:eastAsia="Times New Roman"/>
                <w:sz w:val="22"/>
                <w:szCs w:val="22"/>
              </w:rPr>
              <w:t>-015121 1,8м 6 розеток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розеток: 6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Крепление на стену: есть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Длина шнура: 1.8 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Защита: защита ТВ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Входная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вилка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EURO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38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Чистящий комплекс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TechPoint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5101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средства: салфетки сухие, спрей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Назначение чистящего средства: для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LCD</w:t>
            </w:r>
            <w:r w:rsidRPr="00C21F97">
              <w:rPr>
                <w:rFonts w:eastAsia="Times New Roman"/>
                <w:sz w:val="22"/>
                <w:szCs w:val="22"/>
              </w:rPr>
              <w:t>/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TFT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мониторов и телевизоров, для ноутбуков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Вид упаковки: набор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Количество сухих салфеток: 1 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шт</w:t>
            </w:r>
            <w:proofErr w:type="spellEnd"/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 баллона: 200 мл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Материал салфеток: микрофибра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26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D41098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D41098" w:rsidRDefault="00650A1B" w:rsidP="00650A1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Элемент питания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Duracell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Элемент питания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Duracell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AA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батарейки</w:t>
            </w:r>
            <w:r w:rsidRPr="00C21F97">
              <w:rPr>
                <w:rFonts w:eastAsia="Times New Roman"/>
                <w:sz w:val="22"/>
                <w:szCs w:val="22"/>
              </w:rPr>
              <w:tab/>
              <w:t xml:space="preserve">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AA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Название по стандарту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IEC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LR</w:t>
            </w:r>
            <w:r w:rsidRPr="00C21F97">
              <w:rPr>
                <w:rFonts w:eastAsia="Times New Roman"/>
                <w:sz w:val="22"/>
                <w:szCs w:val="22"/>
              </w:rPr>
              <w:t>6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Батарейка: Щелочная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105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Элемент питания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Duracell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AAA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Элемент питания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Duracell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AAA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батарейки</w:t>
            </w:r>
            <w:r w:rsidRPr="00C21F97">
              <w:rPr>
                <w:rFonts w:eastAsia="Times New Roman"/>
                <w:sz w:val="22"/>
                <w:szCs w:val="22"/>
              </w:rPr>
              <w:tab/>
              <w:t xml:space="preserve">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AA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Название по стандарту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IEC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LR</w:t>
            </w:r>
            <w:r w:rsidRPr="00C21F97">
              <w:rPr>
                <w:rFonts w:eastAsia="Times New Roman"/>
                <w:sz w:val="22"/>
                <w:szCs w:val="22"/>
              </w:rPr>
              <w:t>03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Батарейка: Щелочная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120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Элемент питания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DURACELL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Procell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9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Элемент питания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DURACELL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Procell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9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оборудования: Крона 9В(6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LR</w:t>
            </w:r>
            <w:r w:rsidRPr="00C21F97">
              <w:rPr>
                <w:rFonts w:eastAsia="Times New Roman"/>
                <w:sz w:val="22"/>
                <w:szCs w:val="22"/>
              </w:rPr>
              <w:t>61/6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F</w:t>
            </w:r>
            <w:r w:rsidRPr="00C21F97">
              <w:rPr>
                <w:rFonts w:eastAsia="Times New Roman"/>
                <w:sz w:val="22"/>
                <w:szCs w:val="22"/>
              </w:rPr>
              <w:t>22)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батарейки: 9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Название по стандарту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IEC</w:t>
            </w:r>
            <w:r w:rsidRPr="00C21F97">
              <w:rPr>
                <w:rFonts w:eastAsia="Times New Roman"/>
                <w:sz w:val="22"/>
                <w:szCs w:val="22"/>
              </w:rPr>
              <w:t>: 6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LR</w:t>
            </w:r>
            <w:r w:rsidRPr="00C21F97">
              <w:rPr>
                <w:rFonts w:eastAsia="Times New Roman"/>
                <w:sz w:val="22"/>
                <w:szCs w:val="22"/>
              </w:rPr>
              <w:t>61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Батарейка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Щелочная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37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Элемент питания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GP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CR</w:t>
            </w:r>
            <w:r w:rsidRPr="00C21F97">
              <w:rPr>
                <w:rFonts w:eastAsia="Times New Roman"/>
                <w:sz w:val="22"/>
                <w:szCs w:val="22"/>
              </w:rPr>
              <w:t>2032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Элемент питания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GP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CR</w:t>
            </w:r>
            <w:r w:rsidRPr="00C21F97">
              <w:rPr>
                <w:rFonts w:eastAsia="Times New Roman"/>
                <w:sz w:val="22"/>
                <w:szCs w:val="22"/>
              </w:rPr>
              <w:t>2032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батарейки: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CR</w:t>
            </w:r>
            <w:r w:rsidRPr="00C21F97">
              <w:rPr>
                <w:rFonts w:eastAsia="Times New Roman"/>
                <w:sz w:val="22"/>
                <w:szCs w:val="22"/>
              </w:rPr>
              <w:t>2032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Название по стандарту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IEC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CR</w:t>
            </w:r>
            <w:r w:rsidRPr="00C21F97">
              <w:rPr>
                <w:rFonts w:eastAsia="Times New Roman"/>
                <w:sz w:val="22"/>
                <w:szCs w:val="22"/>
              </w:rPr>
              <w:t>2032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Батарейка: Литиевая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Напряжение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питания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3 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95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36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Накопитель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SSD INTELSSDSC2KB480G801 480GB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SSD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Назначение: для сервера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Форм-фактор: 2.5"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Объем: 480 Гб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Время наработки на отказ: 2000000 ч.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Подключение: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Рабочая температура: 0 - 70 °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Потребляемая мощность: 3 Вт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 (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ШхВхД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>): 70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7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100 мм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Вес: 114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Клавиатура+мышь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HP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CE</w:t>
            </w:r>
            <w:r w:rsidRPr="00C21F97">
              <w:rPr>
                <w:rFonts w:eastAsia="Times New Roman"/>
                <w:sz w:val="22"/>
                <w:szCs w:val="22"/>
              </w:rPr>
              <w:t>99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полнофункциональный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соединения: беспроводной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беспроводного соединения: Радио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 подключения: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Радиус действия: 10 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Клавиши островного типа: есть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Цифровой блок: есть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Цвет английских букв: белый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Цвет русских букв: белый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Клавиатура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Slim</w:t>
            </w:r>
            <w:r w:rsidRPr="00C21F97">
              <w:rPr>
                <w:rFonts w:eastAsia="Times New Roman"/>
                <w:sz w:val="22"/>
                <w:szCs w:val="22"/>
              </w:rPr>
              <w:t>-дизайна: да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мыши: оптическая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кнопок мыши: 3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Колесо прокрутки: есть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Дизайн мыши: для правой и левой руки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Особенности мыши</w:t>
            </w:r>
            <w:r w:rsidRPr="00C21F97">
              <w:rPr>
                <w:rFonts w:eastAsia="Times New Roman"/>
                <w:sz w:val="22"/>
                <w:szCs w:val="22"/>
              </w:rPr>
              <w:tab/>
              <w:t xml:space="preserve">покрытие: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Soft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Touch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Питание клавиатуры от: 2хААА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Питание мыши: 2х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AAA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Цвет корпуса клавиатуры: черный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Цвет мыши: черный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Комплект поставки:</w:t>
            </w:r>
            <w:r w:rsidRPr="00C21F97">
              <w:rPr>
                <w:rFonts w:eastAsia="Times New Roman"/>
                <w:sz w:val="22"/>
                <w:szCs w:val="22"/>
              </w:rPr>
              <w:tab/>
              <w:t>мышь, батарейки, ресивер, документация, клавиатура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38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Кабель питания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ORIENT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</w:t>
            </w:r>
            <w:r w:rsidRPr="00C21F97">
              <w:rPr>
                <w:rFonts w:eastAsia="Times New Roman"/>
                <w:sz w:val="22"/>
                <w:szCs w:val="22"/>
              </w:rPr>
              <w:t>907 0,1М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оборудования: Переходник питания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Molex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–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Разъемы переходника: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Molex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8981 (4-клеммный) "папа",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(питание)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Длина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кабеля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: 0.1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метра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36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Кабель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SATA 5BITES SATA2-750S-BK 0,5М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Тип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SATA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Длина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кабеля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0.5 м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Тип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штекера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: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«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» - 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«</w:t>
            </w:r>
            <w:r w:rsidRPr="00E3086F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»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Модуль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DDR4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Foxline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FL2666D4S19-8G 8GB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памяти: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DIMM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C21F97">
              <w:rPr>
                <w:rFonts w:eastAsia="Times New Roman"/>
                <w:sz w:val="22"/>
                <w:szCs w:val="22"/>
              </w:rPr>
              <w:t>4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 модуля памяти: 8 ГБ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Частота: 2666 МГц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Пропускная способность: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</w:t>
            </w:r>
            <w:r w:rsidRPr="00C21F97">
              <w:rPr>
                <w:rFonts w:eastAsia="Times New Roman"/>
                <w:sz w:val="22"/>
                <w:szCs w:val="22"/>
              </w:rPr>
              <w:t>19200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Тайминг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CAS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Latency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CL</w:t>
            </w:r>
            <w:r w:rsidRPr="00C21F97">
              <w:rPr>
                <w:rFonts w:eastAsia="Times New Roman"/>
                <w:sz w:val="22"/>
                <w:szCs w:val="22"/>
              </w:rPr>
              <w:t>): 19</w:t>
            </w:r>
          </w:p>
          <w:p w:rsidR="00650A1B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Напряжение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питания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1.2 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Кабель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-&gt;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5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bites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UC</w:t>
            </w:r>
            <w:r w:rsidRPr="00C21F97">
              <w:rPr>
                <w:rFonts w:eastAsia="Times New Roman"/>
                <w:sz w:val="22"/>
                <w:szCs w:val="22"/>
              </w:rPr>
              <w:t>5010-018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1.8 метра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оборудования: Кабель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-&gt;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Описание: Кабель для подключения принтеров, сканеров и других устройств к компьютеру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Пропускная способность интерфейса: 480 Мбит/сек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Разъемы кабеля или переходника: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Type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"папа",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Type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"папа"</w:t>
            </w:r>
          </w:p>
          <w:p w:rsidR="00650A1B" w:rsidRPr="009F6C7F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9F6C7F">
              <w:rPr>
                <w:rFonts w:eastAsia="Times New Roman"/>
                <w:sz w:val="22"/>
                <w:szCs w:val="22"/>
              </w:rPr>
              <w:t>Длина кабеля: 1.8 метра</w:t>
            </w:r>
          </w:p>
          <w:p w:rsidR="00650A1B" w:rsidRPr="009F6C7F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9F6C7F">
              <w:rPr>
                <w:rFonts w:eastAsia="Times New Roman"/>
                <w:sz w:val="22"/>
                <w:szCs w:val="22"/>
              </w:rPr>
              <w:t>Ферритовые фильтры</w:t>
            </w:r>
            <w:proofErr w:type="gramStart"/>
            <w:r w:rsidRPr="009F6C7F">
              <w:rPr>
                <w:rFonts w:eastAsia="Times New Roman"/>
                <w:sz w:val="22"/>
                <w:szCs w:val="22"/>
              </w:rPr>
              <w:t>: Есть</w:t>
            </w:r>
            <w:proofErr w:type="gram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Накопитель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D63B85">
              <w:rPr>
                <w:rFonts w:eastAsia="Times New Roman"/>
                <w:sz w:val="22"/>
                <w:szCs w:val="22"/>
                <w:lang w:val="en-US"/>
              </w:rPr>
              <w:t>SSD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FTS:ETVSA</w:t>
            </w:r>
            <w:proofErr w:type="gram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4A  MLC SSD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 xml:space="preserve">400GB DWPD10 2.5 x1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для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СХД DX100S4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Тип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SSD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Назначение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для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СХД Fujitsu ETERNUS DX100 S4 (ET104AU)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Форм-фактор: 2.5"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Объем: 400 ГБ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Подключение: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SAS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Комплектация: в комплекте с салазками для монтажа в СХД.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Диск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жесткий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FTS:ETVDB</w:t>
            </w:r>
            <w:proofErr w:type="gram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1 HD SAS 1.2TB 10k 2.5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для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СХД DX100S4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Тип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HDD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Назначение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для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СХД Fujitsu ETERNUS DX100 S4 (ET104AU)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Форм-фактор: 2.5"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вращения: 10000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rpm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Объем: 1,2 ТБ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Подключение: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SAS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Комплектация: в комплекте с салазками для монтажа в СХД.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Трансивер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HPE J4858</w:t>
            </w:r>
            <w:proofErr w:type="gram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D  1</w:t>
            </w:r>
            <w:proofErr w:type="gram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G SFP LC SX 500m MMF XCVR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Тип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модуля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SFP (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MiniGBIC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)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br/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Сетевой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интерфейс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1000Base-LC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разъема: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LC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Скорость передачи: 1000 Мбит/с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Максимальная длина кабеля: 0,5 км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Длина волны лазера: 850 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нм</w:t>
            </w:r>
            <w:proofErr w:type="spellEnd"/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Размеры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: 12,7х12,7х55,9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мм</w:t>
            </w:r>
            <w:proofErr w:type="spellEnd"/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Модуль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DDR4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Foxline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FL2666D4U19-8G 8GB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Тип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памяти:SO-DIMM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DDR4</w:t>
            </w:r>
          </w:p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Объем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модуля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8 ГБ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Частота: 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2666  МГц</w:t>
            </w:r>
            <w:proofErr w:type="gramEnd"/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Пропускная способность: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</w:t>
            </w:r>
            <w:r w:rsidRPr="00C21F97">
              <w:rPr>
                <w:rFonts w:eastAsia="Times New Roman"/>
                <w:sz w:val="22"/>
                <w:szCs w:val="22"/>
              </w:rPr>
              <w:t>19200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Высота: 31.25 мм</w:t>
            </w:r>
          </w:p>
          <w:p w:rsidR="00650A1B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Напряжение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питания:1.2 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A70C16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46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Диск жесткий внешний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WDBU</w:t>
            </w:r>
            <w:r w:rsidRPr="00C21F97">
              <w:rPr>
                <w:rFonts w:eastAsia="Times New Roman"/>
                <w:sz w:val="22"/>
                <w:szCs w:val="22"/>
              </w:rPr>
              <w:t>6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Y</w:t>
            </w:r>
            <w:r w:rsidRPr="00C21F97">
              <w:rPr>
                <w:rFonts w:eastAsia="Times New Roman"/>
                <w:sz w:val="22"/>
                <w:szCs w:val="22"/>
              </w:rPr>
              <w:t>0020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BBK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полнофункциональный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HDD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Назначение: внешний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Форм-фактор: 2.5"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Количество мест под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HDD</w:t>
            </w:r>
            <w:r w:rsidRPr="00C21F97">
              <w:rPr>
                <w:rFonts w:eastAsia="Times New Roman"/>
                <w:sz w:val="22"/>
                <w:szCs w:val="22"/>
              </w:rPr>
              <w:t>: 1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дисков: 1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Объем: 2000 Гб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Подключение: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Внешняя скорость передачи данных: 500 Мб/с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Размеры (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ШхВхД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>): 82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21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111 мм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Вес: 230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A70C16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A70C16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A70C16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A70C16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Карта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Kingston Canvas Go! Plus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microSDXC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64 ГБ [SDCG3/64GB]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карты памяти: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microSDXC</w:t>
            </w:r>
            <w:proofErr w:type="spellEnd"/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Объем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Flash</w:t>
            </w:r>
            <w:r w:rsidRPr="00C21F97">
              <w:rPr>
                <w:rFonts w:eastAsia="Times New Roman"/>
                <w:sz w:val="22"/>
                <w:szCs w:val="22"/>
              </w:rPr>
              <w:t>-накопителя: 64 Гб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Описание: Карта памяти совместимая с планшетом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Samsung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SM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</w:t>
            </w:r>
            <w:r w:rsidRPr="00C21F97">
              <w:rPr>
                <w:rFonts w:eastAsia="Times New Roman"/>
                <w:sz w:val="22"/>
                <w:szCs w:val="22"/>
              </w:rPr>
              <w:t>935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Напряжение питания: 3.3 В (2.7-3.6 В)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Комплект поставки: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microSD</w:t>
            </w:r>
            <w:r w:rsidRPr="00C21F97">
              <w:rPr>
                <w:rFonts w:eastAsia="Times New Roman"/>
                <w:sz w:val="22"/>
                <w:szCs w:val="22"/>
              </w:rPr>
              <w:t>-&gt;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адаптер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Параметры производительности^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SD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Speed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Class</w:t>
            </w:r>
            <w:r w:rsidRPr="00C21F97">
              <w:rPr>
                <w:rFonts w:eastAsia="Times New Roman"/>
                <w:sz w:val="22"/>
                <w:szCs w:val="22"/>
              </w:rPr>
              <w:tab/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2,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</w:t>
            </w:r>
            <w:r w:rsidRPr="00C21F97">
              <w:rPr>
                <w:rFonts w:eastAsia="Times New Roman"/>
                <w:sz w:val="22"/>
                <w:szCs w:val="22"/>
              </w:rPr>
              <w:t xml:space="preserve">30,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UHS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Class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</w:t>
            </w:r>
            <w:r w:rsidRPr="00C21F97">
              <w:rPr>
                <w:rFonts w:eastAsia="Times New Roman"/>
                <w:sz w:val="22"/>
                <w:szCs w:val="22"/>
              </w:rPr>
              <w:t xml:space="preserve">3),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Class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Скорость чтения: до 170 МБ/сек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Скорость записи: до 70 МБ/сек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48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Гарнитура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Plantronics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BlackWire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C3215-A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Гарнитура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наушников: накладные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Частота воспроизведения: 20 - 20000 Гц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Микрофон с шумоподавлением: есть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Крепление микрофона: подвижное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lastRenderedPageBreak/>
              <w:t>Частотный диапазон микрофона: 100 - 10000 Гц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Выключение микрофона: есть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крепления: оголовье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подключения: с проводом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Разъём: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/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Jack</w:t>
            </w:r>
            <w:r w:rsidRPr="00C21F97">
              <w:rPr>
                <w:rFonts w:eastAsia="Times New Roman"/>
                <w:sz w:val="22"/>
                <w:szCs w:val="22"/>
              </w:rPr>
              <w:t>3.5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Амбушюры: поролон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Совместимость: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Microsoft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Lync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Skype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Cisco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Avaya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C21F97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lastRenderedPageBreak/>
              <w:t>60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Накопитель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SSD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Crucial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CT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500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P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2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SSD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8 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.2 500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Gb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SSD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C21F97">
              <w:rPr>
                <w:rFonts w:eastAsia="Times New Roman"/>
                <w:sz w:val="22"/>
                <w:szCs w:val="22"/>
              </w:rPr>
              <w:t>.2 накопитель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 накопителя: 500 ГБ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Форм-фактор: 2280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Физический интерфейс: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.2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>4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Ключ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.2 разъема: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NVMe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>: есть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Структура памяти: 3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NAND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Максимальная скорость последовательной записи: 940 Мбайт/сек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Максимальная скорость последовательного чтения: 2300 Мбайт/сек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Пропускная способность интерфейса: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32 Гбит/с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Максимальный ресурс записи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TBW</w:t>
            </w:r>
            <w:r w:rsidRPr="00C21F97">
              <w:rPr>
                <w:rFonts w:eastAsia="Times New Roman"/>
                <w:sz w:val="22"/>
                <w:szCs w:val="22"/>
              </w:rPr>
              <w:t>): 150 ТБ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Длина: 80 мм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Ширина: 22 мм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Толщина: 2.5 мм</w:t>
            </w:r>
          </w:p>
          <w:p w:rsidR="00650A1B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Вес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5.4 г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650A1B" w:rsidRPr="00AF4587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Кабель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HDMI Telecom TCG200F-2м ver2.0 2м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Кабель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HDMI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Версия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r w:rsidRPr="00C21F97">
              <w:rPr>
                <w:rFonts w:eastAsia="Times New Roman"/>
                <w:sz w:val="22"/>
                <w:szCs w:val="22"/>
              </w:rPr>
              <w:t>: 2.0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Максимальное разрешение 3840×2160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Длина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2м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D41098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D41098" w:rsidRDefault="00650A1B" w:rsidP="00650A1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Веб-камера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Logitech HD Webcam C310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Веб-камера</w:t>
            </w:r>
            <w:r w:rsidRPr="00C21F97">
              <w:rPr>
                <w:rFonts w:eastAsia="Times New Roman"/>
                <w:sz w:val="22"/>
                <w:szCs w:val="22"/>
              </w:rPr>
              <w:br/>
              <w:t xml:space="preserve">Матрица: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CMOS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Разрешение (видео): 1280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720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Максимальная частота кадров: 30 Гц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Интерполированное разрешение в 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мегапикселах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(фото): 5 млн 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пикс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>.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Подключение: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Микрофон: встроенный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Опции: крепление на мониторе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Совместимость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с ОС: Windows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Кабель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TNTV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AOC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</w:t>
            </w:r>
            <w:r w:rsidRPr="00C21F97">
              <w:rPr>
                <w:rFonts w:eastAsia="Times New Roman"/>
                <w:sz w:val="22"/>
                <w:szCs w:val="22"/>
              </w:rPr>
              <w:t>2.0-50 50м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Длина кабеля: 50 м.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Цветовая 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субдискретизация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>: 4:4:4 на всех разрешениях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Энергопотребление: 250 мВт.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стандарта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r w:rsidRPr="00C21F97">
              <w:rPr>
                <w:rFonts w:eastAsia="Times New Roman"/>
                <w:sz w:val="22"/>
                <w:szCs w:val="22"/>
              </w:rPr>
              <w:t>: 2.0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HDCP</w:t>
            </w:r>
            <w:r w:rsidRPr="00C21F97">
              <w:rPr>
                <w:rFonts w:eastAsia="Times New Roman"/>
                <w:sz w:val="22"/>
                <w:szCs w:val="22"/>
              </w:rPr>
              <w:t>: 1.4 и 2.2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кабеля</w:t>
            </w:r>
            <w:r w:rsidRPr="00C21F97">
              <w:rPr>
                <w:rFonts w:eastAsia="Times New Roman"/>
                <w:sz w:val="22"/>
                <w:szCs w:val="22"/>
              </w:rPr>
              <w:tab/>
              <w:t>Гибридный: оптика + медь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Толщина кабеля: 4,5 мм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Максимальное разрешение: 3840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2160@60 Гц.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Пропускная способность: 18 Гб/с (3 канала по 6 Гб/с)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Разъемы: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тип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Внешнее питание: не требуется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D41098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D41098" w:rsidRDefault="00650A1B" w:rsidP="00650A1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Удлинитель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2.0 по кабелю витой пары до 60м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CAT</w:t>
            </w:r>
            <w:r w:rsidRPr="00C21F97">
              <w:rPr>
                <w:rFonts w:eastAsia="Times New Roman"/>
                <w:sz w:val="22"/>
                <w:szCs w:val="22"/>
              </w:rPr>
              <w:t>5/5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/6) </w:t>
            </w:r>
            <w:r w:rsidRPr="00C21F97">
              <w:rPr>
                <w:rFonts w:eastAsia="Times New Roman"/>
                <w:sz w:val="22"/>
                <w:szCs w:val="22"/>
              </w:rPr>
              <w:lastRenderedPageBreak/>
              <w:t>со встроенным расширением на 4 порта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HUB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)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SCT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UE</w:t>
            </w:r>
            <w:r w:rsidRPr="00C21F97">
              <w:rPr>
                <w:rFonts w:eastAsia="Times New Roman"/>
                <w:sz w:val="22"/>
                <w:szCs w:val="22"/>
              </w:rPr>
              <w:t>03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lastRenderedPageBreak/>
              <w:t xml:space="preserve">Тип передаваемого сигнала: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1.1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Кол-во подключаемых устройств: 4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Расстояние передачи: 60м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Скорость передачи данных: 480 Мбит/с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Подключение (вход/выход):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UE</w:t>
            </w:r>
            <w:r w:rsidRPr="00C21F97">
              <w:rPr>
                <w:rFonts w:eastAsia="Times New Roman"/>
                <w:sz w:val="22"/>
                <w:szCs w:val="22"/>
              </w:rPr>
              <w:t>03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RJ</w:t>
            </w:r>
            <w:r w:rsidRPr="00C21F97">
              <w:rPr>
                <w:rFonts w:eastAsia="Times New Roman"/>
                <w:sz w:val="22"/>
                <w:szCs w:val="22"/>
              </w:rPr>
              <w:t xml:space="preserve">-45 /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UE</w:t>
            </w:r>
            <w:r w:rsidRPr="00C21F97">
              <w:rPr>
                <w:rFonts w:eastAsia="Times New Roman"/>
                <w:sz w:val="22"/>
                <w:szCs w:val="22"/>
              </w:rPr>
              <w:t>03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</w:t>
            </w:r>
            <w:r w:rsidRPr="00C21F97">
              <w:rPr>
                <w:rFonts w:eastAsia="Times New Roman"/>
                <w:sz w:val="22"/>
                <w:szCs w:val="22"/>
              </w:rPr>
              <w:t>: 4х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DC</w:t>
            </w:r>
            <w:r w:rsidRPr="00C21F97">
              <w:rPr>
                <w:rFonts w:eastAsia="Times New Roman"/>
                <w:sz w:val="22"/>
                <w:szCs w:val="22"/>
              </w:rPr>
              <w:t>5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/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RJ</w:t>
            </w:r>
            <w:r w:rsidRPr="00C21F97">
              <w:rPr>
                <w:rFonts w:eastAsia="Times New Roman"/>
                <w:sz w:val="22"/>
                <w:szCs w:val="22"/>
              </w:rPr>
              <w:t>-45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используемого кабеля: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UTP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CAT</w:t>
            </w:r>
            <w:r w:rsidRPr="00C21F97">
              <w:rPr>
                <w:rFonts w:eastAsia="Times New Roman"/>
                <w:sz w:val="22"/>
                <w:szCs w:val="22"/>
              </w:rPr>
              <w:t>5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Питание: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UE</w:t>
            </w:r>
            <w:r w:rsidRPr="00C21F97">
              <w:rPr>
                <w:rFonts w:eastAsia="Times New Roman"/>
                <w:sz w:val="22"/>
                <w:szCs w:val="22"/>
              </w:rPr>
              <w:t>03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- не требует БП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UE</w:t>
            </w:r>
            <w:r w:rsidRPr="00C21F97">
              <w:rPr>
                <w:rFonts w:eastAsia="Times New Roman"/>
                <w:sz w:val="22"/>
                <w:szCs w:val="22"/>
              </w:rPr>
              <w:t>03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- БП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AC</w:t>
            </w:r>
            <w:r w:rsidRPr="00C21F97">
              <w:rPr>
                <w:rFonts w:eastAsia="Times New Roman"/>
                <w:sz w:val="22"/>
                <w:szCs w:val="22"/>
              </w:rPr>
              <w:t>220/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DC</w:t>
            </w:r>
            <w:r w:rsidRPr="00C21F97">
              <w:rPr>
                <w:rFonts w:eastAsia="Times New Roman"/>
                <w:sz w:val="22"/>
                <w:szCs w:val="22"/>
              </w:rPr>
              <w:t>5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Рабочая температура: -40…+55°С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Комплект приемник+ передатчик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UE</w:t>
            </w:r>
            <w:r w:rsidRPr="00C21F97">
              <w:rPr>
                <w:rFonts w:eastAsia="Times New Roman"/>
                <w:sz w:val="22"/>
                <w:szCs w:val="22"/>
              </w:rPr>
              <w:t>03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</w:t>
            </w:r>
            <w:r w:rsidRPr="00C21F97">
              <w:rPr>
                <w:rFonts w:eastAsia="Times New Roman"/>
                <w:sz w:val="22"/>
                <w:szCs w:val="22"/>
              </w:rPr>
              <w:t>+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UE</w:t>
            </w:r>
            <w:r w:rsidRPr="00C21F97">
              <w:rPr>
                <w:rFonts w:eastAsia="Times New Roman"/>
                <w:sz w:val="22"/>
                <w:szCs w:val="22"/>
              </w:rPr>
              <w:t>03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650A1B" w:rsidRPr="00AF4587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Переходник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Dell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470-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ABMZ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2.0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type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proofErr w:type="spellEnd"/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разъема: вилка-розетка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Форма разъемов: прямая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Версия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r w:rsidRPr="00C21F97">
              <w:rPr>
                <w:rFonts w:eastAsia="Times New Roman"/>
                <w:sz w:val="22"/>
                <w:szCs w:val="22"/>
              </w:rPr>
              <w:t>: 2.0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D41098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D41098" w:rsidRDefault="00650A1B" w:rsidP="00650A1B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35370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Видеокарта профессиональная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PNY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NVIDIA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Quadro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RTX</w:t>
            </w:r>
            <w:r w:rsidRPr="00C21F97">
              <w:rPr>
                <w:rFonts w:eastAsia="Times New Roman"/>
                <w:sz w:val="22"/>
                <w:szCs w:val="22"/>
              </w:rPr>
              <w:t>4000 8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Максимальное разрешение экрана: 7680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4320 @ 60 Гц при подключении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DisplayPort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мониторов. Поддержка 4х мониторов 8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K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одновременно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SLI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возможно объединение карт при помощи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SLI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Кол-во 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шейдерных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процессоров: 2304 (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Cuda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core</w:t>
            </w:r>
            <w:r w:rsidRPr="00C21F97">
              <w:rPr>
                <w:rFonts w:eastAsia="Times New Roman"/>
                <w:sz w:val="22"/>
                <w:szCs w:val="22"/>
              </w:rPr>
              <w:t>), 36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core</w:t>
            </w:r>
            <w:r w:rsidRPr="00C21F97">
              <w:rPr>
                <w:rFonts w:eastAsia="Times New Roman"/>
                <w:sz w:val="22"/>
                <w:szCs w:val="22"/>
              </w:rPr>
              <w:t>)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Разрядность шины видеопамяти: 256 бит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Частота видеопамяти: 6000 МГц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Express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3.0 16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(совместим с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Express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/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1.х</w:t>
            </w:r>
            <w:proofErr w:type="gramEnd"/>
            <w:r w:rsidRPr="00C21F97">
              <w:rPr>
                <w:rFonts w:eastAsia="Times New Roman"/>
                <w:sz w:val="22"/>
                <w:szCs w:val="22"/>
              </w:rPr>
              <w:t>)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HDCP</w:t>
            </w:r>
            <w:r w:rsidRPr="00C21F97">
              <w:rPr>
                <w:rFonts w:eastAsia="Times New Roman"/>
                <w:sz w:val="22"/>
                <w:szCs w:val="22"/>
              </w:rPr>
              <w:t>: Есть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Модель: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VCQRTX</w:t>
            </w:r>
            <w:r w:rsidRPr="00C21F97">
              <w:rPr>
                <w:rFonts w:eastAsia="Times New Roman"/>
                <w:sz w:val="22"/>
                <w:szCs w:val="22"/>
              </w:rPr>
              <w:t>4000-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PB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оборудования: Профессиональная видеокарта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Пропускная способность памяти: 416 Гб/сек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ОС: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Windows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10 (только 64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bit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),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Windows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8.1 (только 64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bit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),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Windows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8 (только 64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bit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),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Windows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7,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Linux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Графический процессор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GPU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NVIDIA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Quadro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RTX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4000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Turing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TU</w:t>
            </w:r>
            <w:r w:rsidRPr="00C21F97">
              <w:rPr>
                <w:rFonts w:eastAsia="Times New Roman"/>
                <w:sz w:val="22"/>
                <w:szCs w:val="22"/>
              </w:rPr>
              <w:t xml:space="preserve">106). 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Частота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GPU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до 1545 МГц в режиме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Boost</w:t>
            </w:r>
            <w:r w:rsidRPr="00C21F97">
              <w:rPr>
                <w:rFonts w:eastAsia="Times New Roman"/>
                <w:sz w:val="22"/>
                <w:szCs w:val="22"/>
              </w:rPr>
              <w:t>, 1005 МГц - базовая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Видеопамять: 8 Гб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видеопамяти: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GDDR</w:t>
            </w:r>
            <w:r w:rsidRPr="00C21F97">
              <w:rPr>
                <w:rFonts w:eastAsia="Times New Roman"/>
                <w:sz w:val="22"/>
                <w:szCs w:val="22"/>
              </w:rPr>
              <w:t>6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API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DirectX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12,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OpenGL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4.5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Технологии: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NVIDIA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nView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(система управления выводом информации на мониторы),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NVIDIA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Quadro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MOSAIC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Порты:</w:t>
            </w:r>
            <w:r w:rsidRPr="00C21F97">
              <w:rPr>
                <w:rFonts w:eastAsia="Times New Roman"/>
                <w:sz w:val="22"/>
                <w:szCs w:val="22"/>
              </w:rPr>
              <w:tab/>
              <w:t xml:space="preserve">3 выхода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DisplayPort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HDMI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переходник в комплекте, переходник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DisplayPort</w:t>
            </w:r>
            <w:r w:rsidRPr="00C21F97">
              <w:rPr>
                <w:rFonts w:eastAsia="Times New Roman"/>
                <w:sz w:val="22"/>
                <w:szCs w:val="22"/>
              </w:rPr>
              <w:t>-&gt;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DVI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в комплекте,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Type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1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Stereo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1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Sync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Макс. кол-во подключаемых мониторов: 4 Поддержка 4х мониторов 8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K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вычислений общего назначения на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GPU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CUDA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5,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OpenCL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1.1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Охлаждение видеокарты: активное 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Потребление энергии</w:t>
            </w:r>
            <w:r w:rsidRPr="00C21F97">
              <w:rPr>
                <w:rFonts w:eastAsia="Times New Roman"/>
                <w:sz w:val="22"/>
                <w:szCs w:val="22"/>
              </w:rPr>
              <w:tab/>
              <w:t>160 Вт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Совместимость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Разъем питания: 8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pin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lastRenderedPageBreak/>
              <w:t xml:space="preserve">Совместимость: поддерживается плата синхронизации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Quadro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Sync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.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56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Модуль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DDR4 Kingston KSM26RS8/16MEI 16Gb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Описание: серверная оперативная память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Производитель: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Kingston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Серия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Server Premier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Модель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KSM26RS8/16MEI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оборудования: Модуль памяти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Registered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C21F97">
              <w:rPr>
                <w:rFonts w:eastAsia="Times New Roman"/>
                <w:sz w:val="22"/>
                <w:szCs w:val="22"/>
              </w:rPr>
              <w:t>4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Объем модуля памяти: 16 Г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модулей в комплекте: 1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Производительность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Частота функционирования: до 2666 МГц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Стандарт памяти: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</w:t>
            </w:r>
            <w:r w:rsidRPr="00C21F97">
              <w:rPr>
                <w:rFonts w:eastAsia="Times New Roman"/>
                <w:sz w:val="22"/>
                <w:szCs w:val="22"/>
              </w:rPr>
              <w:t>4-21300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C21F97">
              <w:rPr>
                <w:rFonts w:eastAsia="Times New Roman"/>
                <w:sz w:val="22"/>
                <w:szCs w:val="22"/>
              </w:rPr>
              <w:t>4 2666 МГц)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Пропускная способность памяти: 21300 Мб/сек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Латентность: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CL</w:t>
            </w:r>
            <w:r w:rsidRPr="00C21F97">
              <w:rPr>
                <w:rFonts w:eastAsia="Times New Roman"/>
                <w:sz w:val="22"/>
                <w:szCs w:val="22"/>
              </w:rPr>
              <w:t>19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Тайминги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19-19-19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Конфигурация</w:t>
            </w:r>
            <w:proofErr w:type="spellEnd"/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Чип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2Gb x 8-bit Memory rank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ab/>
              <w:t>Single rank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ECC</w:t>
            </w:r>
            <w:r w:rsidRPr="00C21F97">
              <w:rPr>
                <w:rFonts w:eastAsia="Times New Roman"/>
                <w:sz w:val="22"/>
                <w:szCs w:val="22"/>
              </w:rPr>
              <w:t>: Есть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Напряжение питания: 1.2 В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C21F97">
              <w:rPr>
                <w:rFonts w:eastAsia="Times New Roman"/>
                <w:sz w:val="22"/>
                <w:szCs w:val="22"/>
              </w:rPr>
              <w:t>4)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Процессор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Gold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5218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полнофункциональный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ядер: 20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потоков: 40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Максимальная тактовая частота в режиме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Turbo</w:t>
            </w:r>
            <w:r w:rsidRPr="00C21F97">
              <w:rPr>
                <w:rFonts w:eastAsia="Times New Roman"/>
                <w:sz w:val="22"/>
                <w:szCs w:val="22"/>
              </w:rPr>
              <w:t xml:space="preserve">: 4,00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GHz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Базовая тактовая частота процессора: 2,10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GHz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Кэш-память: 27,5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MB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Количество каналов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UPI</w:t>
            </w:r>
            <w:r w:rsidRPr="00C21F97">
              <w:rPr>
                <w:rFonts w:eastAsia="Times New Roman"/>
                <w:sz w:val="22"/>
                <w:szCs w:val="22"/>
              </w:rPr>
              <w:t>: 2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Расчетная мощность: 125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Макс. число каналов памяти: 6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памяти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ECC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‡: Да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энергонезависимой памяти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®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Optane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™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DC</w:t>
            </w:r>
            <w:r w:rsidRPr="00C21F97">
              <w:rPr>
                <w:rFonts w:eastAsia="Times New Roman"/>
                <w:sz w:val="22"/>
                <w:szCs w:val="22"/>
              </w:rPr>
              <w:t>: Да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Масштабируемость: 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Редакция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Express</w:t>
            </w:r>
            <w:r w:rsidRPr="00C21F97">
              <w:rPr>
                <w:rFonts w:eastAsia="Times New Roman"/>
                <w:sz w:val="22"/>
                <w:szCs w:val="22"/>
              </w:rPr>
              <w:t>: 3,0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Макс. кол-во каналов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Express</w:t>
            </w:r>
            <w:r w:rsidRPr="00C21F97">
              <w:rPr>
                <w:rFonts w:eastAsia="Times New Roman"/>
                <w:sz w:val="22"/>
                <w:szCs w:val="22"/>
              </w:rPr>
              <w:t>: 48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Спецификации корпуса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Поддерживаемые разъемы: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FCLGA</w:t>
            </w:r>
            <w:r w:rsidRPr="00C21F97">
              <w:rPr>
                <w:rFonts w:eastAsia="Times New Roman"/>
                <w:sz w:val="22"/>
                <w:szCs w:val="22"/>
              </w:rPr>
              <w:t>3647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TCASE</w:t>
            </w:r>
            <w:r w:rsidRPr="00C21F97">
              <w:rPr>
                <w:rFonts w:eastAsia="Times New Roman"/>
                <w:sz w:val="22"/>
                <w:szCs w:val="22"/>
              </w:rPr>
              <w:t>: 87°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Размер корпуса: 76.0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56.5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mm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Усовершенствованные технологии Технология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®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Deep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Learning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Boost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®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Boost</w:t>
            </w:r>
            <w:r w:rsidRPr="00C21F97">
              <w:rPr>
                <w:rFonts w:eastAsia="Times New Roman"/>
                <w:sz w:val="22"/>
                <w:szCs w:val="22"/>
              </w:rPr>
              <w:t>): Да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Технология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Intel® Resource Director Technology (Intel® RDT):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Да</w:t>
            </w:r>
            <w:proofErr w:type="spellEnd"/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Технология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Intel® Speed Shift: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Да</w:t>
            </w:r>
            <w:proofErr w:type="spellEnd"/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Технология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Intel® Turbo Boost ‡: 2,0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Соответствие платформе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®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vPro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>™ ‡: Да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Технология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®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Hyper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Threading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‡:Да</w:t>
            </w:r>
            <w:proofErr w:type="gramEnd"/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Технология виртуализации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>®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VT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) ‡: Да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Технология виртуализации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>® для направленного ввода/вывода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VT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</w:t>
            </w:r>
            <w:r w:rsidRPr="00C21F97">
              <w:rPr>
                <w:rFonts w:eastAsia="Times New Roman"/>
                <w:sz w:val="22"/>
                <w:szCs w:val="22"/>
              </w:rPr>
              <w:t>) ‡: Да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Intel® VT-x с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таблицами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Extended Page Tables (EPT) ‡: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Да</w:t>
            </w:r>
            <w:proofErr w:type="spellEnd"/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®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TSX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NI</w:t>
            </w:r>
            <w:r w:rsidRPr="00C21F97">
              <w:rPr>
                <w:rFonts w:eastAsia="Times New Roman"/>
                <w:sz w:val="22"/>
                <w:szCs w:val="22"/>
              </w:rPr>
              <w:t>: Да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lastRenderedPageBreak/>
              <w:t xml:space="preserve">Архитектура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>® 64 ‡: Да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Расширения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набора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команд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Intel® SSE4.2, Intel® AVX, Intel® AVX2, Intel® AVX-512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Количество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модулей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AVX-512 FMA: 1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Enhanced Intel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SpeedStep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® Technology (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Усовершенствованная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технология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Intel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SpeedStep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®):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Да</w:t>
            </w:r>
            <w:proofErr w:type="spellEnd"/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Технология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Intel® Volume Management Device (VMD):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Да</w:t>
            </w:r>
            <w:proofErr w:type="spellEnd"/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Безопасность и надежность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Новые команды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®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AES</w:t>
            </w:r>
            <w:r w:rsidRPr="00C21F97">
              <w:rPr>
                <w:rFonts w:eastAsia="Times New Roman"/>
                <w:sz w:val="22"/>
                <w:szCs w:val="22"/>
              </w:rPr>
              <w:t>: Да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Технология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®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Trusted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Execution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‡: Да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Функция Бит отмены выполнения ‡: Да</w:t>
            </w:r>
          </w:p>
          <w:p w:rsidR="00650A1B" w:rsidRPr="00B71CA2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B71CA2">
              <w:rPr>
                <w:rFonts w:eastAsia="Times New Roman"/>
                <w:sz w:val="22"/>
                <w:szCs w:val="22"/>
              </w:rPr>
              <w:t xml:space="preserve">Технология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B71CA2">
              <w:rPr>
                <w:rFonts w:eastAsia="Times New Roman"/>
                <w:sz w:val="22"/>
                <w:szCs w:val="22"/>
              </w:rPr>
              <w:t xml:space="preserve">®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Run</w:t>
            </w:r>
            <w:r w:rsidRPr="00B71CA2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Sure</w:t>
            </w:r>
            <w:r w:rsidRPr="00B71CA2">
              <w:rPr>
                <w:rFonts w:eastAsia="Times New Roman"/>
                <w:sz w:val="22"/>
                <w:szCs w:val="22"/>
              </w:rPr>
              <w:t>: Да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Управление выполнением на основе режимов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MBE</w:t>
            </w:r>
            <w:r w:rsidRPr="00C21F97">
              <w:rPr>
                <w:rFonts w:eastAsia="Times New Roman"/>
                <w:sz w:val="22"/>
                <w:szCs w:val="22"/>
              </w:rPr>
              <w:t>)</w:t>
            </w:r>
            <w:proofErr w:type="gramStart"/>
            <w:r w:rsidRPr="00C21F97">
              <w:rPr>
                <w:rFonts w:eastAsia="Times New Roman"/>
                <w:sz w:val="22"/>
                <w:szCs w:val="22"/>
              </w:rPr>
              <w:t>: Да</w:t>
            </w:r>
            <w:proofErr w:type="gram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58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Плата материнская 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ASUS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Pro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WS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C</w:t>
            </w:r>
            <w:r w:rsidRPr="00C21F97">
              <w:rPr>
                <w:rFonts w:eastAsia="Times New Roman"/>
                <w:sz w:val="22"/>
                <w:szCs w:val="22"/>
              </w:rPr>
              <w:t>621-64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L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SAGE</w:t>
            </w:r>
            <w:r w:rsidRPr="00C21F97">
              <w:rPr>
                <w:rFonts w:eastAsia="Times New Roman"/>
                <w:sz w:val="22"/>
                <w:szCs w:val="22"/>
              </w:rPr>
              <w:t>/10</w:t>
            </w:r>
            <w:r w:rsidRPr="00C7031B">
              <w:rPr>
                <w:rFonts w:eastAsia="Times New Roman"/>
                <w:sz w:val="22"/>
                <w:szCs w:val="22"/>
                <w:lang w:val="en-US"/>
              </w:rPr>
              <w:t>G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полнофункциональный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Назначение: Сервер, Рабочая станция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Чипсет мат. Платы: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</w:t>
            </w:r>
            <w:r w:rsidRPr="00C21F97">
              <w:rPr>
                <w:rFonts w:eastAsia="Times New Roman"/>
                <w:sz w:val="22"/>
                <w:szCs w:val="22"/>
              </w:rPr>
              <w:t>621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Гнездо процессора: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3647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Narrow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ILM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Формат платы</w:t>
            </w:r>
            <w:r w:rsidRPr="00C21F97">
              <w:rPr>
                <w:rFonts w:eastAsia="Times New Roman"/>
                <w:sz w:val="22"/>
                <w:szCs w:val="22"/>
              </w:rPr>
              <w:tab/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ATX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SSI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CEB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(305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277 мм)</w:t>
            </w:r>
          </w:p>
          <w:p w:rsidR="00650A1B" w:rsidRPr="0056686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Поддержка</w:t>
            </w:r>
            <w:proofErr w:type="spellEnd"/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ОС</w:t>
            </w:r>
            <w:r w:rsidRPr="004F4988">
              <w:rPr>
                <w:rFonts w:eastAsia="Times New Roman"/>
                <w:sz w:val="22"/>
                <w:szCs w:val="22"/>
                <w:lang w:val="en-US"/>
              </w:rPr>
              <w:t xml:space="preserve">: </w:t>
            </w:r>
            <w:r w:rsidRPr="0056686E">
              <w:rPr>
                <w:rFonts w:eastAsia="Times New Roman"/>
                <w:sz w:val="22"/>
                <w:szCs w:val="22"/>
                <w:lang w:val="en-US"/>
              </w:rPr>
              <w:t>Windows 10 (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только</w:t>
            </w:r>
            <w:proofErr w:type="spellEnd"/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 64 bit), Windows Server 2019, Windows Server 2016, Linux</w:t>
            </w:r>
          </w:p>
          <w:p w:rsidR="00650A1B" w:rsidRPr="0056686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Уникальные</w:t>
            </w:r>
            <w:proofErr w:type="spellEnd"/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технологии</w:t>
            </w:r>
            <w:proofErr w:type="spellEnd"/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 ASUS</w:t>
            </w:r>
            <w:r w:rsidRPr="004F4988">
              <w:rPr>
                <w:rFonts w:eastAsia="Times New Roman"/>
                <w:sz w:val="22"/>
                <w:szCs w:val="22"/>
                <w:lang w:val="en-US"/>
              </w:rPr>
              <w:t xml:space="preserve">: </w:t>
            </w:r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USB UEFI BIOS Flashback, DIGI+ VRM, </w:t>
            </w:r>
            <w:proofErr w:type="spellStart"/>
            <w:r w:rsidRPr="0056686E">
              <w:rPr>
                <w:rFonts w:eastAsia="Times New Roman"/>
                <w:sz w:val="22"/>
                <w:szCs w:val="22"/>
                <w:lang w:val="en-US"/>
              </w:rPr>
              <w:t>SafeSlot</w:t>
            </w:r>
            <w:proofErr w:type="spellEnd"/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Макс. кол-во процессоров на материнской плате: 1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типов процессоров: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серии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Platinum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82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Platinum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81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Gold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62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Gold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61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Gold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52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Gold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51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Silver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Silver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41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Bronze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Bronze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31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W</w:t>
            </w:r>
            <w:r w:rsidRPr="00C21F97">
              <w:rPr>
                <w:rFonts w:eastAsia="Times New Roman"/>
                <w:sz w:val="22"/>
                <w:szCs w:val="22"/>
              </w:rPr>
              <w:t>-32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Поддержка ядер процессоров:</w:t>
            </w:r>
            <w:r w:rsidRPr="00C21F97">
              <w:rPr>
                <w:rFonts w:eastAsia="Times New Roman"/>
                <w:sz w:val="22"/>
                <w:szCs w:val="22"/>
              </w:rPr>
              <w:tab/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Cascade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Lake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Skylake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SP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Энергопотребление процессора: до 205 Вт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Частота шины:</w:t>
            </w:r>
            <w:r w:rsidRPr="00C21F97">
              <w:rPr>
                <w:rFonts w:eastAsia="Times New Roman"/>
                <w:sz w:val="22"/>
                <w:szCs w:val="22"/>
              </w:rPr>
              <w:tab/>
              <w:t xml:space="preserve">10.4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GT</w:t>
            </w:r>
            <w:r w:rsidRPr="00C21F97">
              <w:rPr>
                <w:rFonts w:eastAsia="Times New Roman"/>
                <w:sz w:val="22"/>
                <w:szCs w:val="22"/>
              </w:rPr>
              <w:t>/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Hyper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Threading</w:t>
            </w:r>
            <w:r w:rsidRPr="00C21F97">
              <w:rPr>
                <w:rFonts w:eastAsia="Times New Roman"/>
                <w:sz w:val="22"/>
                <w:szCs w:val="22"/>
              </w:rPr>
              <w:t>: Да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поддерживаемой памяти: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LRDIMM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4,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Registered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C21F97">
              <w:rPr>
                <w:rFonts w:eastAsia="Times New Roman"/>
                <w:sz w:val="22"/>
                <w:szCs w:val="22"/>
              </w:rPr>
              <w:t xml:space="preserve">4. 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слотов памяти: 12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Количество разъемов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Registered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C21F97">
              <w:rPr>
                <w:rFonts w:eastAsia="Times New Roman"/>
                <w:sz w:val="22"/>
                <w:szCs w:val="22"/>
              </w:rPr>
              <w:t>4: 12 (6-ти канальный контроллер памяти)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Максимальные поддерживаемые стандарты памяти: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</w:t>
            </w:r>
            <w:r w:rsidRPr="00C21F97">
              <w:rPr>
                <w:rFonts w:eastAsia="Times New Roman"/>
                <w:sz w:val="22"/>
                <w:szCs w:val="22"/>
              </w:rPr>
              <w:t>4-23400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DDR</w:t>
            </w:r>
            <w:r w:rsidRPr="00C21F97">
              <w:rPr>
                <w:rFonts w:eastAsia="Times New Roman"/>
                <w:sz w:val="22"/>
                <w:szCs w:val="22"/>
              </w:rPr>
              <w:t>4 2933 МГц),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Количество разъемов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C21F97">
              <w:rPr>
                <w:rFonts w:eastAsia="Times New Roman"/>
                <w:sz w:val="22"/>
                <w:szCs w:val="22"/>
              </w:rPr>
              <w:t>.2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NGFF</w:t>
            </w:r>
            <w:r w:rsidRPr="00C21F97">
              <w:rPr>
                <w:rFonts w:eastAsia="Times New Roman"/>
                <w:sz w:val="22"/>
                <w:szCs w:val="22"/>
              </w:rPr>
              <w:t xml:space="preserve">): 1 разъем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Key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SATA</w:t>
            </w:r>
            <w:r w:rsidRPr="00C21F97">
              <w:rPr>
                <w:rFonts w:eastAsia="Times New Roman"/>
                <w:sz w:val="22"/>
                <w:szCs w:val="22"/>
              </w:rPr>
              <w:t>/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с поддержкой карт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Type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2280 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VROC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Virtual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RAID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CPU</w:t>
            </w:r>
            <w:r w:rsidRPr="00C21F97">
              <w:rPr>
                <w:rFonts w:eastAsia="Times New Roman"/>
                <w:sz w:val="22"/>
                <w:szCs w:val="22"/>
              </w:rPr>
              <w:t xml:space="preserve">): поддерживается, с поддержкой ключей для разных конфигураций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RAID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RAID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из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.2: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RAID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0 из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NVME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C21F97">
              <w:rPr>
                <w:rFonts w:eastAsia="Times New Roman"/>
                <w:sz w:val="22"/>
                <w:szCs w:val="22"/>
              </w:rPr>
              <w:t>.2)</w:t>
            </w:r>
          </w:p>
          <w:p w:rsidR="00650A1B" w:rsidRPr="0056686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56686E">
              <w:rPr>
                <w:rFonts w:eastAsia="Times New Roman"/>
                <w:sz w:val="22"/>
                <w:szCs w:val="22"/>
                <w:lang w:val="en-US"/>
              </w:rPr>
              <w:t>SATA 6Gb/s</w:t>
            </w:r>
            <w:r w:rsidRPr="0078727D">
              <w:rPr>
                <w:rFonts w:eastAsia="Times New Roman"/>
                <w:sz w:val="22"/>
                <w:szCs w:val="22"/>
                <w:lang w:val="en-US"/>
              </w:rPr>
              <w:t xml:space="preserve">: </w:t>
            </w:r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10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каналов</w:t>
            </w:r>
            <w:proofErr w:type="spellEnd"/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 (Intel+ </w:t>
            </w:r>
            <w:proofErr w:type="spellStart"/>
            <w:r w:rsidRPr="0056686E">
              <w:rPr>
                <w:rFonts w:eastAsia="Times New Roman"/>
                <w:sz w:val="22"/>
                <w:szCs w:val="22"/>
                <w:lang w:val="en-US"/>
              </w:rPr>
              <w:t>Asmedia</w:t>
            </w:r>
            <w:proofErr w:type="spellEnd"/>
            <w:r w:rsidRPr="0056686E">
              <w:rPr>
                <w:rFonts w:eastAsia="Times New Roman"/>
                <w:sz w:val="22"/>
                <w:szCs w:val="22"/>
                <w:lang w:val="en-US"/>
              </w:rPr>
              <w:t>)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Сеть: 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10 Гбит/с. Сетевой контроллер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550-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AT</w:t>
            </w:r>
            <w:r w:rsidRPr="00C21F97">
              <w:rPr>
                <w:rFonts w:eastAsia="Times New Roman"/>
                <w:sz w:val="22"/>
                <w:szCs w:val="22"/>
              </w:rPr>
              <w:t>2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разъемы на задней панели: 1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3.1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Gen</w:t>
            </w:r>
            <w:r w:rsidRPr="00C21F97">
              <w:rPr>
                <w:rFonts w:eastAsia="Times New Roman"/>
                <w:sz w:val="22"/>
                <w:szCs w:val="22"/>
              </w:rPr>
              <w:t>2, 1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3.1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Gen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2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Type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</w:t>
            </w:r>
            <w:r w:rsidRPr="00C21F97">
              <w:rPr>
                <w:rFonts w:eastAsia="Times New Roman"/>
                <w:sz w:val="22"/>
                <w:szCs w:val="22"/>
              </w:rPr>
              <w:t>, 4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3.0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3.1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Gen</w:t>
            </w:r>
            <w:r w:rsidRPr="00C21F97">
              <w:rPr>
                <w:rFonts w:eastAsia="Times New Roman"/>
                <w:sz w:val="22"/>
                <w:szCs w:val="22"/>
              </w:rPr>
              <w:t>1)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Внутренние порты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на плате: 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3.0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3.1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Gen</w:t>
            </w:r>
            <w:r w:rsidRPr="00C21F97">
              <w:rPr>
                <w:rFonts w:eastAsia="Times New Roman"/>
                <w:sz w:val="22"/>
                <w:szCs w:val="22"/>
              </w:rPr>
              <w:t>1), 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2.0 возможно подключить на корпусе или через планку портов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Клавиатура/мышь: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Количество разъемов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Express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16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>: 5 слотов 16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PCI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3.0 работают в режиме 16-16-4-16-16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SLI</w:t>
            </w:r>
            <w:r w:rsidRPr="00C21F97">
              <w:rPr>
                <w:rFonts w:eastAsia="Times New Roman"/>
                <w:sz w:val="22"/>
                <w:szCs w:val="22"/>
              </w:rPr>
              <w:t>: Да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CrossFire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>: Да</w:t>
            </w:r>
          </w:p>
          <w:p w:rsidR="00650A1B" w:rsidRPr="001B76F7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Звук</w:t>
            </w:r>
            <w:proofErr w:type="spellEnd"/>
            <w:r w:rsidRPr="001B76F7">
              <w:rPr>
                <w:rFonts w:eastAsia="Times New Roman"/>
                <w:sz w:val="22"/>
                <w:szCs w:val="22"/>
                <w:lang w:val="en-US"/>
              </w:rPr>
              <w:t>: 8-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канальный</w:t>
            </w:r>
            <w:r w:rsidRPr="001B76F7">
              <w:rPr>
                <w:rFonts w:eastAsia="Times New Roman"/>
                <w:sz w:val="22"/>
                <w:szCs w:val="22"/>
                <w:lang w:val="en-US"/>
              </w:rPr>
              <w:t xml:space="preserve"> HDA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кодек</w:t>
            </w:r>
            <w:proofErr w:type="spellEnd"/>
            <w:r w:rsidRPr="001B76F7">
              <w:rPr>
                <w:rFonts w:eastAsia="Times New Roman"/>
                <w:sz w:val="22"/>
                <w:szCs w:val="22"/>
                <w:lang w:val="en-US"/>
              </w:rPr>
              <w:t xml:space="preserve"> Realtek S1220A</w:t>
            </w:r>
          </w:p>
          <w:p w:rsidR="00650A1B" w:rsidRPr="0056686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Аудио</w:t>
            </w:r>
            <w:proofErr w:type="spellEnd"/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разъемы</w:t>
            </w:r>
            <w:proofErr w:type="spellEnd"/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на</w:t>
            </w:r>
            <w:proofErr w:type="spellEnd"/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задней</w:t>
            </w:r>
            <w:proofErr w:type="spellEnd"/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панели</w:t>
            </w:r>
            <w:proofErr w:type="spellEnd"/>
            <w:r w:rsidRPr="0078727D">
              <w:rPr>
                <w:rFonts w:eastAsia="Times New Roman"/>
                <w:sz w:val="22"/>
                <w:szCs w:val="22"/>
                <w:lang w:val="en-US"/>
              </w:rPr>
              <w:t xml:space="preserve">: </w:t>
            </w:r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1x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оптический</w:t>
            </w:r>
            <w:proofErr w:type="spellEnd"/>
            <w:r w:rsidRPr="0056686E">
              <w:rPr>
                <w:rFonts w:eastAsia="Times New Roman"/>
                <w:sz w:val="22"/>
                <w:szCs w:val="22"/>
                <w:lang w:val="en-US"/>
              </w:rPr>
              <w:t xml:space="preserve"> S/PDIF-out, Front-out, Line-in, Line-out, Mic-in, Rear-out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разъемов для вентиляторов: 10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коннектор МП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35370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Адаптер сетевой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TP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Link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UE</w:t>
            </w:r>
            <w:r w:rsidRPr="00C21F97">
              <w:rPr>
                <w:rFonts w:eastAsia="Times New Roman"/>
                <w:sz w:val="22"/>
                <w:szCs w:val="22"/>
              </w:rPr>
              <w:t>200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Тип: сетевая карта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Скорость передачи данных: 100 Мбит/сек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Чип: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RTL</w:t>
            </w:r>
            <w:r w:rsidRPr="00C21F97">
              <w:rPr>
                <w:rFonts w:eastAsia="Times New Roman"/>
                <w:sz w:val="22"/>
                <w:szCs w:val="22"/>
              </w:rPr>
              <w:t>8152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Количество разъемов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RJ</w:t>
            </w:r>
            <w:r w:rsidRPr="00C21F97">
              <w:rPr>
                <w:rFonts w:eastAsia="Times New Roman"/>
                <w:sz w:val="22"/>
                <w:szCs w:val="22"/>
              </w:rPr>
              <w:t>-45: 1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Интерфейс: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2.0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Поддержка стандартов: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IEEE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802.3,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IEEE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802.3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</w:t>
            </w:r>
          </w:p>
          <w:p w:rsidR="00DB40FE" w:rsidRPr="00DB40FE" w:rsidRDefault="00DB40FE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Поддержка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ОС: Linux, Microsoft Windows, macOS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Длина: 26 мм</w:t>
            </w:r>
          </w:p>
          <w:p w:rsidR="00DB40FE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Ширина: 71 мм</w:t>
            </w:r>
          </w:p>
          <w:p w:rsidR="00650A1B" w:rsidRPr="00C21F97" w:rsidRDefault="00DB40FE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Высота: 16.2 мм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vAlign w:val="center"/>
          </w:tcPr>
          <w:p w:rsidR="00650A1B" w:rsidRPr="0035370B" w:rsidRDefault="00650A1B" w:rsidP="00650A1B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650A1B" w:rsidRPr="00F256F0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60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Очиститель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Katun Antistatic Glass 250мл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Очиститель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Тип: Антистатическое чистящее средство специально для копиров с устройствами подачи документов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Объём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: 250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мл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61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Наушники с микрофоном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SVEN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AP</w:t>
            </w:r>
            <w:r w:rsidRPr="00C21F97">
              <w:rPr>
                <w:rFonts w:eastAsia="Times New Roman"/>
                <w:sz w:val="22"/>
                <w:szCs w:val="22"/>
              </w:rPr>
              <w:t>-010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MV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Наушники с микрофоном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наушников: накладные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Частота воспроизведения: 20 - 20000 Гц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Импеданс: 32 Ом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Чувствительность: 105 дБ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Вес: 72 г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Крепление микрофона: подвижное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Чувствительность микрофона: -58 дБ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Частотный диапазон микрофона: 30 - 16000 Гц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подключения: с проводом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Разъем: 2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mini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jack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3.5 мм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Длина кабеля: 2 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Тип крепления: оголовье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Особенности конструкции: 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регулятор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громкости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на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проводе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C7031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62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КАБЕЛЬ GEMBIRD CCP-USB3-AMAF-6 1,8М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Кабель удлинительный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разъема: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AM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AF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Совместимость с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>: 2.0 и 3.0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Длина: 1,8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C7031B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C7031B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C7031B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C7031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lastRenderedPageBreak/>
              <w:t>63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Вентилятор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SuperMicro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SNK-P0068AP4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Совместимость охлаждения: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Socket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LGA</w:t>
            </w:r>
            <w:r w:rsidRPr="00C21F97">
              <w:rPr>
                <w:rFonts w:eastAsia="Times New Roman"/>
                <w:sz w:val="22"/>
                <w:szCs w:val="22"/>
              </w:rPr>
              <w:t xml:space="preserve">3647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Square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ILM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Рассеиваемая мощность: 140 Вт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Совместимость: Процессоры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Intel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Xeon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Scalable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Количество вентиляторов: 1 вентилятор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Скорость вращения: 8400 об/мин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Размеры установленного на охлаждение вентилятора: 60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60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25 мм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Управление скоростью вращения: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PWM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Уровень шума: 52 </w:t>
            </w: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дБа</w:t>
            </w:r>
            <w:proofErr w:type="spellEnd"/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Конструкция системы охлаждения: 2 тепловые трубки диаметром 6 мм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Материал радиатора: тепловые трубки, алюминий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Технология прямого контакта: Нет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Форма тепловых трубок: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</w:t>
            </w:r>
            <w:r w:rsidRPr="00C21F97">
              <w:rPr>
                <w:rFonts w:eastAsia="Times New Roman"/>
                <w:sz w:val="22"/>
                <w:szCs w:val="22"/>
              </w:rPr>
              <w:t>-типа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Конструкция кулера: Башенная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Крепление: на винтах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Питание вентилятора</w:t>
            </w:r>
            <w:r w:rsidRPr="00C21F97">
              <w:rPr>
                <w:rFonts w:eastAsia="Times New Roman"/>
                <w:sz w:val="22"/>
                <w:szCs w:val="22"/>
              </w:rPr>
              <w:tab/>
              <w:t>1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x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4-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pin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коннектор МП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Напряжение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питания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12 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C7031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64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Карта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CF Transcend TS4GCF220I 8Gb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Карта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Форм-фактор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Compact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Тип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Flash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SLC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Емкость: 4 ГБ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чтения (макс.): до 56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C21F97">
              <w:rPr>
                <w:rFonts w:eastAsia="Times New Roman"/>
                <w:sz w:val="22"/>
                <w:szCs w:val="22"/>
              </w:rPr>
              <w:t>Б/с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записи (макс.): до 44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C21F97">
              <w:rPr>
                <w:rFonts w:eastAsia="Times New Roman"/>
                <w:sz w:val="22"/>
                <w:szCs w:val="22"/>
              </w:rPr>
              <w:t>Б/с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Среднее время наработки на отказ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MTBF</w:t>
            </w:r>
            <w:r w:rsidRPr="00C21F97">
              <w:rPr>
                <w:rFonts w:eastAsia="Times New Roman"/>
                <w:sz w:val="22"/>
                <w:szCs w:val="22"/>
              </w:rPr>
              <w:t>): 3,000,000 часов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C7031B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C7031B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C7031B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C7031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C7031B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65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Карта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Transcend TS8GUSDC10I 8GB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или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эквивалент</w:t>
            </w:r>
            <w:proofErr w:type="spellEnd"/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Карта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Форм-фактор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microSD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Тип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Flash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памяти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MLC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Емкость: 8 ГБ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чтения (макс.): до 24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C21F97">
              <w:rPr>
                <w:rFonts w:eastAsia="Times New Roman"/>
                <w:sz w:val="22"/>
                <w:szCs w:val="22"/>
              </w:rPr>
              <w:t>Б/с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Скорость записи (макс.): до 22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</w:t>
            </w:r>
            <w:r w:rsidRPr="00C21F97">
              <w:rPr>
                <w:rFonts w:eastAsia="Times New Roman"/>
                <w:sz w:val="22"/>
                <w:szCs w:val="22"/>
              </w:rPr>
              <w:t>Б/с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Запись в терабайтах (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TBW</w:t>
            </w:r>
            <w:r w:rsidRPr="00C21F97">
              <w:rPr>
                <w:rFonts w:eastAsia="Times New Roman"/>
                <w:sz w:val="22"/>
                <w:szCs w:val="22"/>
              </w:rPr>
              <w:t xml:space="preserve">): до 120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TBW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C7031B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C7031B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C7031B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C7031B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66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DB40FE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Кабель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Дозор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 xml:space="preserve"> SBC-77-11 0,5м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 w:rsidRPr="00C21F97">
              <w:rPr>
                <w:rFonts w:eastAsia="Times New Roman"/>
                <w:sz w:val="22"/>
                <w:szCs w:val="22"/>
              </w:rPr>
              <w:t>Мультисервисный</w:t>
            </w:r>
            <w:proofErr w:type="spellEnd"/>
            <w:r w:rsidRPr="00C21F97">
              <w:rPr>
                <w:rFonts w:eastAsia="Times New Roman"/>
                <w:sz w:val="22"/>
                <w:szCs w:val="22"/>
              </w:rPr>
              <w:t xml:space="preserve"> соединительный кабель для ДОЗОР 77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50A1B" w:rsidRPr="00584FE0" w:rsidTr="00DB40FE">
        <w:trPr>
          <w:trHeight w:val="51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67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1B" w:rsidRPr="00C21F97" w:rsidRDefault="00650A1B" w:rsidP="00DB40FE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Кабель 5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bites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2.0А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UC</w:t>
            </w:r>
            <w:r w:rsidRPr="00C21F97">
              <w:rPr>
                <w:rFonts w:eastAsia="Times New Roman"/>
                <w:sz w:val="22"/>
                <w:szCs w:val="22"/>
              </w:rPr>
              <w:t>5007-005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C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0,5м или эквивалент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Кабель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Тип разъема: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AM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-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mini</w:t>
            </w:r>
            <w:r w:rsidRPr="00C21F97">
              <w:rPr>
                <w:rFonts w:eastAsia="Times New Roman"/>
                <w:sz w:val="22"/>
                <w:szCs w:val="22"/>
              </w:rPr>
              <w:t>-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BM</w:t>
            </w:r>
            <w:r w:rsidRPr="00C21F97">
              <w:rPr>
                <w:rFonts w:eastAsia="Times New Roman"/>
                <w:sz w:val="22"/>
                <w:szCs w:val="22"/>
              </w:rPr>
              <w:t xml:space="preserve"> 5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P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 xml:space="preserve">Совместимость с </w:t>
            </w:r>
            <w:r w:rsidRPr="00DB40FE">
              <w:rPr>
                <w:rFonts w:eastAsia="Times New Roman"/>
                <w:sz w:val="22"/>
                <w:szCs w:val="22"/>
                <w:lang w:val="en-US"/>
              </w:rPr>
              <w:t>USB</w:t>
            </w:r>
            <w:r w:rsidRPr="00C21F97">
              <w:rPr>
                <w:rFonts w:eastAsia="Times New Roman"/>
                <w:sz w:val="22"/>
                <w:szCs w:val="22"/>
              </w:rPr>
              <w:t>: 2.0 и 3.0</w:t>
            </w:r>
          </w:p>
          <w:p w:rsidR="00650A1B" w:rsidRPr="00C21F97" w:rsidRDefault="00650A1B" w:rsidP="00650A1B">
            <w:pPr>
              <w:rPr>
                <w:rFonts w:eastAsia="Times New Roman"/>
                <w:sz w:val="22"/>
                <w:szCs w:val="22"/>
              </w:rPr>
            </w:pPr>
            <w:r w:rsidRPr="00C21F97">
              <w:rPr>
                <w:rFonts w:eastAsia="Times New Roman"/>
                <w:sz w:val="22"/>
                <w:szCs w:val="22"/>
              </w:rPr>
              <w:t>Скорость передачи данных: 480 Мбит/сек</w:t>
            </w:r>
          </w:p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Длина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: 0,5 м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DB40FE">
              <w:rPr>
                <w:rFonts w:eastAsia="Times New Roman"/>
                <w:sz w:val="22"/>
                <w:szCs w:val="22"/>
                <w:lang w:val="en-US"/>
              </w:rPr>
              <w:t>42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1B" w:rsidRPr="00DB40FE" w:rsidRDefault="00650A1B" w:rsidP="00650A1B">
            <w:pPr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DB40FE">
              <w:rPr>
                <w:rFonts w:eastAsia="Times New Roman"/>
                <w:sz w:val="22"/>
                <w:szCs w:val="22"/>
                <w:lang w:val="en-US"/>
              </w:rPr>
              <w:t>Шт</w:t>
            </w:r>
            <w:proofErr w:type="spellEnd"/>
            <w:r w:rsidRPr="00DB40FE">
              <w:rPr>
                <w:rFonts w:eastAsia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450" w:type="pct"/>
            <w:vAlign w:val="bottom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50A1B" w:rsidRPr="00584FE0" w:rsidRDefault="00650A1B" w:rsidP="00650A1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50A1B" w:rsidRPr="009C4232" w:rsidRDefault="00650A1B" w:rsidP="00650A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BC32E9" w:rsidRPr="00E530BE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BC32E9" w:rsidRPr="00E530BE" w:rsidSect="00CF1D4F">
      <w:pgSz w:w="11906" w:h="16838"/>
      <w:pgMar w:top="993" w:right="567" w:bottom="851" w:left="1531" w:header="568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224" w:rsidRDefault="009C5224" w:rsidP="00AF00E0">
      <w:r>
        <w:separator/>
      </w:r>
    </w:p>
  </w:endnote>
  <w:endnote w:type="continuationSeparator" w:id="0">
    <w:p w:rsidR="009C5224" w:rsidRDefault="009C5224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224" w:rsidRDefault="009C5224" w:rsidP="00AF00E0">
      <w:r>
        <w:separator/>
      </w:r>
    </w:p>
  </w:footnote>
  <w:footnote w:type="continuationSeparator" w:id="0">
    <w:p w:rsidR="009C5224" w:rsidRDefault="009C5224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D4F" w:rsidRDefault="00CF1D4F" w:rsidP="00CF1D4F">
    <w:pPr>
      <w:pStyle w:val="af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7859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B927F6A"/>
    <w:multiLevelType w:val="hybridMultilevel"/>
    <w:tmpl w:val="243C85AE"/>
    <w:lvl w:ilvl="0" w:tplc="22F67FB0">
      <w:start w:val="1"/>
      <w:numFmt w:val="decimal"/>
      <w:lvlText w:val="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961C9B"/>
    <w:multiLevelType w:val="hybridMultilevel"/>
    <w:tmpl w:val="D9788F80"/>
    <w:lvl w:ilvl="0" w:tplc="CAD8390E">
      <w:start w:val="1"/>
      <w:numFmt w:val="bullet"/>
      <w:pStyle w:val="a0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9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1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022D0D"/>
    <w:multiLevelType w:val="hybridMultilevel"/>
    <w:tmpl w:val="FD182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2E17DEE"/>
    <w:multiLevelType w:val="multilevel"/>
    <w:tmpl w:val="DA60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6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279B6"/>
    <w:multiLevelType w:val="hybridMultilevel"/>
    <w:tmpl w:val="58DC673E"/>
    <w:lvl w:ilvl="0" w:tplc="21D65814">
      <w:start w:val="1"/>
      <w:numFmt w:val="bullet"/>
      <w:lvlText w:val="-"/>
      <w:lvlJc w:val="left"/>
      <w:pPr>
        <w:ind w:left="720" w:hanging="360"/>
      </w:pPr>
      <w:rPr>
        <w:rFonts w:ascii="Lucida Calligraphy" w:hAnsi="Lucida Calligraph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6"/>
  </w:num>
  <w:num w:numId="4">
    <w:abstractNumId w:val="15"/>
  </w:num>
  <w:num w:numId="5">
    <w:abstractNumId w:val="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4"/>
  </w:num>
  <w:num w:numId="9">
    <w:abstractNumId w:val="10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9"/>
  </w:num>
  <w:num w:numId="15">
    <w:abstractNumId w:val="19"/>
  </w:num>
  <w:num w:numId="16">
    <w:abstractNumId w:val="6"/>
  </w:num>
  <w:num w:numId="17">
    <w:abstractNumId w:val="14"/>
  </w:num>
  <w:num w:numId="18">
    <w:abstractNumId w:val="12"/>
  </w:num>
  <w:num w:numId="19">
    <w:abstractNumId w:val="8"/>
  </w:num>
  <w:num w:numId="20">
    <w:abstractNumId w:val="17"/>
  </w:num>
  <w:num w:numId="21">
    <w:abstractNumId w:val="3"/>
  </w:num>
  <w:num w:numId="22">
    <w:abstractNumId w:val="7"/>
  </w:num>
  <w:num w:numId="23">
    <w:abstractNumId w:val="6"/>
  </w:num>
  <w:num w:numId="2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7A"/>
    <w:rsid w:val="00004D41"/>
    <w:rsid w:val="00011231"/>
    <w:rsid w:val="00014A2F"/>
    <w:rsid w:val="000150D7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856E1"/>
    <w:rsid w:val="00094BE5"/>
    <w:rsid w:val="00095AD9"/>
    <w:rsid w:val="00095CB3"/>
    <w:rsid w:val="00097C1E"/>
    <w:rsid w:val="000A2497"/>
    <w:rsid w:val="000B440A"/>
    <w:rsid w:val="000B496F"/>
    <w:rsid w:val="000C6614"/>
    <w:rsid w:val="000C7EDE"/>
    <w:rsid w:val="000D3506"/>
    <w:rsid w:val="000E1720"/>
    <w:rsid w:val="000E3189"/>
    <w:rsid w:val="000E3940"/>
    <w:rsid w:val="000E7933"/>
    <w:rsid w:val="00104D20"/>
    <w:rsid w:val="001072B0"/>
    <w:rsid w:val="00110314"/>
    <w:rsid w:val="00110483"/>
    <w:rsid w:val="001167C4"/>
    <w:rsid w:val="00117567"/>
    <w:rsid w:val="001254EB"/>
    <w:rsid w:val="00134194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28E"/>
    <w:rsid w:val="001839F9"/>
    <w:rsid w:val="00187AC8"/>
    <w:rsid w:val="00190D29"/>
    <w:rsid w:val="00192D25"/>
    <w:rsid w:val="00195FBA"/>
    <w:rsid w:val="001A1615"/>
    <w:rsid w:val="001B008D"/>
    <w:rsid w:val="001B0F29"/>
    <w:rsid w:val="001B589B"/>
    <w:rsid w:val="001B76F7"/>
    <w:rsid w:val="001C2AFD"/>
    <w:rsid w:val="001D792E"/>
    <w:rsid w:val="001E1804"/>
    <w:rsid w:val="001E2221"/>
    <w:rsid w:val="001E3931"/>
    <w:rsid w:val="001E53AA"/>
    <w:rsid w:val="001E7247"/>
    <w:rsid w:val="001E75EB"/>
    <w:rsid w:val="001F0E57"/>
    <w:rsid w:val="002031EB"/>
    <w:rsid w:val="0020632B"/>
    <w:rsid w:val="00206A8B"/>
    <w:rsid w:val="002072A6"/>
    <w:rsid w:val="00217D57"/>
    <w:rsid w:val="00221302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2F5C9A"/>
    <w:rsid w:val="003070D9"/>
    <w:rsid w:val="00312477"/>
    <w:rsid w:val="003126C2"/>
    <w:rsid w:val="00312EA5"/>
    <w:rsid w:val="00317F93"/>
    <w:rsid w:val="00331EB2"/>
    <w:rsid w:val="003325BF"/>
    <w:rsid w:val="00334B14"/>
    <w:rsid w:val="00334F3C"/>
    <w:rsid w:val="00342755"/>
    <w:rsid w:val="003432D2"/>
    <w:rsid w:val="003452C2"/>
    <w:rsid w:val="00345CA0"/>
    <w:rsid w:val="003521A7"/>
    <w:rsid w:val="0035370B"/>
    <w:rsid w:val="003538DE"/>
    <w:rsid w:val="003651B9"/>
    <w:rsid w:val="00367C26"/>
    <w:rsid w:val="00370020"/>
    <w:rsid w:val="0037712E"/>
    <w:rsid w:val="00377935"/>
    <w:rsid w:val="003814DC"/>
    <w:rsid w:val="00381A71"/>
    <w:rsid w:val="00387ECC"/>
    <w:rsid w:val="0039295A"/>
    <w:rsid w:val="003A4DF3"/>
    <w:rsid w:val="003B241B"/>
    <w:rsid w:val="003B36FB"/>
    <w:rsid w:val="003B5155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0C03"/>
    <w:rsid w:val="003F22F7"/>
    <w:rsid w:val="003F4FF9"/>
    <w:rsid w:val="004002E0"/>
    <w:rsid w:val="00405D37"/>
    <w:rsid w:val="0040699C"/>
    <w:rsid w:val="00413155"/>
    <w:rsid w:val="00414E2E"/>
    <w:rsid w:val="004168A9"/>
    <w:rsid w:val="00425DD4"/>
    <w:rsid w:val="004260D9"/>
    <w:rsid w:val="00435FA4"/>
    <w:rsid w:val="0044228F"/>
    <w:rsid w:val="004446B6"/>
    <w:rsid w:val="00447917"/>
    <w:rsid w:val="00456273"/>
    <w:rsid w:val="0046066E"/>
    <w:rsid w:val="00465EB9"/>
    <w:rsid w:val="004734C8"/>
    <w:rsid w:val="004741BE"/>
    <w:rsid w:val="00475ECD"/>
    <w:rsid w:val="00480E46"/>
    <w:rsid w:val="00483359"/>
    <w:rsid w:val="004846CC"/>
    <w:rsid w:val="0049481D"/>
    <w:rsid w:val="00497ED2"/>
    <w:rsid w:val="004A02A8"/>
    <w:rsid w:val="004B40B0"/>
    <w:rsid w:val="004B7926"/>
    <w:rsid w:val="004B7B3F"/>
    <w:rsid w:val="004C0405"/>
    <w:rsid w:val="004C3A6C"/>
    <w:rsid w:val="004C60FD"/>
    <w:rsid w:val="004D1386"/>
    <w:rsid w:val="004D26D4"/>
    <w:rsid w:val="004D3244"/>
    <w:rsid w:val="004D5BCB"/>
    <w:rsid w:val="004D742A"/>
    <w:rsid w:val="004E213D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2333"/>
    <w:rsid w:val="00534C2D"/>
    <w:rsid w:val="0053571B"/>
    <w:rsid w:val="00537624"/>
    <w:rsid w:val="0054139C"/>
    <w:rsid w:val="00545B0F"/>
    <w:rsid w:val="00554B40"/>
    <w:rsid w:val="005604E8"/>
    <w:rsid w:val="0056106E"/>
    <w:rsid w:val="00561BE3"/>
    <w:rsid w:val="00572AB4"/>
    <w:rsid w:val="00573216"/>
    <w:rsid w:val="00576DAE"/>
    <w:rsid w:val="0058147D"/>
    <w:rsid w:val="00584FE0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5C0F"/>
    <w:rsid w:val="005A6A04"/>
    <w:rsid w:val="005A7362"/>
    <w:rsid w:val="005B0DB3"/>
    <w:rsid w:val="005B2D73"/>
    <w:rsid w:val="005B65DF"/>
    <w:rsid w:val="005C0A54"/>
    <w:rsid w:val="005C41BC"/>
    <w:rsid w:val="005C4851"/>
    <w:rsid w:val="005C6398"/>
    <w:rsid w:val="005C65FC"/>
    <w:rsid w:val="005E1BF1"/>
    <w:rsid w:val="005E2A25"/>
    <w:rsid w:val="005E389A"/>
    <w:rsid w:val="005E7C74"/>
    <w:rsid w:val="005F005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2078"/>
    <w:rsid w:val="006242B7"/>
    <w:rsid w:val="00626982"/>
    <w:rsid w:val="00627C65"/>
    <w:rsid w:val="00630394"/>
    <w:rsid w:val="00630418"/>
    <w:rsid w:val="00632B56"/>
    <w:rsid w:val="00634F6C"/>
    <w:rsid w:val="00635C5D"/>
    <w:rsid w:val="006368FE"/>
    <w:rsid w:val="00641A90"/>
    <w:rsid w:val="00644D11"/>
    <w:rsid w:val="006508A9"/>
    <w:rsid w:val="00650A1B"/>
    <w:rsid w:val="00653C73"/>
    <w:rsid w:val="00654C60"/>
    <w:rsid w:val="00666300"/>
    <w:rsid w:val="006672FC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F3939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28E1"/>
    <w:rsid w:val="0074375C"/>
    <w:rsid w:val="007462B4"/>
    <w:rsid w:val="00753695"/>
    <w:rsid w:val="0075571D"/>
    <w:rsid w:val="00760F6B"/>
    <w:rsid w:val="007736E6"/>
    <w:rsid w:val="00773D04"/>
    <w:rsid w:val="007746F0"/>
    <w:rsid w:val="00776335"/>
    <w:rsid w:val="0077793D"/>
    <w:rsid w:val="00780CD8"/>
    <w:rsid w:val="00781CA7"/>
    <w:rsid w:val="0078450F"/>
    <w:rsid w:val="00784853"/>
    <w:rsid w:val="00791AE7"/>
    <w:rsid w:val="00795D6E"/>
    <w:rsid w:val="007A22EA"/>
    <w:rsid w:val="007A2D75"/>
    <w:rsid w:val="007A5770"/>
    <w:rsid w:val="007A71F7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E3EB1"/>
    <w:rsid w:val="007F35FD"/>
    <w:rsid w:val="007F7103"/>
    <w:rsid w:val="00806688"/>
    <w:rsid w:val="00824600"/>
    <w:rsid w:val="008277A2"/>
    <w:rsid w:val="00831953"/>
    <w:rsid w:val="00836723"/>
    <w:rsid w:val="00836A44"/>
    <w:rsid w:val="00837A9B"/>
    <w:rsid w:val="00857298"/>
    <w:rsid w:val="008623CD"/>
    <w:rsid w:val="0086466C"/>
    <w:rsid w:val="008667CE"/>
    <w:rsid w:val="00866945"/>
    <w:rsid w:val="00891CF0"/>
    <w:rsid w:val="00893D71"/>
    <w:rsid w:val="00895188"/>
    <w:rsid w:val="008A0810"/>
    <w:rsid w:val="008A2E12"/>
    <w:rsid w:val="008A3770"/>
    <w:rsid w:val="008A5EAF"/>
    <w:rsid w:val="008A742E"/>
    <w:rsid w:val="008A7923"/>
    <w:rsid w:val="008B1039"/>
    <w:rsid w:val="008B36CA"/>
    <w:rsid w:val="008C535A"/>
    <w:rsid w:val="008D2122"/>
    <w:rsid w:val="008D295B"/>
    <w:rsid w:val="008D6496"/>
    <w:rsid w:val="008D6F1A"/>
    <w:rsid w:val="008D708F"/>
    <w:rsid w:val="008D7C6D"/>
    <w:rsid w:val="008E03FE"/>
    <w:rsid w:val="008E2036"/>
    <w:rsid w:val="008E2C4E"/>
    <w:rsid w:val="008E4C5F"/>
    <w:rsid w:val="008F196F"/>
    <w:rsid w:val="008F4349"/>
    <w:rsid w:val="008F78EA"/>
    <w:rsid w:val="009022B4"/>
    <w:rsid w:val="00902479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52704"/>
    <w:rsid w:val="00953179"/>
    <w:rsid w:val="009616DD"/>
    <w:rsid w:val="00964984"/>
    <w:rsid w:val="00966D75"/>
    <w:rsid w:val="00983962"/>
    <w:rsid w:val="00984D50"/>
    <w:rsid w:val="009865AB"/>
    <w:rsid w:val="009973B4"/>
    <w:rsid w:val="009A017B"/>
    <w:rsid w:val="009A1733"/>
    <w:rsid w:val="009A2F98"/>
    <w:rsid w:val="009A4CC2"/>
    <w:rsid w:val="009B1E0A"/>
    <w:rsid w:val="009B3E5F"/>
    <w:rsid w:val="009B5CB7"/>
    <w:rsid w:val="009C0214"/>
    <w:rsid w:val="009C4232"/>
    <w:rsid w:val="009C5224"/>
    <w:rsid w:val="009D4695"/>
    <w:rsid w:val="009D4DF9"/>
    <w:rsid w:val="009E00BE"/>
    <w:rsid w:val="009E0474"/>
    <w:rsid w:val="009E3081"/>
    <w:rsid w:val="009E7A4E"/>
    <w:rsid w:val="009F149D"/>
    <w:rsid w:val="009F5E55"/>
    <w:rsid w:val="009F6C7F"/>
    <w:rsid w:val="00A02C1F"/>
    <w:rsid w:val="00A06BCC"/>
    <w:rsid w:val="00A106B3"/>
    <w:rsid w:val="00A13698"/>
    <w:rsid w:val="00A22784"/>
    <w:rsid w:val="00A2313F"/>
    <w:rsid w:val="00A2353D"/>
    <w:rsid w:val="00A372AB"/>
    <w:rsid w:val="00A413E8"/>
    <w:rsid w:val="00A618DB"/>
    <w:rsid w:val="00A62E32"/>
    <w:rsid w:val="00A70C16"/>
    <w:rsid w:val="00A82F99"/>
    <w:rsid w:val="00A8505E"/>
    <w:rsid w:val="00A8562F"/>
    <w:rsid w:val="00A94882"/>
    <w:rsid w:val="00A94C84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473A"/>
    <w:rsid w:val="00B06B1B"/>
    <w:rsid w:val="00B070CA"/>
    <w:rsid w:val="00B17859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1CA2"/>
    <w:rsid w:val="00B73703"/>
    <w:rsid w:val="00B75E29"/>
    <w:rsid w:val="00B77391"/>
    <w:rsid w:val="00B81A1E"/>
    <w:rsid w:val="00B84F55"/>
    <w:rsid w:val="00B86CA0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BF56FB"/>
    <w:rsid w:val="00C07B34"/>
    <w:rsid w:val="00C104EC"/>
    <w:rsid w:val="00C12EC5"/>
    <w:rsid w:val="00C1302A"/>
    <w:rsid w:val="00C20A42"/>
    <w:rsid w:val="00C21F97"/>
    <w:rsid w:val="00C25D5B"/>
    <w:rsid w:val="00C475E6"/>
    <w:rsid w:val="00C61E5B"/>
    <w:rsid w:val="00C61E9B"/>
    <w:rsid w:val="00C643B5"/>
    <w:rsid w:val="00C7031B"/>
    <w:rsid w:val="00C73B7C"/>
    <w:rsid w:val="00C7470C"/>
    <w:rsid w:val="00C75126"/>
    <w:rsid w:val="00C823C7"/>
    <w:rsid w:val="00C82492"/>
    <w:rsid w:val="00C85769"/>
    <w:rsid w:val="00C90AE3"/>
    <w:rsid w:val="00C95E7A"/>
    <w:rsid w:val="00C967D7"/>
    <w:rsid w:val="00CA45E3"/>
    <w:rsid w:val="00CB3B8C"/>
    <w:rsid w:val="00CB5FC0"/>
    <w:rsid w:val="00CC027C"/>
    <w:rsid w:val="00CC1C98"/>
    <w:rsid w:val="00CC358F"/>
    <w:rsid w:val="00CC3DF4"/>
    <w:rsid w:val="00CD23C1"/>
    <w:rsid w:val="00CD2BB8"/>
    <w:rsid w:val="00CD31E3"/>
    <w:rsid w:val="00CD6127"/>
    <w:rsid w:val="00CE0AA5"/>
    <w:rsid w:val="00CE3F97"/>
    <w:rsid w:val="00CE554C"/>
    <w:rsid w:val="00CF0E4D"/>
    <w:rsid w:val="00CF1D4F"/>
    <w:rsid w:val="00CF30AB"/>
    <w:rsid w:val="00D04C62"/>
    <w:rsid w:val="00D05553"/>
    <w:rsid w:val="00D07A5C"/>
    <w:rsid w:val="00D10AEB"/>
    <w:rsid w:val="00D14BC1"/>
    <w:rsid w:val="00D1593B"/>
    <w:rsid w:val="00D16910"/>
    <w:rsid w:val="00D36A5C"/>
    <w:rsid w:val="00D40986"/>
    <w:rsid w:val="00D41098"/>
    <w:rsid w:val="00D43A4D"/>
    <w:rsid w:val="00D447C2"/>
    <w:rsid w:val="00D46F30"/>
    <w:rsid w:val="00D55856"/>
    <w:rsid w:val="00D57287"/>
    <w:rsid w:val="00D60C44"/>
    <w:rsid w:val="00D62C78"/>
    <w:rsid w:val="00D63B85"/>
    <w:rsid w:val="00D67171"/>
    <w:rsid w:val="00D67539"/>
    <w:rsid w:val="00D70BDB"/>
    <w:rsid w:val="00D72773"/>
    <w:rsid w:val="00D764F7"/>
    <w:rsid w:val="00D76732"/>
    <w:rsid w:val="00D807C1"/>
    <w:rsid w:val="00D83416"/>
    <w:rsid w:val="00D87863"/>
    <w:rsid w:val="00D90C79"/>
    <w:rsid w:val="00D96A21"/>
    <w:rsid w:val="00DA1815"/>
    <w:rsid w:val="00DA2CCF"/>
    <w:rsid w:val="00DA3BC5"/>
    <w:rsid w:val="00DA5FE0"/>
    <w:rsid w:val="00DA642C"/>
    <w:rsid w:val="00DB40FE"/>
    <w:rsid w:val="00DB51EF"/>
    <w:rsid w:val="00DB6559"/>
    <w:rsid w:val="00DB73D1"/>
    <w:rsid w:val="00DC2876"/>
    <w:rsid w:val="00DC597A"/>
    <w:rsid w:val="00DC75EC"/>
    <w:rsid w:val="00DC7D6C"/>
    <w:rsid w:val="00DD413F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4422"/>
    <w:rsid w:val="00E262E9"/>
    <w:rsid w:val="00E3086F"/>
    <w:rsid w:val="00E30BAA"/>
    <w:rsid w:val="00E357A1"/>
    <w:rsid w:val="00E37FC9"/>
    <w:rsid w:val="00E41F37"/>
    <w:rsid w:val="00E46DD0"/>
    <w:rsid w:val="00E51D8D"/>
    <w:rsid w:val="00E530BE"/>
    <w:rsid w:val="00E5594A"/>
    <w:rsid w:val="00E57202"/>
    <w:rsid w:val="00E6636E"/>
    <w:rsid w:val="00E722B5"/>
    <w:rsid w:val="00E754FC"/>
    <w:rsid w:val="00E75E8E"/>
    <w:rsid w:val="00E8672A"/>
    <w:rsid w:val="00E92AAA"/>
    <w:rsid w:val="00E96707"/>
    <w:rsid w:val="00EA1395"/>
    <w:rsid w:val="00EB52DB"/>
    <w:rsid w:val="00EC15D8"/>
    <w:rsid w:val="00EC6142"/>
    <w:rsid w:val="00ED3E15"/>
    <w:rsid w:val="00ED76E7"/>
    <w:rsid w:val="00ED7D50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16C7A"/>
    <w:rsid w:val="00F33ED7"/>
    <w:rsid w:val="00F41A6C"/>
    <w:rsid w:val="00F4682E"/>
    <w:rsid w:val="00F47FCF"/>
    <w:rsid w:val="00F52CF8"/>
    <w:rsid w:val="00F608E0"/>
    <w:rsid w:val="00F60B3B"/>
    <w:rsid w:val="00F62369"/>
    <w:rsid w:val="00F62C13"/>
    <w:rsid w:val="00F63C5E"/>
    <w:rsid w:val="00F6477B"/>
    <w:rsid w:val="00F8676C"/>
    <w:rsid w:val="00F93336"/>
    <w:rsid w:val="00F94CD1"/>
    <w:rsid w:val="00FA0DDE"/>
    <w:rsid w:val="00FA39E6"/>
    <w:rsid w:val="00FA44E9"/>
    <w:rsid w:val="00FA7EE6"/>
    <w:rsid w:val="00FB4007"/>
    <w:rsid w:val="00FB4328"/>
    <w:rsid w:val="00FC3BA0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9D642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1"/>
    <w:next w:val="a1"/>
    <w:link w:val="20"/>
    <w:qFormat/>
    <w:rsid w:val="00FA39E6"/>
    <w:pPr>
      <w:keepNext/>
      <w:spacing w:before="240"/>
      <w:outlineLvl w:val="1"/>
    </w:pPr>
    <w:rPr>
      <w:rFonts w:ascii="Arial" w:eastAsia="Times New Roman" w:hAnsi="Arial"/>
      <w:b/>
      <w:sz w:val="24"/>
      <w:szCs w:val="20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aliases w:val="Нумерованый список,List Paragraph1,Bullet List,FooterText,numbered,Paragraphe de liste1,lp1,ТЗ список,Абзац списка литеральный,Булет1,1Булет,it_List1,Абзац списка 1,Маркер"/>
    <w:basedOn w:val="a1"/>
    <w:link w:val="a6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1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1"/>
    <w:next w:val="a1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8">
    <w:name w:val="Title"/>
    <w:basedOn w:val="a1"/>
    <w:next w:val="a1"/>
    <w:link w:val="a9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9">
    <w:name w:val="Заголовок Знак"/>
    <w:link w:val="a8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5"/>
    <w:link w:val="aa"/>
    <w:qFormat/>
    <w:rsid w:val="00E722B5"/>
    <w:pPr>
      <w:numPr>
        <w:numId w:val="1"/>
      </w:numPr>
    </w:pPr>
    <w:rPr>
      <w:b/>
    </w:rPr>
  </w:style>
  <w:style w:type="paragraph" w:styleId="ab">
    <w:name w:val="TOC Heading"/>
    <w:basedOn w:val="1"/>
    <w:next w:val="a1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6">
    <w:name w:val="Абзац списка Знак"/>
    <w:aliases w:val="Нумерованый список Знак,List Paragraph1 Знак,Bullet List Знак,FooterText Знак,numbered Знак,Paragraphe de liste1 Знак,lp1 Знак,ТЗ список Знак,Абзац списка литеральный Знак,Булет1 Знак,1Булет Знак,it_List1 Знак,Абзац списка 1 Знак"/>
    <w:link w:val="a5"/>
    <w:uiPriority w:val="34"/>
    <w:qFormat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a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c">
    <w:name w:val="Balloon Text"/>
    <w:basedOn w:val="a1"/>
    <w:link w:val="ad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1"/>
    <w:next w:val="a1"/>
    <w:autoRedefine/>
    <w:uiPriority w:val="39"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1"/>
    <w:next w:val="a1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1"/>
    <w:next w:val="a1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e">
    <w:name w:val="Table Grid"/>
    <w:basedOn w:val="a3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1"/>
    <w:link w:val="ListParagraphChar"/>
    <w:rsid w:val="00915A13"/>
    <w:pPr>
      <w:ind w:left="720"/>
    </w:pPr>
    <w:rPr>
      <w:szCs w:val="20"/>
    </w:rPr>
  </w:style>
  <w:style w:type="paragraph" w:styleId="af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1"/>
    <w:link w:val="af0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0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f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1">
    <w:name w:val="Plain Text"/>
    <w:basedOn w:val="a1"/>
    <w:link w:val="af2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2">
    <w:name w:val="Текст Знак"/>
    <w:link w:val="af1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3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3">
    <w:name w:val="List"/>
    <w:basedOn w:val="a1"/>
    <w:uiPriority w:val="99"/>
    <w:semiHidden/>
    <w:unhideWhenUsed/>
    <w:rsid w:val="005B2D73"/>
    <w:pPr>
      <w:ind w:left="283" w:hanging="283"/>
      <w:contextualSpacing/>
    </w:pPr>
  </w:style>
  <w:style w:type="paragraph" w:styleId="af4">
    <w:name w:val="header"/>
    <w:basedOn w:val="a1"/>
    <w:link w:val="af5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6">
    <w:name w:val="footer"/>
    <w:basedOn w:val="a1"/>
    <w:link w:val="af7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8">
    <w:name w:val="Body Text Indent"/>
    <w:basedOn w:val="a1"/>
    <w:link w:val="af9"/>
    <w:uiPriority w:val="99"/>
    <w:unhideWhenUsed/>
    <w:rsid w:val="00D04C62"/>
    <w:pPr>
      <w:spacing w:after="120"/>
      <w:ind w:left="283"/>
    </w:pPr>
  </w:style>
  <w:style w:type="character" w:customStyle="1" w:styleId="af9">
    <w:name w:val="Основной текст с отступом Знак"/>
    <w:link w:val="af8"/>
    <w:uiPriority w:val="99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1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a">
    <w:name w:val="Normal (Web)"/>
    <w:basedOn w:val="a1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b">
    <w:name w:val="endnote text"/>
    <w:basedOn w:val="a1"/>
    <w:link w:val="afc"/>
    <w:uiPriority w:val="99"/>
    <w:semiHidden/>
    <w:unhideWhenUsed/>
    <w:rsid w:val="00A82F99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A82F99"/>
    <w:rPr>
      <w:rFonts w:ascii="Times New Roman" w:hAnsi="Times New Roman"/>
    </w:rPr>
  </w:style>
  <w:style w:type="character" w:styleId="afd">
    <w:name w:val="endnote reference"/>
    <w:uiPriority w:val="99"/>
    <w:semiHidden/>
    <w:unhideWhenUsed/>
    <w:rsid w:val="00A82F99"/>
    <w:rPr>
      <w:vertAlign w:val="superscript"/>
    </w:rPr>
  </w:style>
  <w:style w:type="paragraph" w:styleId="afe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f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0">
    <w:name w:val="annotation text"/>
    <w:basedOn w:val="a1"/>
    <w:link w:val="aff1"/>
    <w:uiPriority w:val="99"/>
    <w:semiHidden/>
    <w:unhideWhenUsed/>
    <w:rsid w:val="001167C4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1167C4"/>
    <w:rPr>
      <w:rFonts w:ascii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167C4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2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1"/>
    <w:rsid w:val="00BC32E9"/>
    <w:pPr>
      <w:spacing w:before="240" w:after="240"/>
    </w:pPr>
    <w:rPr>
      <w:rFonts w:eastAsia="Times New Roman"/>
      <w:szCs w:val="24"/>
    </w:rPr>
  </w:style>
  <w:style w:type="character" w:styleId="aff4">
    <w:name w:val="Intense Emphasis"/>
    <w:basedOn w:val="a2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product-specname-inner2">
    <w:name w:val="product-spec__name-inner2"/>
    <w:rsid w:val="00584FE0"/>
  </w:style>
  <w:style w:type="character" w:customStyle="1" w:styleId="product-specvalue-inner3">
    <w:name w:val="product-spec__value-inner3"/>
    <w:rsid w:val="00584FE0"/>
    <w:rPr>
      <w:vanish w:val="0"/>
      <w:webHidden w:val="0"/>
      <w:specVanish w:val="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2"/>
    <w:link w:val="2"/>
    <w:rsid w:val="00FA39E6"/>
    <w:rPr>
      <w:rFonts w:ascii="Arial" w:eastAsia="Times New Roman" w:hAnsi="Arial"/>
      <w:b/>
      <w:sz w:val="24"/>
    </w:rPr>
  </w:style>
  <w:style w:type="table" w:customStyle="1" w:styleId="13">
    <w:name w:val="Сетка таблицы1"/>
    <w:basedOn w:val="a3"/>
    <w:next w:val="ae"/>
    <w:locked/>
    <w:rsid w:val="00FA3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e"/>
    <w:locked/>
    <w:rsid w:val="00FA3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Quote"/>
    <w:basedOn w:val="a1"/>
    <w:next w:val="a1"/>
    <w:link w:val="25"/>
    <w:uiPriority w:val="29"/>
    <w:qFormat/>
    <w:rsid w:val="00FA39E6"/>
    <w:pPr>
      <w:widowControl w:val="0"/>
      <w:autoSpaceDE w:val="0"/>
      <w:autoSpaceDN w:val="0"/>
      <w:adjustRightInd w:val="0"/>
    </w:pPr>
    <w:rPr>
      <w:rFonts w:eastAsiaTheme="minorEastAsia"/>
      <w:i/>
      <w:iCs/>
      <w:color w:val="000000" w:themeColor="text1"/>
      <w:sz w:val="20"/>
      <w:szCs w:val="20"/>
    </w:rPr>
  </w:style>
  <w:style w:type="character" w:customStyle="1" w:styleId="25">
    <w:name w:val="Цитата 2 Знак"/>
    <w:basedOn w:val="a2"/>
    <w:link w:val="24"/>
    <w:uiPriority w:val="29"/>
    <w:rsid w:val="00FA39E6"/>
    <w:rPr>
      <w:rFonts w:ascii="Times New Roman" w:eastAsiaTheme="minorEastAsia" w:hAnsi="Times New Roman"/>
      <w:i/>
      <w:iCs/>
      <w:color w:val="000000" w:themeColor="text1"/>
    </w:rPr>
  </w:style>
  <w:style w:type="paragraph" w:customStyle="1" w:styleId="aff5">
    <w:name w:val="Обычный_с_отступом"/>
    <w:basedOn w:val="a1"/>
    <w:qFormat/>
    <w:rsid w:val="00FA39E6"/>
    <w:pPr>
      <w:spacing w:before="120" w:after="120" w:line="288" w:lineRule="auto"/>
      <w:ind w:firstLine="851"/>
      <w:jc w:val="both"/>
    </w:pPr>
    <w:rPr>
      <w:rFonts w:eastAsia="Times New Roman"/>
      <w:szCs w:val="24"/>
    </w:rPr>
  </w:style>
  <w:style w:type="paragraph" w:customStyle="1" w:styleId="26">
    <w:name w:val="Без интервала2"/>
    <w:uiPriority w:val="99"/>
    <w:rsid w:val="00FA39E6"/>
    <w:rPr>
      <w:rFonts w:eastAsia="Times New Roman"/>
      <w:sz w:val="22"/>
      <w:szCs w:val="22"/>
      <w:lang w:eastAsia="en-US"/>
    </w:rPr>
  </w:style>
  <w:style w:type="paragraph" w:customStyle="1" w:styleId="a0">
    <w:name w:val="Обычный с отступом и тире"/>
    <w:basedOn w:val="aff5"/>
    <w:qFormat/>
    <w:rsid w:val="00FA39E6"/>
    <w:pPr>
      <w:numPr>
        <w:numId w:val="22"/>
      </w:numPr>
      <w:ind w:left="1276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669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2287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CB109-86B1-41CA-B5E4-0FA4E3668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18</Pages>
  <Words>4834</Words>
  <Characters>27555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32325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Тищенко Тарас Владимирович</cp:lastModifiedBy>
  <cp:revision>4</cp:revision>
  <cp:lastPrinted>2022-05-04T05:15:00Z</cp:lastPrinted>
  <dcterms:created xsi:type="dcterms:W3CDTF">2022-04-29T13:32:00Z</dcterms:created>
  <dcterms:modified xsi:type="dcterms:W3CDTF">2022-05-05T10:42:00Z</dcterms:modified>
</cp:coreProperties>
</file>