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B7B" w:rsidRPr="00A10E4B" w:rsidRDefault="00C739CA" w:rsidP="00C25A46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A10E4B">
        <w:rPr>
          <w:rFonts w:ascii="Times New Roman" w:hAnsi="Times New Roman"/>
          <w:b/>
          <w:sz w:val="24"/>
          <w:szCs w:val="24"/>
        </w:rPr>
        <w:t>“УТВЕРЖДАЮ”</w:t>
      </w:r>
      <w:r w:rsidR="004B3A80" w:rsidRPr="00A10E4B">
        <w:rPr>
          <w:rFonts w:ascii="Times New Roman" w:hAnsi="Times New Roman"/>
          <w:b/>
          <w:sz w:val="24"/>
          <w:szCs w:val="24"/>
        </w:rPr>
        <w:t xml:space="preserve"> </w:t>
      </w:r>
    </w:p>
    <w:p w:rsidR="00C739CA" w:rsidRPr="00CB0512" w:rsidRDefault="00C739CA" w:rsidP="00C25A46">
      <w:pPr>
        <w:pStyle w:val="af3"/>
        <w:jc w:val="right"/>
        <w:rPr>
          <w:rFonts w:ascii="Times New Roman" w:hAnsi="Times New Roman"/>
          <w:b/>
          <w:sz w:val="26"/>
          <w:szCs w:val="26"/>
        </w:rPr>
      </w:pPr>
      <w:r w:rsidRPr="00CB0512">
        <w:rPr>
          <w:rFonts w:ascii="Times New Roman" w:hAnsi="Times New Roman"/>
          <w:sz w:val="26"/>
          <w:szCs w:val="26"/>
        </w:rPr>
        <w:t>Первый заместитель директора</w:t>
      </w:r>
      <w:r w:rsidR="00A10E4B" w:rsidRPr="00CB0512">
        <w:rPr>
          <w:rFonts w:ascii="Times New Roman" w:hAnsi="Times New Roman"/>
          <w:sz w:val="26"/>
          <w:szCs w:val="26"/>
        </w:rPr>
        <w:t xml:space="preserve"> –</w:t>
      </w:r>
    </w:p>
    <w:p w:rsidR="00C739CA" w:rsidRPr="00CB0512" w:rsidRDefault="00C739CA" w:rsidP="00C25A46">
      <w:pPr>
        <w:pStyle w:val="af3"/>
        <w:jc w:val="right"/>
        <w:rPr>
          <w:rFonts w:ascii="Times New Roman" w:hAnsi="Times New Roman"/>
          <w:sz w:val="26"/>
          <w:szCs w:val="26"/>
        </w:rPr>
      </w:pPr>
      <w:r w:rsidRPr="00CB0512">
        <w:rPr>
          <w:rFonts w:ascii="Times New Roman" w:hAnsi="Times New Roman"/>
          <w:sz w:val="26"/>
          <w:szCs w:val="26"/>
        </w:rPr>
        <w:t>главный инженер</w:t>
      </w:r>
      <w:r w:rsidR="001E1457" w:rsidRPr="00CB0512">
        <w:rPr>
          <w:rFonts w:ascii="Times New Roman" w:hAnsi="Times New Roman"/>
          <w:sz w:val="26"/>
          <w:szCs w:val="26"/>
        </w:rPr>
        <w:t xml:space="preserve"> филиала</w:t>
      </w:r>
    </w:p>
    <w:p w:rsidR="00C739CA" w:rsidRPr="00CB0512" w:rsidRDefault="00C739CA" w:rsidP="00C25A46">
      <w:pPr>
        <w:pStyle w:val="af3"/>
        <w:jc w:val="right"/>
        <w:rPr>
          <w:rFonts w:ascii="Times New Roman" w:hAnsi="Times New Roman"/>
          <w:sz w:val="26"/>
          <w:szCs w:val="26"/>
        </w:rPr>
      </w:pPr>
      <w:r w:rsidRPr="00CB0512">
        <w:rPr>
          <w:rFonts w:ascii="Times New Roman" w:hAnsi="Times New Roman"/>
          <w:sz w:val="26"/>
          <w:szCs w:val="26"/>
        </w:rPr>
        <w:t>ПАО «МРСК Центра» -</w:t>
      </w:r>
      <w:r w:rsidR="004B3A80" w:rsidRPr="00CB0512">
        <w:rPr>
          <w:rFonts w:ascii="Times New Roman" w:hAnsi="Times New Roman"/>
          <w:sz w:val="26"/>
          <w:szCs w:val="26"/>
        </w:rPr>
        <w:t xml:space="preserve"> </w:t>
      </w:r>
      <w:r w:rsidRPr="00CB0512">
        <w:rPr>
          <w:rFonts w:ascii="Times New Roman" w:hAnsi="Times New Roman"/>
          <w:sz w:val="26"/>
          <w:szCs w:val="26"/>
        </w:rPr>
        <w:t>«Орелэнерго»</w:t>
      </w:r>
    </w:p>
    <w:p w:rsidR="00C739CA" w:rsidRPr="00CB0512" w:rsidRDefault="00C739CA" w:rsidP="00C25A46">
      <w:pPr>
        <w:pStyle w:val="af3"/>
        <w:jc w:val="right"/>
        <w:rPr>
          <w:rFonts w:ascii="Times New Roman" w:hAnsi="Times New Roman"/>
          <w:sz w:val="26"/>
          <w:szCs w:val="26"/>
        </w:rPr>
      </w:pPr>
      <w:r w:rsidRPr="00CB0512">
        <w:rPr>
          <w:rFonts w:ascii="Times New Roman" w:hAnsi="Times New Roman"/>
          <w:sz w:val="26"/>
          <w:szCs w:val="26"/>
        </w:rPr>
        <w:t>______________/И.В. Колубанов</w:t>
      </w:r>
    </w:p>
    <w:p w:rsidR="00D802D5" w:rsidRPr="00CB0512" w:rsidRDefault="00C739CA" w:rsidP="00C25A46">
      <w:pPr>
        <w:spacing w:line="276" w:lineRule="auto"/>
        <w:ind w:right="-2" w:firstLine="0"/>
        <w:jc w:val="right"/>
        <w:rPr>
          <w:sz w:val="26"/>
          <w:szCs w:val="26"/>
        </w:rPr>
      </w:pPr>
      <w:r w:rsidRPr="00CB0512">
        <w:rPr>
          <w:sz w:val="26"/>
          <w:szCs w:val="26"/>
        </w:rPr>
        <w:t>“__</w:t>
      </w:r>
      <w:r w:rsidR="00BF201A" w:rsidRPr="00CB0512">
        <w:rPr>
          <w:sz w:val="26"/>
          <w:szCs w:val="26"/>
        </w:rPr>
        <w:t>__” ________________ 2020</w:t>
      </w:r>
      <w:r w:rsidRPr="00CB0512">
        <w:rPr>
          <w:sz w:val="26"/>
          <w:szCs w:val="26"/>
        </w:rPr>
        <w:t xml:space="preserve"> г.</w:t>
      </w:r>
    </w:p>
    <w:p w:rsidR="00AD5E27" w:rsidRPr="00A10E4B" w:rsidRDefault="00AD5E27" w:rsidP="00AD5E27">
      <w:pPr>
        <w:spacing w:line="276" w:lineRule="auto"/>
        <w:ind w:right="-2" w:firstLine="0"/>
        <w:jc w:val="center"/>
        <w:rPr>
          <w:caps/>
          <w:sz w:val="26"/>
          <w:szCs w:val="26"/>
        </w:rPr>
      </w:pPr>
    </w:p>
    <w:p w:rsidR="004F6968" w:rsidRPr="00A10E4B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A10E4B">
        <w:rPr>
          <w:szCs w:val="28"/>
        </w:rPr>
        <w:t>ТЕХНИЧЕСКОЕ ЗАДАНИЕ</w:t>
      </w:r>
    </w:p>
    <w:p w:rsidR="00CB0512" w:rsidRDefault="004F6968" w:rsidP="00E172C1">
      <w:pPr>
        <w:ind w:firstLine="0"/>
        <w:jc w:val="center"/>
        <w:rPr>
          <w:b/>
          <w:sz w:val="28"/>
          <w:szCs w:val="28"/>
        </w:rPr>
      </w:pPr>
      <w:r w:rsidRPr="00A10E4B">
        <w:rPr>
          <w:b/>
          <w:sz w:val="28"/>
          <w:szCs w:val="28"/>
        </w:rPr>
        <w:t xml:space="preserve">на </w:t>
      </w:r>
      <w:r w:rsidR="00612811" w:rsidRPr="00A10E4B">
        <w:rPr>
          <w:b/>
          <w:sz w:val="28"/>
          <w:szCs w:val="28"/>
        </w:rPr>
        <w:t xml:space="preserve">поставку </w:t>
      </w:r>
      <w:r w:rsidR="00EA206C" w:rsidRPr="00A10E4B">
        <w:rPr>
          <w:b/>
          <w:sz w:val="28"/>
          <w:szCs w:val="28"/>
        </w:rPr>
        <w:t>мебели</w:t>
      </w:r>
      <w:r w:rsidR="009C0389" w:rsidRPr="00A10E4B">
        <w:rPr>
          <w:b/>
          <w:sz w:val="28"/>
          <w:szCs w:val="28"/>
        </w:rPr>
        <w:t xml:space="preserve">. </w:t>
      </w:r>
    </w:p>
    <w:p w:rsidR="004F6968" w:rsidRPr="00A10E4B" w:rsidRDefault="009C0389" w:rsidP="00E172C1">
      <w:pPr>
        <w:ind w:firstLine="0"/>
        <w:jc w:val="center"/>
        <w:rPr>
          <w:b/>
          <w:sz w:val="28"/>
          <w:szCs w:val="28"/>
        </w:rPr>
      </w:pPr>
      <w:r w:rsidRPr="00A10E4B">
        <w:rPr>
          <w:b/>
          <w:sz w:val="28"/>
          <w:szCs w:val="28"/>
        </w:rPr>
        <w:t xml:space="preserve">Лот № </w:t>
      </w:r>
      <w:r w:rsidR="00BA4180" w:rsidRPr="00A10E4B">
        <w:rPr>
          <w:b/>
          <w:sz w:val="28"/>
          <w:szCs w:val="28"/>
          <w:u w:val="single"/>
        </w:rPr>
        <w:t>______</w:t>
      </w:r>
    </w:p>
    <w:p w:rsidR="00020DD3" w:rsidRPr="00A10E4B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A10E4B" w:rsidRDefault="00612811" w:rsidP="00945143">
      <w:pPr>
        <w:pStyle w:val="ad"/>
        <w:numPr>
          <w:ilvl w:val="0"/>
          <w:numId w:val="3"/>
        </w:numPr>
        <w:tabs>
          <w:tab w:val="left" w:pos="567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A10E4B">
        <w:rPr>
          <w:b/>
          <w:bCs/>
          <w:sz w:val="26"/>
          <w:szCs w:val="26"/>
        </w:rPr>
        <w:t xml:space="preserve">Технические требования к </w:t>
      </w:r>
      <w:r w:rsidR="000D4FD2" w:rsidRPr="00A10E4B">
        <w:rPr>
          <w:b/>
          <w:bCs/>
          <w:sz w:val="26"/>
          <w:szCs w:val="26"/>
        </w:rPr>
        <w:t>продукции</w:t>
      </w:r>
      <w:r w:rsidRPr="00A10E4B">
        <w:rPr>
          <w:b/>
          <w:bCs/>
          <w:sz w:val="26"/>
          <w:szCs w:val="26"/>
        </w:rPr>
        <w:t>.</w:t>
      </w:r>
    </w:p>
    <w:p w:rsidR="00EE0F10" w:rsidRPr="00DC1FED" w:rsidRDefault="00A10E4B" w:rsidP="00945143">
      <w:pPr>
        <w:pStyle w:val="ad"/>
        <w:tabs>
          <w:tab w:val="left" w:pos="0"/>
          <w:tab w:val="left" w:pos="1134"/>
        </w:tabs>
        <w:spacing w:line="276" w:lineRule="auto"/>
        <w:ind w:left="0" w:firstLine="567"/>
        <w:rPr>
          <w:sz w:val="26"/>
          <w:szCs w:val="26"/>
        </w:rPr>
      </w:pPr>
      <w:r w:rsidRPr="00DC1FED">
        <w:rPr>
          <w:sz w:val="26"/>
          <w:szCs w:val="26"/>
        </w:rPr>
        <w:t>1.</w:t>
      </w:r>
      <w:r w:rsidR="00DC1FED" w:rsidRPr="00DC1FED">
        <w:rPr>
          <w:sz w:val="26"/>
          <w:szCs w:val="26"/>
        </w:rPr>
        <w:t>1</w:t>
      </w:r>
      <w:r w:rsidRPr="00DC1FED">
        <w:rPr>
          <w:sz w:val="26"/>
          <w:szCs w:val="26"/>
        </w:rPr>
        <w:t xml:space="preserve">. </w:t>
      </w:r>
      <w:r w:rsidR="004F4E9E" w:rsidRPr="00DC1FED">
        <w:rPr>
          <w:sz w:val="26"/>
          <w:szCs w:val="26"/>
        </w:rPr>
        <w:t xml:space="preserve">Технические данные </w:t>
      </w:r>
      <w:r w:rsidR="00D802D5" w:rsidRPr="00DC1FED">
        <w:rPr>
          <w:sz w:val="26"/>
          <w:szCs w:val="26"/>
        </w:rPr>
        <w:t>продукции</w:t>
      </w:r>
      <w:r w:rsidR="004F4E9E" w:rsidRPr="00DC1FED">
        <w:rPr>
          <w:sz w:val="26"/>
          <w:szCs w:val="26"/>
        </w:rPr>
        <w:t xml:space="preserve"> должны соответствовать параметрам и быть не ниже</w:t>
      </w:r>
      <w:r w:rsidR="00AD6991" w:rsidRPr="00DC1FED">
        <w:rPr>
          <w:sz w:val="26"/>
          <w:szCs w:val="26"/>
        </w:rPr>
        <w:t xml:space="preserve"> </w:t>
      </w:r>
      <w:r w:rsidR="004F4E9E" w:rsidRPr="00DC1FED">
        <w:rPr>
          <w:sz w:val="26"/>
          <w:szCs w:val="26"/>
        </w:rPr>
        <w:t>з</w:t>
      </w:r>
      <w:r w:rsidR="00163418" w:rsidRPr="00DC1FED">
        <w:rPr>
          <w:sz w:val="26"/>
          <w:szCs w:val="26"/>
        </w:rPr>
        <w:t>начений</w:t>
      </w:r>
      <w:r w:rsidRPr="00DC1FED">
        <w:rPr>
          <w:sz w:val="26"/>
          <w:szCs w:val="26"/>
        </w:rPr>
        <w:t>,</w:t>
      </w:r>
      <w:r w:rsidR="00AD6991" w:rsidRPr="00DC1FED">
        <w:rPr>
          <w:sz w:val="26"/>
          <w:szCs w:val="26"/>
        </w:rPr>
        <w:t xml:space="preserve"> </w:t>
      </w:r>
      <w:r w:rsidR="00163418" w:rsidRPr="00DC1FED">
        <w:rPr>
          <w:sz w:val="26"/>
          <w:szCs w:val="26"/>
        </w:rPr>
        <w:t xml:space="preserve">приведенных </w:t>
      </w:r>
      <w:r w:rsidR="00BA2AD5" w:rsidRPr="00DC1FED">
        <w:rPr>
          <w:sz w:val="26"/>
          <w:szCs w:val="26"/>
        </w:rPr>
        <w:t xml:space="preserve">в </w:t>
      </w:r>
      <w:r w:rsidR="00EE0F10" w:rsidRPr="00DC1FED">
        <w:rPr>
          <w:sz w:val="26"/>
          <w:szCs w:val="26"/>
        </w:rPr>
        <w:t>таблице:</w:t>
      </w:r>
    </w:p>
    <w:tbl>
      <w:tblPr>
        <w:tblStyle w:val="ab"/>
        <w:tblW w:w="1006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2"/>
        <w:gridCol w:w="6443"/>
        <w:gridCol w:w="1069"/>
      </w:tblGrid>
      <w:tr w:rsidR="00EA206C" w:rsidRPr="00A10E4B" w:rsidTr="00AC4DBE">
        <w:tc>
          <w:tcPr>
            <w:tcW w:w="2552" w:type="dxa"/>
            <w:vAlign w:val="center"/>
          </w:tcPr>
          <w:p w:rsidR="00EA206C" w:rsidRPr="00A10E4B" w:rsidRDefault="00EA206C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Наименование / марка</w:t>
            </w:r>
          </w:p>
        </w:tc>
        <w:tc>
          <w:tcPr>
            <w:tcW w:w="6443" w:type="dxa"/>
            <w:vAlign w:val="center"/>
          </w:tcPr>
          <w:p w:rsidR="00EA206C" w:rsidRPr="00A10E4B" w:rsidRDefault="00EA206C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Цвет / характеристика</w:t>
            </w:r>
          </w:p>
        </w:tc>
        <w:tc>
          <w:tcPr>
            <w:tcW w:w="1069" w:type="dxa"/>
          </w:tcPr>
          <w:p w:rsidR="00EA206C" w:rsidRPr="00A10E4B" w:rsidRDefault="00EA206C" w:rsidP="00731D59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Количество, шт</w:t>
            </w:r>
            <w:r w:rsidR="00CB0512">
              <w:rPr>
                <w:sz w:val="24"/>
                <w:szCs w:val="24"/>
              </w:rPr>
              <w:t>.</w:t>
            </w:r>
          </w:p>
        </w:tc>
      </w:tr>
      <w:tr w:rsidR="003B1A79" w:rsidRPr="00A10E4B" w:rsidTr="00AC4DBE">
        <w:tc>
          <w:tcPr>
            <w:tcW w:w="2552" w:type="dxa"/>
            <w:vAlign w:val="center"/>
          </w:tcPr>
          <w:p w:rsidR="00AC4DBE" w:rsidRDefault="003B1A79" w:rsidP="003B1A7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b/>
                <w:sz w:val="24"/>
                <w:szCs w:val="24"/>
              </w:rPr>
            </w:pPr>
            <w:r w:rsidRPr="00A10E4B">
              <w:rPr>
                <w:b/>
                <w:sz w:val="24"/>
                <w:szCs w:val="24"/>
              </w:rPr>
              <w:t>Стол рабочий</w:t>
            </w:r>
          </w:p>
          <w:p w:rsidR="00AC4DBE" w:rsidRDefault="003B1A79" w:rsidP="003B1A7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b/>
                <w:sz w:val="24"/>
                <w:szCs w:val="24"/>
              </w:rPr>
            </w:pPr>
            <w:r w:rsidRPr="00A10E4B">
              <w:rPr>
                <w:b/>
                <w:sz w:val="24"/>
                <w:szCs w:val="24"/>
              </w:rPr>
              <w:t>шгв</w:t>
            </w:r>
            <w:r w:rsidR="00AC4DBE">
              <w:rPr>
                <w:b/>
                <w:sz w:val="24"/>
                <w:szCs w:val="24"/>
              </w:rPr>
              <w:t xml:space="preserve"> </w:t>
            </w:r>
            <w:r w:rsidRPr="00A10E4B">
              <w:rPr>
                <w:b/>
                <w:sz w:val="24"/>
                <w:szCs w:val="24"/>
              </w:rPr>
              <w:t xml:space="preserve">1500 х 700 х 750 </w:t>
            </w:r>
          </w:p>
          <w:p w:rsidR="00AC4DBE" w:rsidRDefault="00AC4DBE" w:rsidP="003B1A7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b/>
                <w:sz w:val="24"/>
                <w:szCs w:val="24"/>
              </w:rPr>
            </w:pPr>
          </w:p>
          <w:p w:rsidR="00AC4DBE" w:rsidRDefault="00AC4DBE" w:rsidP="003B1A7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="003B1A79" w:rsidRPr="00A10E4B">
              <w:rPr>
                <w:b/>
                <w:sz w:val="24"/>
                <w:szCs w:val="24"/>
              </w:rPr>
              <w:t xml:space="preserve"> тумбочками</w:t>
            </w:r>
          </w:p>
          <w:p w:rsidR="003B1A79" w:rsidRPr="00A10E4B" w:rsidRDefault="003B1A79" w:rsidP="003B1A7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10E4B">
              <w:rPr>
                <w:b/>
                <w:sz w:val="24"/>
                <w:szCs w:val="24"/>
              </w:rPr>
              <w:t xml:space="preserve">шгв 684 х 548 х 615 </w:t>
            </w:r>
          </w:p>
        </w:tc>
        <w:tc>
          <w:tcPr>
            <w:tcW w:w="6443" w:type="dxa"/>
            <w:vAlign w:val="center"/>
          </w:tcPr>
          <w:p w:rsidR="003B1A79" w:rsidRPr="00A10E4B" w:rsidRDefault="003B1A79" w:rsidP="00CB0512">
            <w:pPr>
              <w:pStyle w:val="ad"/>
              <w:tabs>
                <w:tab w:val="left" w:pos="0"/>
              </w:tabs>
              <w:ind w:left="0"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 xml:space="preserve">Столешница выполнена из ЛДСП Эггер декор Баменда серо-бежевая </w:t>
            </w:r>
            <w:r w:rsidRPr="00A10E4B">
              <w:rPr>
                <w:sz w:val="24"/>
                <w:szCs w:val="24"/>
                <w:lang w:val="en-US"/>
              </w:rPr>
              <w:t>H</w:t>
            </w:r>
            <w:r w:rsidRPr="00A10E4B">
              <w:rPr>
                <w:sz w:val="24"/>
                <w:szCs w:val="24"/>
              </w:rPr>
              <w:t xml:space="preserve">1115 </w:t>
            </w:r>
            <w:r w:rsidRPr="00A10E4B">
              <w:rPr>
                <w:sz w:val="24"/>
                <w:szCs w:val="24"/>
                <w:lang w:val="en-US"/>
              </w:rPr>
              <w:t>ST</w:t>
            </w:r>
            <w:r w:rsidRPr="00A10E4B">
              <w:rPr>
                <w:sz w:val="24"/>
                <w:szCs w:val="24"/>
              </w:rPr>
              <w:t>2</w:t>
            </w:r>
            <w:r w:rsidR="00CE20A1">
              <w:rPr>
                <w:sz w:val="24"/>
                <w:szCs w:val="24"/>
              </w:rPr>
              <w:t xml:space="preserve"> </w:t>
            </w:r>
            <w:r w:rsidR="00CE20A1" w:rsidRPr="00CE20A1">
              <w:rPr>
                <w:sz w:val="24"/>
                <w:szCs w:val="24"/>
              </w:rPr>
              <w:t>(или эквивалент)</w:t>
            </w:r>
            <w:r w:rsidRPr="00A10E4B">
              <w:rPr>
                <w:sz w:val="24"/>
                <w:szCs w:val="24"/>
              </w:rPr>
              <w:t xml:space="preserve"> толщина 25 мм. Кромка ПВХ в цвет толщина 2 мм. Царга стола выполнена из ЛДСП Эггер декор Алюминий матированный </w:t>
            </w:r>
            <w:r w:rsidRPr="00A10E4B">
              <w:rPr>
                <w:sz w:val="24"/>
                <w:szCs w:val="24"/>
                <w:lang w:val="en-US"/>
              </w:rPr>
              <w:t>F</w:t>
            </w:r>
            <w:r w:rsidRPr="00A10E4B">
              <w:rPr>
                <w:sz w:val="24"/>
                <w:szCs w:val="24"/>
              </w:rPr>
              <w:t xml:space="preserve">501 </w:t>
            </w:r>
            <w:r w:rsidRPr="00A10E4B">
              <w:rPr>
                <w:sz w:val="24"/>
                <w:szCs w:val="24"/>
                <w:lang w:val="en-US"/>
              </w:rPr>
              <w:t>ST</w:t>
            </w:r>
            <w:r w:rsidRPr="00A10E4B">
              <w:rPr>
                <w:sz w:val="24"/>
                <w:szCs w:val="24"/>
              </w:rPr>
              <w:t>2</w:t>
            </w:r>
            <w:r w:rsidR="00CE20A1">
              <w:rPr>
                <w:sz w:val="24"/>
                <w:szCs w:val="24"/>
              </w:rPr>
              <w:t xml:space="preserve"> </w:t>
            </w:r>
            <w:r w:rsidR="00CE20A1" w:rsidRPr="00CE20A1">
              <w:rPr>
                <w:sz w:val="24"/>
                <w:szCs w:val="24"/>
              </w:rPr>
              <w:t>(или эквивалент)</w:t>
            </w:r>
            <w:r w:rsidRPr="00A10E4B">
              <w:rPr>
                <w:sz w:val="24"/>
                <w:szCs w:val="24"/>
              </w:rPr>
              <w:t xml:space="preserve"> толщиной 16 мм. Кромка ПВХ 0,4 мм в цвет. Опоры из перфорированного металла с внутренним кабель каналом окрашены в цвет серый металл. Ножки опоры стола регулируемые из металла и пластика. Накладные кабель-каналы на столешницу</w:t>
            </w:r>
            <w:r w:rsidR="00A10E4B">
              <w:rPr>
                <w:sz w:val="24"/>
                <w:szCs w:val="24"/>
              </w:rPr>
              <w:t xml:space="preserve"> -</w:t>
            </w:r>
            <w:r w:rsidRPr="00A10E4B">
              <w:rPr>
                <w:sz w:val="24"/>
                <w:szCs w:val="24"/>
              </w:rPr>
              <w:t xml:space="preserve"> пластик. Крепежная фурнитура: Эксцентриковые стяжки и  желто-пассированные саморезы с потайной головкой.</w:t>
            </w:r>
          </w:p>
          <w:p w:rsidR="00A10E4B" w:rsidRPr="00A10E4B" w:rsidRDefault="003B1A79" w:rsidP="00F107B9">
            <w:pPr>
              <w:pStyle w:val="ad"/>
              <w:tabs>
                <w:tab w:val="left" w:pos="0"/>
              </w:tabs>
              <w:ind w:left="0"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Корпус тумбочек и корпуса ящиков, а такж</w:t>
            </w:r>
            <w:r w:rsidR="00A10E4B">
              <w:rPr>
                <w:sz w:val="24"/>
                <w:szCs w:val="24"/>
              </w:rPr>
              <w:t xml:space="preserve">е дно ящиков выполнены из ЛДСП </w:t>
            </w:r>
            <w:r w:rsidRPr="00A10E4B">
              <w:rPr>
                <w:sz w:val="24"/>
                <w:szCs w:val="24"/>
              </w:rPr>
              <w:t xml:space="preserve">Эггер декор Алюминий матированный </w:t>
            </w:r>
            <w:r w:rsidRPr="00A10E4B">
              <w:rPr>
                <w:sz w:val="24"/>
                <w:szCs w:val="24"/>
                <w:lang w:val="en-US"/>
              </w:rPr>
              <w:t>F</w:t>
            </w:r>
            <w:r w:rsidRPr="00A10E4B">
              <w:rPr>
                <w:sz w:val="24"/>
                <w:szCs w:val="24"/>
              </w:rPr>
              <w:t xml:space="preserve">501 </w:t>
            </w:r>
            <w:r w:rsidRPr="00A10E4B">
              <w:rPr>
                <w:sz w:val="24"/>
                <w:szCs w:val="24"/>
                <w:lang w:val="en-US"/>
              </w:rPr>
              <w:t>ST</w:t>
            </w:r>
            <w:r w:rsidRPr="00A10E4B">
              <w:rPr>
                <w:sz w:val="24"/>
                <w:szCs w:val="24"/>
              </w:rPr>
              <w:t>2</w:t>
            </w:r>
            <w:r w:rsidR="00CE20A1">
              <w:rPr>
                <w:sz w:val="24"/>
                <w:szCs w:val="24"/>
              </w:rPr>
              <w:t xml:space="preserve"> </w:t>
            </w:r>
            <w:r w:rsidR="00CE20A1" w:rsidRPr="00CE20A1">
              <w:rPr>
                <w:sz w:val="24"/>
                <w:szCs w:val="24"/>
              </w:rPr>
              <w:t>(или эквивалент)</w:t>
            </w:r>
            <w:r w:rsidRPr="00A10E4B">
              <w:rPr>
                <w:sz w:val="24"/>
                <w:szCs w:val="24"/>
              </w:rPr>
              <w:t xml:space="preserve">. Кромка ПВХ 0,4 и 2 мм в цвет. Фасады ящиков выполнены ЛДСП Эггер декор Баменда серо-бежевая </w:t>
            </w:r>
            <w:r w:rsidRPr="00A10E4B">
              <w:rPr>
                <w:sz w:val="24"/>
                <w:szCs w:val="24"/>
                <w:lang w:val="en-US"/>
              </w:rPr>
              <w:t>H</w:t>
            </w:r>
            <w:r w:rsidRPr="00A10E4B">
              <w:rPr>
                <w:sz w:val="24"/>
                <w:szCs w:val="24"/>
              </w:rPr>
              <w:t xml:space="preserve">1115 </w:t>
            </w:r>
            <w:r w:rsidRPr="00A10E4B">
              <w:rPr>
                <w:sz w:val="24"/>
                <w:szCs w:val="24"/>
                <w:lang w:val="en-US"/>
              </w:rPr>
              <w:t>ST</w:t>
            </w:r>
            <w:r w:rsidRPr="00A10E4B">
              <w:rPr>
                <w:sz w:val="24"/>
                <w:szCs w:val="24"/>
              </w:rPr>
              <w:t xml:space="preserve">2 </w:t>
            </w:r>
            <w:r w:rsidR="00CE20A1" w:rsidRPr="00CE20A1">
              <w:rPr>
                <w:sz w:val="24"/>
                <w:szCs w:val="24"/>
              </w:rPr>
              <w:t>(или эквивалент)</w:t>
            </w:r>
            <w:r w:rsidR="00CE20A1">
              <w:rPr>
                <w:sz w:val="24"/>
                <w:szCs w:val="24"/>
              </w:rPr>
              <w:t xml:space="preserve"> </w:t>
            </w:r>
            <w:r w:rsidRPr="00A10E4B">
              <w:rPr>
                <w:sz w:val="24"/>
                <w:szCs w:val="24"/>
              </w:rPr>
              <w:t>толщина 16 мм. Кромка ПВХ в цвет толщина 2 мм. Направляющие ящиков шариковые полного выдвижения, усиленные. Ручки рейлинговые межцентровое расстояние 160 мм, цвет серебристый металл. Колёсные опоры пластик и металл. Крепежная фурнитура: конфирматы, оцинкованные металлические уголки и желто-пассированные саморезы с потайной головкой, заглушки пластик серые.</w:t>
            </w:r>
            <w:r w:rsidR="00AC4DB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9" w:type="dxa"/>
            <w:vAlign w:val="center"/>
          </w:tcPr>
          <w:p w:rsidR="003B1A79" w:rsidRPr="00A10E4B" w:rsidRDefault="003B1A79" w:rsidP="00A10E4B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4</w:t>
            </w:r>
          </w:p>
        </w:tc>
      </w:tr>
      <w:tr w:rsidR="003B1A79" w:rsidRPr="00A10E4B" w:rsidTr="00AC4DBE">
        <w:tc>
          <w:tcPr>
            <w:tcW w:w="2552" w:type="dxa"/>
            <w:vAlign w:val="center"/>
          </w:tcPr>
          <w:p w:rsidR="00AC4DBE" w:rsidRDefault="003B1A79" w:rsidP="00AC4DBE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b/>
                <w:color w:val="000000" w:themeColor="text1"/>
                <w:sz w:val="24"/>
                <w:szCs w:val="24"/>
              </w:rPr>
            </w:pPr>
            <w:r w:rsidRPr="00A10E4B">
              <w:rPr>
                <w:b/>
                <w:color w:val="000000" w:themeColor="text1"/>
                <w:sz w:val="24"/>
                <w:szCs w:val="24"/>
              </w:rPr>
              <w:t>Подставки под компьютер</w:t>
            </w:r>
          </w:p>
          <w:p w:rsidR="003B1A79" w:rsidRPr="00A10E4B" w:rsidRDefault="003B1A79" w:rsidP="00AC4DBE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10E4B">
              <w:rPr>
                <w:b/>
                <w:color w:val="000000" w:themeColor="text1"/>
                <w:sz w:val="24"/>
                <w:szCs w:val="24"/>
              </w:rPr>
              <w:t>шгв 262 х 150 х 500</w:t>
            </w:r>
          </w:p>
        </w:tc>
        <w:tc>
          <w:tcPr>
            <w:tcW w:w="6443" w:type="dxa"/>
            <w:vAlign w:val="center"/>
          </w:tcPr>
          <w:p w:rsidR="003B1A79" w:rsidRPr="00A10E4B" w:rsidRDefault="003B1A79" w:rsidP="00CE20A1">
            <w:pPr>
              <w:pStyle w:val="ad"/>
              <w:tabs>
                <w:tab w:val="left" w:pos="0"/>
              </w:tabs>
              <w:ind w:left="0"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 xml:space="preserve">Корпус подставок выполнен из ЛДСП Эггер декор Алюминий матированный </w:t>
            </w:r>
            <w:r w:rsidRPr="00A10E4B">
              <w:rPr>
                <w:sz w:val="24"/>
                <w:szCs w:val="24"/>
                <w:lang w:val="en-US"/>
              </w:rPr>
              <w:t>F</w:t>
            </w:r>
            <w:r w:rsidRPr="00A10E4B">
              <w:rPr>
                <w:sz w:val="24"/>
                <w:szCs w:val="24"/>
              </w:rPr>
              <w:t xml:space="preserve">501 </w:t>
            </w:r>
            <w:r w:rsidRPr="00A10E4B">
              <w:rPr>
                <w:sz w:val="24"/>
                <w:szCs w:val="24"/>
                <w:lang w:val="en-US"/>
              </w:rPr>
              <w:t>ST</w:t>
            </w:r>
            <w:r w:rsidRPr="00A10E4B">
              <w:rPr>
                <w:sz w:val="24"/>
                <w:szCs w:val="24"/>
              </w:rPr>
              <w:t>2</w:t>
            </w:r>
            <w:r w:rsidR="00CE20A1">
              <w:rPr>
                <w:sz w:val="24"/>
                <w:szCs w:val="24"/>
              </w:rPr>
              <w:t xml:space="preserve"> </w:t>
            </w:r>
            <w:r w:rsidR="00CE20A1" w:rsidRPr="00CE20A1">
              <w:rPr>
                <w:sz w:val="24"/>
                <w:szCs w:val="24"/>
              </w:rPr>
              <w:t>(или эквивалент)</w:t>
            </w:r>
            <w:r w:rsidRPr="00A10E4B">
              <w:rPr>
                <w:sz w:val="24"/>
                <w:szCs w:val="24"/>
              </w:rPr>
              <w:t xml:space="preserve">. Кромка ПВХ 0,4 мм в цвет. Цокольные планки выполнены из ЛДСП Эггер декор Баменда серо-бежевая </w:t>
            </w:r>
            <w:r w:rsidRPr="00A10E4B">
              <w:rPr>
                <w:sz w:val="24"/>
                <w:szCs w:val="24"/>
                <w:lang w:val="en-US"/>
              </w:rPr>
              <w:t>H</w:t>
            </w:r>
            <w:r w:rsidRPr="00A10E4B">
              <w:rPr>
                <w:sz w:val="24"/>
                <w:szCs w:val="24"/>
              </w:rPr>
              <w:t xml:space="preserve">1115 </w:t>
            </w:r>
            <w:r w:rsidRPr="00A10E4B">
              <w:rPr>
                <w:sz w:val="24"/>
                <w:szCs w:val="24"/>
                <w:lang w:val="en-US"/>
              </w:rPr>
              <w:t>ST</w:t>
            </w:r>
            <w:r w:rsidRPr="00A10E4B">
              <w:rPr>
                <w:sz w:val="24"/>
                <w:szCs w:val="24"/>
              </w:rPr>
              <w:t xml:space="preserve">2 </w:t>
            </w:r>
            <w:r w:rsidR="00CE20A1" w:rsidRPr="00CE20A1">
              <w:rPr>
                <w:sz w:val="24"/>
                <w:szCs w:val="24"/>
              </w:rPr>
              <w:t>(или эквивалент)</w:t>
            </w:r>
            <w:r w:rsidR="00CE20A1">
              <w:rPr>
                <w:sz w:val="24"/>
                <w:szCs w:val="24"/>
              </w:rPr>
              <w:t xml:space="preserve"> </w:t>
            </w:r>
            <w:r w:rsidRPr="00A10E4B">
              <w:rPr>
                <w:sz w:val="24"/>
                <w:szCs w:val="24"/>
              </w:rPr>
              <w:t>толщина 16 мм. Кромка ПВХ в цвет толщина 0,4 мм. Колёсные опоры пластик и металл. Крепежная фурнитура: конфирматы, оцинкованные металлические уголки и желто-пассированные саморезы с потайной головкой, заглушки пластик серые.</w:t>
            </w:r>
          </w:p>
        </w:tc>
        <w:tc>
          <w:tcPr>
            <w:tcW w:w="1069" w:type="dxa"/>
            <w:vAlign w:val="center"/>
          </w:tcPr>
          <w:p w:rsidR="003B1A79" w:rsidRPr="00A10E4B" w:rsidRDefault="003B1A79" w:rsidP="00A10E4B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9</w:t>
            </w:r>
          </w:p>
        </w:tc>
      </w:tr>
      <w:tr w:rsidR="003B1A79" w:rsidRPr="00A10E4B" w:rsidTr="00AC4DBE">
        <w:tc>
          <w:tcPr>
            <w:tcW w:w="2552" w:type="dxa"/>
            <w:vAlign w:val="center"/>
          </w:tcPr>
          <w:p w:rsidR="004A05E1" w:rsidRDefault="003B1A79" w:rsidP="003B1A7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b/>
                <w:sz w:val="24"/>
                <w:szCs w:val="24"/>
              </w:rPr>
            </w:pPr>
            <w:r w:rsidRPr="00A10E4B">
              <w:rPr>
                <w:b/>
                <w:sz w:val="24"/>
                <w:szCs w:val="24"/>
              </w:rPr>
              <w:lastRenderedPageBreak/>
              <w:t>Шкаф 2-х секционный для документов</w:t>
            </w:r>
          </w:p>
          <w:p w:rsidR="003B1A79" w:rsidRPr="00A10E4B" w:rsidRDefault="003B1A79" w:rsidP="003B1A7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 w:rsidRPr="00A10E4B">
              <w:rPr>
                <w:b/>
                <w:sz w:val="24"/>
                <w:szCs w:val="24"/>
              </w:rPr>
              <w:t>шгв 750 х 370 х 2250</w:t>
            </w:r>
          </w:p>
        </w:tc>
        <w:tc>
          <w:tcPr>
            <w:tcW w:w="6443" w:type="dxa"/>
            <w:vAlign w:val="center"/>
          </w:tcPr>
          <w:p w:rsidR="003B1A79" w:rsidRPr="00A10E4B" w:rsidRDefault="003B1A79" w:rsidP="00CE20A1">
            <w:pPr>
              <w:pStyle w:val="ad"/>
              <w:tabs>
                <w:tab w:val="left" w:pos="0"/>
              </w:tabs>
              <w:ind w:left="0" w:firstLine="0"/>
              <w:rPr>
                <w:b/>
                <w:color w:val="000000"/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 xml:space="preserve">Корпус шкафов выполнен из ЛДСП  Эггер декор Алюминий матированный </w:t>
            </w:r>
            <w:r w:rsidRPr="00A10E4B">
              <w:rPr>
                <w:sz w:val="24"/>
                <w:szCs w:val="24"/>
                <w:lang w:val="en-US"/>
              </w:rPr>
              <w:t>F</w:t>
            </w:r>
            <w:r w:rsidRPr="00A10E4B">
              <w:rPr>
                <w:sz w:val="24"/>
                <w:szCs w:val="24"/>
              </w:rPr>
              <w:t xml:space="preserve">501 </w:t>
            </w:r>
            <w:r w:rsidRPr="00A10E4B">
              <w:rPr>
                <w:sz w:val="24"/>
                <w:szCs w:val="24"/>
                <w:lang w:val="en-US"/>
              </w:rPr>
              <w:t>ST</w:t>
            </w:r>
            <w:r w:rsidRPr="00A10E4B">
              <w:rPr>
                <w:sz w:val="24"/>
                <w:szCs w:val="24"/>
              </w:rPr>
              <w:t>2</w:t>
            </w:r>
            <w:r w:rsidR="00CE20A1">
              <w:rPr>
                <w:sz w:val="24"/>
                <w:szCs w:val="24"/>
              </w:rPr>
              <w:t xml:space="preserve"> </w:t>
            </w:r>
            <w:r w:rsidR="00CE20A1" w:rsidRPr="00CE20A1">
              <w:rPr>
                <w:sz w:val="24"/>
                <w:szCs w:val="24"/>
              </w:rPr>
              <w:t>(или эквивалент)</w:t>
            </w:r>
            <w:r w:rsidRPr="00A10E4B">
              <w:rPr>
                <w:sz w:val="24"/>
                <w:szCs w:val="24"/>
              </w:rPr>
              <w:t xml:space="preserve">. Кромка ПВХ 0,4 мм в цвет. Средние полки шкафа не съёмные и крепятся на конфирматы и стяжки для жёсткости конструкции. Задняя стенка HDF цвет серый светлый с усиленным креплением. Фасады шкафов комбинированные: Один фасад выполнен ЛДСП Эггер декор Баменда серо-бежевая </w:t>
            </w:r>
            <w:r w:rsidRPr="00A10E4B">
              <w:rPr>
                <w:sz w:val="24"/>
                <w:szCs w:val="24"/>
                <w:lang w:val="en-US"/>
              </w:rPr>
              <w:t>H</w:t>
            </w:r>
            <w:r w:rsidRPr="00A10E4B">
              <w:rPr>
                <w:sz w:val="24"/>
                <w:szCs w:val="24"/>
              </w:rPr>
              <w:t xml:space="preserve">1115 </w:t>
            </w:r>
            <w:r w:rsidRPr="00A10E4B">
              <w:rPr>
                <w:sz w:val="24"/>
                <w:szCs w:val="24"/>
                <w:lang w:val="en-US"/>
              </w:rPr>
              <w:t>ST</w:t>
            </w:r>
            <w:r w:rsidRPr="00A10E4B">
              <w:rPr>
                <w:sz w:val="24"/>
                <w:szCs w:val="24"/>
              </w:rPr>
              <w:t xml:space="preserve">2 </w:t>
            </w:r>
            <w:r w:rsidR="00CE20A1" w:rsidRPr="00CE20A1">
              <w:rPr>
                <w:sz w:val="24"/>
                <w:szCs w:val="24"/>
              </w:rPr>
              <w:t>(или эквивалент)</w:t>
            </w:r>
            <w:r w:rsidR="00CE20A1">
              <w:rPr>
                <w:sz w:val="24"/>
                <w:szCs w:val="24"/>
              </w:rPr>
              <w:t xml:space="preserve"> </w:t>
            </w:r>
            <w:r w:rsidRPr="00A10E4B">
              <w:rPr>
                <w:sz w:val="24"/>
                <w:szCs w:val="24"/>
              </w:rPr>
              <w:t xml:space="preserve">толщина 16 мм. Кромка ПВХ в цвет толщина 2 мм. Открывание фасадов из ЛДСП с помощью четырёх - шарнирных петель без доводчика. Второй фасад выполнен из анодированного алюминиевого профиля толщиной 20 мм, цвет серебристый металл с заполнением матовым стеклом. Открывание фасадов из алюминиевого профиля с матовым стеклом  с помощью четырёх - шарнирных петель  с доводчиком. Лицевая часть фасадов находится в одной плоскости. Для компенсации разницы между толщиной фасадов 16 мм и 20 мм делается разная глубина секций шкафа. Ручки рейлинговые межцентровое расстояние 320 мм, цвет серебристый металл. Цокольная планка накладная  на боковины и утапливается в четверть на 16 мм относительно фасада. Съёмные полки устанавливаются на полкодержатели металл в пластиковых чехольчиках. Накладной верх  выполнен из ЛДСП Эггер декор Баменда серо-бежевая </w:t>
            </w:r>
            <w:r w:rsidRPr="00A10E4B">
              <w:rPr>
                <w:sz w:val="24"/>
                <w:szCs w:val="24"/>
                <w:lang w:val="en-US"/>
              </w:rPr>
              <w:t>H</w:t>
            </w:r>
            <w:r w:rsidRPr="00A10E4B">
              <w:rPr>
                <w:sz w:val="24"/>
                <w:szCs w:val="24"/>
              </w:rPr>
              <w:t xml:space="preserve">1115 </w:t>
            </w:r>
            <w:r w:rsidRPr="00A10E4B">
              <w:rPr>
                <w:sz w:val="24"/>
                <w:szCs w:val="24"/>
                <w:lang w:val="en-US"/>
              </w:rPr>
              <w:t>ST</w:t>
            </w:r>
            <w:r w:rsidRPr="00A10E4B">
              <w:rPr>
                <w:sz w:val="24"/>
                <w:szCs w:val="24"/>
              </w:rPr>
              <w:t>2</w:t>
            </w:r>
            <w:r w:rsidR="00CE20A1">
              <w:rPr>
                <w:sz w:val="24"/>
                <w:szCs w:val="24"/>
              </w:rPr>
              <w:t xml:space="preserve"> </w:t>
            </w:r>
            <w:r w:rsidR="00CE20A1" w:rsidRPr="00CE20A1">
              <w:rPr>
                <w:sz w:val="24"/>
                <w:szCs w:val="24"/>
              </w:rPr>
              <w:t>(или эквивалент)</w:t>
            </w:r>
            <w:r w:rsidRPr="00A10E4B">
              <w:rPr>
                <w:sz w:val="24"/>
                <w:szCs w:val="24"/>
              </w:rPr>
              <w:t xml:space="preserve"> толщина 25 мм. Кромка ПВХ в цвет толщина 2 мм. Опора подпятник под гвоздь. Крепежная фурнитура: конфирматы, корпусные эксцентриковые стяжки фирмы </w:t>
            </w:r>
            <w:r w:rsidRPr="00A10E4B">
              <w:rPr>
                <w:sz w:val="24"/>
                <w:szCs w:val="24"/>
                <w:lang w:val="en-US"/>
              </w:rPr>
              <w:t>Blum</w:t>
            </w:r>
            <w:r w:rsidR="00CE20A1" w:rsidRPr="00CE20A1">
              <w:rPr>
                <w:sz w:val="24"/>
                <w:szCs w:val="24"/>
              </w:rPr>
              <w:t xml:space="preserve"> (или эквивалент)</w:t>
            </w:r>
            <w:r w:rsidRPr="00A10E4B">
              <w:rPr>
                <w:sz w:val="24"/>
                <w:szCs w:val="24"/>
              </w:rPr>
              <w:t>, оцинкованные металлические уголки и желто-пассированные саморезы с потайной головкой, заглушки пластик серые.</w:t>
            </w:r>
          </w:p>
        </w:tc>
        <w:tc>
          <w:tcPr>
            <w:tcW w:w="1069" w:type="dxa"/>
            <w:vAlign w:val="center"/>
          </w:tcPr>
          <w:p w:rsidR="003B1A79" w:rsidRPr="00A10E4B" w:rsidRDefault="003B1A79" w:rsidP="003B1A79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A10E4B">
              <w:rPr>
                <w:color w:val="000000"/>
                <w:sz w:val="24"/>
                <w:szCs w:val="24"/>
              </w:rPr>
              <w:t>2</w:t>
            </w:r>
          </w:p>
        </w:tc>
      </w:tr>
      <w:tr w:rsidR="003B1A79" w:rsidRPr="00A10E4B" w:rsidTr="00AC4DBE">
        <w:tc>
          <w:tcPr>
            <w:tcW w:w="2552" w:type="dxa"/>
            <w:vAlign w:val="center"/>
          </w:tcPr>
          <w:p w:rsidR="004A05E1" w:rsidRDefault="003B1A79" w:rsidP="003B1A7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b/>
                <w:sz w:val="24"/>
                <w:szCs w:val="24"/>
              </w:rPr>
            </w:pPr>
            <w:r w:rsidRPr="00A10E4B">
              <w:rPr>
                <w:b/>
                <w:sz w:val="24"/>
                <w:szCs w:val="24"/>
              </w:rPr>
              <w:t>Шкаф 3-х секционный для документов</w:t>
            </w:r>
          </w:p>
          <w:p w:rsidR="003B1A79" w:rsidRPr="00A10E4B" w:rsidRDefault="003B1A79" w:rsidP="003B1A7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 w:rsidRPr="00A10E4B">
              <w:rPr>
                <w:b/>
                <w:sz w:val="24"/>
                <w:szCs w:val="24"/>
              </w:rPr>
              <w:t>шгв 1200 х 370 х 2250</w:t>
            </w:r>
          </w:p>
        </w:tc>
        <w:tc>
          <w:tcPr>
            <w:tcW w:w="6443" w:type="dxa"/>
            <w:vAlign w:val="center"/>
          </w:tcPr>
          <w:p w:rsidR="003B1A79" w:rsidRPr="00A10E4B" w:rsidRDefault="003B1A79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 xml:space="preserve">Корпус шкафов выполнен из ЛДСП  Эггер декор Алюминий матированный </w:t>
            </w:r>
            <w:r w:rsidRPr="00A10E4B">
              <w:rPr>
                <w:sz w:val="24"/>
                <w:szCs w:val="24"/>
                <w:lang w:val="en-US"/>
              </w:rPr>
              <w:t>F</w:t>
            </w:r>
            <w:r w:rsidRPr="00A10E4B">
              <w:rPr>
                <w:sz w:val="24"/>
                <w:szCs w:val="24"/>
              </w:rPr>
              <w:t xml:space="preserve">501 </w:t>
            </w:r>
            <w:r w:rsidRPr="00A10E4B">
              <w:rPr>
                <w:sz w:val="24"/>
                <w:szCs w:val="24"/>
                <w:lang w:val="en-US"/>
              </w:rPr>
              <w:t>ST</w:t>
            </w:r>
            <w:r w:rsidRPr="00A10E4B">
              <w:rPr>
                <w:sz w:val="24"/>
                <w:szCs w:val="24"/>
              </w:rPr>
              <w:t>2</w:t>
            </w:r>
            <w:r w:rsidR="00CE20A1">
              <w:rPr>
                <w:sz w:val="24"/>
                <w:szCs w:val="24"/>
              </w:rPr>
              <w:t xml:space="preserve"> </w:t>
            </w:r>
            <w:r w:rsidR="00CE20A1" w:rsidRPr="00CE20A1">
              <w:rPr>
                <w:sz w:val="24"/>
                <w:szCs w:val="24"/>
              </w:rPr>
              <w:t>(или эквивалент)</w:t>
            </w:r>
            <w:r w:rsidRPr="00A10E4B">
              <w:rPr>
                <w:sz w:val="24"/>
                <w:szCs w:val="24"/>
              </w:rPr>
              <w:t xml:space="preserve">. Кромка ПВХ 0,4 мм в цвет. Средние полки шкафа не съёмные и крепятся на конфирматы и стяжки для жёсткости конструкции. Задняя стенка HDF цвет серый светлый с усиленным креплением. Фасады шкафов комбинированные: Левый и правый  фасад выполнены ЛДСП Эггер декор Баменда серо-бежевая </w:t>
            </w:r>
            <w:r w:rsidRPr="00A10E4B">
              <w:rPr>
                <w:sz w:val="24"/>
                <w:szCs w:val="24"/>
                <w:lang w:val="en-US"/>
              </w:rPr>
              <w:t>H</w:t>
            </w:r>
            <w:r w:rsidRPr="00A10E4B">
              <w:rPr>
                <w:sz w:val="24"/>
                <w:szCs w:val="24"/>
              </w:rPr>
              <w:t xml:space="preserve">1115 </w:t>
            </w:r>
            <w:r w:rsidRPr="00A10E4B">
              <w:rPr>
                <w:sz w:val="24"/>
                <w:szCs w:val="24"/>
                <w:lang w:val="en-US"/>
              </w:rPr>
              <w:t>ST</w:t>
            </w:r>
            <w:r w:rsidRPr="00A10E4B">
              <w:rPr>
                <w:sz w:val="24"/>
                <w:szCs w:val="24"/>
              </w:rPr>
              <w:t xml:space="preserve">2 </w:t>
            </w:r>
            <w:r w:rsidR="00CE20A1" w:rsidRPr="00CE20A1">
              <w:rPr>
                <w:sz w:val="24"/>
                <w:szCs w:val="24"/>
              </w:rPr>
              <w:t>(или эквивалент)</w:t>
            </w:r>
            <w:r w:rsidR="00CE20A1">
              <w:rPr>
                <w:sz w:val="24"/>
                <w:szCs w:val="24"/>
              </w:rPr>
              <w:t xml:space="preserve"> </w:t>
            </w:r>
            <w:r w:rsidRPr="00A10E4B">
              <w:rPr>
                <w:sz w:val="24"/>
                <w:szCs w:val="24"/>
              </w:rPr>
              <w:t xml:space="preserve">толщина 16 мм. Кромка ПВХ в цвет толщина 2 мм. Открывание фасадов из ЛДСП с помощью четырёх - шарнирных петель без доводчика. Средний фасад выполнен из анодированного алюминиевого профиля толщиной 20 мм, цвет серебристый металл с заполнением матовым стеклом. Открывание фасадов из алюминиевого профиля с матовым стеклом  с помощью четырёх - шарнирных петель  с доводчиком. Лицевая часть фасадов находится в одной плоскости. Для компенсации разницы между толщиной фасадов 16 мм и 20 мм делается разная глубина секций шкафа. Ручки рейлинговые межцентровое расстояние 320 мм, цвет серебристый металл. Цокольная планка накладная  на боковины и утапливается в четверть на 16 мм относительно фасада. Съёмные полки устанавливаются на полкодержатели </w:t>
            </w:r>
            <w:r w:rsidRPr="00A10E4B">
              <w:rPr>
                <w:sz w:val="24"/>
                <w:szCs w:val="24"/>
              </w:rPr>
              <w:lastRenderedPageBreak/>
              <w:t xml:space="preserve">металл в пластиковых чехольчиках. Накладной верх выполнен из ЛДСП Эггер декор Баменда серо-бежевая </w:t>
            </w:r>
            <w:r w:rsidRPr="00A10E4B">
              <w:rPr>
                <w:sz w:val="24"/>
                <w:szCs w:val="24"/>
                <w:lang w:val="en-US"/>
              </w:rPr>
              <w:t>H</w:t>
            </w:r>
            <w:r w:rsidRPr="00A10E4B">
              <w:rPr>
                <w:sz w:val="24"/>
                <w:szCs w:val="24"/>
              </w:rPr>
              <w:t xml:space="preserve">1115 </w:t>
            </w:r>
            <w:r w:rsidRPr="00A10E4B">
              <w:rPr>
                <w:sz w:val="24"/>
                <w:szCs w:val="24"/>
                <w:lang w:val="en-US"/>
              </w:rPr>
              <w:t>ST</w:t>
            </w:r>
            <w:r w:rsidRPr="00A10E4B">
              <w:rPr>
                <w:sz w:val="24"/>
                <w:szCs w:val="24"/>
              </w:rPr>
              <w:t>2</w:t>
            </w:r>
            <w:r w:rsidR="00CE20A1">
              <w:rPr>
                <w:sz w:val="24"/>
                <w:szCs w:val="24"/>
              </w:rPr>
              <w:t xml:space="preserve"> </w:t>
            </w:r>
            <w:r w:rsidR="00CE20A1" w:rsidRPr="00CE20A1">
              <w:rPr>
                <w:sz w:val="24"/>
                <w:szCs w:val="24"/>
              </w:rPr>
              <w:t>(или эквивалент)</w:t>
            </w:r>
            <w:r w:rsidRPr="00A10E4B">
              <w:rPr>
                <w:sz w:val="24"/>
                <w:szCs w:val="24"/>
              </w:rPr>
              <w:t xml:space="preserve"> толщина 25 мм. Кромка ПВХ в цвет толщина 2 мм. Опора подпятник под гвоздь. Крепежная фурнитура: конфирматы, корпусные эксцентриковые стяжки фирмы </w:t>
            </w:r>
            <w:r w:rsidRPr="00A10E4B">
              <w:rPr>
                <w:sz w:val="24"/>
                <w:szCs w:val="24"/>
                <w:lang w:val="en-US"/>
              </w:rPr>
              <w:t>Blum</w:t>
            </w:r>
            <w:r w:rsidR="00CE20A1">
              <w:rPr>
                <w:sz w:val="24"/>
                <w:szCs w:val="24"/>
              </w:rPr>
              <w:t xml:space="preserve"> </w:t>
            </w:r>
            <w:r w:rsidR="00CE20A1" w:rsidRPr="00CE20A1">
              <w:rPr>
                <w:sz w:val="24"/>
                <w:szCs w:val="24"/>
              </w:rPr>
              <w:t>(или эквивалент)</w:t>
            </w:r>
            <w:r w:rsidRPr="00A10E4B">
              <w:rPr>
                <w:sz w:val="24"/>
                <w:szCs w:val="24"/>
              </w:rPr>
              <w:t>, оцинкованные металлические уголки и желто-пассированные саморезы с потайной головкой, заглушки пластик серые.</w:t>
            </w:r>
          </w:p>
        </w:tc>
        <w:tc>
          <w:tcPr>
            <w:tcW w:w="1069" w:type="dxa"/>
            <w:vAlign w:val="center"/>
          </w:tcPr>
          <w:p w:rsidR="003B1A79" w:rsidRPr="00A10E4B" w:rsidRDefault="003B1A79" w:rsidP="003B1A79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A10E4B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3B1A79" w:rsidRPr="00A10E4B" w:rsidTr="004A05E1">
        <w:tc>
          <w:tcPr>
            <w:tcW w:w="2552" w:type="dxa"/>
            <w:vAlign w:val="center"/>
          </w:tcPr>
          <w:p w:rsidR="004A05E1" w:rsidRDefault="003B1A79" w:rsidP="004A05E1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b/>
                <w:sz w:val="24"/>
                <w:szCs w:val="24"/>
              </w:rPr>
            </w:pPr>
            <w:r w:rsidRPr="00A10E4B">
              <w:rPr>
                <w:b/>
                <w:sz w:val="24"/>
                <w:szCs w:val="24"/>
              </w:rPr>
              <w:t>Шкаф 3-х секционный для одежды</w:t>
            </w:r>
          </w:p>
          <w:p w:rsidR="003B1A79" w:rsidRPr="00A10E4B" w:rsidRDefault="003B1A79" w:rsidP="004A05E1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 w:rsidRPr="00A10E4B">
              <w:rPr>
                <w:b/>
                <w:sz w:val="24"/>
                <w:szCs w:val="24"/>
              </w:rPr>
              <w:t>шгв 1330 х 570 х 2250</w:t>
            </w:r>
          </w:p>
        </w:tc>
        <w:tc>
          <w:tcPr>
            <w:tcW w:w="6443" w:type="dxa"/>
            <w:vAlign w:val="center"/>
          </w:tcPr>
          <w:p w:rsidR="003B1A79" w:rsidRPr="00A10E4B" w:rsidRDefault="003B1A79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 xml:space="preserve">Корпус шкафов выполнен из ЛДСП  Эггер декор Алюминий матированный </w:t>
            </w:r>
            <w:r w:rsidRPr="00A10E4B">
              <w:rPr>
                <w:sz w:val="24"/>
                <w:szCs w:val="24"/>
                <w:lang w:val="en-US"/>
              </w:rPr>
              <w:t>F</w:t>
            </w:r>
            <w:r w:rsidRPr="00A10E4B">
              <w:rPr>
                <w:sz w:val="24"/>
                <w:szCs w:val="24"/>
              </w:rPr>
              <w:t xml:space="preserve">501 </w:t>
            </w:r>
            <w:r w:rsidRPr="00A10E4B">
              <w:rPr>
                <w:sz w:val="24"/>
                <w:szCs w:val="24"/>
                <w:lang w:val="en-US"/>
              </w:rPr>
              <w:t>ST</w:t>
            </w:r>
            <w:r w:rsidRPr="00A10E4B">
              <w:rPr>
                <w:sz w:val="24"/>
                <w:szCs w:val="24"/>
              </w:rPr>
              <w:t>2</w:t>
            </w:r>
            <w:r w:rsidR="00CE20A1">
              <w:rPr>
                <w:sz w:val="24"/>
                <w:szCs w:val="24"/>
              </w:rPr>
              <w:t xml:space="preserve"> </w:t>
            </w:r>
            <w:r w:rsidR="00CE20A1" w:rsidRPr="00CE20A1">
              <w:rPr>
                <w:sz w:val="24"/>
                <w:szCs w:val="24"/>
              </w:rPr>
              <w:t>(или эквивалент)</w:t>
            </w:r>
            <w:r w:rsidRPr="00A10E4B">
              <w:rPr>
                <w:sz w:val="24"/>
                <w:szCs w:val="24"/>
              </w:rPr>
              <w:t xml:space="preserve">. Кромка ПВХ 0,4 мм в цвет. Шкаф имеет три секции, разделенные перегородками. Средние полки шкафа не съёмные и крепятся на конфирматы и стяжки для жёсткости конструкции. Задняя стенка HDF цвет серый светлый с усиленным креплением. Фасады шкафов комбинированные: Левый и правый  фасад выполнены ЛДСП Эггер декор Баменда серо-бежевая </w:t>
            </w:r>
            <w:r w:rsidRPr="00A10E4B">
              <w:rPr>
                <w:sz w:val="24"/>
                <w:szCs w:val="24"/>
                <w:lang w:val="en-US"/>
              </w:rPr>
              <w:t>H</w:t>
            </w:r>
            <w:r w:rsidRPr="00A10E4B">
              <w:rPr>
                <w:sz w:val="24"/>
                <w:szCs w:val="24"/>
              </w:rPr>
              <w:t xml:space="preserve">1115 </w:t>
            </w:r>
            <w:r w:rsidRPr="00A10E4B">
              <w:rPr>
                <w:sz w:val="24"/>
                <w:szCs w:val="24"/>
                <w:lang w:val="en-US"/>
              </w:rPr>
              <w:t>ST</w:t>
            </w:r>
            <w:r w:rsidRPr="00A10E4B">
              <w:rPr>
                <w:sz w:val="24"/>
                <w:szCs w:val="24"/>
              </w:rPr>
              <w:t>2</w:t>
            </w:r>
            <w:r w:rsidR="00CE20A1">
              <w:rPr>
                <w:sz w:val="24"/>
                <w:szCs w:val="24"/>
              </w:rPr>
              <w:t xml:space="preserve"> </w:t>
            </w:r>
            <w:r w:rsidR="00CE20A1" w:rsidRPr="00CE20A1">
              <w:rPr>
                <w:sz w:val="24"/>
                <w:szCs w:val="24"/>
              </w:rPr>
              <w:t>(или эквивалент)</w:t>
            </w:r>
            <w:r w:rsidRPr="00A10E4B">
              <w:rPr>
                <w:sz w:val="24"/>
                <w:szCs w:val="24"/>
              </w:rPr>
              <w:t xml:space="preserve"> толщина 16 мм. Кромка ПВХ в цвет толщина 2 мм. Открывание фасадов из ЛДСП с помощью четырёх - шарнирных петель без доводчика. Средний фасад выполнен из анодированного алюминиевого профиля толщиной 20 мм, цвет серебристый металл с заполнением зеркалом серебро. Зеркало с обратной стоны оклеено декоративно защитной плёнкой. Открывание фасадов из алюминиевого профиля с зеркалом  с помощью четырёх - шарнирных петель  с доводчиком. Лицевая часть фасадов находится в одной плоскости. Для компенсации разницы между толщиной фасадов 16 мм и 20 мм делается разная глубина секций шкафа. Ручки рейлинговые межцентровое расстояние 320 мм, цвет серебристый металл. Цокольная планка накладная  на боковины и утапливается в четверть на 16 мм относительно фасада. Съёмные полки устанавливаются на полкодержатели металл в пластиковых чехольчиках.  Штанга для вешалок металл хром. Накладной верх  выполнен из ЛДСП Эггер декор Баменда серо-бежевая </w:t>
            </w:r>
            <w:r w:rsidRPr="00A10E4B">
              <w:rPr>
                <w:sz w:val="24"/>
                <w:szCs w:val="24"/>
                <w:lang w:val="en-US"/>
              </w:rPr>
              <w:t>H</w:t>
            </w:r>
            <w:r w:rsidRPr="00A10E4B">
              <w:rPr>
                <w:sz w:val="24"/>
                <w:szCs w:val="24"/>
              </w:rPr>
              <w:t xml:space="preserve">1115 </w:t>
            </w:r>
            <w:r w:rsidRPr="00A10E4B">
              <w:rPr>
                <w:sz w:val="24"/>
                <w:szCs w:val="24"/>
                <w:lang w:val="en-US"/>
              </w:rPr>
              <w:t>ST</w:t>
            </w:r>
            <w:r w:rsidRPr="00A10E4B">
              <w:rPr>
                <w:sz w:val="24"/>
                <w:szCs w:val="24"/>
              </w:rPr>
              <w:t>2</w:t>
            </w:r>
            <w:r w:rsidR="00CE20A1">
              <w:rPr>
                <w:sz w:val="24"/>
                <w:szCs w:val="24"/>
              </w:rPr>
              <w:t xml:space="preserve"> </w:t>
            </w:r>
            <w:r w:rsidR="00CE20A1" w:rsidRPr="00CE20A1">
              <w:rPr>
                <w:sz w:val="24"/>
                <w:szCs w:val="24"/>
              </w:rPr>
              <w:t>(или эквивалент)</w:t>
            </w:r>
            <w:r w:rsidRPr="00A10E4B">
              <w:rPr>
                <w:sz w:val="24"/>
                <w:szCs w:val="24"/>
              </w:rPr>
              <w:t xml:space="preserve"> толщина 25 мм. Кромка ПВХ в цвет толщина 2 мм. Опора подпятник под гвоздь. Крепежная фурнитура: конфирматы, корпусные эксцентриковые стяжки фирмы </w:t>
            </w:r>
            <w:r w:rsidRPr="00A10E4B">
              <w:rPr>
                <w:sz w:val="24"/>
                <w:szCs w:val="24"/>
                <w:lang w:val="en-US"/>
              </w:rPr>
              <w:t>Blum</w:t>
            </w:r>
            <w:r w:rsidRPr="00A10E4B">
              <w:rPr>
                <w:sz w:val="24"/>
                <w:szCs w:val="24"/>
              </w:rPr>
              <w:t xml:space="preserve"> </w:t>
            </w:r>
            <w:r w:rsidR="00CE20A1" w:rsidRPr="00CE20A1">
              <w:rPr>
                <w:sz w:val="24"/>
                <w:szCs w:val="24"/>
              </w:rPr>
              <w:t>(или эквивалент)</w:t>
            </w:r>
            <w:r w:rsidRPr="00A10E4B">
              <w:rPr>
                <w:sz w:val="24"/>
                <w:szCs w:val="24"/>
              </w:rPr>
              <w:t>, оцинкованные металлические уголки и желто-пассированные саморезы с потайной головкой, заглушки пластик серые.</w:t>
            </w:r>
          </w:p>
        </w:tc>
        <w:tc>
          <w:tcPr>
            <w:tcW w:w="1069" w:type="dxa"/>
            <w:vAlign w:val="center"/>
          </w:tcPr>
          <w:p w:rsidR="003B1A79" w:rsidRPr="00A10E4B" w:rsidRDefault="003B1A79" w:rsidP="003B1A79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A10E4B">
              <w:rPr>
                <w:color w:val="000000"/>
                <w:sz w:val="24"/>
                <w:szCs w:val="24"/>
              </w:rPr>
              <w:t>2</w:t>
            </w:r>
          </w:p>
        </w:tc>
      </w:tr>
      <w:tr w:rsidR="003B1A79" w:rsidRPr="00A10E4B" w:rsidTr="004A05E1">
        <w:tc>
          <w:tcPr>
            <w:tcW w:w="2552" w:type="dxa"/>
            <w:vAlign w:val="center"/>
            <w:hideMark/>
          </w:tcPr>
          <w:p w:rsidR="003B1A79" w:rsidRDefault="003B1A79" w:rsidP="004A05E1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b/>
                <w:color w:val="000000"/>
                <w:sz w:val="24"/>
              </w:rPr>
            </w:pPr>
            <w:r w:rsidRPr="00A10E4B">
              <w:rPr>
                <w:b/>
                <w:color w:val="000000"/>
                <w:sz w:val="24"/>
              </w:rPr>
              <w:t xml:space="preserve">Стул для посетителей </w:t>
            </w:r>
          </w:p>
          <w:p w:rsidR="004A05E1" w:rsidRPr="004A05E1" w:rsidRDefault="004A05E1" w:rsidP="004A05E1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b/>
              </w:rPr>
            </w:pPr>
            <w:r w:rsidRPr="004A05E1">
              <w:rPr>
                <w:b/>
              </w:rPr>
              <w:t xml:space="preserve">шгв </w:t>
            </w:r>
            <w:r w:rsidRPr="004A05E1">
              <w:rPr>
                <w:b/>
                <w:sz w:val="24"/>
                <w:szCs w:val="24"/>
              </w:rPr>
              <w:t>875 х 600 х 525</w:t>
            </w:r>
          </w:p>
        </w:tc>
        <w:tc>
          <w:tcPr>
            <w:tcW w:w="6443" w:type="dxa"/>
          </w:tcPr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Подлокотники</w:t>
            </w:r>
            <w:r w:rsidR="008965B4" w:rsidRPr="00A10E4B">
              <w:rPr>
                <w:sz w:val="24"/>
                <w:szCs w:val="24"/>
              </w:rPr>
              <w:t xml:space="preserve"> - </w:t>
            </w:r>
            <w:r w:rsidRPr="00A10E4B">
              <w:rPr>
                <w:sz w:val="24"/>
                <w:szCs w:val="24"/>
              </w:rPr>
              <w:t>Металлические с накладками из сетки</w:t>
            </w:r>
          </w:p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Подголовник</w:t>
            </w:r>
            <w:r w:rsidR="008965B4" w:rsidRPr="00A10E4B">
              <w:rPr>
                <w:sz w:val="24"/>
                <w:szCs w:val="24"/>
              </w:rPr>
              <w:t xml:space="preserve"> - </w:t>
            </w:r>
            <w:r w:rsidRPr="00A10E4B">
              <w:rPr>
                <w:sz w:val="24"/>
                <w:szCs w:val="24"/>
              </w:rPr>
              <w:t>Нет</w:t>
            </w:r>
          </w:p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Поясничная поддержк</w:t>
            </w:r>
            <w:r w:rsidR="008965B4" w:rsidRPr="00A10E4B">
              <w:rPr>
                <w:sz w:val="24"/>
                <w:szCs w:val="24"/>
              </w:rPr>
              <w:t xml:space="preserve">а - </w:t>
            </w:r>
            <w:r w:rsidRPr="00A10E4B">
              <w:rPr>
                <w:sz w:val="24"/>
                <w:szCs w:val="24"/>
              </w:rPr>
              <w:t>Да</w:t>
            </w:r>
          </w:p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Каркас</w:t>
            </w:r>
            <w:r w:rsidR="008965B4" w:rsidRPr="00A10E4B">
              <w:rPr>
                <w:sz w:val="24"/>
                <w:szCs w:val="24"/>
              </w:rPr>
              <w:t xml:space="preserve"> - </w:t>
            </w:r>
            <w:r w:rsidRPr="00A10E4B">
              <w:rPr>
                <w:sz w:val="24"/>
                <w:szCs w:val="24"/>
              </w:rPr>
              <w:t>Монолитный</w:t>
            </w:r>
          </w:p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Материал обивки</w:t>
            </w:r>
            <w:r w:rsidR="008965B4" w:rsidRPr="00A10E4B">
              <w:rPr>
                <w:sz w:val="24"/>
                <w:szCs w:val="24"/>
              </w:rPr>
              <w:t xml:space="preserve"> - </w:t>
            </w:r>
            <w:r w:rsidRPr="00A10E4B">
              <w:rPr>
                <w:sz w:val="24"/>
                <w:szCs w:val="24"/>
              </w:rPr>
              <w:t>Сетка</w:t>
            </w:r>
          </w:p>
          <w:p w:rsidR="008965B4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Материал набивки</w:t>
            </w:r>
            <w:r w:rsidR="008965B4" w:rsidRPr="00A10E4B">
              <w:rPr>
                <w:sz w:val="24"/>
                <w:szCs w:val="24"/>
              </w:rPr>
              <w:t xml:space="preserve"> - </w:t>
            </w:r>
            <w:r w:rsidRPr="00A10E4B">
              <w:rPr>
                <w:sz w:val="24"/>
                <w:szCs w:val="24"/>
              </w:rPr>
              <w:t xml:space="preserve">Отсутствует </w:t>
            </w:r>
          </w:p>
          <w:p w:rsidR="008965B4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Тип</w:t>
            </w:r>
            <w:r w:rsidR="008965B4" w:rsidRPr="00A10E4B">
              <w:rPr>
                <w:sz w:val="24"/>
                <w:szCs w:val="24"/>
              </w:rPr>
              <w:t xml:space="preserve"> - </w:t>
            </w:r>
            <w:r w:rsidRPr="00A10E4B">
              <w:rPr>
                <w:sz w:val="24"/>
                <w:szCs w:val="24"/>
              </w:rPr>
              <w:t xml:space="preserve">Для посетителей </w:t>
            </w:r>
          </w:p>
          <w:p w:rsidR="008965B4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Цвет</w:t>
            </w:r>
            <w:r w:rsidR="008965B4" w:rsidRPr="00A10E4B">
              <w:rPr>
                <w:sz w:val="24"/>
                <w:szCs w:val="24"/>
              </w:rPr>
              <w:t xml:space="preserve"> - </w:t>
            </w:r>
            <w:r w:rsidRPr="00A10E4B">
              <w:rPr>
                <w:sz w:val="24"/>
                <w:szCs w:val="24"/>
              </w:rPr>
              <w:t xml:space="preserve">Серый </w:t>
            </w:r>
          </w:p>
          <w:p w:rsidR="00F107B9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Допустимая нагрузка</w:t>
            </w:r>
            <w:r w:rsidR="008965B4" w:rsidRPr="00A10E4B">
              <w:rPr>
                <w:sz w:val="24"/>
                <w:szCs w:val="24"/>
              </w:rPr>
              <w:t xml:space="preserve"> - </w:t>
            </w:r>
            <w:r w:rsidRPr="00A10E4B">
              <w:rPr>
                <w:sz w:val="24"/>
                <w:szCs w:val="24"/>
              </w:rPr>
              <w:t>120 кг</w:t>
            </w:r>
            <w:r w:rsidR="00CE20A1">
              <w:rPr>
                <w:sz w:val="24"/>
                <w:szCs w:val="24"/>
              </w:rPr>
              <w:t>.</w:t>
            </w:r>
            <w:r w:rsidR="00F107B9">
              <w:t xml:space="preserve"> </w:t>
            </w:r>
          </w:p>
          <w:p w:rsidR="008965B4" w:rsidRPr="00A10E4B" w:rsidRDefault="00F107B9" w:rsidP="00CB0512">
            <w:pPr>
              <w:ind w:firstLine="0"/>
              <w:rPr>
                <w:sz w:val="24"/>
                <w:szCs w:val="24"/>
              </w:rPr>
            </w:pPr>
            <w:r w:rsidRPr="00F107B9">
              <w:rPr>
                <w:sz w:val="24"/>
                <w:szCs w:val="24"/>
              </w:rPr>
              <w:t>Или аналог.</w:t>
            </w:r>
          </w:p>
        </w:tc>
        <w:tc>
          <w:tcPr>
            <w:tcW w:w="1069" w:type="dxa"/>
            <w:vAlign w:val="center"/>
          </w:tcPr>
          <w:p w:rsidR="003B1A79" w:rsidRPr="00A10E4B" w:rsidRDefault="003B1A79" w:rsidP="00A10E4B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A10E4B">
              <w:t>5</w:t>
            </w:r>
          </w:p>
        </w:tc>
      </w:tr>
      <w:tr w:rsidR="003B1A79" w:rsidRPr="00A10E4B" w:rsidTr="004A05E1">
        <w:trPr>
          <w:trHeight w:val="3534"/>
        </w:trPr>
        <w:tc>
          <w:tcPr>
            <w:tcW w:w="2552" w:type="dxa"/>
            <w:vAlign w:val="center"/>
            <w:hideMark/>
          </w:tcPr>
          <w:p w:rsidR="003B1A79" w:rsidRPr="00A10E4B" w:rsidRDefault="003B1A79" w:rsidP="004A05E1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b/>
                <w:color w:val="000000"/>
                <w:sz w:val="24"/>
              </w:rPr>
            </w:pPr>
            <w:r w:rsidRPr="00A10E4B">
              <w:rPr>
                <w:b/>
                <w:color w:val="000000"/>
                <w:sz w:val="24"/>
              </w:rPr>
              <w:t>Кресло для персонала</w:t>
            </w:r>
          </w:p>
        </w:tc>
        <w:tc>
          <w:tcPr>
            <w:tcW w:w="6443" w:type="dxa"/>
            <w:hideMark/>
          </w:tcPr>
          <w:p w:rsidR="004A05E1" w:rsidRDefault="003B1A79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Кресло для персонала — экономичная модель офисного кресла.</w:t>
            </w:r>
            <w:r w:rsidRPr="00A10E4B">
              <w:rPr>
                <w:sz w:val="24"/>
                <w:szCs w:val="24"/>
              </w:rPr>
              <w:br/>
              <w:t>Технические</w:t>
            </w:r>
            <w:r w:rsidR="008965B4" w:rsidRPr="00A10E4B">
              <w:rPr>
                <w:sz w:val="24"/>
                <w:szCs w:val="24"/>
              </w:rPr>
              <w:t xml:space="preserve"> </w:t>
            </w:r>
            <w:r w:rsidR="004A05E1">
              <w:rPr>
                <w:sz w:val="24"/>
                <w:szCs w:val="24"/>
              </w:rPr>
              <w:t>характеристики:</w:t>
            </w:r>
          </w:p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Назначение офисное</w:t>
            </w:r>
          </w:p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Максимальная нагрузка 100 кг</w:t>
            </w:r>
          </w:p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Подлокотники есть</w:t>
            </w:r>
          </w:p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Колеса (ролики) есть</w:t>
            </w:r>
          </w:p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Материал каркаса металл</w:t>
            </w:r>
          </w:p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Материал крестовины металл</w:t>
            </w:r>
          </w:p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Материал подлокотников пластик</w:t>
            </w:r>
          </w:p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Наполнитель есть</w:t>
            </w:r>
          </w:p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Материал наполнителя поролон</w:t>
            </w:r>
          </w:p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Особенности механизм качания</w:t>
            </w:r>
          </w:p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Тип механизма качания асинхронный</w:t>
            </w:r>
          </w:p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Регулировка высоты сиденья, наклона спинки, высоты спинки, жесткости качания</w:t>
            </w:r>
          </w:p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Наличие газлифта есть</w:t>
            </w:r>
          </w:p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Высота кресла от 92 до 113 см</w:t>
            </w:r>
          </w:p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Высота сиденья от 46 до 59 см</w:t>
            </w:r>
          </w:p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Глубина сиденья от 46 см</w:t>
            </w:r>
          </w:p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Ширина сиденья 48 см</w:t>
            </w:r>
          </w:p>
          <w:p w:rsidR="001809C5" w:rsidRPr="00A10E4B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Высота спинки 54 см</w:t>
            </w:r>
          </w:p>
          <w:p w:rsidR="004A05E1" w:rsidRDefault="001809C5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Вес 12.8 кг.</w:t>
            </w:r>
            <w:r w:rsidR="00F107B9">
              <w:t xml:space="preserve"> </w:t>
            </w:r>
          </w:p>
          <w:p w:rsidR="00F107B9" w:rsidRPr="00A10E4B" w:rsidRDefault="00F107B9" w:rsidP="00CB0512">
            <w:pPr>
              <w:ind w:firstLine="0"/>
              <w:rPr>
                <w:sz w:val="24"/>
                <w:szCs w:val="24"/>
              </w:rPr>
            </w:pPr>
            <w:r w:rsidRPr="00F107B9">
              <w:rPr>
                <w:sz w:val="24"/>
                <w:szCs w:val="24"/>
              </w:rPr>
              <w:t>Или аналог.</w:t>
            </w:r>
          </w:p>
        </w:tc>
        <w:tc>
          <w:tcPr>
            <w:tcW w:w="1069" w:type="dxa"/>
            <w:vAlign w:val="center"/>
            <w:hideMark/>
          </w:tcPr>
          <w:p w:rsidR="003B1A79" w:rsidRPr="00A10E4B" w:rsidRDefault="003B1A79" w:rsidP="00A10E4B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A10E4B">
              <w:rPr>
                <w:color w:val="000000"/>
                <w:sz w:val="24"/>
              </w:rPr>
              <w:t>9</w:t>
            </w:r>
          </w:p>
        </w:tc>
      </w:tr>
      <w:tr w:rsidR="003B1A79" w:rsidRPr="00A10E4B" w:rsidTr="004A05E1">
        <w:trPr>
          <w:trHeight w:val="1236"/>
        </w:trPr>
        <w:tc>
          <w:tcPr>
            <w:tcW w:w="2552" w:type="dxa"/>
            <w:vAlign w:val="center"/>
            <w:hideMark/>
          </w:tcPr>
          <w:p w:rsidR="004A05E1" w:rsidRDefault="003B1A79" w:rsidP="004A05E1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b/>
                <w:color w:val="000000"/>
                <w:sz w:val="24"/>
              </w:rPr>
            </w:pPr>
            <w:r w:rsidRPr="00A10E4B">
              <w:rPr>
                <w:b/>
                <w:color w:val="000000"/>
                <w:sz w:val="24"/>
              </w:rPr>
              <w:t>Кресло для ожидания на 3 места</w:t>
            </w:r>
          </w:p>
          <w:p w:rsidR="003B1A79" w:rsidRPr="004A05E1" w:rsidRDefault="004A05E1" w:rsidP="004A05E1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b/>
                <w:color w:val="000000"/>
                <w:sz w:val="24"/>
              </w:rPr>
            </w:pPr>
            <w:r w:rsidRPr="004A05E1">
              <w:rPr>
                <w:b/>
                <w:sz w:val="24"/>
                <w:szCs w:val="24"/>
              </w:rPr>
              <w:t>шгв 1770 х 820 х 660</w:t>
            </w:r>
          </w:p>
        </w:tc>
        <w:tc>
          <w:tcPr>
            <w:tcW w:w="6443" w:type="dxa"/>
            <w:hideMark/>
          </w:tcPr>
          <w:p w:rsidR="003B1A79" w:rsidRPr="00A10E4B" w:rsidRDefault="003B1A79" w:rsidP="00CB0512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b w:val="0"/>
                <w:sz w:val="24"/>
                <w:szCs w:val="24"/>
              </w:rPr>
            </w:pPr>
            <w:r w:rsidRPr="00A10E4B">
              <w:rPr>
                <w:b w:val="0"/>
                <w:sz w:val="24"/>
                <w:szCs w:val="24"/>
              </w:rPr>
              <w:t xml:space="preserve">Кресло для аэропортов и залов </w:t>
            </w:r>
          </w:p>
          <w:p w:rsidR="003B1A79" w:rsidRDefault="003B1A79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металлокаркас: труба 40*80 мм, перфорированное сиденье, цельнолитые опоры; хромированное покрытие: опоры, окантовка сидений</w:t>
            </w:r>
            <w:r w:rsidR="004A05E1">
              <w:rPr>
                <w:sz w:val="24"/>
                <w:szCs w:val="24"/>
              </w:rPr>
              <w:t>,</w:t>
            </w:r>
            <w:r w:rsidRPr="00A10E4B">
              <w:rPr>
                <w:sz w:val="24"/>
                <w:szCs w:val="24"/>
              </w:rPr>
              <w:t xml:space="preserve"> перфорированное сиденье.</w:t>
            </w:r>
          </w:p>
          <w:p w:rsidR="00F107B9" w:rsidRPr="00A10E4B" w:rsidRDefault="00F107B9" w:rsidP="00CB0512">
            <w:pPr>
              <w:ind w:firstLine="0"/>
              <w:rPr>
                <w:sz w:val="24"/>
                <w:szCs w:val="24"/>
              </w:rPr>
            </w:pPr>
            <w:r w:rsidRPr="00F107B9">
              <w:rPr>
                <w:sz w:val="24"/>
                <w:szCs w:val="24"/>
              </w:rPr>
              <w:t>Или аналог.</w:t>
            </w:r>
          </w:p>
        </w:tc>
        <w:tc>
          <w:tcPr>
            <w:tcW w:w="1069" w:type="dxa"/>
            <w:vAlign w:val="center"/>
            <w:hideMark/>
          </w:tcPr>
          <w:p w:rsidR="003B1A79" w:rsidRPr="00A10E4B" w:rsidRDefault="003B1A79" w:rsidP="00A10E4B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A10E4B">
              <w:rPr>
                <w:color w:val="000000"/>
                <w:sz w:val="24"/>
              </w:rPr>
              <w:t>1</w:t>
            </w:r>
          </w:p>
        </w:tc>
      </w:tr>
      <w:tr w:rsidR="003B1A79" w:rsidRPr="00A10E4B" w:rsidTr="004A05E1">
        <w:tc>
          <w:tcPr>
            <w:tcW w:w="2552" w:type="dxa"/>
            <w:vAlign w:val="center"/>
          </w:tcPr>
          <w:p w:rsidR="004A05E1" w:rsidRDefault="003B1A79" w:rsidP="00945143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b/>
                <w:sz w:val="24"/>
                <w:szCs w:val="24"/>
              </w:rPr>
            </w:pPr>
            <w:r w:rsidRPr="00A10E4B">
              <w:rPr>
                <w:b/>
                <w:sz w:val="24"/>
                <w:szCs w:val="24"/>
              </w:rPr>
              <w:t xml:space="preserve">Стол для посетителей </w:t>
            </w:r>
          </w:p>
          <w:p w:rsidR="003B1A79" w:rsidRPr="00A10E4B" w:rsidRDefault="003B1A79" w:rsidP="00945143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 w:rsidRPr="00A10E4B">
              <w:rPr>
                <w:b/>
                <w:sz w:val="24"/>
                <w:szCs w:val="24"/>
              </w:rPr>
              <w:t>шгв 900 х 600 х 750</w:t>
            </w:r>
          </w:p>
        </w:tc>
        <w:tc>
          <w:tcPr>
            <w:tcW w:w="6443" w:type="dxa"/>
            <w:vAlign w:val="center"/>
          </w:tcPr>
          <w:p w:rsidR="00F107B9" w:rsidRPr="00A10E4B" w:rsidRDefault="003B1A79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Столешница выполнена из ЛДСП Эггер декор Алюминий матированный F501 ST2</w:t>
            </w:r>
            <w:r w:rsidR="00CE20A1">
              <w:rPr>
                <w:sz w:val="24"/>
                <w:szCs w:val="24"/>
              </w:rPr>
              <w:t xml:space="preserve"> </w:t>
            </w:r>
            <w:r w:rsidR="00CE20A1" w:rsidRPr="00CE20A1">
              <w:rPr>
                <w:sz w:val="24"/>
                <w:szCs w:val="24"/>
              </w:rPr>
              <w:t>(или эквивалент)</w:t>
            </w:r>
            <w:r w:rsidRPr="00A10E4B">
              <w:rPr>
                <w:sz w:val="24"/>
                <w:szCs w:val="24"/>
              </w:rPr>
              <w:t xml:space="preserve"> толщиной 25 мм. Кромка ПВХ в цвет толщина 2 мм. Основание стола выполнено из ЛДСП Эггер декор Алюминий матированный F501 ST2</w:t>
            </w:r>
            <w:r w:rsidR="00CE20A1">
              <w:rPr>
                <w:sz w:val="24"/>
                <w:szCs w:val="24"/>
              </w:rPr>
              <w:t xml:space="preserve"> </w:t>
            </w:r>
            <w:r w:rsidR="00CE20A1" w:rsidRPr="00CE20A1">
              <w:rPr>
                <w:sz w:val="24"/>
                <w:szCs w:val="24"/>
              </w:rPr>
              <w:t>(или эквивалент)</w:t>
            </w:r>
            <w:r w:rsidRPr="00A10E4B">
              <w:rPr>
                <w:sz w:val="24"/>
                <w:szCs w:val="24"/>
              </w:rPr>
              <w:t>. Кромка ПВХ 2 мм в цвет. Опоры хромированные регулируемые. Крепежная фурнитура: Эксцентриковые стяжки фирмы Blum</w:t>
            </w:r>
            <w:r w:rsidR="00CE20A1">
              <w:rPr>
                <w:sz w:val="24"/>
                <w:szCs w:val="24"/>
              </w:rPr>
              <w:t xml:space="preserve"> </w:t>
            </w:r>
            <w:r w:rsidR="00CE20A1" w:rsidRPr="00CE20A1">
              <w:rPr>
                <w:sz w:val="24"/>
                <w:szCs w:val="24"/>
              </w:rPr>
              <w:t>(или эквивалент)</w:t>
            </w:r>
            <w:r w:rsidRPr="00A10E4B">
              <w:rPr>
                <w:sz w:val="24"/>
                <w:szCs w:val="24"/>
              </w:rPr>
              <w:t xml:space="preserve"> и желто-пассированные саморезы с потайной головкой.</w:t>
            </w:r>
          </w:p>
        </w:tc>
        <w:tc>
          <w:tcPr>
            <w:tcW w:w="1069" w:type="dxa"/>
            <w:vAlign w:val="center"/>
          </w:tcPr>
          <w:p w:rsidR="003B1A79" w:rsidRPr="00A10E4B" w:rsidRDefault="003B1A79" w:rsidP="00A10E4B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A10E4B">
              <w:rPr>
                <w:color w:val="000000"/>
                <w:sz w:val="24"/>
                <w:szCs w:val="24"/>
              </w:rPr>
              <w:t>1</w:t>
            </w:r>
          </w:p>
        </w:tc>
      </w:tr>
      <w:tr w:rsidR="003B1A79" w:rsidRPr="00A10E4B" w:rsidTr="004A05E1">
        <w:tc>
          <w:tcPr>
            <w:tcW w:w="2552" w:type="dxa"/>
            <w:vAlign w:val="center"/>
          </w:tcPr>
          <w:p w:rsidR="00945143" w:rsidRDefault="003B1A79" w:rsidP="0094514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A10E4B">
              <w:rPr>
                <w:b/>
                <w:sz w:val="24"/>
                <w:szCs w:val="24"/>
              </w:rPr>
              <w:t>Стол письменный</w:t>
            </w:r>
          </w:p>
          <w:p w:rsidR="003B1A79" w:rsidRPr="00945143" w:rsidRDefault="00945143" w:rsidP="00945143">
            <w:pPr>
              <w:ind w:firstLine="0"/>
              <w:jc w:val="left"/>
              <w:rPr>
                <w:b/>
              </w:rPr>
            </w:pPr>
            <w:r w:rsidRPr="00945143">
              <w:rPr>
                <w:b/>
                <w:sz w:val="24"/>
                <w:szCs w:val="24"/>
              </w:rPr>
              <w:t>шгв 1600</w:t>
            </w:r>
            <w:r>
              <w:rPr>
                <w:b/>
                <w:sz w:val="24"/>
                <w:szCs w:val="24"/>
              </w:rPr>
              <w:t xml:space="preserve"> х </w:t>
            </w:r>
            <w:r w:rsidRPr="00945143">
              <w:rPr>
                <w:b/>
                <w:sz w:val="24"/>
                <w:szCs w:val="24"/>
              </w:rPr>
              <w:t>800</w:t>
            </w:r>
            <w:r>
              <w:rPr>
                <w:b/>
                <w:sz w:val="24"/>
                <w:szCs w:val="24"/>
              </w:rPr>
              <w:t xml:space="preserve"> х </w:t>
            </w:r>
            <w:r w:rsidRPr="00945143">
              <w:rPr>
                <w:b/>
                <w:sz w:val="24"/>
                <w:szCs w:val="24"/>
              </w:rPr>
              <w:t>752</w:t>
            </w:r>
          </w:p>
        </w:tc>
        <w:tc>
          <w:tcPr>
            <w:tcW w:w="6443" w:type="dxa"/>
            <w:vAlign w:val="center"/>
          </w:tcPr>
          <w:p w:rsidR="004A05E1" w:rsidRDefault="003B1A79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Материал: ЛДСП, кромка - ПВХ 2мм. Толщина столешницы - 22мм, каркаса стола - 22мм. Цвет: ольха.</w:t>
            </w:r>
          </w:p>
          <w:p w:rsidR="003055FD" w:rsidRDefault="003B1A79" w:rsidP="00CB0512">
            <w:pPr>
              <w:ind w:firstLine="0"/>
            </w:pPr>
            <w:r w:rsidRPr="00A10E4B">
              <w:rPr>
                <w:sz w:val="24"/>
                <w:szCs w:val="24"/>
              </w:rPr>
              <w:t>Опоры для регулировки по высоте. При сборк</w:t>
            </w:r>
            <w:r w:rsidR="00945143">
              <w:rPr>
                <w:sz w:val="24"/>
                <w:szCs w:val="24"/>
              </w:rPr>
              <w:t>е</w:t>
            </w:r>
            <w:r w:rsidRPr="00A10E4B">
              <w:rPr>
                <w:sz w:val="24"/>
                <w:szCs w:val="24"/>
              </w:rPr>
              <w:t xml:space="preserve"> используются эксцентриковые стяжки. П</w:t>
            </w:r>
            <w:r w:rsidR="00DC1FED">
              <w:rPr>
                <w:sz w:val="24"/>
                <w:szCs w:val="24"/>
              </w:rPr>
              <w:t>оставляется в разобранном виде.</w:t>
            </w:r>
          </w:p>
          <w:p w:rsidR="003B1A79" w:rsidRPr="00A10E4B" w:rsidRDefault="003055FD" w:rsidP="00CB0512">
            <w:pPr>
              <w:ind w:firstLine="0"/>
              <w:rPr>
                <w:sz w:val="24"/>
                <w:szCs w:val="24"/>
              </w:rPr>
            </w:pPr>
            <w:r w:rsidRPr="003055FD">
              <w:rPr>
                <w:sz w:val="24"/>
                <w:szCs w:val="24"/>
              </w:rPr>
              <w:t>Или аналог.</w:t>
            </w:r>
          </w:p>
        </w:tc>
        <w:tc>
          <w:tcPr>
            <w:tcW w:w="1069" w:type="dxa"/>
            <w:vAlign w:val="center"/>
          </w:tcPr>
          <w:p w:rsidR="003B1A79" w:rsidRPr="00A10E4B" w:rsidRDefault="003B1A79" w:rsidP="00A10E4B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2</w:t>
            </w:r>
          </w:p>
        </w:tc>
      </w:tr>
      <w:tr w:rsidR="003B1A79" w:rsidRPr="00A10E4B" w:rsidTr="004A05E1">
        <w:tc>
          <w:tcPr>
            <w:tcW w:w="2552" w:type="dxa"/>
            <w:vAlign w:val="center"/>
          </w:tcPr>
          <w:p w:rsidR="00945143" w:rsidRPr="00A10E4B" w:rsidRDefault="003B1A79" w:rsidP="00CE20A1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color w:val="000000"/>
                <w:sz w:val="24"/>
              </w:rPr>
            </w:pPr>
            <w:r w:rsidRPr="00A10E4B">
              <w:rPr>
                <w:b/>
                <w:sz w:val="24"/>
                <w:szCs w:val="24"/>
              </w:rPr>
              <w:t>Кресло PRESTYGE</w:t>
            </w:r>
            <w:r w:rsidR="00CE20A1" w:rsidRPr="00A10E4B">
              <w:rPr>
                <w:sz w:val="24"/>
                <w:szCs w:val="24"/>
              </w:rPr>
              <w:t xml:space="preserve"> </w:t>
            </w:r>
            <w:r w:rsidR="00CE20A1" w:rsidRPr="00CE20A1">
              <w:rPr>
                <w:b/>
                <w:sz w:val="24"/>
                <w:szCs w:val="24"/>
              </w:rPr>
              <w:t>(или аналог)</w:t>
            </w:r>
          </w:p>
        </w:tc>
        <w:tc>
          <w:tcPr>
            <w:tcW w:w="6443" w:type="dxa"/>
            <w:vAlign w:val="center"/>
          </w:tcPr>
          <w:p w:rsidR="003B1A79" w:rsidRPr="00A10E4B" w:rsidRDefault="003B1A79" w:rsidP="00CB0512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Размеры 770/850*520* 1310</w:t>
            </w:r>
          </w:p>
          <w:p w:rsidR="003B1A79" w:rsidRPr="00A10E4B" w:rsidRDefault="003B1A79" w:rsidP="00CB0512">
            <w:pPr>
              <w:pStyle w:val="ad"/>
              <w:tabs>
                <w:tab w:val="left" w:pos="0"/>
              </w:tabs>
              <w:ind w:left="0"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 xml:space="preserve">Оснащено механизмами, с помощью которых можно регулировать высоту и глубину сидения, а также высоту и угол наклона спинки. Кресло на пластиковой крестовине, с подлокотниками. Механизм качания с фиксацией кресла в рабочем положении, в основе сидения используется стальная внутренняя конструкция и многослойная фанера, статическая нагрузка – до </w:t>
            </w:r>
            <w:smartTag w:uri="urn:schemas-microsoft-com:office:smarttags" w:element="metricconverter">
              <w:smartTagPr>
                <w:attr w:name="ProductID" w:val="120 кг"/>
              </w:smartTagPr>
              <w:r w:rsidRPr="00A10E4B">
                <w:rPr>
                  <w:sz w:val="24"/>
                  <w:szCs w:val="24"/>
                </w:rPr>
                <w:t>120 кг</w:t>
              </w:r>
            </w:smartTag>
            <w:r w:rsidRPr="00A10E4B">
              <w:rPr>
                <w:sz w:val="24"/>
                <w:szCs w:val="24"/>
              </w:rPr>
              <w:t xml:space="preserve">, Обивка кресла – ткань. Газпатрон 3-й категории стабильности по DIN 4550, ролик - диаметр штока 11мм, поверхность колес – прорезиненная. </w:t>
            </w:r>
          </w:p>
          <w:p w:rsidR="003B1A79" w:rsidRPr="00A10E4B" w:rsidRDefault="00DC1FED" w:rsidP="003055FD">
            <w:pPr>
              <w:pStyle w:val="ad"/>
              <w:tabs>
                <w:tab w:val="left" w:pos="0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 – черный.</w:t>
            </w:r>
          </w:p>
        </w:tc>
        <w:tc>
          <w:tcPr>
            <w:tcW w:w="1069" w:type="dxa"/>
            <w:vAlign w:val="center"/>
          </w:tcPr>
          <w:p w:rsidR="003B1A79" w:rsidRPr="00A10E4B" w:rsidRDefault="003B1A79" w:rsidP="003B1A79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A10E4B">
              <w:rPr>
                <w:color w:val="000000"/>
                <w:sz w:val="24"/>
              </w:rPr>
              <w:t>2</w:t>
            </w:r>
          </w:p>
        </w:tc>
      </w:tr>
      <w:tr w:rsidR="003B1A79" w:rsidRPr="00A10E4B" w:rsidTr="004A05E1">
        <w:tc>
          <w:tcPr>
            <w:tcW w:w="2552" w:type="dxa"/>
            <w:vAlign w:val="center"/>
          </w:tcPr>
          <w:p w:rsidR="00945143" w:rsidRDefault="003B1A79" w:rsidP="0094514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A10E4B">
              <w:rPr>
                <w:b/>
                <w:sz w:val="24"/>
                <w:szCs w:val="24"/>
              </w:rPr>
              <w:t>Шкаф для документов</w:t>
            </w:r>
          </w:p>
          <w:p w:rsidR="003B1A79" w:rsidRPr="00945143" w:rsidRDefault="00945143" w:rsidP="00945143">
            <w:pPr>
              <w:ind w:firstLine="0"/>
              <w:rPr>
                <w:b/>
                <w:color w:val="000000"/>
                <w:sz w:val="24"/>
              </w:rPr>
            </w:pPr>
            <w:r w:rsidRPr="00945143">
              <w:rPr>
                <w:b/>
                <w:sz w:val="24"/>
                <w:szCs w:val="24"/>
              </w:rPr>
              <w:t>шгв 806</w:t>
            </w:r>
            <w:r>
              <w:rPr>
                <w:b/>
                <w:sz w:val="24"/>
                <w:szCs w:val="24"/>
              </w:rPr>
              <w:t xml:space="preserve"> х </w:t>
            </w:r>
            <w:r w:rsidRPr="00945143">
              <w:rPr>
                <w:b/>
                <w:sz w:val="24"/>
                <w:szCs w:val="24"/>
              </w:rPr>
              <w:t>436</w:t>
            </w:r>
            <w:r>
              <w:rPr>
                <w:b/>
                <w:sz w:val="24"/>
                <w:szCs w:val="24"/>
              </w:rPr>
              <w:t xml:space="preserve"> х </w:t>
            </w:r>
            <w:r w:rsidRPr="00945143">
              <w:rPr>
                <w:b/>
                <w:sz w:val="24"/>
                <w:szCs w:val="24"/>
              </w:rPr>
              <w:t>2222</w:t>
            </w:r>
          </w:p>
        </w:tc>
        <w:tc>
          <w:tcPr>
            <w:tcW w:w="6443" w:type="dxa"/>
            <w:vAlign w:val="center"/>
          </w:tcPr>
          <w:p w:rsidR="004A05E1" w:rsidRDefault="003B1A79" w:rsidP="003B1A79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Материал: ЛДСП, кромка ПФХ 2мм. Боковины, полки двери шкафа 16мм.</w:t>
            </w:r>
          </w:p>
          <w:p w:rsidR="003B1A79" w:rsidRPr="00A10E4B" w:rsidRDefault="003B1A79" w:rsidP="003B1A79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Цвет: ольха (натуральный оттенок).</w:t>
            </w:r>
          </w:p>
          <w:p w:rsidR="00DC1FED" w:rsidRDefault="003B1A79" w:rsidP="003B1A79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Шкаф имеет 5 полок, регулируемых по высоте, 2 низкие деревянные дверцы.  При сборк</w:t>
            </w:r>
            <w:r w:rsidR="00F107B9">
              <w:rPr>
                <w:sz w:val="24"/>
                <w:szCs w:val="24"/>
              </w:rPr>
              <w:t>е</w:t>
            </w:r>
            <w:r w:rsidRPr="00A10E4B">
              <w:rPr>
                <w:sz w:val="24"/>
                <w:szCs w:val="24"/>
              </w:rPr>
              <w:t xml:space="preserve"> используются </w:t>
            </w:r>
            <w:r w:rsidR="00DC1FED">
              <w:rPr>
                <w:sz w:val="24"/>
                <w:szCs w:val="24"/>
              </w:rPr>
              <w:t>эксцентриковые стяжки.</w:t>
            </w:r>
          </w:p>
          <w:p w:rsidR="003B1A79" w:rsidRPr="00A10E4B" w:rsidRDefault="003B1A79" w:rsidP="003B1A79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Или аналог.</w:t>
            </w:r>
          </w:p>
        </w:tc>
        <w:tc>
          <w:tcPr>
            <w:tcW w:w="1069" w:type="dxa"/>
            <w:vAlign w:val="center"/>
          </w:tcPr>
          <w:p w:rsidR="003B1A79" w:rsidRPr="00A10E4B" w:rsidRDefault="003B1A79" w:rsidP="003B1A79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A10E4B">
              <w:rPr>
                <w:color w:val="000000"/>
                <w:sz w:val="24"/>
              </w:rPr>
              <w:t>1</w:t>
            </w:r>
          </w:p>
        </w:tc>
      </w:tr>
      <w:tr w:rsidR="003B1A79" w:rsidRPr="00A10E4B" w:rsidTr="004A05E1">
        <w:tc>
          <w:tcPr>
            <w:tcW w:w="2552" w:type="dxa"/>
            <w:vAlign w:val="center"/>
          </w:tcPr>
          <w:p w:rsidR="003B1A79" w:rsidRPr="00945143" w:rsidRDefault="003B1A79" w:rsidP="00945143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b/>
                <w:sz w:val="24"/>
                <w:szCs w:val="24"/>
              </w:rPr>
            </w:pPr>
            <w:r w:rsidRPr="00945143">
              <w:rPr>
                <w:b/>
                <w:sz w:val="24"/>
                <w:szCs w:val="24"/>
              </w:rPr>
              <w:t>Шкаф для одежды</w:t>
            </w:r>
          </w:p>
          <w:p w:rsidR="00945143" w:rsidRPr="00945143" w:rsidRDefault="00945143" w:rsidP="00945143">
            <w:pPr>
              <w:ind w:firstLine="0"/>
              <w:rPr>
                <w:b/>
                <w:sz w:val="24"/>
                <w:szCs w:val="24"/>
              </w:rPr>
            </w:pPr>
            <w:r w:rsidRPr="00945143">
              <w:rPr>
                <w:b/>
                <w:sz w:val="24"/>
                <w:szCs w:val="24"/>
              </w:rPr>
              <w:t>шгв 806</w:t>
            </w:r>
            <w:r>
              <w:rPr>
                <w:b/>
                <w:sz w:val="24"/>
                <w:szCs w:val="24"/>
              </w:rPr>
              <w:t xml:space="preserve"> х </w:t>
            </w:r>
            <w:r w:rsidRPr="00945143">
              <w:rPr>
                <w:b/>
                <w:sz w:val="24"/>
                <w:szCs w:val="24"/>
              </w:rPr>
              <w:t>436</w:t>
            </w:r>
            <w:r>
              <w:rPr>
                <w:b/>
                <w:sz w:val="24"/>
                <w:szCs w:val="24"/>
              </w:rPr>
              <w:t xml:space="preserve"> х </w:t>
            </w:r>
            <w:r w:rsidRPr="00945143">
              <w:rPr>
                <w:b/>
                <w:sz w:val="24"/>
                <w:szCs w:val="24"/>
              </w:rPr>
              <w:t>2222</w:t>
            </w:r>
          </w:p>
        </w:tc>
        <w:tc>
          <w:tcPr>
            <w:tcW w:w="6443" w:type="dxa"/>
            <w:vAlign w:val="center"/>
          </w:tcPr>
          <w:p w:rsidR="003B1A79" w:rsidRPr="00A10E4B" w:rsidRDefault="003B1A79" w:rsidP="003B1A79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 xml:space="preserve">Материал: ЛДСП, кромка - ПВХ 2мм. Цвет: ольха. </w:t>
            </w:r>
          </w:p>
          <w:p w:rsidR="003B1A79" w:rsidRPr="00A10E4B" w:rsidRDefault="003B1A79" w:rsidP="003B1A79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Толщина боковин, дверей, полок шкафа - 16мм. Шкаф имеет полку для головных уборов, вешалку для одежды. Или аналог.</w:t>
            </w:r>
          </w:p>
        </w:tc>
        <w:tc>
          <w:tcPr>
            <w:tcW w:w="1069" w:type="dxa"/>
            <w:vAlign w:val="center"/>
          </w:tcPr>
          <w:p w:rsidR="003B1A79" w:rsidRPr="00A10E4B" w:rsidRDefault="003B1A79" w:rsidP="003B1A79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A10E4B">
              <w:rPr>
                <w:color w:val="000000"/>
                <w:sz w:val="24"/>
              </w:rPr>
              <w:t>1</w:t>
            </w:r>
          </w:p>
        </w:tc>
      </w:tr>
      <w:tr w:rsidR="003B1A79" w:rsidRPr="00A10E4B" w:rsidTr="004A05E1">
        <w:tc>
          <w:tcPr>
            <w:tcW w:w="2552" w:type="dxa"/>
            <w:vAlign w:val="center"/>
          </w:tcPr>
          <w:p w:rsidR="003B1A79" w:rsidRPr="00945143" w:rsidRDefault="003B1A79" w:rsidP="004A05E1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b/>
                <w:sz w:val="24"/>
                <w:szCs w:val="24"/>
              </w:rPr>
            </w:pPr>
            <w:r w:rsidRPr="00945143">
              <w:rPr>
                <w:b/>
                <w:sz w:val="24"/>
                <w:szCs w:val="24"/>
              </w:rPr>
              <w:t>Тумба подкатная</w:t>
            </w:r>
          </w:p>
          <w:p w:rsidR="00945143" w:rsidRPr="00945143" w:rsidRDefault="003B1A79" w:rsidP="0094514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945143">
              <w:rPr>
                <w:b/>
                <w:sz w:val="24"/>
                <w:szCs w:val="24"/>
              </w:rPr>
              <w:t>3 ящика</w:t>
            </w:r>
          </w:p>
          <w:p w:rsidR="003B1A79" w:rsidRPr="00945143" w:rsidRDefault="00945143" w:rsidP="0094514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945143">
              <w:rPr>
                <w:b/>
                <w:sz w:val="24"/>
                <w:szCs w:val="24"/>
              </w:rPr>
              <w:t>шгв 436</w:t>
            </w:r>
            <w:r>
              <w:rPr>
                <w:b/>
                <w:sz w:val="24"/>
                <w:szCs w:val="24"/>
              </w:rPr>
              <w:t xml:space="preserve"> х </w:t>
            </w:r>
            <w:r w:rsidRPr="00945143">
              <w:rPr>
                <w:b/>
                <w:sz w:val="24"/>
                <w:szCs w:val="24"/>
              </w:rPr>
              <w:t>465</w:t>
            </w:r>
            <w:r>
              <w:rPr>
                <w:b/>
                <w:sz w:val="24"/>
                <w:szCs w:val="24"/>
              </w:rPr>
              <w:t xml:space="preserve"> х </w:t>
            </w:r>
            <w:r w:rsidRPr="00945143">
              <w:rPr>
                <w:b/>
                <w:sz w:val="24"/>
                <w:szCs w:val="24"/>
              </w:rPr>
              <w:t>615</w:t>
            </w:r>
          </w:p>
        </w:tc>
        <w:tc>
          <w:tcPr>
            <w:tcW w:w="6443" w:type="dxa"/>
            <w:vAlign w:val="center"/>
          </w:tcPr>
          <w:p w:rsidR="003B1A79" w:rsidRPr="00A10E4B" w:rsidRDefault="003B1A79" w:rsidP="003B1A79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 xml:space="preserve">Материал: ЛДСП, кромка ПВХ 2мм. Толщина топа, каркасов и фасадов ящиков - 16мм. </w:t>
            </w:r>
          </w:p>
          <w:p w:rsidR="003B1A79" w:rsidRPr="00A10E4B" w:rsidRDefault="003B1A79" w:rsidP="003B1A79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 xml:space="preserve">Цвет: ольха. </w:t>
            </w:r>
          </w:p>
          <w:p w:rsidR="00DC1FED" w:rsidRDefault="003B1A79" w:rsidP="003B1A79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 xml:space="preserve">Имеет 3 ящика, двигающихся на роликовых направляющих, верхний ящик запирается на замок. Устанавливается на регулируемые опоры. </w:t>
            </w:r>
            <w:r w:rsidR="00DC1FED">
              <w:rPr>
                <w:sz w:val="24"/>
                <w:szCs w:val="24"/>
              </w:rPr>
              <w:t>Поставляется в собранном виде.</w:t>
            </w:r>
          </w:p>
          <w:p w:rsidR="003B1A79" w:rsidRPr="00A10E4B" w:rsidRDefault="003B1A79" w:rsidP="003B1A79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Или аналог.</w:t>
            </w:r>
          </w:p>
        </w:tc>
        <w:tc>
          <w:tcPr>
            <w:tcW w:w="1069" w:type="dxa"/>
            <w:vAlign w:val="center"/>
          </w:tcPr>
          <w:p w:rsidR="003B1A79" w:rsidRPr="00A10E4B" w:rsidRDefault="003B1A79" w:rsidP="003B1A79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A10E4B">
              <w:rPr>
                <w:color w:val="000000"/>
                <w:sz w:val="24"/>
              </w:rPr>
              <w:t>2</w:t>
            </w:r>
          </w:p>
        </w:tc>
      </w:tr>
      <w:tr w:rsidR="003B1A79" w:rsidRPr="00A10E4B" w:rsidTr="004A05E1">
        <w:tc>
          <w:tcPr>
            <w:tcW w:w="2552" w:type="dxa"/>
            <w:vAlign w:val="center"/>
          </w:tcPr>
          <w:p w:rsidR="003B1A79" w:rsidRDefault="003B1A79" w:rsidP="004A05E1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b/>
                <w:sz w:val="24"/>
                <w:szCs w:val="24"/>
              </w:rPr>
            </w:pPr>
            <w:r w:rsidRPr="00A10E4B">
              <w:rPr>
                <w:b/>
                <w:sz w:val="24"/>
                <w:szCs w:val="24"/>
              </w:rPr>
              <w:t>Тумба для ксерокса</w:t>
            </w:r>
          </w:p>
          <w:p w:rsidR="00945143" w:rsidRPr="00A10E4B" w:rsidRDefault="00945143" w:rsidP="00945143">
            <w:pPr>
              <w:ind w:firstLine="0"/>
              <w:rPr>
                <w:b/>
                <w:sz w:val="24"/>
                <w:szCs w:val="24"/>
              </w:rPr>
            </w:pPr>
            <w:r w:rsidRPr="00945143">
              <w:rPr>
                <w:b/>
                <w:sz w:val="24"/>
                <w:szCs w:val="24"/>
              </w:rPr>
              <w:t>шгв 800 х 600 х 752</w:t>
            </w:r>
          </w:p>
        </w:tc>
        <w:tc>
          <w:tcPr>
            <w:tcW w:w="6443" w:type="dxa"/>
            <w:vAlign w:val="center"/>
          </w:tcPr>
          <w:p w:rsidR="003B1A79" w:rsidRPr="00A10E4B" w:rsidRDefault="003B1A79" w:rsidP="003B1A79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М</w:t>
            </w:r>
            <w:r w:rsidR="00945143">
              <w:rPr>
                <w:sz w:val="24"/>
                <w:szCs w:val="24"/>
              </w:rPr>
              <w:t>атериал: ЛДСП, кромка ПВХ 2мм.</w:t>
            </w:r>
          </w:p>
          <w:p w:rsidR="003B1A79" w:rsidRPr="00A10E4B" w:rsidRDefault="003B1A79" w:rsidP="003B1A79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 xml:space="preserve">Цвет: ольха. </w:t>
            </w:r>
          </w:p>
          <w:p w:rsidR="003B1A79" w:rsidRPr="00A10E4B" w:rsidRDefault="003B1A79" w:rsidP="003B1A79">
            <w:pPr>
              <w:ind w:firstLine="0"/>
              <w:rPr>
                <w:sz w:val="24"/>
                <w:szCs w:val="24"/>
              </w:rPr>
            </w:pPr>
            <w:r w:rsidRPr="00A10E4B">
              <w:rPr>
                <w:sz w:val="24"/>
                <w:szCs w:val="24"/>
              </w:rPr>
              <w:t>Имеет 2 дверцы и полку для документов. Устанавливается на регулируемые опоры. Поставляется в собранном виде. Или аналог.</w:t>
            </w:r>
          </w:p>
        </w:tc>
        <w:tc>
          <w:tcPr>
            <w:tcW w:w="1069" w:type="dxa"/>
            <w:vAlign w:val="center"/>
          </w:tcPr>
          <w:p w:rsidR="003B1A79" w:rsidRPr="00A10E4B" w:rsidRDefault="003B1A79" w:rsidP="003B1A79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A10E4B">
              <w:rPr>
                <w:color w:val="000000"/>
                <w:sz w:val="24"/>
              </w:rPr>
              <w:t>1</w:t>
            </w:r>
          </w:p>
        </w:tc>
      </w:tr>
    </w:tbl>
    <w:p w:rsidR="00EE0F10" w:rsidRPr="00A10E4B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Default="00612811" w:rsidP="00CB0512">
      <w:pPr>
        <w:pStyle w:val="ad"/>
        <w:numPr>
          <w:ilvl w:val="0"/>
          <w:numId w:val="3"/>
        </w:numPr>
        <w:tabs>
          <w:tab w:val="left" w:pos="567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A10E4B">
        <w:rPr>
          <w:b/>
          <w:bCs/>
          <w:sz w:val="26"/>
          <w:szCs w:val="26"/>
        </w:rPr>
        <w:t>Общие требования.</w:t>
      </w:r>
    </w:p>
    <w:p w:rsidR="00DC1FED" w:rsidRPr="00DC1FED" w:rsidRDefault="00DC1FED" w:rsidP="00CB0512">
      <w:pPr>
        <w:pStyle w:val="ad"/>
        <w:tabs>
          <w:tab w:val="left" w:pos="567"/>
        </w:tabs>
        <w:spacing w:line="276" w:lineRule="auto"/>
        <w:ind w:left="0"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Поставщик должен обеспечить р</w:t>
      </w:r>
      <w:r w:rsidRPr="00DC1FED">
        <w:rPr>
          <w:bCs/>
          <w:sz w:val="26"/>
          <w:szCs w:val="26"/>
        </w:rPr>
        <w:t>азработк</w:t>
      </w:r>
      <w:r>
        <w:rPr>
          <w:bCs/>
          <w:sz w:val="26"/>
          <w:szCs w:val="26"/>
        </w:rPr>
        <w:t>у</w:t>
      </w:r>
      <w:r w:rsidRPr="00DC1FED">
        <w:rPr>
          <w:bCs/>
          <w:sz w:val="26"/>
          <w:szCs w:val="26"/>
        </w:rPr>
        <w:t xml:space="preserve"> дизайн-проекта размещения мебели в Центре обслуживания потребителей и Едином центре управления безопасностью</w:t>
      </w:r>
      <w:r>
        <w:rPr>
          <w:bCs/>
          <w:sz w:val="26"/>
          <w:szCs w:val="26"/>
        </w:rPr>
        <w:t xml:space="preserve"> и согласование его с заказчиком до начала поставки продукции</w:t>
      </w:r>
      <w:r w:rsidRPr="00DC1FED">
        <w:rPr>
          <w:bCs/>
          <w:sz w:val="26"/>
          <w:szCs w:val="26"/>
        </w:rPr>
        <w:t>.</w:t>
      </w:r>
    </w:p>
    <w:p w:rsidR="00612811" w:rsidRPr="00DC1FED" w:rsidRDefault="00612811" w:rsidP="00CB0512">
      <w:pPr>
        <w:pStyle w:val="ad"/>
        <w:tabs>
          <w:tab w:val="left" w:pos="0"/>
          <w:tab w:val="left" w:pos="1134"/>
        </w:tabs>
        <w:spacing w:line="276" w:lineRule="auto"/>
        <w:ind w:left="0" w:firstLine="567"/>
        <w:rPr>
          <w:sz w:val="26"/>
          <w:szCs w:val="26"/>
        </w:rPr>
      </w:pPr>
      <w:r w:rsidRPr="00DC1FED">
        <w:rPr>
          <w:sz w:val="26"/>
          <w:szCs w:val="26"/>
        </w:rPr>
        <w:t>К поставке допуска</w:t>
      </w:r>
      <w:r w:rsidR="00BA0A66" w:rsidRPr="00DC1FED">
        <w:rPr>
          <w:sz w:val="26"/>
          <w:szCs w:val="26"/>
        </w:rPr>
        <w:t>е</w:t>
      </w:r>
      <w:r w:rsidRPr="00DC1FED">
        <w:rPr>
          <w:sz w:val="26"/>
          <w:szCs w:val="26"/>
        </w:rPr>
        <w:t xml:space="preserve">тся </w:t>
      </w:r>
      <w:r w:rsidR="00BA2AD5" w:rsidRPr="00DC1FED">
        <w:rPr>
          <w:sz w:val="26"/>
          <w:szCs w:val="26"/>
        </w:rPr>
        <w:t>продукция</w:t>
      </w:r>
      <w:r w:rsidRPr="00DC1FED">
        <w:rPr>
          <w:sz w:val="26"/>
          <w:szCs w:val="26"/>
        </w:rPr>
        <w:t>, отвечающ</w:t>
      </w:r>
      <w:r w:rsidR="00BA2AD5" w:rsidRPr="00DC1FED">
        <w:rPr>
          <w:sz w:val="26"/>
          <w:szCs w:val="26"/>
        </w:rPr>
        <w:t xml:space="preserve">ая </w:t>
      </w:r>
      <w:r w:rsidRPr="00DC1FED">
        <w:rPr>
          <w:sz w:val="26"/>
          <w:szCs w:val="26"/>
        </w:rPr>
        <w:t>следующим требованиям:</w:t>
      </w:r>
    </w:p>
    <w:p w:rsidR="00E172C1" w:rsidRPr="00DC1FED" w:rsidRDefault="00E172C1" w:rsidP="00CB0512">
      <w:pPr>
        <w:pStyle w:val="ad"/>
        <w:numPr>
          <w:ilvl w:val="0"/>
          <w:numId w:val="4"/>
        </w:numPr>
        <w:spacing w:line="276" w:lineRule="auto"/>
        <w:ind w:left="0" w:firstLine="709"/>
        <w:rPr>
          <w:sz w:val="26"/>
          <w:szCs w:val="26"/>
        </w:rPr>
      </w:pPr>
      <w:r w:rsidRPr="00DC1FED">
        <w:rPr>
          <w:sz w:val="26"/>
          <w:szCs w:val="26"/>
        </w:rPr>
        <w:t xml:space="preserve">продукция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DC1FED" w:rsidRDefault="00E172C1" w:rsidP="00CB0512">
      <w:pPr>
        <w:pStyle w:val="ad"/>
        <w:numPr>
          <w:ilvl w:val="0"/>
          <w:numId w:val="4"/>
        </w:numPr>
        <w:spacing w:line="276" w:lineRule="auto"/>
        <w:ind w:left="0" w:firstLine="709"/>
        <w:rPr>
          <w:sz w:val="26"/>
          <w:szCs w:val="26"/>
        </w:rPr>
      </w:pPr>
      <w:r w:rsidRPr="00DC1FED">
        <w:rPr>
          <w:sz w:val="26"/>
          <w:szCs w:val="26"/>
        </w:rPr>
        <w:t xml:space="preserve">продукция должна изготавливаться согласно требованиям нормативной документации, действующей на территории РФ. </w:t>
      </w:r>
    </w:p>
    <w:p w:rsidR="00E172C1" w:rsidRPr="00DC1FED" w:rsidRDefault="00E172C1" w:rsidP="00CB0512">
      <w:pPr>
        <w:pStyle w:val="ad"/>
        <w:numPr>
          <w:ilvl w:val="0"/>
          <w:numId w:val="4"/>
        </w:numPr>
        <w:spacing w:line="276" w:lineRule="auto"/>
        <w:ind w:left="0" w:firstLine="709"/>
        <w:rPr>
          <w:bCs/>
          <w:sz w:val="26"/>
          <w:szCs w:val="26"/>
        </w:rPr>
      </w:pPr>
      <w:r w:rsidRPr="00DC1FED">
        <w:rPr>
          <w:sz w:val="26"/>
          <w:szCs w:val="26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DC1FED" w:rsidRDefault="00E172C1" w:rsidP="00CB0512">
      <w:pPr>
        <w:pStyle w:val="ad"/>
        <w:numPr>
          <w:ilvl w:val="0"/>
          <w:numId w:val="4"/>
        </w:numPr>
        <w:spacing w:line="276" w:lineRule="auto"/>
        <w:ind w:left="0" w:firstLine="709"/>
        <w:rPr>
          <w:bCs/>
          <w:sz w:val="26"/>
          <w:szCs w:val="26"/>
        </w:rPr>
      </w:pPr>
      <w:r w:rsidRPr="00DC1FED">
        <w:rPr>
          <w:sz w:val="26"/>
          <w:szCs w:val="26"/>
        </w:rPr>
        <w:t>товар должен быть пригоден для целей, для которых товар такого рода обычно используется.</w:t>
      </w:r>
    </w:p>
    <w:p w:rsidR="00E172C1" w:rsidRPr="00DC1FED" w:rsidRDefault="00E172C1" w:rsidP="00CB0512">
      <w:pPr>
        <w:pStyle w:val="ad"/>
        <w:numPr>
          <w:ilvl w:val="0"/>
          <w:numId w:val="4"/>
        </w:numPr>
        <w:spacing w:line="276" w:lineRule="auto"/>
        <w:ind w:left="0" w:firstLine="709"/>
        <w:rPr>
          <w:sz w:val="26"/>
          <w:szCs w:val="26"/>
        </w:rPr>
      </w:pPr>
      <w:r w:rsidRPr="00DC1FED">
        <w:rPr>
          <w:sz w:val="26"/>
          <w:szCs w:val="26"/>
        </w:rPr>
        <w:t>товар</w:t>
      </w:r>
      <w:r w:rsidR="00D802D5" w:rsidRPr="00DC1FED">
        <w:rPr>
          <w:sz w:val="26"/>
          <w:szCs w:val="26"/>
        </w:rPr>
        <w:t xml:space="preserve"> должен поставляться в упаковке, </w:t>
      </w:r>
      <w:r w:rsidRPr="00DC1FED">
        <w:rPr>
          <w:sz w:val="26"/>
          <w:szCs w:val="26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Pr="00DC1FED" w:rsidRDefault="00E172C1" w:rsidP="00CB0512">
      <w:pPr>
        <w:pStyle w:val="ad"/>
        <w:numPr>
          <w:ilvl w:val="0"/>
          <w:numId w:val="4"/>
        </w:numPr>
        <w:spacing w:line="276" w:lineRule="auto"/>
        <w:ind w:left="0" w:firstLine="709"/>
        <w:rPr>
          <w:sz w:val="26"/>
          <w:szCs w:val="26"/>
        </w:rPr>
      </w:pPr>
      <w:r w:rsidRPr="00DC1FED">
        <w:rPr>
          <w:sz w:val="26"/>
          <w:szCs w:val="26"/>
        </w:rPr>
        <w:t xml:space="preserve">качество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CB0512" w:rsidRDefault="00E172C1" w:rsidP="00CB0512">
      <w:pPr>
        <w:pStyle w:val="ad"/>
        <w:numPr>
          <w:ilvl w:val="0"/>
          <w:numId w:val="4"/>
        </w:numPr>
        <w:spacing w:line="276" w:lineRule="auto"/>
        <w:ind w:left="0" w:firstLine="709"/>
        <w:rPr>
          <w:b/>
          <w:bCs/>
          <w:sz w:val="26"/>
          <w:szCs w:val="26"/>
        </w:rPr>
      </w:pPr>
      <w:r w:rsidRPr="00DC1FED">
        <w:rPr>
          <w:sz w:val="26"/>
          <w:szCs w:val="26"/>
        </w:rPr>
        <w:t>продукция должна быть поставлена в таре и упаковке, обеспечивающей сохранность продукции в течение всего периода времени, включая транспортирование.</w:t>
      </w:r>
    </w:p>
    <w:p w:rsidR="00CB0512" w:rsidRPr="00DC1FED" w:rsidRDefault="00CB0512" w:rsidP="00CB0512">
      <w:pPr>
        <w:pStyle w:val="ad"/>
        <w:numPr>
          <w:ilvl w:val="0"/>
          <w:numId w:val="4"/>
        </w:numPr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sz w:val="26"/>
          <w:szCs w:val="26"/>
        </w:rPr>
        <w:t>сборка и установка мебели на месте осуществляется силами поставщика и за его счет.</w:t>
      </w:r>
    </w:p>
    <w:p w:rsidR="00D802D5" w:rsidRPr="00DC1FED" w:rsidRDefault="00D802D5" w:rsidP="00CB0512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DC1FED" w:rsidRDefault="00612811" w:rsidP="00CB0512">
      <w:pPr>
        <w:pStyle w:val="ad"/>
        <w:numPr>
          <w:ilvl w:val="0"/>
          <w:numId w:val="3"/>
        </w:numPr>
        <w:tabs>
          <w:tab w:val="left" w:pos="567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DC1FED">
        <w:rPr>
          <w:b/>
          <w:bCs/>
          <w:sz w:val="26"/>
          <w:szCs w:val="26"/>
        </w:rPr>
        <w:t>Гарантийные обязательства.</w:t>
      </w:r>
    </w:p>
    <w:p w:rsidR="00732291" w:rsidRPr="00DC1FED" w:rsidRDefault="00732291" w:rsidP="00CB0512">
      <w:pPr>
        <w:pStyle w:val="ad"/>
        <w:tabs>
          <w:tab w:val="left" w:pos="0"/>
          <w:tab w:val="left" w:pos="1134"/>
        </w:tabs>
        <w:spacing w:line="276" w:lineRule="auto"/>
        <w:ind w:left="0" w:firstLine="567"/>
        <w:rPr>
          <w:sz w:val="26"/>
          <w:szCs w:val="26"/>
        </w:rPr>
      </w:pPr>
      <w:r w:rsidRPr="00DC1FED">
        <w:rPr>
          <w:sz w:val="26"/>
          <w:szCs w:val="26"/>
        </w:rPr>
        <w:t xml:space="preserve">Гарантийные обязательства Поставщика должны распространяться на весь поставляемый Товар. Срок гарантии Поставщика на поставляемый по настоящему договору товар составляет не менее </w:t>
      </w:r>
      <w:r w:rsidR="00DC1FED" w:rsidRPr="00DC1FED">
        <w:rPr>
          <w:sz w:val="26"/>
          <w:szCs w:val="26"/>
        </w:rPr>
        <w:t>18</w:t>
      </w:r>
      <w:r w:rsidRPr="00DC1FED">
        <w:rPr>
          <w:sz w:val="26"/>
          <w:szCs w:val="26"/>
        </w:rPr>
        <w:t xml:space="preserve"> месяцев. Начальной датой гарантии является дата подписания товарной накладной.</w:t>
      </w:r>
    </w:p>
    <w:p w:rsidR="004F4E9E" w:rsidRPr="00DC1FED" w:rsidRDefault="004F4E9E" w:rsidP="00CB0512">
      <w:pPr>
        <w:pStyle w:val="ad"/>
        <w:tabs>
          <w:tab w:val="left" w:pos="1560"/>
        </w:tabs>
        <w:spacing w:line="276" w:lineRule="auto"/>
        <w:ind w:left="0" w:firstLine="0"/>
        <w:rPr>
          <w:sz w:val="26"/>
          <w:szCs w:val="26"/>
        </w:rPr>
      </w:pPr>
    </w:p>
    <w:p w:rsidR="00732291" w:rsidRPr="00DC1FED" w:rsidRDefault="00EA00A8" w:rsidP="00CB0512">
      <w:pPr>
        <w:pStyle w:val="ad"/>
        <w:numPr>
          <w:ilvl w:val="0"/>
          <w:numId w:val="3"/>
        </w:numPr>
        <w:tabs>
          <w:tab w:val="left" w:pos="567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DC1FED">
        <w:rPr>
          <w:b/>
          <w:bCs/>
          <w:sz w:val="26"/>
          <w:szCs w:val="26"/>
        </w:rPr>
        <w:t xml:space="preserve">Требования к надежности и </w:t>
      </w:r>
      <w:r w:rsidR="00612811" w:rsidRPr="00DC1FED">
        <w:rPr>
          <w:b/>
          <w:bCs/>
          <w:sz w:val="26"/>
          <w:szCs w:val="26"/>
        </w:rPr>
        <w:t xml:space="preserve">живучести </w:t>
      </w:r>
      <w:r w:rsidR="000D4FD2" w:rsidRPr="00DC1FED">
        <w:rPr>
          <w:b/>
          <w:bCs/>
          <w:sz w:val="26"/>
          <w:szCs w:val="26"/>
        </w:rPr>
        <w:t>продукции</w:t>
      </w:r>
      <w:r w:rsidR="00612811" w:rsidRPr="00DC1FED">
        <w:rPr>
          <w:b/>
          <w:bCs/>
          <w:sz w:val="26"/>
          <w:szCs w:val="26"/>
        </w:rPr>
        <w:t>.</w:t>
      </w:r>
    </w:p>
    <w:p w:rsidR="00612811" w:rsidRPr="00DC1FED" w:rsidRDefault="00732291" w:rsidP="00CB0512">
      <w:pPr>
        <w:pStyle w:val="ad"/>
        <w:tabs>
          <w:tab w:val="left" w:pos="0"/>
          <w:tab w:val="left" w:pos="1134"/>
        </w:tabs>
        <w:spacing w:line="276" w:lineRule="auto"/>
        <w:ind w:left="0" w:firstLine="567"/>
        <w:rPr>
          <w:sz w:val="26"/>
          <w:szCs w:val="26"/>
        </w:rPr>
      </w:pPr>
      <w:r w:rsidRPr="00DC1FED">
        <w:rPr>
          <w:sz w:val="26"/>
          <w:szCs w:val="26"/>
        </w:rPr>
        <w:t>Товар</w:t>
      </w:r>
      <w:r w:rsidR="00DD2421" w:rsidRPr="00DC1FED">
        <w:rPr>
          <w:sz w:val="26"/>
          <w:szCs w:val="26"/>
        </w:rPr>
        <w:t xml:space="preserve"> долж</w:t>
      </w:r>
      <w:r w:rsidRPr="00DC1FED">
        <w:rPr>
          <w:sz w:val="26"/>
          <w:szCs w:val="26"/>
        </w:rPr>
        <w:t>е</w:t>
      </w:r>
      <w:r w:rsidR="00DD2421" w:rsidRPr="00DC1FED">
        <w:rPr>
          <w:sz w:val="26"/>
          <w:szCs w:val="26"/>
        </w:rPr>
        <w:t xml:space="preserve">н обеспечивать эксплуатационные показатели </w:t>
      </w:r>
      <w:r w:rsidR="00612811" w:rsidRPr="00DC1FED">
        <w:rPr>
          <w:sz w:val="26"/>
          <w:szCs w:val="26"/>
        </w:rPr>
        <w:t>в тече</w:t>
      </w:r>
      <w:r w:rsidR="00832930" w:rsidRPr="00DC1FED">
        <w:rPr>
          <w:sz w:val="26"/>
          <w:szCs w:val="26"/>
        </w:rPr>
        <w:t>ние установленного срока службы</w:t>
      </w:r>
      <w:r w:rsidR="00E02822" w:rsidRPr="00DC1FED">
        <w:rPr>
          <w:sz w:val="26"/>
          <w:szCs w:val="26"/>
        </w:rPr>
        <w:t>.</w:t>
      </w:r>
    </w:p>
    <w:p w:rsidR="000E441B" w:rsidRPr="00DC1FED" w:rsidRDefault="000E441B" w:rsidP="00CB0512">
      <w:pPr>
        <w:pStyle w:val="ad"/>
        <w:tabs>
          <w:tab w:val="left" w:pos="1560"/>
        </w:tabs>
        <w:spacing w:line="276" w:lineRule="auto"/>
        <w:ind w:left="0" w:firstLine="0"/>
        <w:rPr>
          <w:sz w:val="26"/>
          <w:szCs w:val="26"/>
        </w:rPr>
      </w:pPr>
    </w:p>
    <w:p w:rsidR="00612811" w:rsidRPr="00DC1FED" w:rsidRDefault="006004FC" w:rsidP="00CB0512">
      <w:pPr>
        <w:pStyle w:val="ad"/>
        <w:numPr>
          <w:ilvl w:val="0"/>
          <w:numId w:val="3"/>
        </w:numPr>
        <w:tabs>
          <w:tab w:val="left" w:pos="567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DC1FED">
        <w:rPr>
          <w:b/>
          <w:bCs/>
          <w:sz w:val="26"/>
          <w:szCs w:val="26"/>
        </w:rPr>
        <w:t>Маркировка, с</w:t>
      </w:r>
      <w:r w:rsidR="00612811" w:rsidRPr="00DC1FED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Pr="00DC1FED" w:rsidRDefault="00BD7FD7" w:rsidP="00CB0512">
      <w:pPr>
        <w:pStyle w:val="ad"/>
        <w:tabs>
          <w:tab w:val="left" w:pos="0"/>
          <w:tab w:val="left" w:pos="1134"/>
        </w:tabs>
        <w:spacing w:line="276" w:lineRule="auto"/>
        <w:ind w:left="0" w:firstLine="567"/>
        <w:rPr>
          <w:sz w:val="26"/>
          <w:szCs w:val="26"/>
        </w:rPr>
      </w:pPr>
      <w:r w:rsidRPr="00DC1FED">
        <w:rPr>
          <w:sz w:val="26"/>
          <w:szCs w:val="26"/>
        </w:rPr>
        <w:t xml:space="preserve">На момент поставки, на товар должны </w:t>
      </w:r>
      <w:r w:rsidR="00CB0512">
        <w:rPr>
          <w:sz w:val="26"/>
          <w:szCs w:val="26"/>
        </w:rPr>
        <w:t xml:space="preserve">быть предоставлены сертификаты. Обязательно </w:t>
      </w:r>
      <w:r w:rsidRPr="00DC1FED">
        <w:rPr>
          <w:sz w:val="26"/>
          <w:szCs w:val="26"/>
        </w:rPr>
        <w:t>нал</w:t>
      </w:r>
      <w:r w:rsidR="00CB0512">
        <w:rPr>
          <w:sz w:val="26"/>
          <w:szCs w:val="26"/>
        </w:rPr>
        <w:t>ичие инструкции по эксплуатации</w:t>
      </w:r>
      <w:r w:rsidRPr="00DC1FED">
        <w:rPr>
          <w:sz w:val="26"/>
          <w:szCs w:val="26"/>
        </w:rPr>
        <w:t>.</w:t>
      </w:r>
    </w:p>
    <w:p w:rsidR="005D17A5" w:rsidRPr="00DC1FED" w:rsidRDefault="00BD7FD7" w:rsidP="00CB0512">
      <w:pPr>
        <w:pStyle w:val="ad"/>
        <w:tabs>
          <w:tab w:val="left" w:pos="0"/>
          <w:tab w:val="left" w:pos="1134"/>
        </w:tabs>
        <w:spacing w:line="276" w:lineRule="auto"/>
        <w:ind w:left="0" w:firstLine="567"/>
        <w:rPr>
          <w:sz w:val="26"/>
          <w:szCs w:val="26"/>
        </w:rPr>
      </w:pPr>
      <w:r w:rsidRPr="00DC1FED">
        <w:rPr>
          <w:sz w:val="26"/>
          <w:szCs w:val="26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BF34F9" w:rsidRPr="00DC1FED" w:rsidRDefault="00BF34F9" w:rsidP="00CB0512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6"/>
          <w:szCs w:val="26"/>
        </w:rPr>
      </w:pPr>
    </w:p>
    <w:p w:rsidR="00612811" w:rsidRPr="00DC1FED" w:rsidRDefault="00612811" w:rsidP="00CB0512">
      <w:pPr>
        <w:pStyle w:val="ad"/>
        <w:numPr>
          <w:ilvl w:val="0"/>
          <w:numId w:val="3"/>
        </w:numPr>
        <w:tabs>
          <w:tab w:val="left" w:pos="567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DC1FED">
        <w:rPr>
          <w:b/>
          <w:bCs/>
          <w:sz w:val="26"/>
          <w:szCs w:val="26"/>
        </w:rPr>
        <w:t xml:space="preserve">Правила приемки </w:t>
      </w:r>
      <w:r w:rsidR="000D4FD2" w:rsidRPr="00DC1FED">
        <w:rPr>
          <w:b/>
          <w:bCs/>
          <w:sz w:val="26"/>
          <w:szCs w:val="26"/>
        </w:rPr>
        <w:t>продукции</w:t>
      </w:r>
      <w:r w:rsidRPr="00DC1FED">
        <w:rPr>
          <w:b/>
          <w:bCs/>
          <w:sz w:val="26"/>
          <w:szCs w:val="26"/>
        </w:rPr>
        <w:t>.</w:t>
      </w:r>
    </w:p>
    <w:p w:rsidR="00612811" w:rsidRPr="00DC1FED" w:rsidRDefault="00BD7FD7" w:rsidP="00CB0512">
      <w:pPr>
        <w:pStyle w:val="ad"/>
        <w:tabs>
          <w:tab w:val="left" w:pos="0"/>
          <w:tab w:val="left" w:pos="1134"/>
        </w:tabs>
        <w:spacing w:line="276" w:lineRule="auto"/>
        <w:ind w:left="0" w:firstLine="567"/>
        <w:rPr>
          <w:sz w:val="26"/>
          <w:szCs w:val="26"/>
        </w:rPr>
      </w:pPr>
      <w:r w:rsidRPr="00DC1FED">
        <w:rPr>
          <w:sz w:val="26"/>
          <w:szCs w:val="26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качеству.</w:t>
      </w:r>
    </w:p>
    <w:p w:rsidR="008675D1" w:rsidRPr="00DC1FED" w:rsidRDefault="008675D1" w:rsidP="00CB0512">
      <w:pPr>
        <w:pStyle w:val="BodyText21"/>
        <w:spacing w:line="276" w:lineRule="auto"/>
        <w:ind w:firstLine="567"/>
        <w:rPr>
          <w:sz w:val="26"/>
          <w:szCs w:val="26"/>
        </w:rPr>
      </w:pPr>
      <w:r w:rsidRPr="00DC1FED">
        <w:rPr>
          <w:sz w:val="26"/>
          <w:szCs w:val="26"/>
        </w:rPr>
        <w:t>Поставляемая</w:t>
      </w:r>
      <w:r w:rsidR="00697A94" w:rsidRPr="00DC1FED">
        <w:rPr>
          <w:sz w:val="26"/>
          <w:szCs w:val="26"/>
        </w:rPr>
        <w:t xml:space="preserve"> </w:t>
      </w:r>
      <w:r w:rsidRPr="00DC1FED">
        <w:rPr>
          <w:sz w:val="26"/>
          <w:szCs w:val="26"/>
        </w:rPr>
        <w:t>продукция проходит входной контроль, осуществляемый представителями филиала</w:t>
      </w:r>
      <w:r w:rsidR="007254DB" w:rsidRPr="00DC1FED">
        <w:rPr>
          <w:sz w:val="26"/>
          <w:szCs w:val="26"/>
        </w:rPr>
        <w:t xml:space="preserve"> </w:t>
      </w:r>
      <w:r w:rsidRPr="00DC1FED">
        <w:rPr>
          <w:sz w:val="26"/>
          <w:szCs w:val="26"/>
        </w:rPr>
        <w:t>ПАО «МРСК Центра» - «</w:t>
      </w:r>
      <w:r w:rsidRPr="00DC1FED">
        <w:rPr>
          <w:bCs/>
          <w:sz w:val="26"/>
          <w:szCs w:val="26"/>
        </w:rPr>
        <w:t>Орелэнерго</w:t>
      </w:r>
      <w:r w:rsidRPr="00DC1FED">
        <w:rPr>
          <w:sz w:val="26"/>
          <w:szCs w:val="26"/>
        </w:rPr>
        <w:t>» при получении продукции на склад</w:t>
      </w:r>
      <w:r w:rsidR="007254DB" w:rsidRPr="00DC1FED">
        <w:rPr>
          <w:sz w:val="26"/>
          <w:szCs w:val="26"/>
        </w:rPr>
        <w:t xml:space="preserve"> </w:t>
      </w:r>
      <w:r w:rsidRPr="00DC1FED">
        <w:rPr>
          <w:sz w:val="26"/>
          <w:szCs w:val="26"/>
        </w:rPr>
        <w:t>филиала</w:t>
      </w:r>
      <w:r w:rsidR="00697A94" w:rsidRPr="00DC1FED">
        <w:rPr>
          <w:sz w:val="26"/>
          <w:szCs w:val="26"/>
        </w:rPr>
        <w:t xml:space="preserve"> </w:t>
      </w:r>
      <w:r w:rsidRPr="00DC1FED">
        <w:rPr>
          <w:sz w:val="26"/>
          <w:szCs w:val="26"/>
        </w:rPr>
        <w:t>ПАО «МРСК Центра» - «</w:t>
      </w:r>
      <w:r w:rsidRPr="00DC1FED">
        <w:rPr>
          <w:bCs/>
          <w:sz w:val="26"/>
          <w:szCs w:val="26"/>
        </w:rPr>
        <w:t>Орелэнерго</w:t>
      </w:r>
      <w:r w:rsidRPr="00DC1FED">
        <w:rPr>
          <w:sz w:val="26"/>
          <w:szCs w:val="26"/>
        </w:rPr>
        <w:t>», расположенного по адресу: г. Орел, ул. Высоковольтная, д. 9.</w:t>
      </w:r>
    </w:p>
    <w:p w:rsidR="008675D1" w:rsidRPr="00DC1FED" w:rsidRDefault="008675D1" w:rsidP="00CB0512">
      <w:pPr>
        <w:pStyle w:val="BodyText21"/>
        <w:spacing w:line="276" w:lineRule="auto"/>
        <w:ind w:firstLine="567"/>
        <w:rPr>
          <w:sz w:val="26"/>
          <w:szCs w:val="26"/>
        </w:rPr>
      </w:pPr>
      <w:r w:rsidRPr="00DC1FED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8675D1" w:rsidRPr="00DC1FED" w:rsidRDefault="008675D1" w:rsidP="00CB0512">
      <w:pPr>
        <w:pStyle w:val="BodyText21"/>
        <w:spacing w:line="276" w:lineRule="auto"/>
        <w:ind w:firstLine="567"/>
        <w:rPr>
          <w:sz w:val="26"/>
          <w:szCs w:val="26"/>
        </w:rPr>
      </w:pPr>
      <w:r w:rsidRPr="00DC1FED">
        <w:rPr>
          <w:sz w:val="26"/>
          <w:szCs w:val="26"/>
        </w:rPr>
        <w:t xml:space="preserve"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</w:t>
      </w:r>
    </w:p>
    <w:p w:rsidR="008675D1" w:rsidRPr="00DC1FED" w:rsidRDefault="008675D1" w:rsidP="00CB0512">
      <w:pPr>
        <w:pStyle w:val="BodyText21"/>
        <w:spacing w:line="276" w:lineRule="auto"/>
        <w:ind w:firstLine="567"/>
        <w:rPr>
          <w:sz w:val="26"/>
          <w:szCs w:val="26"/>
        </w:rPr>
      </w:pPr>
      <w:r w:rsidRPr="00DC1FED">
        <w:rPr>
          <w:sz w:val="26"/>
          <w:szCs w:val="26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BF34F9" w:rsidRPr="00DC1FED" w:rsidRDefault="008675D1" w:rsidP="00CB0512">
      <w:pPr>
        <w:pStyle w:val="ad"/>
        <w:tabs>
          <w:tab w:val="left" w:pos="0"/>
          <w:tab w:val="left" w:pos="1134"/>
        </w:tabs>
        <w:spacing w:line="276" w:lineRule="auto"/>
        <w:ind w:left="0" w:firstLine="567"/>
        <w:rPr>
          <w:sz w:val="26"/>
          <w:szCs w:val="26"/>
        </w:rPr>
      </w:pPr>
      <w:r w:rsidRPr="00DC1FED">
        <w:rPr>
          <w:sz w:val="26"/>
          <w:szCs w:val="26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945143" w:rsidRPr="00DC1FED" w:rsidRDefault="00945143" w:rsidP="00CB0512">
      <w:pPr>
        <w:pStyle w:val="ad"/>
        <w:tabs>
          <w:tab w:val="left" w:pos="0"/>
          <w:tab w:val="left" w:pos="1134"/>
        </w:tabs>
        <w:spacing w:line="276" w:lineRule="auto"/>
        <w:ind w:left="0" w:firstLine="567"/>
        <w:rPr>
          <w:sz w:val="26"/>
          <w:szCs w:val="26"/>
        </w:rPr>
      </w:pPr>
    </w:p>
    <w:p w:rsidR="00BC6A17" w:rsidRPr="00DC1FED" w:rsidRDefault="00BC6A17" w:rsidP="00CB0512">
      <w:pPr>
        <w:pStyle w:val="ad"/>
        <w:numPr>
          <w:ilvl w:val="0"/>
          <w:numId w:val="3"/>
        </w:numPr>
        <w:tabs>
          <w:tab w:val="left" w:pos="567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DC1FED">
        <w:rPr>
          <w:b/>
          <w:bCs/>
          <w:sz w:val="26"/>
          <w:szCs w:val="26"/>
        </w:rPr>
        <w:t>Сроки поставки.</w:t>
      </w:r>
    </w:p>
    <w:p w:rsidR="00BC6A17" w:rsidRPr="00DC1FED" w:rsidRDefault="00BC6A17" w:rsidP="00CB0512">
      <w:pPr>
        <w:pStyle w:val="ad"/>
        <w:tabs>
          <w:tab w:val="left" w:pos="0"/>
          <w:tab w:val="left" w:pos="1134"/>
        </w:tabs>
        <w:spacing w:line="276" w:lineRule="auto"/>
        <w:ind w:left="0" w:firstLine="567"/>
        <w:rPr>
          <w:sz w:val="26"/>
          <w:szCs w:val="26"/>
        </w:rPr>
      </w:pPr>
      <w:r w:rsidRPr="00DC1FED">
        <w:rPr>
          <w:sz w:val="26"/>
          <w:szCs w:val="26"/>
        </w:rPr>
        <w:t>В течен</w:t>
      </w:r>
      <w:r w:rsidR="007254DB" w:rsidRPr="00DC1FED">
        <w:rPr>
          <w:sz w:val="26"/>
          <w:szCs w:val="26"/>
        </w:rPr>
        <w:t>ие</w:t>
      </w:r>
      <w:r w:rsidRPr="00DC1FED">
        <w:rPr>
          <w:sz w:val="26"/>
          <w:szCs w:val="26"/>
        </w:rPr>
        <w:t xml:space="preserve"> </w:t>
      </w:r>
      <w:r w:rsidR="00DC1FED" w:rsidRPr="00DC1FED">
        <w:rPr>
          <w:sz w:val="26"/>
          <w:szCs w:val="26"/>
        </w:rPr>
        <w:t>10 календарных дней с момента заключения договора</w:t>
      </w:r>
      <w:r w:rsidR="002716DF">
        <w:rPr>
          <w:sz w:val="26"/>
          <w:szCs w:val="26"/>
        </w:rPr>
        <w:t>.</w:t>
      </w:r>
      <w:bookmarkStart w:id="1" w:name="_GoBack"/>
      <w:bookmarkEnd w:id="1"/>
    </w:p>
    <w:p w:rsidR="003F536E" w:rsidRPr="00DC1FED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6"/>
          <w:szCs w:val="26"/>
        </w:rPr>
      </w:pPr>
    </w:p>
    <w:p w:rsidR="003F536E" w:rsidRPr="00DC1FED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6"/>
          <w:szCs w:val="26"/>
        </w:rPr>
      </w:pPr>
    </w:p>
    <w:p w:rsidR="00DC1FED" w:rsidRPr="00DC1FED" w:rsidRDefault="00DC1FED" w:rsidP="00E172C1">
      <w:pPr>
        <w:pStyle w:val="a4"/>
        <w:spacing w:line="276" w:lineRule="auto"/>
        <w:ind w:left="0" w:firstLine="0"/>
        <w:jc w:val="both"/>
        <w:rPr>
          <w:sz w:val="26"/>
          <w:szCs w:val="26"/>
        </w:rPr>
      </w:pPr>
      <w:r w:rsidRPr="00DC1FED">
        <w:rPr>
          <w:sz w:val="26"/>
          <w:szCs w:val="26"/>
        </w:rPr>
        <w:t xml:space="preserve">Начальник административно-хозяйственного </w:t>
      </w:r>
    </w:p>
    <w:p w:rsidR="00CD48A1" w:rsidRPr="00DC1FED" w:rsidRDefault="00DC1FED" w:rsidP="00E172C1">
      <w:pPr>
        <w:pStyle w:val="a4"/>
        <w:spacing w:line="276" w:lineRule="auto"/>
        <w:ind w:left="0" w:firstLine="0"/>
        <w:jc w:val="both"/>
        <w:rPr>
          <w:sz w:val="26"/>
          <w:szCs w:val="26"/>
        </w:rPr>
      </w:pPr>
      <w:r w:rsidRPr="00DC1FED">
        <w:rPr>
          <w:sz w:val="26"/>
          <w:szCs w:val="26"/>
        </w:rPr>
        <w:t>отдела</w:t>
      </w:r>
      <w:r w:rsidRPr="00DC1FED">
        <w:rPr>
          <w:sz w:val="26"/>
          <w:szCs w:val="26"/>
        </w:rPr>
        <w:tab/>
      </w:r>
      <w:r w:rsidRPr="00DC1FED">
        <w:rPr>
          <w:sz w:val="26"/>
          <w:szCs w:val="26"/>
        </w:rPr>
        <w:tab/>
      </w:r>
      <w:r w:rsidRPr="00DC1FED">
        <w:rPr>
          <w:sz w:val="26"/>
          <w:szCs w:val="26"/>
        </w:rPr>
        <w:tab/>
      </w:r>
      <w:r w:rsidRPr="00DC1FED">
        <w:rPr>
          <w:sz w:val="26"/>
          <w:szCs w:val="26"/>
        </w:rPr>
        <w:tab/>
      </w:r>
      <w:r w:rsidRPr="00DC1FED">
        <w:rPr>
          <w:sz w:val="26"/>
          <w:szCs w:val="26"/>
        </w:rPr>
        <w:tab/>
      </w:r>
      <w:r w:rsidRPr="00DC1FED">
        <w:rPr>
          <w:sz w:val="26"/>
          <w:szCs w:val="26"/>
        </w:rPr>
        <w:tab/>
      </w:r>
      <w:r w:rsidRPr="00DC1FED">
        <w:rPr>
          <w:sz w:val="26"/>
          <w:szCs w:val="26"/>
        </w:rPr>
        <w:tab/>
      </w:r>
      <w:r w:rsidRPr="00DC1FED">
        <w:rPr>
          <w:sz w:val="26"/>
          <w:szCs w:val="26"/>
        </w:rPr>
        <w:tab/>
      </w:r>
      <w:r w:rsidRPr="00DC1FED">
        <w:rPr>
          <w:sz w:val="26"/>
          <w:szCs w:val="26"/>
        </w:rPr>
        <w:tab/>
      </w:r>
      <w:r w:rsidRPr="00DC1FED">
        <w:rPr>
          <w:sz w:val="26"/>
          <w:szCs w:val="26"/>
        </w:rPr>
        <w:tab/>
        <w:t>Шхалахов А.А.</w:t>
      </w:r>
    </w:p>
    <w:p w:rsidR="008A5CA5" w:rsidRDefault="008A5CA5" w:rsidP="00E172C1">
      <w:pPr>
        <w:pStyle w:val="a4"/>
        <w:spacing w:line="276" w:lineRule="auto"/>
        <w:ind w:left="0" w:firstLine="0"/>
        <w:jc w:val="both"/>
        <w:rPr>
          <w:sz w:val="26"/>
          <w:szCs w:val="26"/>
        </w:rPr>
      </w:pPr>
    </w:p>
    <w:p w:rsidR="00DC1FED" w:rsidRDefault="00DC1FED" w:rsidP="00E172C1">
      <w:pPr>
        <w:pStyle w:val="a4"/>
        <w:spacing w:line="276" w:lineRule="auto"/>
        <w:ind w:left="0" w:firstLine="0"/>
        <w:jc w:val="both"/>
        <w:rPr>
          <w:sz w:val="26"/>
          <w:szCs w:val="26"/>
        </w:rPr>
      </w:pPr>
    </w:p>
    <w:p w:rsidR="00DC1FED" w:rsidRDefault="00DC1FED" w:rsidP="00E172C1">
      <w:pPr>
        <w:pStyle w:val="a4"/>
        <w:spacing w:line="276" w:lineRule="auto"/>
        <w:ind w:left="0" w:firstLine="0"/>
        <w:jc w:val="both"/>
        <w:rPr>
          <w:sz w:val="26"/>
          <w:szCs w:val="26"/>
        </w:rPr>
      </w:pPr>
    </w:p>
    <w:p w:rsidR="00DC1FED" w:rsidRPr="00DC1FED" w:rsidRDefault="00CB0512" w:rsidP="00E172C1">
      <w:pPr>
        <w:pStyle w:val="a4"/>
        <w:spacing w:line="276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главного инженера по УПАиР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Захаров С.Ю.</w:t>
      </w:r>
    </w:p>
    <w:sectPr w:rsidR="00DC1FED" w:rsidRPr="00DC1FED" w:rsidSect="006B186F">
      <w:headerReference w:type="even" r:id="rId11"/>
      <w:pgSz w:w="12240" w:h="15840" w:code="1"/>
      <w:pgMar w:top="709" w:right="850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2BE" w:rsidRDefault="005F62BE">
      <w:r>
        <w:separator/>
      </w:r>
    </w:p>
  </w:endnote>
  <w:endnote w:type="continuationSeparator" w:id="0">
    <w:p w:rsidR="005F62BE" w:rsidRDefault="005F6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2BE" w:rsidRDefault="005F62BE">
      <w:r>
        <w:separator/>
      </w:r>
    </w:p>
  </w:footnote>
  <w:footnote w:type="continuationSeparator" w:id="0">
    <w:p w:rsidR="005F62BE" w:rsidRDefault="005F6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5B0A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44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B7"/>
    <w:rsid w:val="0000261E"/>
    <w:rsid w:val="00002F57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33C1"/>
    <w:rsid w:val="000544E5"/>
    <w:rsid w:val="00054CC8"/>
    <w:rsid w:val="00057FBD"/>
    <w:rsid w:val="000630F6"/>
    <w:rsid w:val="00064651"/>
    <w:rsid w:val="00067952"/>
    <w:rsid w:val="00071958"/>
    <w:rsid w:val="00073ED3"/>
    <w:rsid w:val="000772A6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3C36"/>
    <w:rsid w:val="000B5D7C"/>
    <w:rsid w:val="000B6EBE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5E9D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40F8"/>
    <w:rsid w:val="00106731"/>
    <w:rsid w:val="00106A45"/>
    <w:rsid w:val="00107271"/>
    <w:rsid w:val="001102F9"/>
    <w:rsid w:val="0011342C"/>
    <w:rsid w:val="00115340"/>
    <w:rsid w:val="00116DA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2436"/>
    <w:rsid w:val="00173531"/>
    <w:rsid w:val="00175B84"/>
    <w:rsid w:val="00177C04"/>
    <w:rsid w:val="00180741"/>
    <w:rsid w:val="00180912"/>
    <w:rsid w:val="001809C5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C390E"/>
    <w:rsid w:val="001D0A85"/>
    <w:rsid w:val="001D2559"/>
    <w:rsid w:val="001D4D75"/>
    <w:rsid w:val="001D5D1C"/>
    <w:rsid w:val="001D714C"/>
    <w:rsid w:val="001E0B50"/>
    <w:rsid w:val="001E1457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16EE2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3706"/>
    <w:rsid w:val="002446B5"/>
    <w:rsid w:val="00244733"/>
    <w:rsid w:val="00245526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16DF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323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0EE"/>
    <w:rsid w:val="00296D9B"/>
    <w:rsid w:val="002A04A8"/>
    <w:rsid w:val="002A1373"/>
    <w:rsid w:val="002A1FAD"/>
    <w:rsid w:val="002A28F6"/>
    <w:rsid w:val="002A3E9F"/>
    <w:rsid w:val="002A57B8"/>
    <w:rsid w:val="002A64D3"/>
    <w:rsid w:val="002A7677"/>
    <w:rsid w:val="002A7741"/>
    <w:rsid w:val="002A7B05"/>
    <w:rsid w:val="002A7D7B"/>
    <w:rsid w:val="002B02A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5BD8"/>
    <w:rsid w:val="002C6308"/>
    <w:rsid w:val="002D1182"/>
    <w:rsid w:val="002D1202"/>
    <w:rsid w:val="002D133C"/>
    <w:rsid w:val="002D5139"/>
    <w:rsid w:val="002D5E88"/>
    <w:rsid w:val="002E18B5"/>
    <w:rsid w:val="002E1FDC"/>
    <w:rsid w:val="002E22F4"/>
    <w:rsid w:val="002E3087"/>
    <w:rsid w:val="002E3CD6"/>
    <w:rsid w:val="002E521F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5FD"/>
    <w:rsid w:val="00305A9B"/>
    <w:rsid w:val="00306A49"/>
    <w:rsid w:val="00307A65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70E"/>
    <w:rsid w:val="00323D26"/>
    <w:rsid w:val="0032513B"/>
    <w:rsid w:val="00325640"/>
    <w:rsid w:val="003270AA"/>
    <w:rsid w:val="003317E2"/>
    <w:rsid w:val="00331BAE"/>
    <w:rsid w:val="003329C4"/>
    <w:rsid w:val="00335606"/>
    <w:rsid w:val="00340419"/>
    <w:rsid w:val="003415EF"/>
    <w:rsid w:val="0034217E"/>
    <w:rsid w:val="0034536F"/>
    <w:rsid w:val="003479DD"/>
    <w:rsid w:val="00350D1F"/>
    <w:rsid w:val="00353334"/>
    <w:rsid w:val="0035429D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36F7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3C1E"/>
    <w:rsid w:val="003A40AF"/>
    <w:rsid w:val="003A4892"/>
    <w:rsid w:val="003A7DDA"/>
    <w:rsid w:val="003B0588"/>
    <w:rsid w:val="003B1A79"/>
    <w:rsid w:val="003B3F9A"/>
    <w:rsid w:val="003B521E"/>
    <w:rsid w:val="003B590B"/>
    <w:rsid w:val="003B7589"/>
    <w:rsid w:val="003C05B4"/>
    <w:rsid w:val="003C0AFD"/>
    <w:rsid w:val="003C1592"/>
    <w:rsid w:val="003C164C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560A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665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2C01"/>
    <w:rsid w:val="0048342B"/>
    <w:rsid w:val="004834A5"/>
    <w:rsid w:val="00483C96"/>
    <w:rsid w:val="00484B82"/>
    <w:rsid w:val="00490EA7"/>
    <w:rsid w:val="00491842"/>
    <w:rsid w:val="00492EC7"/>
    <w:rsid w:val="00497866"/>
    <w:rsid w:val="00497F02"/>
    <w:rsid w:val="004A05E1"/>
    <w:rsid w:val="004A353B"/>
    <w:rsid w:val="004A359B"/>
    <w:rsid w:val="004A3D52"/>
    <w:rsid w:val="004A4EF8"/>
    <w:rsid w:val="004A5B08"/>
    <w:rsid w:val="004A668C"/>
    <w:rsid w:val="004A7975"/>
    <w:rsid w:val="004A7ACD"/>
    <w:rsid w:val="004B3A80"/>
    <w:rsid w:val="004B45B7"/>
    <w:rsid w:val="004B5E88"/>
    <w:rsid w:val="004B5FD9"/>
    <w:rsid w:val="004B647B"/>
    <w:rsid w:val="004B6F3E"/>
    <w:rsid w:val="004C0967"/>
    <w:rsid w:val="004C14A4"/>
    <w:rsid w:val="004C17FD"/>
    <w:rsid w:val="004C1A5E"/>
    <w:rsid w:val="004C28F6"/>
    <w:rsid w:val="004C2D13"/>
    <w:rsid w:val="004C33B3"/>
    <w:rsid w:val="004C4F0B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4C5D"/>
    <w:rsid w:val="004E6C6E"/>
    <w:rsid w:val="004F4028"/>
    <w:rsid w:val="004F4E9E"/>
    <w:rsid w:val="004F517F"/>
    <w:rsid w:val="004F5C65"/>
    <w:rsid w:val="004F6968"/>
    <w:rsid w:val="00502267"/>
    <w:rsid w:val="00505047"/>
    <w:rsid w:val="00510CC9"/>
    <w:rsid w:val="00511940"/>
    <w:rsid w:val="00511EF6"/>
    <w:rsid w:val="00512505"/>
    <w:rsid w:val="00512E31"/>
    <w:rsid w:val="005133F1"/>
    <w:rsid w:val="0051645F"/>
    <w:rsid w:val="00517188"/>
    <w:rsid w:val="00517B70"/>
    <w:rsid w:val="0052201D"/>
    <w:rsid w:val="0052378D"/>
    <w:rsid w:val="0052606E"/>
    <w:rsid w:val="005263DD"/>
    <w:rsid w:val="005263EE"/>
    <w:rsid w:val="005308BD"/>
    <w:rsid w:val="005308BF"/>
    <w:rsid w:val="00531A10"/>
    <w:rsid w:val="00531D00"/>
    <w:rsid w:val="005327F9"/>
    <w:rsid w:val="00533505"/>
    <w:rsid w:val="00534713"/>
    <w:rsid w:val="00536758"/>
    <w:rsid w:val="005374BC"/>
    <w:rsid w:val="00537ED9"/>
    <w:rsid w:val="005408CC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57F90"/>
    <w:rsid w:val="0056133F"/>
    <w:rsid w:val="005630A8"/>
    <w:rsid w:val="005653FC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0A2A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5880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62BE"/>
    <w:rsid w:val="005F7A1F"/>
    <w:rsid w:val="006004FC"/>
    <w:rsid w:val="006018D7"/>
    <w:rsid w:val="00602410"/>
    <w:rsid w:val="00602A77"/>
    <w:rsid w:val="006033B0"/>
    <w:rsid w:val="00603661"/>
    <w:rsid w:val="00603B3C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4795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2C7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57F34"/>
    <w:rsid w:val="0066047C"/>
    <w:rsid w:val="00661675"/>
    <w:rsid w:val="006626DA"/>
    <w:rsid w:val="00664FBF"/>
    <w:rsid w:val="00667142"/>
    <w:rsid w:val="0066735A"/>
    <w:rsid w:val="0067140D"/>
    <w:rsid w:val="0067198B"/>
    <w:rsid w:val="006741AC"/>
    <w:rsid w:val="0067606A"/>
    <w:rsid w:val="00676792"/>
    <w:rsid w:val="00676F25"/>
    <w:rsid w:val="00680220"/>
    <w:rsid w:val="006806A9"/>
    <w:rsid w:val="00680CFE"/>
    <w:rsid w:val="00681C28"/>
    <w:rsid w:val="006837DC"/>
    <w:rsid w:val="006841FC"/>
    <w:rsid w:val="006848FE"/>
    <w:rsid w:val="006918C1"/>
    <w:rsid w:val="00691E00"/>
    <w:rsid w:val="00696EAC"/>
    <w:rsid w:val="00697A94"/>
    <w:rsid w:val="00697D58"/>
    <w:rsid w:val="006A0A7A"/>
    <w:rsid w:val="006A383F"/>
    <w:rsid w:val="006A4E1A"/>
    <w:rsid w:val="006A66C9"/>
    <w:rsid w:val="006A7360"/>
    <w:rsid w:val="006B1281"/>
    <w:rsid w:val="006B1836"/>
    <w:rsid w:val="006B186F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61F6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3C5C"/>
    <w:rsid w:val="00703FF6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254DB"/>
    <w:rsid w:val="0073178E"/>
    <w:rsid w:val="00731D59"/>
    <w:rsid w:val="00732291"/>
    <w:rsid w:val="007326A6"/>
    <w:rsid w:val="007326BC"/>
    <w:rsid w:val="00732BFD"/>
    <w:rsid w:val="00732C5D"/>
    <w:rsid w:val="00735AA9"/>
    <w:rsid w:val="00735E37"/>
    <w:rsid w:val="0074028B"/>
    <w:rsid w:val="00741B89"/>
    <w:rsid w:val="007435DC"/>
    <w:rsid w:val="007441E9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ADC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A49"/>
    <w:rsid w:val="007A535B"/>
    <w:rsid w:val="007B0386"/>
    <w:rsid w:val="007B072A"/>
    <w:rsid w:val="007B0F2C"/>
    <w:rsid w:val="007B2A06"/>
    <w:rsid w:val="007B2A75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01025"/>
    <w:rsid w:val="008071B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371D9"/>
    <w:rsid w:val="00841EA2"/>
    <w:rsid w:val="00842C0C"/>
    <w:rsid w:val="008433F9"/>
    <w:rsid w:val="00843B4D"/>
    <w:rsid w:val="00847675"/>
    <w:rsid w:val="00847926"/>
    <w:rsid w:val="00850154"/>
    <w:rsid w:val="00851FA6"/>
    <w:rsid w:val="00853BF9"/>
    <w:rsid w:val="008546A6"/>
    <w:rsid w:val="008574C3"/>
    <w:rsid w:val="00857D4B"/>
    <w:rsid w:val="0086167B"/>
    <w:rsid w:val="00865432"/>
    <w:rsid w:val="00865492"/>
    <w:rsid w:val="008667B2"/>
    <w:rsid w:val="008675D1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965B4"/>
    <w:rsid w:val="008A0375"/>
    <w:rsid w:val="008A2574"/>
    <w:rsid w:val="008A4E3A"/>
    <w:rsid w:val="008A59FC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DB3"/>
    <w:rsid w:val="008D3ED5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8F68DA"/>
    <w:rsid w:val="00900E6D"/>
    <w:rsid w:val="00901176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3568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143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2DC2"/>
    <w:rsid w:val="00973170"/>
    <w:rsid w:val="00973C4F"/>
    <w:rsid w:val="0097481A"/>
    <w:rsid w:val="00977238"/>
    <w:rsid w:val="009773EE"/>
    <w:rsid w:val="00984849"/>
    <w:rsid w:val="00986E34"/>
    <w:rsid w:val="00991BDD"/>
    <w:rsid w:val="00992BF9"/>
    <w:rsid w:val="0099327E"/>
    <w:rsid w:val="009932BA"/>
    <w:rsid w:val="00993A3E"/>
    <w:rsid w:val="00997A55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999"/>
    <w:rsid w:val="009C4D0C"/>
    <w:rsid w:val="009C6125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296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0E4B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3B7B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37557"/>
    <w:rsid w:val="00A40BAC"/>
    <w:rsid w:val="00A420E1"/>
    <w:rsid w:val="00A43D43"/>
    <w:rsid w:val="00A46BF8"/>
    <w:rsid w:val="00A501FF"/>
    <w:rsid w:val="00A50F37"/>
    <w:rsid w:val="00A510EB"/>
    <w:rsid w:val="00A515A6"/>
    <w:rsid w:val="00A51811"/>
    <w:rsid w:val="00A53A7C"/>
    <w:rsid w:val="00A54066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0A3"/>
    <w:rsid w:val="00A754B3"/>
    <w:rsid w:val="00A758C6"/>
    <w:rsid w:val="00A766A6"/>
    <w:rsid w:val="00A76E85"/>
    <w:rsid w:val="00A77107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3FC3"/>
    <w:rsid w:val="00A9580A"/>
    <w:rsid w:val="00A97E27"/>
    <w:rsid w:val="00AA0527"/>
    <w:rsid w:val="00AA1FFE"/>
    <w:rsid w:val="00AA2CDA"/>
    <w:rsid w:val="00AA411C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4DBE"/>
    <w:rsid w:val="00AC53F7"/>
    <w:rsid w:val="00AC703C"/>
    <w:rsid w:val="00AC74F3"/>
    <w:rsid w:val="00AC7ADF"/>
    <w:rsid w:val="00AC7F6B"/>
    <w:rsid w:val="00AD01C8"/>
    <w:rsid w:val="00AD3598"/>
    <w:rsid w:val="00AD4DE9"/>
    <w:rsid w:val="00AD52A0"/>
    <w:rsid w:val="00AD5E27"/>
    <w:rsid w:val="00AD6991"/>
    <w:rsid w:val="00AE1B50"/>
    <w:rsid w:val="00AE2CE9"/>
    <w:rsid w:val="00AE3899"/>
    <w:rsid w:val="00AE589D"/>
    <w:rsid w:val="00AE7BDC"/>
    <w:rsid w:val="00AF2248"/>
    <w:rsid w:val="00AF5C3C"/>
    <w:rsid w:val="00AF71B7"/>
    <w:rsid w:val="00AF7208"/>
    <w:rsid w:val="00B010B8"/>
    <w:rsid w:val="00B01DC4"/>
    <w:rsid w:val="00B024AB"/>
    <w:rsid w:val="00B033DC"/>
    <w:rsid w:val="00B04952"/>
    <w:rsid w:val="00B05B8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3A9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2EC8"/>
    <w:rsid w:val="00B73ADA"/>
    <w:rsid w:val="00B74E68"/>
    <w:rsid w:val="00B75EE6"/>
    <w:rsid w:val="00B76533"/>
    <w:rsid w:val="00B767EA"/>
    <w:rsid w:val="00B76C5A"/>
    <w:rsid w:val="00B76FE8"/>
    <w:rsid w:val="00B81480"/>
    <w:rsid w:val="00B815C9"/>
    <w:rsid w:val="00B82E4B"/>
    <w:rsid w:val="00B8412D"/>
    <w:rsid w:val="00B85AF2"/>
    <w:rsid w:val="00B87BD8"/>
    <w:rsid w:val="00B87F8A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4180"/>
    <w:rsid w:val="00BA5F73"/>
    <w:rsid w:val="00BA6774"/>
    <w:rsid w:val="00BB01D6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6A17"/>
    <w:rsid w:val="00BC7B5B"/>
    <w:rsid w:val="00BD1C51"/>
    <w:rsid w:val="00BD34B2"/>
    <w:rsid w:val="00BD499E"/>
    <w:rsid w:val="00BD634D"/>
    <w:rsid w:val="00BD705D"/>
    <w:rsid w:val="00BD7FD7"/>
    <w:rsid w:val="00BE0260"/>
    <w:rsid w:val="00BE3234"/>
    <w:rsid w:val="00BE3435"/>
    <w:rsid w:val="00BE7AEA"/>
    <w:rsid w:val="00BF028A"/>
    <w:rsid w:val="00BF201A"/>
    <w:rsid w:val="00BF20ED"/>
    <w:rsid w:val="00BF3190"/>
    <w:rsid w:val="00BF31D0"/>
    <w:rsid w:val="00BF34F9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1854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87E"/>
    <w:rsid w:val="00C25A46"/>
    <w:rsid w:val="00C25DF4"/>
    <w:rsid w:val="00C27EA8"/>
    <w:rsid w:val="00C33C85"/>
    <w:rsid w:val="00C351A7"/>
    <w:rsid w:val="00C3560E"/>
    <w:rsid w:val="00C374B7"/>
    <w:rsid w:val="00C409DF"/>
    <w:rsid w:val="00C4415E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67BC1"/>
    <w:rsid w:val="00C70BE8"/>
    <w:rsid w:val="00C72F80"/>
    <w:rsid w:val="00C734C3"/>
    <w:rsid w:val="00C739CA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167"/>
    <w:rsid w:val="00C947B3"/>
    <w:rsid w:val="00C94BA4"/>
    <w:rsid w:val="00C9764E"/>
    <w:rsid w:val="00CA06FC"/>
    <w:rsid w:val="00CA1F26"/>
    <w:rsid w:val="00CA2377"/>
    <w:rsid w:val="00CA330A"/>
    <w:rsid w:val="00CA4F63"/>
    <w:rsid w:val="00CA5205"/>
    <w:rsid w:val="00CA74B3"/>
    <w:rsid w:val="00CA7986"/>
    <w:rsid w:val="00CA7A88"/>
    <w:rsid w:val="00CB0512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305"/>
    <w:rsid w:val="00CD693A"/>
    <w:rsid w:val="00CD77EF"/>
    <w:rsid w:val="00CD7961"/>
    <w:rsid w:val="00CD7C0C"/>
    <w:rsid w:val="00CD7F57"/>
    <w:rsid w:val="00CE1406"/>
    <w:rsid w:val="00CE1461"/>
    <w:rsid w:val="00CE186F"/>
    <w:rsid w:val="00CE20A1"/>
    <w:rsid w:val="00CE33C6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6D4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045"/>
    <w:rsid w:val="00D541DC"/>
    <w:rsid w:val="00D54C49"/>
    <w:rsid w:val="00D57379"/>
    <w:rsid w:val="00D5751B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8C"/>
    <w:rsid w:val="00D864E2"/>
    <w:rsid w:val="00D86CE7"/>
    <w:rsid w:val="00D879D8"/>
    <w:rsid w:val="00D9056F"/>
    <w:rsid w:val="00D90D2D"/>
    <w:rsid w:val="00D9111D"/>
    <w:rsid w:val="00D91225"/>
    <w:rsid w:val="00D91506"/>
    <w:rsid w:val="00D92C15"/>
    <w:rsid w:val="00D92DE0"/>
    <w:rsid w:val="00D92EF0"/>
    <w:rsid w:val="00D93495"/>
    <w:rsid w:val="00D93B1C"/>
    <w:rsid w:val="00D945E5"/>
    <w:rsid w:val="00D94C20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09FA"/>
    <w:rsid w:val="00DC150D"/>
    <w:rsid w:val="00DC1FED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B39"/>
    <w:rsid w:val="00DF0DBF"/>
    <w:rsid w:val="00DF1E08"/>
    <w:rsid w:val="00DF3243"/>
    <w:rsid w:val="00DF333D"/>
    <w:rsid w:val="00DF43F1"/>
    <w:rsid w:val="00DF687F"/>
    <w:rsid w:val="00DF7319"/>
    <w:rsid w:val="00DF791E"/>
    <w:rsid w:val="00E00D71"/>
    <w:rsid w:val="00E01006"/>
    <w:rsid w:val="00E018B4"/>
    <w:rsid w:val="00E02822"/>
    <w:rsid w:val="00E03705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2FB1"/>
    <w:rsid w:val="00E23859"/>
    <w:rsid w:val="00E24555"/>
    <w:rsid w:val="00E26AC7"/>
    <w:rsid w:val="00E26D27"/>
    <w:rsid w:val="00E26E20"/>
    <w:rsid w:val="00E304A8"/>
    <w:rsid w:val="00E306DA"/>
    <w:rsid w:val="00E34599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46D3"/>
    <w:rsid w:val="00E5567C"/>
    <w:rsid w:val="00E605CD"/>
    <w:rsid w:val="00E60F8D"/>
    <w:rsid w:val="00E61735"/>
    <w:rsid w:val="00E63075"/>
    <w:rsid w:val="00E6313F"/>
    <w:rsid w:val="00E64AC0"/>
    <w:rsid w:val="00E66FFE"/>
    <w:rsid w:val="00E6763A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206C"/>
    <w:rsid w:val="00EA301A"/>
    <w:rsid w:val="00EA3761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27CA"/>
    <w:rsid w:val="00EE6A8E"/>
    <w:rsid w:val="00EE6E8A"/>
    <w:rsid w:val="00EF0781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531"/>
    <w:rsid w:val="00F03B68"/>
    <w:rsid w:val="00F068D2"/>
    <w:rsid w:val="00F07DCC"/>
    <w:rsid w:val="00F10010"/>
    <w:rsid w:val="00F107B9"/>
    <w:rsid w:val="00F11CE7"/>
    <w:rsid w:val="00F128C1"/>
    <w:rsid w:val="00F135C1"/>
    <w:rsid w:val="00F16DA7"/>
    <w:rsid w:val="00F1795B"/>
    <w:rsid w:val="00F2059C"/>
    <w:rsid w:val="00F21FF9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4884"/>
    <w:rsid w:val="00F364EA"/>
    <w:rsid w:val="00F37973"/>
    <w:rsid w:val="00F40B0E"/>
    <w:rsid w:val="00F41EEA"/>
    <w:rsid w:val="00F4441B"/>
    <w:rsid w:val="00F456C6"/>
    <w:rsid w:val="00F46FBB"/>
    <w:rsid w:val="00F525F8"/>
    <w:rsid w:val="00F5528E"/>
    <w:rsid w:val="00F600EB"/>
    <w:rsid w:val="00F62771"/>
    <w:rsid w:val="00F62808"/>
    <w:rsid w:val="00F62CAF"/>
    <w:rsid w:val="00F63AD0"/>
    <w:rsid w:val="00F63C42"/>
    <w:rsid w:val="00F64478"/>
    <w:rsid w:val="00F651E4"/>
    <w:rsid w:val="00F6623F"/>
    <w:rsid w:val="00F66FC0"/>
    <w:rsid w:val="00F673A1"/>
    <w:rsid w:val="00F7015C"/>
    <w:rsid w:val="00F70316"/>
    <w:rsid w:val="00F704D2"/>
    <w:rsid w:val="00F70F9B"/>
    <w:rsid w:val="00F7438D"/>
    <w:rsid w:val="00F75196"/>
    <w:rsid w:val="00F754CC"/>
    <w:rsid w:val="00F75CA0"/>
    <w:rsid w:val="00F7773E"/>
    <w:rsid w:val="00F82760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5C9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235D"/>
    <w:rsid w:val="00FC32A7"/>
    <w:rsid w:val="00FC77BE"/>
    <w:rsid w:val="00FC7F37"/>
    <w:rsid w:val="00FD1036"/>
    <w:rsid w:val="00FD13C6"/>
    <w:rsid w:val="00FD55F9"/>
    <w:rsid w:val="00FD67C8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0415CD"/>
  <w15:docId w15:val="{5250D082-07E6-4E64-86FF-CF144D771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uiPriority w:val="99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uiPriority w:val="99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uiPriority w:val="99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link w:val="af4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5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character" w:customStyle="1" w:styleId="af4">
    <w:name w:val="Без интервала Знак"/>
    <w:link w:val="af3"/>
    <w:uiPriority w:val="1"/>
    <w:rsid w:val="00F63AD0"/>
    <w:rPr>
      <w:rFonts w:ascii="Calibri" w:eastAsia="Calibri" w:hAnsi="Calibri"/>
      <w:sz w:val="22"/>
      <w:szCs w:val="22"/>
      <w:lang w:eastAsia="en-US"/>
    </w:rPr>
  </w:style>
  <w:style w:type="paragraph" w:styleId="af6">
    <w:name w:val="Title"/>
    <w:basedOn w:val="a0"/>
    <w:next w:val="a0"/>
    <w:link w:val="af7"/>
    <w:qFormat/>
    <w:rsid w:val="00F63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1"/>
    <w:link w:val="af6"/>
    <w:rsid w:val="00F63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ttr-name">
    <w:name w:val="attr-name"/>
    <w:basedOn w:val="a1"/>
    <w:rsid w:val="00FC235D"/>
  </w:style>
  <w:style w:type="character" w:customStyle="1" w:styleId="attr-text">
    <w:name w:val="attr-text"/>
    <w:basedOn w:val="a1"/>
    <w:rsid w:val="00FC235D"/>
  </w:style>
  <w:style w:type="character" w:customStyle="1" w:styleId="20">
    <w:name w:val="Заголовок 2 Знак"/>
    <w:basedOn w:val="a1"/>
    <w:link w:val="2"/>
    <w:rsid w:val="003B1A79"/>
    <w:rPr>
      <w:b/>
      <w:sz w:val="28"/>
    </w:rPr>
  </w:style>
  <w:style w:type="paragraph" w:styleId="af8">
    <w:name w:val="Balloon Text"/>
    <w:basedOn w:val="a0"/>
    <w:link w:val="af9"/>
    <w:semiHidden/>
    <w:unhideWhenUsed/>
    <w:rsid w:val="00F107B9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F107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4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6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75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6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32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86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6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62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5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5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C0621-D38C-4C86-91CB-65B0129751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84CCE6-E342-48A6-90B0-8902B1905C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B9A33545-F24B-4BE2-A274-721A01539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42EBD4-3760-4F46-B1B7-7FF54325E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2177</Words>
  <Characters>12409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Ноздрина Оксана Николаевна</cp:lastModifiedBy>
  <cp:revision>8</cp:revision>
  <cp:lastPrinted>2020-09-23T11:40:00Z</cp:lastPrinted>
  <dcterms:created xsi:type="dcterms:W3CDTF">2020-09-23T10:40:00Z</dcterms:created>
  <dcterms:modified xsi:type="dcterms:W3CDTF">2020-11-19T05:38:00Z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