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991" w:rsidRPr="00286E82" w:rsidRDefault="00C86991" w:rsidP="00C8699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86991" w:rsidRPr="00286E82" w:rsidRDefault="00C86991" w:rsidP="00C86991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C86991" w:rsidRPr="00D419C4" w:rsidRDefault="00D419C4" w:rsidP="00C86991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Поставка </w:t>
      </w:r>
      <w:r w:rsidR="00BD04E8" w:rsidRPr="00BD0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легковых автомобилей повышенной проходимости</w:t>
      </w:r>
    </w:p>
    <w:tbl>
      <w:tblPr>
        <w:tblW w:w="56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7653"/>
      </w:tblGrid>
      <w:tr w:rsidR="00C86991" w:rsidRPr="00286E82" w:rsidTr="00EA509E">
        <w:trPr>
          <w:jc w:val="center"/>
        </w:trPr>
        <w:tc>
          <w:tcPr>
            <w:tcW w:w="1350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86991" w:rsidRPr="00286E82" w:rsidRDefault="00C86991" w:rsidP="00C8699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650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26E6B" w:rsidRDefault="00BD04E8" w:rsidP="00C86991">
            <w:pPr>
              <w:spacing w:after="300" w:line="240" w:lineRule="auto"/>
              <w:ind w:firstLine="1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1 340 833,00</w:t>
            </w:r>
            <w:r w:rsidR="0072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без НДС</w:t>
            </w:r>
          </w:p>
          <w:p w:rsidR="00726E6B" w:rsidRDefault="00726E6B" w:rsidP="00C86991">
            <w:pPr>
              <w:spacing w:after="300" w:line="240" w:lineRule="auto"/>
              <w:ind w:firstLine="1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НДС 20% </w:t>
            </w:r>
            <w:r w:rsidR="00BD0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268 166,60</w:t>
            </w:r>
          </w:p>
          <w:p w:rsidR="00C86991" w:rsidRPr="00286E82" w:rsidRDefault="00BD04E8" w:rsidP="00C86991">
            <w:pPr>
              <w:spacing w:after="300" w:line="240" w:lineRule="auto"/>
              <w:ind w:firstLine="1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1 608 999,60</w:t>
            </w:r>
            <w:bookmarkStart w:id="2" w:name="_GoBack"/>
            <w:bookmarkEnd w:id="2"/>
            <w:r w:rsidR="00C86991" w:rsidRPr="00065F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</w:t>
            </w:r>
            <w:r w:rsidR="00C8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 НДС</w:t>
            </w:r>
          </w:p>
        </w:tc>
      </w:tr>
      <w:tr w:rsidR="00C86991" w:rsidRPr="00286E82" w:rsidTr="00EA509E">
        <w:trPr>
          <w:jc w:val="center"/>
        </w:trPr>
        <w:tc>
          <w:tcPr>
            <w:tcW w:w="1350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86991" w:rsidRPr="00286E82" w:rsidRDefault="00C86991" w:rsidP="0011437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Используемый метод определения начальной (максимальной) цены </w:t>
            </w:r>
            <w:proofErr w:type="gramStart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договора  с</w:t>
            </w:r>
            <w:proofErr w:type="gramEnd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обоснованием</w:t>
            </w:r>
          </w:p>
        </w:tc>
        <w:tc>
          <w:tcPr>
            <w:tcW w:w="3650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065F91" w:rsidRDefault="00065F91" w:rsidP="00C86991">
            <w:pPr>
              <w:spacing w:after="300" w:line="240" w:lineRule="auto"/>
              <w:ind w:firstLine="1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286E82">
              <w:rPr>
                <w:rFonts w:ascii="Times New Roman" w:hAnsi="Times New Roman" w:cs="Times New Roman"/>
                <w:bCs/>
                <w:sz w:val="28"/>
                <w:szCs w:val="28"/>
              </w:rPr>
              <w:t>етод сопоставимых рыночных цен (анализа рынка)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C86991" w:rsidRPr="00286E82" w:rsidRDefault="00A837C8" w:rsidP="00EA509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53AD">
              <w:rPr>
                <w:rFonts w:ascii="Times New Roman" w:hAnsi="Times New Roman" w:cs="Times New Roman"/>
                <w:sz w:val="28"/>
                <w:szCs w:val="28"/>
              </w:rPr>
              <w:t>В целях применения метода сопоставимых рыночных цен (анализа рынка) могут использоваться общедоступная информация о рыночных ценах на закупаемую продукцию, информация о ценах товаров, работ, услуг, полученная по запросу Инициатора закупки у поставщиков (подрядчиков,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53AD">
              <w:rPr>
                <w:rFonts w:ascii="Times New Roman" w:hAnsi="Times New Roman" w:cs="Times New Roman"/>
                <w:sz w:val="28"/>
                <w:szCs w:val="28"/>
              </w:rPr>
              <w:t>исполнителей), осуществляющих поставки идентичных товаров, работ, услуг, планируемых к закупкам, или при их отсутствии однородных товаров, работ, услуг.</w:t>
            </w:r>
          </w:p>
        </w:tc>
      </w:tr>
      <w:tr w:rsidR="00C86991" w:rsidRPr="00286E82" w:rsidTr="00EA509E">
        <w:trPr>
          <w:trHeight w:val="3540"/>
          <w:jc w:val="center"/>
        </w:trPr>
        <w:tc>
          <w:tcPr>
            <w:tcW w:w="1350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86991" w:rsidRPr="00286E82" w:rsidRDefault="00C86991" w:rsidP="00EA509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</w:t>
            </w:r>
          </w:p>
        </w:tc>
        <w:tc>
          <w:tcPr>
            <w:tcW w:w="3650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86991" w:rsidRPr="00C86991" w:rsidRDefault="00C86991" w:rsidP="00C8699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6991">
              <w:rPr>
                <w:rFonts w:ascii="Times New Roman" w:hAnsi="Times New Roman" w:cs="Times New Roman"/>
                <w:sz w:val="28"/>
                <w:szCs w:val="28"/>
              </w:rPr>
              <w:t>Методическая инструкция</w:t>
            </w:r>
          </w:p>
          <w:p w:rsidR="00C86991" w:rsidRPr="00C86991" w:rsidRDefault="00C86991" w:rsidP="00C8699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6991">
              <w:rPr>
                <w:rFonts w:ascii="Times New Roman" w:hAnsi="Times New Roman" w:cs="Times New Roman"/>
                <w:sz w:val="28"/>
                <w:szCs w:val="28"/>
              </w:rPr>
              <w:t>Расчёт начальной (максимальной) цены лота/закупки товаров для нужд ПАО «МРСК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ентра</w:t>
            </w:r>
            <w:r w:rsidRPr="00C8699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86991">
              <w:rPr>
                <w:rFonts w:ascii="Times New Roman" w:hAnsi="Times New Roman" w:cs="Times New Roman"/>
                <w:sz w:val="28"/>
                <w:szCs w:val="28"/>
              </w:rPr>
              <w:t xml:space="preserve"> ПАО «МРСК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ентра</w:t>
            </w:r>
            <w:r w:rsidRPr="00C86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86991">
              <w:rPr>
                <w:rFonts w:ascii="Times New Roman" w:hAnsi="Times New Roman" w:cs="Times New Roman"/>
                <w:sz w:val="28"/>
                <w:szCs w:val="28"/>
              </w:rPr>
              <w:t xml:space="preserve"> Приволжья»</w:t>
            </w:r>
          </w:p>
          <w:p w:rsidR="00C86991" w:rsidRDefault="00C86991" w:rsidP="00C8699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86991">
              <w:rPr>
                <w:rFonts w:ascii="Times New Roman" w:hAnsi="Times New Roman" w:cs="Times New Roman"/>
                <w:sz w:val="28"/>
                <w:szCs w:val="28"/>
              </w:rPr>
              <w:t>МИ БС 5/02-02/2019</w:t>
            </w:r>
          </w:p>
          <w:p w:rsidR="000B5B7B" w:rsidRPr="00C86991" w:rsidRDefault="000B5B7B" w:rsidP="00EA50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https://portal/sites/VND/Lists/VndDocs/Действующие ВНД/Общие документы/Приложение_к_Пр-506-ЦА.docx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</w:tr>
      <w:tr w:rsidR="00C86991" w:rsidRPr="00286E82" w:rsidTr="00EA509E">
        <w:trPr>
          <w:jc w:val="center"/>
        </w:trPr>
        <w:tc>
          <w:tcPr>
            <w:tcW w:w="1350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86991" w:rsidRPr="00286E82" w:rsidRDefault="00C86991" w:rsidP="0011437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650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86991" w:rsidRPr="00286E82" w:rsidRDefault="00726E6B" w:rsidP="00D419C4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2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D41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 начальной максимальной цены лота/закупки.</w:t>
            </w:r>
          </w:p>
        </w:tc>
      </w:tr>
    </w:tbl>
    <w:p w:rsidR="00C86991" w:rsidRPr="00286E82" w:rsidRDefault="00C86991" w:rsidP="00C86991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E3D03" w:rsidRDefault="004E3D03"/>
    <w:sectPr w:rsidR="004E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91"/>
    <w:rsid w:val="00065F91"/>
    <w:rsid w:val="000B5B7B"/>
    <w:rsid w:val="004E3D03"/>
    <w:rsid w:val="005B1349"/>
    <w:rsid w:val="00677782"/>
    <w:rsid w:val="00726E6B"/>
    <w:rsid w:val="00A837C8"/>
    <w:rsid w:val="00BD04E8"/>
    <w:rsid w:val="00C86991"/>
    <w:rsid w:val="00D419C4"/>
    <w:rsid w:val="00EA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DFF6D-AD4C-421E-8017-DFFBEA09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91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69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Скосарев Алексей Евгеньевич</dc:creator>
  <cp:keywords/>
  <dc:description/>
  <cp:lastModifiedBy>Кобелева Елена Юрьевна</cp:lastModifiedBy>
  <cp:revision>8</cp:revision>
  <dcterms:created xsi:type="dcterms:W3CDTF">2021-07-01T06:21:00Z</dcterms:created>
  <dcterms:modified xsi:type="dcterms:W3CDTF">2021-07-02T11:10:00Z</dcterms:modified>
</cp:coreProperties>
</file>