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D7C" w:rsidRPr="00083D75" w:rsidRDefault="00231D7C" w:rsidP="00231D7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275"/>
      </w:tblGrid>
      <w:tr w:rsidR="00231D7C" w:rsidRPr="001E08D7" w:rsidTr="00CE25E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7C" w:rsidRPr="001E08D7" w:rsidRDefault="00231D7C" w:rsidP="00CE25E8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  <w:r w:rsidRPr="001E08D7">
              <w:rPr>
                <w:b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7C" w:rsidRPr="005E6B92" w:rsidRDefault="00231D7C" w:rsidP="00CE25E8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</w:rPr>
            </w:pPr>
            <w:bookmarkStart w:id="0" w:name="_GoBack"/>
            <w:r w:rsidRPr="00923E3E">
              <w:rPr>
                <w:b/>
                <w:lang w:val="en-US"/>
              </w:rPr>
              <w:t>40</w:t>
            </w:r>
            <w:r>
              <w:rPr>
                <w:b/>
              </w:rPr>
              <w:t>2А</w:t>
            </w:r>
            <w:r w:rsidR="00C51095">
              <w:rPr>
                <w:b/>
              </w:rPr>
              <w:t>52</w:t>
            </w:r>
            <w:bookmarkEnd w:id="0"/>
          </w:p>
        </w:tc>
      </w:tr>
      <w:tr w:rsidR="00231D7C" w:rsidRPr="003636A0" w:rsidTr="00CE25E8">
        <w:trPr>
          <w:trHeight w:val="23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D7C" w:rsidRPr="001E08D7" w:rsidRDefault="00231D7C" w:rsidP="00CE25E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  <w:r w:rsidRPr="001E08D7">
              <w:rPr>
                <w:b/>
              </w:rPr>
              <w:t xml:space="preserve">Номер материала </w:t>
            </w:r>
            <w:r w:rsidRPr="001E08D7">
              <w:rPr>
                <w:b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7C" w:rsidRPr="00231D7C" w:rsidRDefault="00231D7C" w:rsidP="00CE25E8">
            <w:pPr>
              <w:jc w:val="center"/>
              <w:rPr>
                <w:b/>
                <w:color w:val="000000"/>
              </w:rPr>
            </w:pPr>
            <w:r w:rsidRPr="00231D7C">
              <w:rPr>
                <w:b/>
                <w:color w:val="000000"/>
              </w:rPr>
              <w:t>2017806</w:t>
            </w:r>
          </w:p>
        </w:tc>
      </w:tr>
    </w:tbl>
    <w:p w:rsidR="00231D7C" w:rsidRDefault="00231D7C" w:rsidP="00231D7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31D7C" w:rsidRDefault="00231D7C" w:rsidP="00231D7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231D7C" w:rsidRPr="00EB40C8" w:rsidRDefault="00231D7C" w:rsidP="00231D7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231D7C" w:rsidRPr="00EB40C8" w:rsidRDefault="00231D7C" w:rsidP="00231D7C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231D7C" w:rsidRPr="00EB40C8" w:rsidRDefault="00231D7C" w:rsidP="00231D7C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231D7C" w:rsidRDefault="00231D7C" w:rsidP="00231D7C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231D7C" w:rsidRPr="00EB40C8" w:rsidRDefault="00231D7C" w:rsidP="00231D7C">
      <w:pPr>
        <w:tabs>
          <w:tab w:val="right" w:pos="10207"/>
        </w:tabs>
        <w:spacing w:line="276" w:lineRule="auto"/>
        <w:ind w:right="-2"/>
        <w:jc w:val="center"/>
        <w:rPr>
          <w:caps/>
          <w:sz w:val="26"/>
          <w:szCs w:val="26"/>
        </w:rPr>
      </w:pPr>
    </w:p>
    <w:p w:rsidR="00231D7C" w:rsidRPr="00FA5FA8" w:rsidRDefault="00231D7C" w:rsidP="00231D7C">
      <w:pPr>
        <w:pStyle w:val="2"/>
        <w:spacing w:after="120"/>
        <w:jc w:val="center"/>
      </w:pPr>
      <w:r w:rsidRPr="004061D3">
        <w:t>ТЕХНИЧЕСКОЕ ЗАДАНИЕ</w:t>
      </w:r>
    </w:p>
    <w:p w:rsidR="00231D7C" w:rsidRPr="00770193" w:rsidRDefault="00461FC8" w:rsidP="00231D7C">
      <w:pPr>
        <w:jc w:val="center"/>
        <w:rPr>
          <w:b/>
          <w:sz w:val="26"/>
          <w:szCs w:val="26"/>
        </w:rPr>
      </w:pPr>
      <w:r w:rsidRPr="00A53229">
        <w:rPr>
          <w:b/>
        </w:rPr>
        <w:t>на поставку изоляционной ленты</w:t>
      </w:r>
      <w:r w:rsidRPr="00770193">
        <w:rPr>
          <w:b/>
          <w:sz w:val="26"/>
          <w:szCs w:val="26"/>
        </w:rPr>
        <w:t xml:space="preserve"> </w:t>
      </w:r>
      <w:r w:rsidR="00231D7C" w:rsidRPr="00770193">
        <w:rPr>
          <w:b/>
          <w:sz w:val="26"/>
          <w:szCs w:val="26"/>
        </w:rPr>
        <w:t>(</w:t>
      </w:r>
      <w:r w:rsidR="00231D7C" w:rsidRPr="000C177F">
        <w:rPr>
          <w:b/>
          <w:color w:val="000000"/>
          <w:sz w:val="26"/>
          <w:szCs w:val="26"/>
        </w:rPr>
        <w:t>Лента герметизирующая SCT-20</w:t>
      </w:r>
      <w:r w:rsidR="00231D7C">
        <w:rPr>
          <w:b/>
          <w:color w:val="000000"/>
          <w:sz w:val="26"/>
          <w:szCs w:val="26"/>
        </w:rPr>
        <w:t>)</w:t>
      </w:r>
      <w:r w:rsidR="00231D7C" w:rsidRPr="00770193">
        <w:rPr>
          <w:b/>
          <w:sz w:val="26"/>
          <w:szCs w:val="26"/>
        </w:rPr>
        <w:t xml:space="preserve">. Лот № </w:t>
      </w:r>
      <w:r w:rsidR="00231D7C">
        <w:rPr>
          <w:b/>
          <w:sz w:val="26"/>
          <w:szCs w:val="26"/>
          <w:u w:val="single"/>
        </w:rPr>
        <w:t>402А.</w:t>
      </w:r>
    </w:p>
    <w:p w:rsidR="00231D7C" w:rsidRPr="00020DD3" w:rsidRDefault="00231D7C" w:rsidP="00231D7C">
      <w:pPr>
        <w:jc w:val="center"/>
      </w:pPr>
    </w:p>
    <w:p w:rsidR="00231D7C" w:rsidRPr="00BE5448" w:rsidRDefault="00231D7C" w:rsidP="00231D7C">
      <w:pPr>
        <w:pStyle w:val="ad"/>
        <w:numPr>
          <w:ilvl w:val="0"/>
          <w:numId w:val="1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BE5448">
        <w:rPr>
          <w:b/>
          <w:bCs/>
          <w:sz w:val="24"/>
          <w:szCs w:val="24"/>
        </w:rPr>
        <w:t>Технические требования к продукции.</w:t>
      </w:r>
    </w:p>
    <w:p w:rsidR="00231D7C" w:rsidRPr="00BE5448" w:rsidRDefault="00231D7C" w:rsidP="00231D7C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 w:rsidRPr="00F95F7D">
        <w:rPr>
          <w:sz w:val="24"/>
          <w:szCs w:val="24"/>
        </w:rPr>
        <w:t xml:space="preserve">1.1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кабельной арматуры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таблице:</w:t>
      </w:r>
    </w:p>
    <w:p w:rsidR="00CC3C9D" w:rsidRDefault="00CC3C9D" w:rsidP="00050C58">
      <w:pPr>
        <w:pStyle w:val="ad"/>
        <w:tabs>
          <w:tab w:val="left" w:pos="1134"/>
        </w:tabs>
        <w:spacing w:before="60" w:after="60" w:line="22" w:lineRule="atLeast"/>
        <w:ind w:left="567" w:firstLine="0"/>
        <w:rPr>
          <w:b/>
          <w:color w:val="000000"/>
          <w:sz w:val="24"/>
          <w:szCs w:val="24"/>
        </w:rPr>
      </w:pPr>
    </w:p>
    <w:p w:rsidR="00CC3C9D" w:rsidRPr="00A53229" w:rsidRDefault="00CC3C9D" w:rsidP="00050C58">
      <w:pPr>
        <w:pStyle w:val="ad"/>
        <w:tabs>
          <w:tab w:val="left" w:pos="1134"/>
        </w:tabs>
        <w:spacing w:before="60" w:after="60" w:line="22" w:lineRule="atLeast"/>
        <w:ind w:left="567" w:firstLine="0"/>
        <w:rPr>
          <w:b/>
          <w:color w:val="000000"/>
          <w:sz w:val="24"/>
          <w:szCs w:val="24"/>
        </w:rPr>
      </w:pPr>
    </w:p>
    <w:p w:rsidR="00544792" w:rsidRPr="00231D7C" w:rsidRDefault="00544792" w:rsidP="00231D7C">
      <w:pPr>
        <w:pStyle w:val="ad"/>
        <w:numPr>
          <w:ilvl w:val="1"/>
          <w:numId w:val="24"/>
        </w:numPr>
        <w:tabs>
          <w:tab w:val="left" w:pos="1134"/>
        </w:tabs>
        <w:spacing w:before="60" w:after="60" w:line="22" w:lineRule="atLeast"/>
        <w:jc w:val="center"/>
        <w:rPr>
          <w:b/>
          <w:color w:val="000000"/>
        </w:rPr>
      </w:pPr>
      <w:r w:rsidRPr="00231D7C">
        <w:rPr>
          <w:b/>
          <w:color w:val="000000"/>
        </w:rPr>
        <w:t>Лента герметизирующая SCT-20</w:t>
      </w:r>
    </w:p>
    <w:tbl>
      <w:tblPr>
        <w:tblW w:w="10217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"/>
        <w:gridCol w:w="4062"/>
        <w:gridCol w:w="5528"/>
      </w:tblGrid>
      <w:tr w:rsidR="00544792" w:rsidRPr="00A53229" w:rsidTr="00544792">
        <w:trPr>
          <w:cantSplit/>
          <w:trHeight w:val="435"/>
        </w:trPr>
        <w:tc>
          <w:tcPr>
            <w:tcW w:w="627" w:type="dxa"/>
          </w:tcPr>
          <w:p w:rsidR="00544792" w:rsidRPr="00A53229" w:rsidRDefault="00544792" w:rsidP="00544792">
            <w:pPr>
              <w:jc w:val="center"/>
              <w:rPr>
                <w:b/>
                <w:sz w:val="20"/>
                <w:szCs w:val="20"/>
              </w:rPr>
            </w:pPr>
            <w:r w:rsidRPr="00A53229">
              <w:rPr>
                <w:b/>
                <w:sz w:val="20"/>
                <w:szCs w:val="20"/>
              </w:rPr>
              <w:t>№</w:t>
            </w:r>
          </w:p>
          <w:p w:rsidR="00544792" w:rsidRPr="00A53229" w:rsidRDefault="00544792" w:rsidP="00544792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53229">
              <w:rPr>
                <w:b/>
                <w:sz w:val="20"/>
                <w:szCs w:val="20"/>
              </w:rPr>
              <w:t>п</w:t>
            </w:r>
            <w:proofErr w:type="gramEnd"/>
            <w:r w:rsidRPr="00A5322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062" w:type="dxa"/>
            <w:vAlign w:val="center"/>
          </w:tcPr>
          <w:p w:rsidR="00544792" w:rsidRPr="00A53229" w:rsidRDefault="00544792" w:rsidP="00544792">
            <w:pPr>
              <w:pStyle w:val="1"/>
              <w:rPr>
                <w:sz w:val="20"/>
                <w:szCs w:val="20"/>
              </w:rPr>
            </w:pPr>
            <w:r w:rsidRPr="00A5322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544792" w:rsidRPr="00A53229" w:rsidRDefault="00544792" w:rsidP="00544792">
            <w:pPr>
              <w:pStyle w:val="1"/>
              <w:rPr>
                <w:sz w:val="20"/>
                <w:szCs w:val="20"/>
              </w:rPr>
            </w:pPr>
            <w:r w:rsidRPr="00A53229">
              <w:rPr>
                <w:sz w:val="20"/>
                <w:szCs w:val="20"/>
              </w:rPr>
              <w:t>Технические требования</w:t>
            </w:r>
          </w:p>
        </w:tc>
      </w:tr>
      <w:tr w:rsidR="00544792" w:rsidRPr="00A53229" w:rsidTr="00544792">
        <w:trPr>
          <w:cantSplit/>
          <w:trHeight w:val="123"/>
        </w:trPr>
        <w:tc>
          <w:tcPr>
            <w:tcW w:w="627" w:type="dxa"/>
          </w:tcPr>
          <w:p w:rsidR="00544792" w:rsidRPr="00A53229" w:rsidRDefault="00544792" w:rsidP="00544792">
            <w:pPr>
              <w:jc w:val="center"/>
              <w:rPr>
                <w:b/>
                <w:sz w:val="20"/>
                <w:szCs w:val="20"/>
              </w:rPr>
            </w:pPr>
            <w:r w:rsidRPr="00A5322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062" w:type="dxa"/>
          </w:tcPr>
          <w:p w:rsidR="00544792" w:rsidRPr="00A53229" w:rsidRDefault="00544792" w:rsidP="00544792">
            <w:pPr>
              <w:jc w:val="center"/>
              <w:rPr>
                <w:b/>
                <w:sz w:val="20"/>
                <w:szCs w:val="20"/>
              </w:rPr>
            </w:pPr>
            <w:r w:rsidRPr="00A5322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544792" w:rsidRPr="00A53229" w:rsidRDefault="00544792" w:rsidP="00544792">
            <w:pPr>
              <w:jc w:val="center"/>
              <w:rPr>
                <w:b/>
                <w:sz w:val="20"/>
                <w:szCs w:val="20"/>
              </w:rPr>
            </w:pPr>
            <w:r w:rsidRPr="00A53229">
              <w:rPr>
                <w:b/>
                <w:sz w:val="20"/>
                <w:szCs w:val="20"/>
              </w:rPr>
              <w:t>3</w:t>
            </w:r>
          </w:p>
        </w:tc>
      </w:tr>
      <w:tr w:rsidR="00544792" w:rsidRPr="00A53229" w:rsidTr="00544792">
        <w:trPr>
          <w:cantSplit/>
          <w:trHeight w:val="210"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  <w:r w:rsidRPr="00231D7C">
              <w:t>1</w:t>
            </w:r>
          </w:p>
        </w:tc>
        <w:tc>
          <w:tcPr>
            <w:tcW w:w="4062" w:type="dxa"/>
          </w:tcPr>
          <w:p w:rsidR="00544792" w:rsidRPr="00231D7C" w:rsidRDefault="00544792" w:rsidP="00544792">
            <w:r w:rsidRPr="00231D7C">
              <w:t>Наименование  и тип.</w:t>
            </w:r>
          </w:p>
        </w:tc>
        <w:tc>
          <w:tcPr>
            <w:tcW w:w="5528" w:type="dxa"/>
          </w:tcPr>
          <w:p w:rsidR="00544792" w:rsidRPr="00231D7C" w:rsidRDefault="00544792" w:rsidP="00544792">
            <w:pPr>
              <w:pStyle w:val="ad"/>
              <w:tabs>
                <w:tab w:val="left" w:pos="1134"/>
              </w:tabs>
              <w:spacing w:before="60" w:after="60" w:line="22" w:lineRule="atLeast"/>
              <w:ind w:left="1656" w:firstLine="0"/>
              <w:jc w:val="left"/>
              <w:rPr>
                <w:color w:val="000000"/>
                <w:sz w:val="24"/>
                <w:szCs w:val="24"/>
              </w:rPr>
            </w:pPr>
            <w:r w:rsidRPr="00231D7C">
              <w:rPr>
                <w:color w:val="000000"/>
                <w:sz w:val="24"/>
                <w:szCs w:val="24"/>
              </w:rPr>
              <w:t>Лента герметизирующая SCT-20</w:t>
            </w:r>
          </w:p>
        </w:tc>
      </w:tr>
      <w:tr w:rsidR="00544792" w:rsidRPr="00A53229" w:rsidTr="00544792">
        <w:trPr>
          <w:cantSplit/>
          <w:trHeight w:val="330"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  <w:r w:rsidRPr="00231D7C">
              <w:t>2</w:t>
            </w:r>
          </w:p>
        </w:tc>
        <w:tc>
          <w:tcPr>
            <w:tcW w:w="4062" w:type="dxa"/>
          </w:tcPr>
          <w:p w:rsidR="00544792" w:rsidRPr="00231D7C" w:rsidRDefault="00544792" w:rsidP="00544792">
            <w:r w:rsidRPr="00231D7C">
              <w:t>Область применения и назначение.</w:t>
            </w:r>
          </w:p>
        </w:tc>
        <w:tc>
          <w:tcPr>
            <w:tcW w:w="5528" w:type="dxa"/>
          </w:tcPr>
          <w:p w:rsidR="00544792" w:rsidRPr="00231D7C" w:rsidRDefault="00544792" w:rsidP="00544792">
            <w:pPr>
              <w:jc w:val="center"/>
            </w:pPr>
            <w:r w:rsidRPr="00231D7C">
              <w:t>данная лента применяется при необходимости восстановления герметичности повреждённой изоляции СИП, а также для выравнивания поверхности и наполнения при использовании термоусаживаемых изделий.</w:t>
            </w:r>
          </w:p>
        </w:tc>
      </w:tr>
      <w:tr w:rsidR="00544792" w:rsidRPr="00A53229" w:rsidTr="00544792">
        <w:trPr>
          <w:cantSplit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  <w:r w:rsidRPr="00231D7C">
              <w:t>3</w:t>
            </w:r>
          </w:p>
        </w:tc>
        <w:tc>
          <w:tcPr>
            <w:tcW w:w="4062" w:type="dxa"/>
          </w:tcPr>
          <w:p w:rsidR="00544792" w:rsidRPr="00231D7C" w:rsidRDefault="00544792" w:rsidP="00544792">
            <w:r w:rsidRPr="00231D7C">
              <w:t>ГОСТ</w:t>
            </w:r>
          </w:p>
        </w:tc>
        <w:tc>
          <w:tcPr>
            <w:tcW w:w="5528" w:type="dxa"/>
          </w:tcPr>
          <w:p w:rsidR="00544792" w:rsidRPr="00231D7C" w:rsidRDefault="00544792" w:rsidP="00544792">
            <w:pPr>
              <w:jc w:val="center"/>
            </w:pPr>
          </w:p>
        </w:tc>
      </w:tr>
      <w:tr w:rsidR="00544792" w:rsidRPr="00A53229" w:rsidTr="00544792">
        <w:trPr>
          <w:cantSplit/>
          <w:trHeight w:val="284"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  <w:r w:rsidRPr="00231D7C">
              <w:t>4</w:t>
            </w:r>
          </w:p>
        </w:tc>
        <w:tc>
          <w:tcPr>
            <w:tcW w:w="4062" w:type="dxa"/>
          </w:tcPr>
          <w:p w:rsidR="00544792" w:rsidRPr="00231D7C" w:rsidRDefault="00544792" w:rsidP="00544792">
            <w:r w:rsidRPr="00231D7C">
              <w:t>Основные характеристики</w:t>
            </w:r>
          </w:p>
        </w:tc>
        <w:tc>
          <w:tcPr>
            <w:tcW w:w="5528" w:type="dxa"/>
          </w:tcPr>
          <w:p w:rsidR="00544792" w:rsidRPr="00231D7C" w:rsidRDefault="00544792" w:rsidP="00544792">
            <w:pPr>
              <w:spacing w:after="408"/>
            </w:pPr>
            <w:r w:rsidRPr="00231D7C">
              <w:t xml:space="preserve">изоляционная лента черного цвета с </w:t>
            </w:r>
            <w:proofErr w:type="spellStart"/>
            <w:r w:rsidRPr="00231D7C">
              <w:t>самосхватывающейся</w:t>
            </w:r>
            <w:proofErr w:type="spellEnd"/>
            <w:r w:rsidRPr="00231D7C">
              <w:t xml:space="preserve"> мастика</w:t>
            </w:r>
          </w:p>
        </w:tc>
      </w:tr>
      <w:tr w:rsidR="00544792" w:rsidRPr="00A53229" w:rsidTr="00544792">
        <w:trPr>
          <w:cantSplit/>
          <w:trHeight w:val="284"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</w:p>
        </w:tc>
        <w:tc>
          <w:tcPr>
            <w:tcW w:w="4062" w:type="dxa"/>
          </w:tcPr>
          <w:p w:rsidR="00544792" w:rsidRPr="00231D7C" w:rsidRDefault="00544792" w:rsidP="00544792"/>
        </w:tc>
        <w:tc>
          <w:tcPr>
            <w:tcW w:w="5528" w:type="dxa"/>
          </w:tcPr>
          <w:p w:rsidR="00544792" w:rsidRPr="00231D7C" w:rsidRDefault="00544792" w:rsidP="00544792">
            <w:pPr>
              <w:spacing w:after="408"/>
            </w:pPr>
            <w:r w:rsidRPr="00231D7C">
              <w:t xml:space="preserve">лента обладает высокой эластичностью; </w:t>
            </w:r>
          </w:p>
        </w:tc>
      </w:tr>
      <w:tr w:rsidR="00544792" w:rsidRPr="00A53229" w:rsidTr="00544792">
        <w:trPr>
          <w:cantSplit/>
          <w:trHeight w:val="284"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</w:p>
        </w:tc>
        <w:tc>
          <w:tcPr>
            <w:tcW w:w="4062" w:type="dxa"/>
          </w:tcPr>
          <w:p w:rsidR="00544792" w:rsidRPr="00231D7C" w:rsidRDefault="00544792" w:rsidP="00544792">
            <w:pPr>
              <w:ind w:left="268"/>
            </w:pPr>
            <w:proofErr w:type="gramStart"/>
            <w:r w:rsidRPr="00231D7C">
              <w:t>устойчива</w:t>
            </w:r>
            <w:proofErr w:type="gramEnd"/>
            <w:r w:rsidRPr="00231D7C">
              <w:t xml:space="preserve"> к воздействию солнечного ультрафиолета, озона.</w:t>
            </w:r>
          </w:p>
        </w:tc>
        <w:tc>
          <w:tcPr>
            <w:tcW w:w="5528" w:type="dxa"/>
          </w:tcPr>
          <w:p w:rsidR="00544792" w:rsidRPr="00231D7C" w:rsidRDefault="00544792" w:rsidP="00544792">
            <w:pPr>
              <w:spacing w:after="408"/>
            </w:pPr>
            <w:proofErr w:type="gramStart"/>
            <w:r w:rsidRPr="00231D7C">
              <w:t>устойчива</w:t>
            </w:r>
            <w:proofErr w:type="gramEnd"/>
            <w:r w:rsidRPr="00231D7C">
              <w:t xml:space="preserve"> к воздействию солнечного ультрафиолета, озона</w:t>
            </w:r>
          </w:p>
        </w:tc>
      </w:tr>
      <w:tr w:rsidR="00544792" w:rsidRPr="00A53229" w:rsidTr="00544792">
        <w:trPr>
          <w:cantSplit/>
          <w:trHeight w:val="284"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  <w:r w:rsidRPr="00231D7C">
              <w:t>5</w:t>
            </w:r>
          </w:p>
        </w:tc>
        <w:tc>
          <w:tcPr>
            <w:tcW w:w="4062" w:type="dxa"/>
          </w:tcPr>
          <w:p w:rsidR="00544792" w:rsidRPr="00231D7C" w:rsidRDefault="00544792" w:rsidP="00544792">
            <w:pPr>
              <w:ind w:left="268"/>
            </w:pPr>
            <w:r w:rsidRPr="00231D7C">
              <w:t>Размер ленты:</w:t>
            </w:r>
          </w:p>
        </w:tc>
        <w:tc>
          <w:tcPr>
            <w:tcW w:w="5528" w:type="dxa"/>
          </w:tcPr>
          <w:p w:rsidR="00544792" w:rsidRPr="00231D7C" w:rsidRDefault="00544792" w:rsidP="00544792">
            <w:pPr>
              <w:spacing w:after="408"/>
            </w:pPr>
            <w:r w:rsidRPr="00231D7C">
              <w:t xml:space="preserve">толщина - 0,75 мм; </w:t>
            </w:r>
          </w:p>
        </w:tc>
      </w:tr>
      <w:tr w:rsidR="00544792" w:rsidRPr="00A53229" w:rsidTr="00544792">
        <w:trPr>
          <w:cantSplit/>
          <w:trHeight w:val="284"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</w:p>
        </w:tc>
        <w:tc>
          <w:tcPr>
            <w:tcW w:w="4062" w:type="dxa"/>
          </w:tcPr>
          <w:p w:rsidR="00544792" w:rsidRPr="00231D7C" w:rsidRDefault="00544792" w:rsidP="00544792">
            <w:pPr>
              <w:ind w:left="268"/>
            </w:pPr>
          </w:p>
        </w:tc>
        <w:tc>
          <w:tcPr>
            <w:tcW w:w="5528" w:type="dxa"/>
          </w:tcPr>
          <w:p w:rsidR="00544792" w:rsidRPr="00231D7C" w:rsidRDefault="00544792" w:rsidP="00544792">
            <w:pPr>
              <w:spacing w:after="408"/>
            </w:pPr>
            <w:r w:rsidRPr="00231D7C">
              <w:t xml:space="preserve">длина -10 м; </w:t>
            </w:r>
          </w:p>
        </w:tc>
      </w:tr>
      <w:tr w:rsidR="00544792" w:rsidRPr="00A53229" w:rsidTr="00544792">
        <w:trPr>
          <w:cantSplit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</w:p>
        </w:tc>
        <w:tc>
          <w:tcPr>
            <w:tcW w:w="4062" w:type="dxa"/>
          </w:tcPr>
          <w:p w:rsidR="00544792" w:rsidRPr="00231D7C" w:rsidRDefault="00544792" w:rsidP="00544792">
            <w:pPr>
              <w:ind w:left="268"/>
            </w:pPr>
          </w:p>
        </w:tc>
        <w:tc>
          <w:tcPr>
            <w:tcW w:w="5528" w:type="dxa"/>
          </w:tcPr>
          <w:p w:rsidR="00544792" w:rsidRPr="00231D7C" w:rsidRDefault="00544792" w:rsidP="00544792">
            <w:r w:rsidRPr="00231D7C">
              <w:t xml:space="preserve">ширина - 22 мм. </w:t>
            </w:r>
          </w:p>
        </w:tc>
      </w:tr>
      <w:tr w:rsidR="00544792" w:rsidRPr="00A53229" w:rsidTr="00544792">
        <w:trPr>
          <w:cantSplit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</w:p>
        </w:tc>
        <w:tc>
          <w:tcPr>
            <w:tcW w:w="4062" w:type="dxa"/>
          </w:tcPr>
          <w:p w:rsidR="00544792" w:rsidRPr="00231D7C" w:rsidRDefault="00E22BA8" w:rsidP="00544792">
            <w:pPr>
              <w:ind w:left="268"/>
            </w:pPr>
            <w:r w:rsidRPr="00231D7C">
              <w:t>Особенности по применению</w:t>
            </w:r>
          </w:p>
        </w:tc>
        <w:tc>
          <w:tcPr>
            <w:tcW w:w="5528" w:type="dxa"/>
          </w:tcPr>
          <w:p w:rsidR="00544792" w:rsidRPr="00231D7C" w:rsidRDefault="00E22BA8" w:rsidP="00544792">
            <w:pPr>
              <w:spacing w:after="408"/>
            </w:pPr>
            <w:r w:rsidRPr="00231D7C">
              <w:t xml:space="preserve">аккуратно снять защитный слой, растянуть ленту с мастикой (примерно в 2-3 раза), на участок провода </w:t>
            </w:r>
            <w:proofErr w:type="gramStart"/>
            <w:r w:rsidRPr="00231D7C">
              <w:t>в</w:t>
            </w:r>
            <w:proofErr w:type="gramEnd"/>
            <w:r w:rsidRPr="00231D7C">
              <w:t xml:space="preserve"> </w:t>
            </w:r>
            <w:proofErr w:type="gramStart"/>
            <w:r w:rsidRPr="00231D7C">
              <w:t>повреждённой</w:t>
            </w:r>
            <w:proofErr w:type="gramEnd"/>
            <w:r w:rsidRPr="00231D7C">
              <w:t xml:space="preserve"> изоляцией наложить, прикладывая усилие, в два слоя. Оставить на 24 часа для полной полимеризации герметизирующего слоя ленты</w:t>
            </w:r>
          </w:p>
        </w:tc>
      </w:tr>
      <w:tr w:rsidR="00544792" w:rsidRPr="00A53229" w:rsidTr="00544792">
        <w:trPr>
          <w:cantSplit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  <w:r w:rsidRPr="00231D7C">
              <w:t>6</w:t>
            </w:r>
          </w:p>
        </w:tc>
        <w:tc>
          <w:tcPr>
            <w:tcW w:w="4062" w:type="dxa"/>
          </w:tcPr>
          <w:p w:rsidR="00544792" w:rsidRPr="00231D7C" w:rsidRDefault="00544792" w:rsidP="00544792">
            <w:r w:rsidRPr="00231D7C">
              <w:t>Наличие заводской документации.</w:t>
            </w:r>
          </w:p>
        </w:tc>
        <w:tc>
          <w:tcPr>
            <w:tcW w:w="5528" w:type="dxa"/>
          </w:tcPr>
          <w:p w:rsidR="00544792" w:rsidRPr="00231D7C" w:rsidRDefault="00544792" w:rsidP="00544792">
            <w:pPr>
              <w:jc w:val="center"/>
            </w:pPr>
            <w:r w:rsidRPr="00231D7C">
              <w:t>Технический паспорт, инструкция по эксплуатации</w:t>
            </w:r>
          </w:p>
        </w:tc>
      </w:tr>
      <w:tr w:rsidR="00544792" w:rsidRPr="00A53229" w:rsidTr="00544792">
        <w:trPr>
          <w:cantSplit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  <w:r w:rsidRPr="00231D7C">
              <w:t>7</w:t>
            </w:r>
          </w:p>
        </w:tc>
        <w:tc>
          <w:tcPr>
            <w:tcW w:w="4062" w:type="dxa"/>
          </w:tcPr>
          <w:p w:rsidR="00544792" w:rsidRPr="00231D7C" w:rsidRDefault="00544792" w:rsidP="00544792">
            <w:r w:rsidRPr="00231D7C">
              <w:t>Соответствие требованиям безопасности.</w:t>
            </w:r>
          </w:p>
        </w:tc>
        <w:tc>
          <w:tcPr>
            <w:tcW w:w="5528" w:type="dxa"/>
          </w:tcPr>
          <w:p w:rsidR="00544792" w:rsidRPr="00231D7C" w:rsidRDefault="00544792" w:rsidP="00544792">
            <w:pPr>
              <w:jc w:val="center"/>
            </w:pPr>
            <w:r w:rsidRPr="00231D7C">
              <w:t>Сертификат безопасности</w:t>
            </w:r>
          </w:p>
        </w:tc>
      </w:tr>
      <w:tr w:rsidR="00544792" w:rsidRPr="00A53229" w:rsidTr="00544792">
        <w:trPr>
          <w:cantSplit/>
          <w:trHeight w:val="270"/>
        </w:trPr>
        <w:tc>
          <w:tcPr>
            <w:tcW w:w="627" w:type="dxa"/>
          </w:tcPr>
          <w:p w:rsidR="00544792" w:rsidRPr="00231D7C" w:rsidRDefault="00544792" w:rsidP="00544792">
            <w:pPr>
              <w:jc w:val="center"/>
            </w:pPr>
            <w:r w:rsidRPr="00231D7C">
              <w:lastRenderedPageBreak/>
              <w:t>8</w:t>
            </w:r>
          </w:p>
        </w:tc>
        <w:tc>
          <w:tcPr>
            <w:tcW w:w="4062" w:type="dxa"/>
          </w:tcPr>
          <w:p w:rsidR="00544792" w:rsidRPr="00231D7C" w:rsidRDefault="00544792" w:rsidP="00544792">
            <w:r w:rsidRPr="00231D7C">
              <w:t>Гарантийный срок:</w:t>
            </w:r>
          </w:p>
        </w:tc>
        <w:tc>
          <w:tcPr>
            <w:tcW w:w="5528" w:type="dxa"/>
          </w:tcPr>
          <w:p w:rsidR="00544792" w:rsidRPr="00231D7C" w:rsidRDefault="00544792" w:rsidP="00544792">
            <w:pPr>
              <w:jc w:val="center"/>
            </w:pPr>
            <w:r w:rsidRPr="00231D7C">
              <w:t>1 год</w:t>
            </w:r>
          </w:p>
        </w:tc>
      </w:tr>
    </w:tbl>
    <w:p w:rsidR="0076737F" w:rsidRPr="00A53229" w:rsidRDefault="0076737F" w:rsidP="001D4235">
      <w:pPr>
        <w:pStyle w:val="ad"/>
        <w:tabs>
          <w:tab w:val="left" w:pos="1134"/>
        </w:tabs>
        <w:spacing w:before="60" w:after="60" w:line="22" w:lineRule="atLeast"/>
        <w:ind w:left="567" w:firstLine="0"/>
        <w:rPr>
          <w:b/>
          <w:color w:val="000000"/>
          <w:sz w:val="24"/>
          <w:szCs w:val="24"/>
        </w:rPr>
      </w:pPr>
    </w:p>
    <w:p w:rsidR="00690185" w:rsidRPr="00A53229" w:rsidRDefault="00690185" w:rsidP="00C67E30">
      <w:pPr>
        <w:pStyle w:val="ad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rPr>
          <w:b/>
          <w:bCs/>
          <w:sz w:val="26"/>
          <w:szCs w:val="26"/>
        </w:rPr>
      </w:pPr>
      <w:r w:rsidRPr="00A53229">
        <w:rPr>
          <w:b/>
          <w:bCs/>
          <w:sz w:val="26"/>
          <w:szCs w:val="26"/>
        </w:rPr>
        <w:t>Общие требования.</w:t>
      </w:r>
    </w:p>
    <w:p w:rsidR="005F3866" w:rsidRDefault="00690185" w:rsidP="005F3866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A53229">
        <w:rPr>
          <w:sz w:val="24"/>
          <w:szCs w:val="24"/>
        </w:rPr>
        <w:t xml:space="preserve"> </w:t>
      </w:r>
      <w:r w:rsidR="005F3866">
        <w:rPr>
          <w:sz w:val="24"/>
          <w:szCs w:val="24"/>
        </w:rPr>
        <w:t>4.1</w:t>
      </w:r>
      <w:proofErr w:type="gramStart"/>
      <w:r w:rsidR="005F3866">
        <w:rPr>
          <w:sz w:val="24"/>
          <w:szCs w:val="24"/>
        </w:rPr>
        <w:t xml:space="preserve"> </w:t>
      </w:r>
      <w:r w:rsidR="005F3866" w:rsidRPr="00612811">
        <w:rPr>
          <w:sz w:val="24"/>
          <w:szCs w:val="24"/>
        </w:rPr>
        <w:t>К</w:t>
      </w:r>
      <w:proofErr w:type="gramEnd"/>
      <w:r w:rsidR="005F3866" w:rsidRPr="00612811">
        <w:rPr>
          <w:sz w:val="24"/>
          <w:szCs w:val="24"/>
        </w:rPr>
        <w:t xml:space="preserve"> поставке </w:t>
      </w:r>
      <w:r w:rsidR="005F3866">
        <w:rPr>
          <w:sz w:val="24"/>
          <w:szCs w:val="24"/>
        </w:rPr>
        <w:t>допускаются электроизоляционные материалы</w:t>
      </w:r>
      <w:r w:rsidR="005F3866" w:rsidRPr="00612811">
        <w:rPr>
          <w:sz w:val="24"/>
          <w:szCs w:val="24"/>
        </w:rPr>
        <w:t>, отвечающ</w:t>
      </w:r>
      <w:r w:rsidR="005F3866">
        <w:rPr>
          <w:sz w:val="24"/>
          <w:szCs w:val="24"/>
        </w:rPr>
        <w:t>ие</w:t>
      </w:r>
      <w:r w:rsidR="005F3866" w:rsidRPr="00612811">
        <w:rPr>
          <w:sz w:val="24"/>
          <w:szCs w:val="24"/>
        </w:rPr>
        <w:t xml:space="preserve"> следующим требованиям:</w:t>
      </w:r>
    </w:p>
    <w:p w:rsidR="005F3866" w:rsidRDefault="005F3866" w:rsidP="005F3866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5F3866" w:rsidRDefault="005F3866" w:rsidP="005F3866">
      <w:pPr>
        <w:pStyle w:val="ad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F3866" w:rsidRDefault="005F3866" w:rsidP="005F3866">
      <w:pPr>
        <w:pStyle w:val="ad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5F3866" w:rsidRDefault="005F3866" w:rsidP="005F3866">
      <w:pPr>
        <w:pStyle w:val="ad"/>
        <w:numPr>
          <w:ilvl w:val="0"/>
          <w:numId w:val="21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5F3866" w:rsidRDefault="005F3866" w:rsidP="005F3866">
      <w:pPr>
        <w:pStyle w:val="ad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электроизоляционные материалы, впервые поставляемая для нужд ОАО «МРСК Центра», должны иметь положительное заключение об опытной эксплуатации в ОАО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F3866" w:rsidRDefault="005F3866" w:rsidP="005F3866">
      <w:pPr>
        <w:pStyle w:val="ad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электроизоляционные материалы, не </w:t>
      </w:r>
      <w:proofErr w:type="gramStart"/>
      <w:r>
        <w:rPr>
          <w:sz w:val="24"/>
          <w:szCs w:val="24"/>
        </w:rPr>
        <w:t>использовавшаяся</w:t>
      </w:r>
      <w:proofErr w:type="gramEnd"/>
      <w:r>
        <w:rPr>
          <w:sz w:val="24"/>
          <w:szCs w:val="24"/>
        </w:rPr>
        <w:t xml:space="preserve">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(выводимые на рынок зарубежные или отечественные опытные образцы) допускаются к рассмотрению как альтернативный вариант;</w:t>
      </w:r>
    </w:p>
    <w:p w:rsidR="005F3866" w:rsidRDefault="005F3866" w:rsidP="005F3866">
      <w:pPr>
        <w:pStyle w:val="ad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«Россети»;</w:t>
      </w:r>
    </w:p>
    <w:p w:rsidR="005F3866" w:rsidRDefault="005F3866" w:rsidP="005F3866">
      <w:pPr>
        <w:pStyle w:val="ad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5F3866" w:rsidRDefault="005F3866" w:rsidP="005F3866">
      <w:pPr>
        <w:pStyle w:val="ad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5F3866" w:rsidRDefault="005F3866" w:rsidP="005F3866">
      <w:pPr>
        <w:pStyle w:val="ad"/>
        <w:numPr>
          <w:ilvl w:val="0"/>
          <w:numId w:val="20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5F3866" w:rsidRDefault="005F3866" w:rsidP="005F3866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4.2 Участник закупочных процедур на право заключения договора на поставку электроизоляционных материалов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866" w:rsidRDefault="005F3866" w:rsidP="005F3866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4.3 Электроизоляционные материалы должны соответствовать требованиям «Правил устройства электроустановок» (ПУЭ) (7-е издание) и требованиям:</w:t>
      </w:r>
    </w:p>
    <w:p w:rsidR="00B572B8" w:rsidRPr="00B572B8" w:rsidRDefault="00B572B8" w:rsidP="00B572B8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ГОСТ 16214-86 «Лента поливинилхлоридная электроизоляционная с липким слоем»;</w:t>
      </w:r>
    </w:p>
    <w:p w:rsidR="005F3866" w:rsidRPr="00CF1FB0" w:rsidRDefault="005F3866" w:rsidP="005F3866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F3866" w:rsidRPr="008D240E" w:rsidRDefault="005F3866" w:rsidP="005F386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CF1FB0"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Pr="002F6DEA">
        <w:t>.</w:t>
      </w:r>
    </w:p>
    <w:p w:rsidR="005F3866" w:rsidRDefault="005F3866" w:rsidP="005F3866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4.4 Упаковка, транспортирование, условия и сроки хранения.</w:t>
      </w:r>
    </w:p>
    <w:p w:rsidR="005F3866" w:rsidRDefault="005F3866" w:rsidP="005F3866">
      <w:pPr>
        <w:spacing w:line="276" w:lineRule="auto"/>
        <w:ind w:firstLine="709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электроизоляционных материалов </w:t>
      </w:r>
      <w:r w:rsidRPr="00612811">
        <w:t xml:space="preserve">должны </w:t>
      </w:r>
      <w:r w:rsidRPr="0021292B">
        <w:t xml:space="preserve">соответствовать требованиям, указанным в технических условиях изготовителя </w:t>
      </w:r>
      <w:r>
        <w:t>электроизоляционных материалов</w:t>
      </w:r>
      <w:r w:rsidRPr="00C21AF8">
        <w:t xml:space="preserve">,  ГОСТ 23216, </w:t>
      </w:r>
      <w:r w:rsidRPr="00C21AF8">
        <w:rPr>
          <w:color w:val="000000"/>
        </w:rPr>
        <w:t xml:space="preserve">ГОСТ 14192 – 96, </w:t>
      </w:r>
      <w:r w:rsidRPr="00C21AF8">
        <w:t>ГОСТ 18690</w:t>
      </w:r>
      <w:r>
        <w:t xml:space="preserve">, ГОСТ 23981-80, </w:t>
      </w:r>
      <w:r w:rsidRPr="00961849">
        <w:t>ГОСТ 23469.0-81</w:t>
      </w:r>
      <w:r w:rsidRPr="00C21AF8">
        <w:t xml:space="preserve"> или соответствующих МЭК. Погрузочно-</w:t>
      </w:r>
      <w:r w:rsidRPr="003234AF">
        <w:lastRenderedPageBreak/>
        <w:t xml:space="preserve">разгрузочные работы должны производиться в соответствии с 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F64478">
        <w:t>.</w:t>
      </w:r>
    </w:p>
    <w:p w:rsidR="005F3866" w:rsidRPr="00F64478" w:rsidRDefault="005F3866" w:rsidP="005F3866">
      <w:pPr>
        <w:spacing w:line="276" w:lineRule="auto"/>
        <w:ind w:firstLine="709"/>
      </w:pPr>
      <w:r w:rsidRPr="00C47A7D">
        <w:t xml:space="preserve">Правила приемки </w:t>
      </w:r>
      <w:r>
        <w:t>электроизоляционных материалов</w:t>
      </w:r>
      <w:r w:rsidRPr="00C47A7D">
        <w:t xml:space="preserve"> должны соответствовать требованиям ГОСТ 23981-80</w:t>
      </w:r>
      <w:r w:rsidRPr="0048459B">
        <w:t xml:space="preserve">, </w:t>
      </w:r>
      <w:r w:rsidRPr="00961849">
        <w:t>ГОСТ 17441-84, ГОСТ 23469.0-81.</w:t>
      </w:r>
    </w:p>
    <w:p w:rsidR="005F3866" w:rsidRDefault="005F3866" w:rsidP="005F38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 xml:space="preserve">Способ укладки и транспортировки </w:t>
      </w:r>
      <w:r>
        <w:rPr>
          <w:szCs w:val="24"/>
        </w:rPr>
        <w:t>электроизоляционных материалов</w:t>
      </w:r>
      <w:r w:rsidRPr="00583517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F3866" w:rsidRDefault="005F3866" w:rsidP="005F38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электроизоляционных материалов должна производиться в соответствии с требованиями нормативно-технической документации на конкретные типы электроизоляционных материалов.</w:t>
      </w:r>
    </w:p>
    <w:p w:rsidR="005F3866" w:rsidRDefault="005F3866" w:rsidP="005F38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Электроизоляционные материалы должны быть упакованы в ящики, изготовленные по нормативно-технической документации в соответствии с </w:t>
      </w:r>
      <w:r w:rsidRPr="00C21AF8">
        <w:rPr>
          <w:szCs w:val="24"/>
        </w:rPr>
        <w:t>требованиями ГОСТ 2991-76 и ГОСТ 5959-80</w:t>
      </w:r>
      <w:r>
        <w:rPr>
          <w:szCs w:val="24"/>
        </w:rPr>
        <w:t xml:space="preserve">. </w:t>
      </w:r>
    </w:p>
    <w:p w:rsidR="005F3866" w:rsidRPr="00961849" w:rsidRDefault="005F3866" w:rsidP="005F3866">
      <w:pPr>
        <w:pStyle w:val="BodyText21"/>
        <w:tabs>
          <w:tab w:val="left" w:pos="0"/>
          <w:tab w:val="left" w:pos="1134"/>
        </w:tabs>
        <w:spacing w:line="276" w:lineRule="auto"/>
        <w:ind w:left="709" w:firstLine="0"/>
        <w:rPr>
          <w:szCs w:val="24"/>
        </w:rPr>
      </w:pPr>
      <w:r w:rsidRPr="00961849">
        <w:rPr>
          <w:szCs w:val="24"/>
        </w:rPr>
        <w:t xml:space="preserve">Каждая партия </w:t>
      </w:r>
      <w:r>
        <w:rPr>
          <w:szCs w:val="24"/>
        </w:rPr>
        <w:t>электроизоляционных материалов</w:t>
      </w:r>
      <w:r w:rsidRPr="00961849">
        <w:rPr>
          <w:szCs w:val="24"/>
        </w:rPr>
        <w:t xml:space="preserve"> должна подвергаться приемо-сдаточным испытаниям в соответствие с ГОСТ 23981-80, ГОСТ 23469.0-81.</w:t>
      </w:r>
    </w:p>
    <w:p w:rsidR="005F3866" w:rsidRDefault="005F3866" w:rsidP="005F38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83517">
        <w:rPr>
          <w:szCs w:val="24"/>
        </w:rPr>
        <w:t xml:space="preserve">Срок изготовления </w:t>
      </w:r>
      <w:r>
        <w:rPr>
          <w:szCs w:val="24"/>
        </w:rPr>
        <w:t>электроизоляционных материалов</w:t>
      </w:r>
      <w:r w:rsidRPr="00583517">
        <w:rPr>
          <w:szCs w:val="24"/>
        </w:rPr>
        <w:t xml:space="preserve"> должен быть не более полугода от момента поставки.</w:t>
      </w:r>
    </w:p>
    <w:p w:rsidR="00CC3C9D" w:rsidRDefault="00CC3C9D" w:rsidP="005F38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C3C9D" w:rsidRPr="00961849" w:rsidRDefault="00CC3C9D" w:rsidP="005F386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90185" w:rsidRPr="00A53229" w:rsidRDefault="00690185" w:rsidP="003C4C5B">
      <w:pPr>
        <w:tabs>
          <w:tab w:val="left" w:pos="1134"/>
        </w:tabs>
        <w:spacing w:line="276" w:lineRule="auto"/>
        <w:ind w:firstLine="567"/>
        <w:jc w:val="both"/>
      </w:pPr>
    </w:p>
    <w:p w:rsidR="00690185" w:rsidRPr="008930E5" w:rsidRDefault="00690185" w:rsidP="008930E5">
      <w:pPr>
        <w:pStyle w:val="ad"/>
        <w:numPr>
          <w:ilvl w:val="0"/>
          <w:numId w:val="1"/>
        </w:numPr>
        <w:tabs>
          <w:tab w:val="left" w:pos="1134"/>
        </w:tabs>
        <w:spacing w:line="276" w:lineRule="auto"/>
        <w:rPr>
          <w:b/>
          <w:bCs/>
          <w:sz w:val="26"/>
          <w:szCs w:val="26"/>
        </w:rPr>
      </w:pPr>
      <w:r w:rsidRPr="008930E5">
        <w:rPr>
          <w:b/>
          <w:bCs/>
          <w:sz w:val="26"/>
          <w:szCs w:val="26"/>
        </w:rPr>
        <w:t>Гарантийные обязательства.</w:t>
      </w:r>
    </w:p>
    <w:p w:rsidR="00B67E97" w:rsidRPr="00A53229" w:rsidRDefault="005F3866" w:rsidP="00B67E97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C93EC2">
        <w:rPr>
          <w:szCs w:val="24"/>
        </w:rPr>
        <w:t>Гарантия на поставляем</w:t>
      </w:r>
      <w:r>
        <w:rPr>
          <w:szCs w:val="24"/>
        </w:rPr>
        <w:t>ую</w:t>
      </w:r>
      <w:r w:rsidRPr="00C93EC2">
        <w:rPr>
          <w:szCs w:val="24"/>
        </w:rPr>
        <w:t xml:space="preserve"> </w:t>
      </w:r>
      <w:r>
        <w:rPr>
          <w:szCs w:val="24"/>
        </w:rPr>
        <w:t>продукцию</w:t>
      </w:r>
      <w:r w:rsidRPr="00C93EC2">
        <w:rPr>
          <w:szCs w:val="24"/>
        </w:rPr>
        <w:t xml:space="preserve"> должна распространяться не менее чем </w:t>
      </w:r>
      <w:r w:rsidRPr="00961849">
        <w:rPr>
          <w:szCs w:val="24"/>
        </w:rPr>
        <w:t xml:space="preserve">на </w:t>
      </w:r>
      <w:r>
        <w:rPr>
          <w:szCs w:val="24"/>
        </w:rPr>
        <w:t>36</w:t>
      </w:r>
      <w:r w:rsidRPr="00C93EC2">
        <w:rPr>
          <w:szCs w:val="24"/>
        </w:rPr>
        <w:t xml:space="preserve"> месяц</w:t>
      </w:r>
      <w:r>
        <w:rPr>
          <w:szCs w:val="24"/>
        </w:rPr>
        <w:t>ев</w:t>
      </w:r>
      <w:r w:rsidRPr="00C93EC2">
        <w:rPr>
          <w:szCs w:val="24"/>
        </w:rPr>
        <w:t xml:space="preserve">. Время начала исчисления гарантийного срока – с момента </w:t>
      </w:r>
      <w:r>
        <w:rPr>
          <w:szCs w:val="24"/>
        </w:rPr>
        <w:t>ее</w:t>
      </w:r>
      <w:r w:rsidRPr="00C93EC2">
        <w:rPr>
          <w:szCs w:val="24"/>
        </w:rPr>
        <w:t xml:space="preserve"> ввода в эксплуатацию.</w:t>
      </w:r>
      <w:r w:rsidRPr="00612811">
        <w:rPr>
          <w:szCs w:val="24"/>
        </w:rPr>
        <w:t xml:space="preserve"> Поставщик должен за свой счет  и  сроки, согласованные с </w:t>
      </w:r>
      <w:r>
        <w:rPr>
          <w:szCs w:val="24"/>
        </w:rPr>
        <w:t>Покупателем, устранять любые дефекты</w:t>
      </w:r>
      <w:r w:rsidRPr="00612811">
        <w:rPr>
          <w:szCs w:val="24"/>
        </w:rPr>
        <w:t xml:space="preserve">, выявленные в период гарантийного срока. В случае выхода </w:t>
      </w:r>
      <w:r>
        <w:rPr>
          <w:szCs w:val="24"/>
        </w:rPr>
        <w:t xml:space="preserve">электроизоляционных материалов </w:t>
      </w:r>
      <w:r w:rsidRPr="00612811">
        <w:rPr>
          <w:szCs w:val="24"/>
        </w:rPr>
        <w:t>из строя</w:t>
      </w:r>
      <w:r>
        <w:rPr>
          <w:szCs w:val="24"/>
        </w:rPr>
        <w:t>, П</w:t>
      </w:r>
      <w:r w:rsidRPr="00612811">
        <w:rPr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Cs w:val="24"/>
        </w:rPr>
        <w:t>5 календарных</w:t>
      </w:r>
      <w:r w:rsidRPr="00612811">
        <w:rPr>
          <w:szCs w:val="24"/>
        </w:rPr>
        <w:t xml:space="preserve"> дней со дня получения письменного извещения </w:t>
      </w:r>
      <w:r>
        <w:rPr>
          <w:szCs w:val="24"/>
        </w:rPr>
        <w:t>Покупателя</w:t>
      </w:r>
      <w:r w:rsidRPr="00612811">
        <w:rPr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B67E97" w:rsidRPr="00A53229" w:rsidRDefault="00B67E97" w:rsidP="00B67E97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B67E97" w:rsidRPr="00A53229" w:rsidRDefault="00B67E97" w:rsidP="008930E5">
      <w:pPr>
        <w:pStyle w:val="ad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rPr>
          <w:b/>
          <w:bCs/>
          <w:sz w:val="26"/>
          <w:szCs w:val="26"/>
        </w:rPr>
      </w:pPr>
      <w:r w:rsidRPr="00A53229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67E97" w:rsidRPr="00A53229" w:rsidRDefault="00B67E97" w:rsidP="00B67E97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A53229">
        <w:rPr>
          <w:szCs w:val="24"/>
        </w:rPr>
        <w:t>Оборудование и материалы, указанные в данном техническом задании, должны обеспечивать эксплуатационные показатели в течение указанного срока службы в запрашиваемых технических характеристиках данного технического задания (в техническом паспорте</w:t>
      </w:r>
      <w:r w:rsidR="005F3866">
        <w:rPr>
          <w:szCs w:val="24"/>
        </w:rPr>
        <w:t>).</w:t>
      </w:r>
    </w:p>
    <w:p w:rsidR="00830CE0" w:rsidRPr="00A53229" w:rsidRDefault="00830CE0" w:rsidP="007665FB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A53229" w:rsidRDefault="00830CE0" w:rsidP="008930E5">
      <w:pPr>
        <w:pStyle w:val="ad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rPr>
          <w:b/>
          <w:bCs/>
          <w:sz w:val="26"/>
          <w:szCs w:val="26"/>
        </w:rPr>
      </w:pPr>
      <w:r w:rsidRPr="00A53229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5F3866" w:rsidRDefault="005F3866" w:rsidP="005F3866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      </w:t>
      </w:r>
      <w:r w:rsidRPr="00B85AF2">
        <w:rPr>
          <w:szCs w:val="24"/>
        </w:rPr>
        <w:t xml:space="preserve">В комплект поставки </w:t>
      </w:r>
      <w:r>
        <w:rPr>
          <w:szCs w:val="24"/>
        </w:rPr>
        <w:t>электроизоляционных материалов</w:t>
      </w:r>
      <w:r w:rsidRPr="00B85AF2">
        <w:rPr>
          <w:szCs w:val="24"/>
        </w:rPr>
        <w:t xml:space="preserve"> должн</w:t>
      </w:r>
      <w:r>
        <w:rPr>
          <w:szCs w:val="24"/>
        </w:rPr>
        <w:t>ы</w:t>
      </w:r>
      <w:r w:rsidRPr="00B85AF2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85AF2">
        <w:rPr>
          <w:szCs w:val="24"/>
        </w:rPr>
        <w:t xml:space="preserve">: </w:t>
      </w:r>
      <w:r>
        <w:rPr>
          <w:szCs w:val="24"/>
        </w:rPr>
        <w:t xml:space="preserve">  </w:t>
      </w:r>
    </w:p>
    <w:p w:rsidR="005F3866" w:rsidRDefault="005F3866" w:rsidP="005F3866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</w:t>
      </w:r>
      <w:r w:rsidRPr="00141F52">
        <w:rPr>
          <w:szCs w:val="24"/>
        </w:rPr>
        <w:t>- паспорт по нормативной документации, утвержденной в установленном порядке;</w:t>
      </w:r>
      <w:r>
        <w:rPr>
          <w:szCs w:val="24"/>
        </w:rPr>
        <w:t xml:space="preserve">     </w:t>
      </w:r>
    </w:p>
    <w:p w:rsidR="005F3866" w:rsidRPr="00141F52" w:rsidRDefault="005F3866" w:rsidP="005F3866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szCs w:val="24"/>
        </w:rPr>
        <w:t xml:space="preserve"> </w:t>
      </w:r>
      <w:r w:rsidRPr="00141F52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5F3866" w:rsidRPr="005F3866" w:rsidRDefault="005F3866" w:rsidP="005F3866">
      <w:pPr>
        <w:tabs>
          <w:tab w:val="left" w:pos="1560"/>
        </w:tabs>
        <w:spacing w:line="276" w:lineRule="auto"/>
      </w:pPr>
      <w:r>
        <w:t xml:space="preserve"> </w:t>
      </w:r>
      <w:r w:rsidRPr="005F3866">
        <w:t>- сертификат соответствия и свидетельство о приемке на поставляемую продукцию, на русском языке.</w:t>
      </w:r>
    </w:p>
    <w:p w:rsidR="005F3866" w:rsidRPr="005F3866" w:rsidRDefault="005F3866" w:rsidP="005F3866">
      <w:pPr>
        <w:tabs>
          <w:tab w:val="left" w:pos="1560"/>
        </w:tabs>
        <w:spacing w:line="276" w:lineRule="auto"/>
      </w:pPr>
      <w:r>
        <w:t xml:space="preserve">        </w:t>
      </w:r>
      <w:r w:rsidRPr="005F3866">
        <w:t>Маркировка электроизоляционных материалов должна соответствовать требованиям ГОСТ 18690, ГОСТ 23981-80, ГОСТ 23469.0-81 (для конкретного типа номенклатуры). Маркировка электроизоляционных материалов, содержание и способ нанесения ее указывается в стандартах или технических условиях на электроизоляционные материалы конкретных типов.</w:t>
      </w:r>
    </w:p>
    <w:p w:rsidR="005F3866" w:rsidRPr="005F3866" w:rsidRDefault="005F3866" w:rsidP="005F3866">
      <w:pPr>
        <w:tabs>
          <w:tab w:val="left" w:pos="1560"/>
        </w:tabs>
        <w:spacing w:line="276" w:lineRule="auto"/>
      </w:pPr>
      <w:r>
        <w:t xml:space="preserve">      </w:t>
      </w:r>
      <w:r w:rsidRPr="005F3866">
        <w:t>Маркировка электроизоляционных материалов производится непосредственно на изделии или ярлыке.</w:t>
      </w:r>
    </w:p>
    <w:p w:rsidR="00830CE0" w:rsidRPr="00A53229" w:rsidRDefault="005F3866" w:rsidP="005F3866">
      <w:pPr>
        <w:tabs>
          <w:tab w:val="left" w:pos="1560"/>
        </w:tabs>
      </w:pPr>
      <w:r>
        <w:lastRenderedPageBreak/>
        <w:t xml:space="preserve">        </w:t>
      </w:r>
      <w:r w:rsidRPr="005F3866">
        <w:t xml:space="preserve">По всем видам электроизоляционных материалов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электроизоляционных материалов. </w:t>
      </w:r>
    </w:p>
    <w:p w:rsidR="008930E5" w:rsidRPr="00A53229" w:rsidRDefault="008930E5" w:rsidP="00830CE0">
      <w:pPr>
        <w:pStyle w:val="ad"/>
        <w:tabs>
          <w:tab w:val="left" w:pos="709"/>
        </w:tabs>
        <w:spacing w:line="276" w:lineRule="auto"/>
        <w:ind w:left="0" w:firstLine="0"/>
        <w:rPr>
          <w:sz w:val="26"/>
          <w:szCs w:val="26"/>
        </w:rPr>
      </w:pPr>
    </w:p>
    <w:p w:rsidR="00830CE0" w:rsidRPr="00A53229" w:rsidRDefault="00830CE0" w:rsidP="008930E5">
      <w:pPr>
        <w:pStyle w:val="ad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rPr>
          <w:b/>
          <w:bCs/>
          <w:sz w:val="26"/>
          <w:szCs w:val="26"/>
        </w:rPr>
      </w:pPr>
      <w:r w:rsidRPr="00A53229">
        <w:rPr>
          <w:b/>
          <w:bCs/>
          <w:sz w:val="26"/>
          <w:szCs w:val="26"/>
        </w:rPr>
        <w:t>Сроки и очередность поставки продукции.</w:t>
      </w:r>
    </w:p>
    <w:p w:rsidR="00830CE0" w:rsidRPr="00A53229" w:rsidRDefault="00830CE0" w:rsidP="006829BA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A53229">
        <w:rPr>
          <w:szCs w:val="24"/>
        </w:rPr>
        <w:t xml:space="preserve">Поставка </w:t>
      </w:r>
      <w:r w:rsidR="00841183" w:rsidRPr="00A53229">
        <w:rPr>
          <w:szCs w:val="24"/>
        </w:rPr>
        <w:t>оборудования и материалов, указанных в данном техническом задании,</w:t>
      </w:r>
      <w:r w:rsidRPr="00A53229">
        <w:rPr>
          <w:szCs w:val="24"/>
        </w:rPr>
        <w:t xml:space="preserve"> входящ</w:t>
      </w:r>
      <w:r w:rsidR="00841183" w:rsidRPr="00A53229">
        <w:rPr>
          <w:szCs w:val="24"/>
        </w:rPr>
        <w:t>их</w:t>
      </w:r>
      <w:r w:rsidRPr="00A53229">
        <w:rPr>
          <w:szCs w:val="24"/>
        </w:rPr>
        <w:t xml:space="preserve"> в предмет Договора, должна быть выполнена согласно графику, утвержденному Заказчиком. Изменение сроков поставки </w:t>
      </w:r>
      <w:r w:rsidR="00552C1E" w:rsidRPr="00A53229">
        <w:rPr>
          <w:szCs w:val="24"/>
        </w:rPr>
        <w:t>продукции</w:t>
      </w:r>
      <w:r w:rsidRPr="00A53229">
        <w:rPr>
          <w:szCs w:val="24"/>
        </w:rPr>
        <w:t xml:space="preserve"> возможно по решению ЦКК ОАО «МРСК Центра». </w:t>
      </w:r>
    </w:p>
    <w:p w:rsidR="00830CE0" w:rsidRPr="00A53229" w:rsidRDefault="00830CE0" w:rsidP="006829BA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A53229">
        <w:rPr>
          <w:szCs w:val="24"/>
        </w:rPr>
        <w:t xml:space="preserve">Заказчик имеет право в одностороннем порядке скорректировать объем поставляемых по договору материалов, направив поставщику соответствующее письменное уведомление. В уведомлении указывается объем скорректированных договорных обязательств и дата вступления в силу такого уведомления. </w:t>
      </w:r>
    </w:p>
    <w:p w:rsidR="00830CE0" w:rsidRPr="00A53229" w:rsidRDefault="00830CE0" w:rsidP="00830CE0">
      <w:pPr>
        <w:spacing w:line="276" w:lineRule="auto"/>
        <w:ind w:firstLine="708"/>
        <w:rPr>
          <w:sz w:val="26"/>
          <w:szCs w:val="26"/>
        </w:rPr>
      </w:pPr>
    </w:p>
    <w:p w:rsidR="00830CE0" w:rsidRPr="00A53229" w:rsidRDefault="00830CE0" w:rsidP="008930E5">
      <w:pPr>
        <w:pStyle w:val="ad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rPr>
          <w:b/>
          <w:bCs/>
          <w:sz w:val="26"/>
          <w:szCs w:val="26"/>
        </w:rPr>
      </w:pPr>
      <w:r w:rsidRPr="00A53229">
        <w:rPr>
          <w:b/>
          <w:bCs/>
          <w:sz w:val="26"/>
          <w:szCs w:val="26"/>
        </w:rPr>
        <w:t xml:space="preserve"> Требования к Поставщику.</w:t>
      </w:r>
    </w:p>
    <w:p w:rsidR="00830CE0" w:rsidRPr="00A53229" w:rsidRDefault="00830CE0" w:rsidP="005A095C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A53229">
        <w:rPr>
          <w:szCs w:val="24"/>
        </w:rPr>
        <w:t xml:space="preserve">Наличие документов, подтверждающих возможность осуществления поставок </w:t>
      </w:r>
      <w:r w:rsidR="005A095C" w:rsidRPr="00A53229">
        <w:rPr>
          <w:szCs w:val="24"/>
        </w:rPr>
        <w:t xml:space="preserve">оборудования и материалов, указанных в данном техническом задании, </w:t>
      </w:r>
      <w:r w:rsidRPr="00A53229">
        <w:rPr>
          <w:szCs w:val="24"/>
        </w:rPr>
        <w:t>(в соответствии с требованиями конкурсной документации).</w:t>
      </w:r>
    </w:p>
    <w:p w:rsidR="00830CE0" w:rsidRPr="00A53229" w:rsidRDefault="00830CE0" w:rsidP="00817D13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A53229">
        <w:rPr>
          <w:szCs w:val="24"/>
        </w:rPr>
        <w:t xml:space="preserve">Наличие действующих лицензий на виды деятельности, связанные с поставкой </w:t>
      </w:r>
      <w:r w:rsidR="0054080F" w:rsidRPr="00A53229">
        <w:rPr>
          <w:szCs w:val="24"/>
        </w:rPr>
        <w:t>оборудования и материалов, указанных в данном техническом задании.</w:t>
      </w:r>
    </w:p>
    <w:p w:rsidR="00830CE0" w:rsidRPr="00A53229" w:rsidRDefault="00830CE0" w:rsidP="00817D13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  <w:r w:rsidRPr="00A53229">
        <w:rPr>
          <w:szCs w:val="24"/>
        </w:rPr>
        <w:t>Выбор завода изготовителя производится по согласованию с Заказчиком.</w:t>
      </w:r>
    </w:p>
    <w:p w:rsidR="00830CE0" w:rsidRPr="00A53229" w:rsidRDefault="00830CE0" w:rsidP="00817D13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A53229" w:rsidRDefault="00830CE0" w:rsidP="008930E5">
      <w:pPr>
        <w:pStyle w:val="ad"/>
        <w:numPr>
          <w:ilvl w:val="0"/>
          <w:numId w:val="1"/>
        </w:numPr>
        <w:tabs>
          <w:tab w:val="left" w:pos="1134"/>
        </w:tabs>
        <w:spacing w:line="276" w:lineRule="auto"/>
        <w:ind w:left="0" w:firstLine="567"/>
        <w:rPr>
          <w:b/>
          <w:bCs/>
          <w:sz w:val="26"/>
          <w:szCs w:val="26"/>
        </w:rPr>
      </w:pPr>
      <w:r w:rsidRPr="00A53229">
        <w:rPr>
          <w:b/>
          <w:bCs/>
          <w:sz w:val="26"/>
          <w:szCs w:val="26"/>
        </w:rPr>
        <w:t>Правила приемки продукции.</w:t>
      </w:r>
    </w:p>
    <w:p w:rsidR="00830CE0" w:rsidRPr="00A53229" w:rsidRDefault="00830CE0" w:rsidP="00E07483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A53229">
        <w:rPr>
          <w:szCs w:val="24"/>
        </w:rPr>
        <w:t xml:space="preserve">Каждая партия </w:t>
      </w:r>
      <w:r w:rsidR="00E07483" w:rsidRPr="00A53229">
        <w:rPr>
          <w:szCs w:val="24"/>
        </w:rPr>
        <w:t xml:space="preserve">оборудования и материалов, указанных в данном техническом задании, </w:t>
      </w:r>
      <w:r w:rsidRPr="00A53229">
        <w:rPr>
          <w:szCs w:val="24"/>
        </w:rPr>
        <w:t>должна пройти входной контроль, осуществляемый представителями филиала ОАО «МРСК Центра» - «Белгородэнерго» и ответственными представителями Поставщика при получении ее на склад.</w:t>
      </w:r>
    </w:p>
    <w:p w:rsidR="00830CE0" w:rsidRPr="00A53229" w:rsidRDefault="00830CE0" w:rsidP="00E07483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A53229">
        <w:rPr>
          <w:szCs w:val="24"/>
        </w:rPr>
        <w:t xml:space="preserve">Укладка и транспортировка </w:t>
      </w:r>
      <w:r w:rsidR="00E07483" w:rsidRPr="00A53229">
        <w:rPr>
          <w:szCs w:val="24"/>
        </w:rPr>
        <w:t xml:space="preserve">оборудования и материалов, указанных в данном техническом задании, </w:t>
      </w:r>
      <w:r w:rsidRPr="00A53229">
        <w:rPr>
          <w:szCs w:val="24"/>
        </w:rPr>
        <w:t>должна предотвратить ее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</w:t>
      </w:r>
    </w:p>
    <w:p w:rsidR="00830CE0" w:rsidRPr="00A53229" w:rsidRDefault="00830CE0" w:rsidP="00E07483">
      <w:pPr>
        <w:pStyle w:val="BodyText21"/>
        <w:tabs>
          <w:tab w:val="left" w:pos="1134"/>
        </w:tabs>
        <w:spacing w:line="276" w:lineRule="auto"/>
        <w:ind w:firstLine="567"/>
        <w:rPr>
          <w:szCs w:val="24"/>
        </w:rPr>
      </w:pPr>
      <w:r w:rsidRPr="00A53229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30CE0" w:rsidRPr="00A53229" w:rsidRDefault="00830CE0" w:rsidP="00830CE0">
      <w:pPr>
        <w:rPr>
          <w:sz w:val="26"/>
          <w:szCs w:val="26"/>
        </w:rPr>
      </w:pPr>
    </w:p>
    <w:p w:rsidR="00B67E97" w:rsidRPr="00A53229" w:rsidRDefault="00B67E97" w:rsidP="00830CE0">
      <w:pPr>
        <w:rPr>
          <w:sz w:val="26"/>
          <w:szCs w:val="26"/>
        </w:rPr>
      </w:pPr>
    </w:p>
    <w:p w:rsidR="00830CE0" w:rsidRPr="00A53229" w:rsidRDefault="00830CE0" w:rsidP="00830CE0">
      <w:pPr>
        <w:rPr>
          <w:sz w:val="26"/>
          <w:szCs w:val="26"/>
        </w:rPr>
      </w:pPr>
      <w:r w:rsidRPr="00A53229">
        <w:rPr>
          <w:sz w:val="26"/>
          <w:szCs w:val="26"/>
        </w:rPr>
        <w:t xml:space="preserve">Заместитель главного инженера – </w:t>
      </w:r>
    </w:p>
    <w:p w:rsidR="00830CE0" w:rsidRPr="00A53229" w:rsidRDefault="00830CE0" w:rsidP="005D7B34">
      <w:pPr>
        <w:tabs>
          <w:tab w:val="left" w:pos="8080"/>
        </w:tabs>
        <w:rPr>
          <w:sz w:val="26"/>
          <w:szCs w:val="26"/>
        </w:rPr>
      </w:pPr>
      <w:r w:rsidRPr="00A53229">
        <w:rPr>
          <w:sz w:val="26"/>
          <w:szCs w:val="26"/>
        </w:rPr>
        <w:t>начальник У</w:t>
      </w:r>
      <w:r w:rsidR="00E07483" w:rsidRPr="00A53229">
        <w:rPr>
          <w:sz w:val="26"/>
          <w:szCs w:val="26"/>
        </w:rPr>
        <w:t>Р</w:t>
      </w:r>
      <w:r w:rsidRPr="00A53229">
        <w:rPr>
          <w:sz w:val="26"/>
          <w:szCs w:val="26"/>
        </w:rPr>
        <w:t>С</w:t>
      </w:r>
      <w:r w:rsidR="00E07483" w:rsidRPr="00A53229">
        <w:rPr>
          <w:sz w:val="26"/>
          <w:szCs w:val="26"/>
        </w:rPr>
        <w:tab/>
        <w:t>Е.П. Челомбиткин</w:t>
      </w:r>
    </w:p>
    <w:p w:rsidR="00A53229" w:rsidRPr="00A53229" w:rsidRDefault="00A53229">
      <w:pPr>
        <w:tabs>
          <w:tab w:val="left" w:pos="8080"/>
        </w:tabs>
        <w:rPr>
          <w:sz w:val="26"/>
          <w:szCs w:val="26"/>
        </w:rPr>
      </w:pPr>
    </w:p>
    <w:sectPr w:rsidR="00A53229" w:rsidRPr="00A53229" w:rsidSect="00BF347F">
      <w:footerReference w:type="default" r:id="rId8"/>
      <w:footerReference w:type="first" r:id="rId9"/>
      <w:pgSz w:w="11906" w:h="16838" w:code="9"/>
      <w:pgMar w:top="426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C3E" w:rsidRDefault="00B93C3E">
      <w:r>
        <w:separator/>
      </w:r>
    </w:p>
  </w:endnote>
  <w:endnote w:type="continuationSeparator" w:id="0">
    <w:p w:rsidR="00B93C3E" w:rsidRDefault="00B9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6C" w:rsidRPr="00552C1E" w:rsidRDefault="008E6E6C">
    <w:pPr>
      <w:pStyle w:val="a8"/>
      <w:jc w:val="right"/>
    </w:pPr>
    <w:r>
      <w:t xml:space="preserve">Стр. </w:t>
    </w:r>
    <w:r w:rsidR="00B93C3E">
      <w:fldChar w:fldCharType="begin"/>
    </w:r>
    <w:r w:rsidR="00B93C3E">
      <w:instrText xml:space="preserve"> PAGE   \* MERGEFORMAT </w:instrText>
    </w:r>
    <w:r w:rsidR="00B93C3E">
      <w:fldChar w:fldCharType="separate"/>
    </w:r>
    <w:r w:rsidR="00C51095">
      <w:rPr>
        <w:noProof/>
      </w:rPr>
      <w:t>1</w:t>
    </w:r>
    <w:r w:rsidR="00B93C3E">
      <w:rPr>
        <w:noProof/>
      </w:rPr>
      <w:fldChar w:fldCharType="end"/>
    </w:r>
    <w:r>
      <w:t xml:space="preserve"> из стр. 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E6C" w:rsidRDefault="008E6E6C">
    <w:pPr>
      <w:pStyle w:val="a8"/>
    </w:pPr>
    <w:r>
      <w:t>[Введите текст]</w:t>
    </w:r>
  </w:p>
  <w:p w:rsidR="008E6E6C" w:rsidRDefault="008E6E6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C3E" w:rsidRDefault="00B93C3E">
      <w:r>
        <w:separator/>
      </w:r>
    </w:p>
  </w:footnote>
  <w:footnote w:type="continuationSeparator" w:id="0">
    <w:p w:rsidR="00B93C3E" w:rsidRDefault="00B93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BE4"/>
    <w:multiLevelType w:val="hybridMultilevel"/>
    <w:tmpl w:val="92A08D56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1941CC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EE1CB1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8722E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8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660D2"/>
    <w:multiLevelType w:val="hybridMultilevel"/>
    <w:tmpl w:val="65A60452"/>
    <w:lvl w:ilvl="0" w:tplc="15BC2890">
      <w:start w:val="1"/>
      <w:numFmt w:val="bullet"/>
      <w:lvlText w:val="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>
    <w:nsid w:val="19BB3FFD"/>
    <w:multiLevelType w:val="multilevel"/>
    <w:tmpl w:val="407403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FCB3A1E"/>
    <w:multiLevelType w:val="hybridMultilevel"/>
    <w:tmpl w:val="59A485AE"/>
    <w:lvl w:ilvl="0" w:tplc="3738EC3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41DA7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4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4DA617B7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EB5405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F85015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FD4F01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171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CB3D1E"/>
    <w:multiLevelType w:val="hybridMultilevel"/>
    <w:tmpl w:val="59A485AE"/>
    <w:lvl w:ilvl="0" w:tplc="3738EC3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16"/>
  </w:num>
  <w:num w:numId="5">
    <w:abstractNumId w:val="1"/>
  </w:num>
  <w:num w:numId="6">
    <w:abstractNumId w:val="14"/>
  </w:num>
  <w:num w:numId="7">
    <w:abstractNumId w:val="22"/>
  </w:num>
  <w:num w:numId="8">
    <w:abstractNumId w:val="18"/>
  </w:num>
  <w:num w:numId="9">
    <w:abstractNumId w:val="0"/>
  </w:num>
  <w:num w:numId="10">
    <w:abstractNumId w:val="13"/>
  </w:num>
  <w:num w:numId="11">
    <w:abstractNumId w:val="21"/>
  </w:num>
  <w:num w:numId="12">
    <w:abstractNumId w:val="11"/>
  </w:num>
  <w:num w:numId="13">
    <w:abstractNumId w:val="12"/>
  </w:num>
  <w:num w:numId="14">
    <w:abstractNumId w:val="17"/>
  </w:num>
  <w:num w:numId="15">
    <w:abstractNumId w:val="2"/>
  </w:num>
  <w:num w:numId="16">
    <w:abstractNumId w:val="19"/>
  </w:num>
  <w:num w:numId="17">
    <w:abstractNumId w:val="20"/>
  </w:num>
  <w:num w:numId="18">
    <w:abstractNumId w:val="9"/>
  </w:num>
  <w:num w:numId="19">
    <w:abstractNumId w:val="8"/>
  </w:num>
  <w:num w:numId="20">
    <w:abstractNumId w:val="16"/>
  </w:num>
  <w:num w:numId="21">
    <w:abstractNumId w:val="6"/>
  </w:num>
  <w:num w:numId="22">
    <w:abstractNumId w:val="3"/>
  </w:num>
  <w:num w:numId="23">
    <w:abstractNumId w:val="7"/>
  </w:num>
  <w:num w:numId="24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083"/>
    <w:rsid w:val="00000CEF"/>
    <w:rsid w:val="00002885"/>
    <w:rsid w:val="0000348E"/>
    <w:rsid w:val="00006FAF"/>
    <w:rsid w:val="00011753"/>
    <w:rsid w:val="000117F0"/>
    <w:rsid w:val="00020DD0"/>
    <w:rsid w:val="00021A0E"/>
    <w:rsid w:val="00043F65"/>
    <w:rsid w:val="0004481E"/>
    <w:rsid w:val="0005043F"/>
    <w:rsid w:val="00050C58"/>
    <w:rsid w:val="00052718"/>
    <w:rsid w:val="00054083"/>
    <w:rsid w:val="000551BC"/>
    <w:rsid w:val="00057E0D"/>
    <w:rsid w:val="000602B6"/>
    <w:rsid w:val="00060E01"/>
    <w:rsid w:val="00064151"/>
    <w:rsid w:val="000643F5"/>
    <w:rsid w:val="00071C2A"/>
    <w:rsid w:val="00072873"/>
    <w:rsid w:val="00076102"/>
    <w:rsid w:val="00077B20"/>
    <w:rsid w:val="00080398"/>
    <w:rsid w:val="00082BD5"/>
    <w:rsid w:val="00083C80"/>
    <w:rsid w:val="0009252E"/>
    <w:rsid w:val="000933EA"/>
    <w:rsid w:val="0009509A"/>
    <w:rsid w:val="0009530F"/>
    <w:rsid w:val="000973AB"/>
    <w:rsid w:val="000A0DA8"/>
    <w:rsid w:val="000A0F77"/>
    <w:rsid w:val="000A5B91"/>
    <w:rsid w:val="000A6B36"/>
    <w:rsid w:val="000A737F"/>
    <w:rsid w:val="000B0405"/>
    <w:rsid w:val="000B79B9"/>
    <w:rsid w:val="000C2162"/>
    <w:rsid w:val="000C298C"/>
    <w:rsid w:val="000C4695"/>
    <w:rsid w:val="000C48CD"/>
    <w:rsid w:val="000C5885"/>
    <w:rsid w:val="000C7D00"/>
    <w:rsid w:val="000D2ADB"/>
    <w:rsid w:val="000D57AA"/>
    <w:rsid w:val="000D70AF"/>
    <w:rsid w:val="000E4806"/>
    <w:rsid w:val="000F6C14"/>
    <w:rsid w:val="000F7346"/>
    <w:rsid w:val="00107E3A"/>
    <w:rsid w:val="001108F7"/>
    <w:rsid w:val="0011139D"/>
    <w:rsid w:val="001117AE"/>
    <w:rsid w:val="0011397E"/>
    <w:rsid w:val="00116088"/>
    <w:rsid w:val="00117660"/>
    <w:rsid w:val="00120B81"/>
    <w:rsid w:val="00122B5B"/>
    <w:rsid w:val="00124A8F"/>
    <w:rsid w:val="00130C5C"/>
    <w:rsid w:val="00133A20"/>
    <w:rsid w:val="001347C5"/>
    <w:rsid w:val="001350C9"/>
    <w:rsid w:val="00137161"/>
    <w:rsid w:val="0013790E"/>
    <w:rsid w:val="00143CB0"/>
    <w:rsid w:val="0014631B"/>
    <w:rsid w:val="00152444"/>
    <w:rsid w:val="00157055"/>
    <w:rsid w:val="00160AEB"/>
    <w:rsid w:val="00163B6E"/>
    <w:rsid w:val="00164567"/>
    <w:rsid w:val="001677B8"/>
    <w:rsid w:val="0018327D"/>
    <w:rsid w:val="00187131"/>
    <w:rsid w:val="00190216"/>
    <w:rsid w:val="00194820"/>
    <w:rsid w:val="0019669B"/>
    <w:rsid w:val="00196807"/>
    <w:rsid w:val="001A2654"/>
    <w:rsid w:val="001A48EF"/>
    <w:rsid w:val="001B07FC"/>
    <w:rsid w:val="001B1093"/>
    <w:rsid w:val="001B14AA"/>
    <w:rsid w:val="001B1E34"/>
    <w:rsid w:val="001B7109"/>
    <w:rsid w:val="001C1CC0"/>
    <w:rsid w:val="001C2CFD"/>
    <w:rsid w:val="001C420D"/>
    <w:rsid w:val="001C4698"/>
    <w:rsid w:val="001C57FB"/>
    <w:rsid w:val="001C6B61"/>
    <w:rsid w:val="001D03A5"/>
    <w:rsid w:val="001D0EFA"/>
    <w:rsid w:val="001D4235"/>
    <w:rsid w:val="001D4387"/>
    <w:rsid w:val="001D588D"/>
    <w:rsid w:val="001D68C5"/>
    <w:rsid w:val="001D7F42"/>
    <w:rsid w:val="001E2471"/>
    <w:rsid w:val="001E3DB0"/>
    <w:rsid w:val="001F0231"/>
    <w:rsid w:val="001F13A2"/>
    <w:rsid w:val="001F3994"/>
    <w:rsid w:val="001F73D4"/>
    <w:rsid w:val="00201474"/>
    <w:rsid w:val="00203D00"/>
    <w:rsid w:val="0020428C"/>
    <w:rsid w:val="0020681C"/>
    <w:rsid w:val="0021049B"/>
    <w:rsid w:val="002224F9"/>
    <w:rsid w:val="0022361E"/>
    <w:rsid w:val="00230E2A"/>
    <w:rsid w:val="00231D7C"/>
    <w:rsid w:val="0023223B"/>
    <w:rsid w:val="0023450C"/>
    <w:rsid w:val="002348FE"/>
    <w:rsid w:val="00236F03"/>
    <w:rsid w:val="0024421F"/>
    <w:rsid w:val="00245690"/>
    <w:rsid w:val="00252B6F"/>
    <w:rsid w:val="0025538E"/>
    <w:rsid w:val="0025693C"/>
    <w:rsid w:val="002609D6"/>
    <w:rsid w:val="002673C4"/>
    <w:rsid w:val="00267B7A"/>
    <w:rsid w:val="00273FED"/>
    <w:rsid w:val="00275123"/>
    <w:rsid w:val="002842FE"/>
    <w:rsid w:val="002849CD"/>
    <w:rsid w:val="00286FEE"/>
    <w:rsid w:val="00295D29"/>
    <w:rsid w:val="002A4BCF"/>
    <w:rsid w:val="002A5445"/>
    <w:rsid w:val="002A5B37"/>
    <w:rsid w:val="002B3C5B"/>
    <w:rsid w:val="002B4E1F"/>
    <w:rsid w:val="002C1248"/>
    <w:rsid w:val="002C407A"/>
    <w:rsid w:val="002C6671"/>
    <w:rsid w:val="002C7E4B"/>
    <w:rsid w:val="002D654D"/>
    <w:rsid w:val="002E4DC2"/>
    <w:rsid w:val="002F085A"/>
    <w:rsid w:val="002F116F"/>
    <w:rsid w:val="002F3D2D"/>
    <w:rsid w:val="002F476A"/>
    <w:rsid w:val="00306701"/>
    <w:rsid w:val="00310DF9"/>
    <w:rsid w:val="003148AB"/>
    <w:rsid w:val="003167F7"/>
    <w:rsid w:val="003212F8"/>
    <w:rsid w:val="00321DA1"/>
    <w:rsid w:val="00326FE6"/>
    <w:rsid w:val="00327357"/>
    <w:rsid w:val="00327C5E"/>
    <w:rsid w:val="00332599"/>
    <w:rsid w:val="0034009B"/>
    <w:rsid w:val="00344417"/>
    <w:rsid w:val="00345F0E"/>
    <w:rsid w:val="003505A2"/>
    <w:rsid w:val="00355302"/>
    <w:rsid w:val="0035789E"/>
    <w:rsid w:val="00360D84"/>
    <w:rsid w:val="0036149F"/>
    <w:rsid w:val="003650EC"/>
    <w:rsid w:val="0036662F"/>
    <w:rsid w:val="00366A5E"/>
    <w:rsid w:val="00366FD1"/>
    <w:rsid w:val="003723C9"/>
    <w:rsid w:val="00372907"/>
    <w:rsid w:val="00380CD0"/>
    <w:rsid w:val="00381A5B"/>
    <w:rsid w:val="003870F1"/>
    <w:rsid w:val="00391442"/>
    <w:rsid w:val="003946CC"/>
    <w:rsid w:val="003A313E"/>
    <w:rsid w:val="003A4418"/>
    <w:rsid w:val="003A77CE"/>
    <w:rsid w:val="003B0521"/>
    <w:rsid w:val="003B05E7"/>
    <w:rsid w:val="003B166B"/>
    <w:rsid w:val="003B3BDC"/>
    <w:rsid w:val="003B5B31"/>
    <w:rsid w:val="003B5E72"/>
    <w:rsid w:val="003B64FE"/>
    <w:rsid w:val="003C355C"/>
    <w:rsid w:val="003C4C5B"/>
    <w:rsid w:val="003C5B50"/>
    <w:rsid w:val="003D5075"/>
    <w:rsid w:val="003D684C"/>
    <w:rsid w:val="003E0AE9"/>
    <w:rsid w:val="003E1B85"/>
    <w:rsid w:val="003E6792"/>
    <w:rsid w:val="003F2B28"/>
    <w:rsid w:val="003F6A9D"/>
    <w:rsid w:val="003F78D6"/>
    <w:rsid w:val="0040407C"/>
    <w:rsid w:val="00410C20"/>
    <w:rsid w:val="00415964"/>
    <w:rsid w:val="00421F6D"/>
    <w:rsid w:val="004233F7"/>
    <w:rsid w:val="00425816"/>
    <w:rsid w:val="004310BF"/>
    <w:rsid w:val="00432A1F"/>
    <w:rsid w:val="00435A42"/>
    <w:rsid w:val="00436320"/>
    <w:rsid w:val="00440CCB"/>
    <w:rsid w:val="004507D9"/>
    <w:rsid w:val="00451BD8"/>
    <w:rsid w:val="00451FF9"/>
    <w:rsid w:val="00454956"/>
    <w:rsid w:val="0046086F"/>
    <w:rsid w:val="00460B98"/>
    <w:rsid w:val="00461FC8"/>
    <w:rsid w:val="00462491"/>
    <w:rsid w:val="00463C20"/>
    <w:rsid w:val="004663AB"/>
    <w:rsid w:val="00467143"/>
    <w:rsid w:val="0047022C"/>
    <w:rsid w:val="00473D2E"/>
    <w:rsid w:val="00482A8E"/>
    <w:rsid w:val="004857B2"/>
    <w:rsid w:val="00485DF7"/>
    <w:rsid w:val="004879EA"/>
    <w:rsid w:val="004954EB"/>
    <w:rsid w:val="0049550A"/>
    <w:rsid w:val="004A196F"/>
    <w:rsid w:val="004A2F7E"/>
    <w:rsid w:val="004A33A6"/>
    <w:rsid w:val="004A7E9D"/>
    <w:rsid w:val="004B3492"/>
    <w:rsid w:val="004B3562"/>
    <w:rsid w:val="004C07A7"/>
    <w:rsid w:val="004C1F63"/>
    <w:rsid w:val="004C43C2"/>
    <w:rsid w:val="004C4912"/>
    <w:rsid w:val="004C54E9"/>
    <w:rsid w:val="004C5E77"/>
    <w:rsid w:val="004D0ECE"/>
    <w:rsid w:val="004D2718"/>
    <w:rsid w:val="004D319E"/>
    <w:rsid w:val="004D36CD"/>
    <w:rsid w:val="004D704F"/>
    <w:rsid w:val="004E0DEF"/>
    <w:rsid w:val="004E465D"/>
    <w:rsid w:val="004E6A99"/>
    <w:rsid w:val="004E78FD"/>
    <w:rsid w:val="004F4993"/>
    <w:rsid w:val="004F56C8"/>
    <w:rsid w:val="004F7C35"/>
    <w:rsid w:val="00503681"/>
    <w:rsid w:val="00504FED"/>
    <w:rsid w:val="00505C3E"/>
    <w:rsid w:val="00507637"/>
    <w:rsid w:val="0051167B"/>
    <w:rsid w:val="00512266"/>
    <w:rsid w:val="00516447"/>
    <w:rsid w:val="00524A68"/>
    <w:rsid w:val="00524C13"/>
    <w:rsid w:val="00524CBF"/>
    <w:rsid w:val="0052563C"/>
    <w:rsid w:val="00527B93"/>
    <w:rsid w:val="00531262"/>
    <w:rsid w:val="0054080F"/>
    <w:rsid w:val="005418D8"/>
    <w:rsid w:val="00544792"/>
    <w:rsid w:val="00545FC3"/>
    <w:rsid w:val="00547870"/>
    <w:rsid w:val="00552364"/>
    <w:rsid w:val="00552C1E"/>
    <w:rsid w:val="00553C3E"/>
    <w:rsid w:val="00555293"/>
    <w:rsid w:val="0056194E"/>
    <w:rsid w:val="00565231"/>
    <w:rsid w:val="00565CE8"/>
    <w:rsid w:val="00567266"/>
    <w:rsid w:val="00574C9F"/>
    <w:rsid w:val="0057619C"/>
    <w:rsid w:val="00590902"/>
    <w:rsid w:val="00591D72"/>
    <w:rsid w:val="005932E5"/>
    <w:rsid w:val="005A095C"/>
    <w:rsid w:val="005A1D42"/>
    <w:rsid w:val="005A67AE"/>
    <w:rsid w:val="005B1DE2"/>
    <w:rsid w:val="005B209C"/>
    <w:rsid w:val="005B499A"/>
    <w:rsid w:val="005C52A6"/>
    <w:rsid w:val="005C5666"/>
    <w:rsid w:val="005D13E7"/>
    <w:rsid w:val="005D1BCD"/>
    <w:rsid w:val="005D1F06"/>
    <w:rsid w:val="005D2345"/>
    <w:rsid w:val="005D381D"/>
    <w:rsid w:val="005D616A"/>
    <w:rsid w:val="005D62A7"/>
    <w:rsid w:val="005D6F8E"/>
    <w:rsid w:val="005D7B34"/>
    <w:rsid w:val="005E0EBF"/>
    <w:rsid w:val="005E205E"/>
    <w:rsid w:val="005E450C"/>
    <w:rsid w:val="005E721B"/>
    <w:rsid w:val="005E7909"/>
    <w:rsid w:val="005F2DF6"/>
    <w:rsid w:val="005F3866"/>
    <w:rsid w:val="005F4C8B"/>
    <w:rsid w:val="0060358F"/>
    <w:rsid w:val="006060AA"/>
    <w:rsid w:val="006074D8"/>
    <w:rsid w:val="0060750D"/>
    <w:rsid w:val="00611DA1"/>
    <w:rsid w:val="0061495E"/>
    <w:rsid w:val="00615EBC"/>
    <w:rsid w:val="00623EE7"/>
    <w:rsid w:val="006278C2"/>
    <w:rsid w:val="006304D7"/>
    <w:rsid w:val="006325DC"/>
    <w:rsid w:val="00641A3B"/>
    <w:rsid w:val="00643B8D"/>
    <w:rsid w:val="00646A85"/>
    <w:rsid w:val="00646E5D"/>
    <w:rsid w:val="00650BEC"/>
    <w:rsid w:val="006551CE"/>
    <w:rsid w:val="00655672"/>
    <w:rsid w:val="00657004"/>
    <w:rsid w:val="00657AEE"/>
    <w:rsid w:val="00657AF2"/>
    <w:rsid w:val="0066440D"/>
    <w:rsid w:val="00671F32"/>
    <w:rsid w:val="006829BA"/>
    <w:rsid w:val="00683C5A"/>
    <w:rsid w:val="0068521F"/>
    <w:rsid w:val="00686433"/>
    <w:rsid w:val="00690185"/>
    <w:rsid w:val="006913B6"/>
    <w:rsid w:val="00692363"/>
    <w:rsid w:val="006928B9"/>
    <w:rsid w:val="0069673A"/>
    <w:rsid w:val="006A07EC"/>
    <w:rsid w:val="006B47EE"/>
    <w:rsid w:val="006B6704"/>
    <w:rsid w:val="006B6B4C"/>
    <w:rsid w:val="006B6E4C"/>
    <w:rsid w:val="006C3516"/>
    <w:rsid w:val="006C3671"/>
    <w:rsid w:val="006C5D94"/>
    <w:rsid w:val="006C6382"/>
    <w:rsid w:val="006C750B"/>
    <w:rsid w:val="006D0505"/>
    <w:rsid w:val="006D152F"/>
    <w:rsid w:val="006D5425"/>
    <w:rsid w:val="006D5616"/>
    <w:rsid w:val="006D6E34"/>
    <w:rsid w:val="006D6E87"/>
    <w:rsid w:val="006E3262"/>
    <w:rsid w:val="006E32E9"/>
    <w:rsid w:val="006E3E11"/>
    <w:rsid w:val="006E42F8"/>
    <w:rsid w:val="006E7F0C"/>
    <w:rsid w:val="00700E9E"/>
    <w:rsid w:val="00701CE1"/>
    <w:rsid w:val="00703458"/>
    <w:rsid w:val="0070364B"/>
    <w:rsid w:val="00704E9B"/>
    <w:rsid w:val="00706C8C"/>
    <w:rsid w:val="007113A5"/>
    <w:rsid w:val="00713296"/>
    <w:rsid w:val="007137D2"/>
    <w:rsid w:val="0071380D"/>
    <w:rsid w:val="00714997"/>
    <w:rsid w:val="007307C8"/>
    <w:rsid w:val="00730900"/>
    <w:rsid w:val="00730A51"/>
    <w:rsid w:val="00731E57"/>
    <w:rsid w:val="00737078"/>
    <w:rsid w:val="00737DDA"/>
    <w:rsid w:val="00740D24"/>
    <w:rsid w:val="0074333D"/>
    <w:rsid w:val="00744053"/>
    <w:rsid w:val="0075022F"/>
    <w:rsid w:val="00751323"/>
    <w:rsid w:val="00752D4D"/>
    <w:rsid w:val="00753EEA"/>
    <w:rsid w:val="00761535"/>
    <w:rsid w:val="0076461F"/>
    <w:rsid w:val="007665FB"/>
    <w:rsid w:val="0076737F"/>
    <w:rsid w:val="007722B6"/>
    <w:rsid w:val="00775E77"/>
    <w:rsid w:val="00783A96"/>
    <w:rsid w:val="00787F96"/>
    <w:rsid w:val="00791B33"/>
    <w:rsid w:val="007948FD"/>
    <w:rsid w:val="00795A2B"/>
    <w:rsid w:val="007963C5"/>
    <w:rsid w:val="007A1F24"/>
    <w:rsid w:val="007A514A"/>
    <w:rsid w:val="007B6995"/>
    <w:rsid w:val="007C1784"/>
    <w:rsid w:val="007C498A"/>
    <w:rsid w:val="007C53AB"/>
    <w:rsid w:val="007C5437"/>
    <w:rsid w:val="007C6137"/>
    <w:rsid w:val="007D0493"/>
    <w:rsid w:val="007D0AC9"/>
    <w:rsid w:val="007D1D99"/>
    <w:rsid w:val="007D6BC1"/>
    <w:rsid w:val="007E2AE8"/>
    <w:rsid w:val="007E31CE"/>
    <w:rsid w:val="007E5505"/>
    <w:rsid w:val="007E65A5"/>
    <w:rsid w:val="007E719A"/>
    <w:rsid w:val="007F08A9"/>
    <w:rsid w:val="007F11B3"/>
    <w:rsid w:val="0080266B"/>
    <w:rsid w:val="00803120"/>
    <w:rsid w:val="00806DCC"/>
    <w:rsid w:val="008102B5"/>
    <w:rsid w:val="00812B30"/>
    <w:rsid w:val="00815F6E"/>
    <w:rsid w:val="008169A1"/>
    <w:rsid w:val="00817D13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6046C"/>
    <w:rsid w:val="00861567"/>
    <w:rsid w:val="008616C1"/>
    <w:rsid w:val="00863E7A"/>
    <w:rsid w:val="00866B96"/>
    <w:rsid w:val="00870CA5"/>
    <w:rsid w:val="00873D36"/>
    <w:rsid w:val="008815AA"/>
    <w:rsid w:val="00885828"/>
    <w:rsid w:val="008930E5"/>
    <w:rsid w:val="00896107"/>
    <w:rsid w:val="008A1111"/>
    <w:rsid w:val="008A44E5"/>
    <w:rsid w:val="008B0F02"/>
    <w:rsid w:val="008B4711"/>
    <w:rsid w:val="008B47CE"/>
    <w:rsid w:val="008B6F20"/>
    <w:rsid w:val="008B7325"/>
    <w:rsid w:val="008C2F08"/>
    <w:rsid w:val="008C3660"/>
    <w:rsid w:val="008C534F"/>
    <w:rsid w:val="008C6B80"/>
    <w:rsid w:val="008D0C51"/>
    <w:rsid w:val="008D16DB"/>
    <w:rsid w:val="008D6A58"/>
    <w:rsid w:val="008D7071"/>
    <w:rsid w:val="008E0396"/>
    <w:rsid w:val="008E0D89"/>
    <w:rsid w:val="008E237F"/>
    <w:rsid w:val="008E2CFB"/>
    <w:rsid w:val="008E6211"/>
    <w:rsid w:val="008E6E6C"/>
    <w:rsid w:val="008E7728"/>
    <w:rsid w:val="008F6FB2"/>
    <w:rsid w:val="00900DE5"/>
    <w:rsid w:val="009059D2"/>
    <w:rsid w:val="009107A2"/>
    <w:rsid w:val="009145E0"/>
    <w:rsid w:val="0092017F"/>
    <w:rsid w:val="009203A5"/>
    <w:rsid w:val="00925896"/>
    <w:rsid w:val="00927719"/>
    <w:rsid w:val="00942F0C"/>
    <w:rsid w:val="00943C77"/>
    <w:rsid w:val="00944917"/>
    <w:rsid w:val="00954119"/>
    <w:rsid w:val="009547B9"/>
    <w:rsid w:val="00955D61"/>
    <w:rsid w:val="00955E6C"/>
    <w:rsid w:val="0096075B"/>
    <w:rsid w:val="0096313A"/>
    <w:rsid w:val="00963152"/>
    <w:rsid w:val="009754D8"/>
    <w:rsid w:val="0098022B"/>
    <w:rsid w:val="00980FB1"/>
    <w:rsid w:val="00981D25"/>
    <w:rsid w:val="00982284"/>
    <w:rsid w:val="009830FC"/>
    <w:rsid w:val="00995358"/>
    <w:rsid w:val="009A4A8A"/>
    <w:rsid w:val="009A7594"/>
    <w:rsid w:val="009B021C"/>
    <w:rsid w:val="009B200E"/>
    <w:rsid w:val="009B39E5"/>
    <w:rsid w:val="009B5987"/>
    <w:rsid w:val="009B65F1"/>
    <w:rsid w:val="009C2059"/>
    <w:rsid w:val="009C43C6"/>
    <w:rsid w:val="009C43D1"/>
    <w:rsid w:val="009C4786"/>
    <w:rsid w:val="009C7266"/>
    <w:rsid w:val="009D01CB"/>
    <w:rsid w:val="009D4E52"/>
    <w:rsid w:val="009D538F"/>
    <w:rsid w:val="009D6CEC"/>
    <w:rsid w:val="009D7715"/>
    <w:rsid w:val="009E3A33"/>
    <w:rsid w:val="009F1784"/>
    <w:rsid w:val="009F31B2"/>
    <w:rsid w:val="009F38AB"/>
    <w:rsid w:val="009F468E"/>
    <w:rsid w:val="009F6D9B"/>
    <w:rsid w:val="00A01655"/>
    <w:rsid w:val="00A03CCC"/>
    <w:rsid w:val="00A06F70"/>
    <w:rsid w:val="00A073E8"/>
    <w:rsid w:val="00A07F37"/>
    <w:rsid w:val="00A16782"/>
    <w:rsid w:val="00A169C0"/>
    <w:rsid w:val="00A2039B"/>
    <w:rsid w:val="00A204C2"/>
    <w:rsid w:val="00A21493"/>
    <w:rsid w:val="00A2516E"/>
    <w:rsid w:val="00A27ACB"/>
    <w:rsid w:val="00A30DB7"/>
    <w:rsid w:val="00A30DC6"/>
    <w:rsid w:val="00A3638E"/>
    <w:rsid w:val="00A4279B"/>
    <w:rsid w:val="00A43D01"/>
    <w:rsid w:val="00A4482D"/>
    <w:rsid w:val="00A45EAB"/>
    <w:rsid w:val="00A46FFC"/>
    <w:rsid w:val="00A47BB9"/>
    <w:rsid w:val="00A47F37"/>
    <w:rsid w:val="00A5006A"/>
    <w:rsid w:val="00A5225D"/>
    <w:rsid w:val="00A52740"/>
    <w:rsid w:val="00A53229"/>
    <w:rsid w:val="00A54615"/>
    <w:rsid w:val="00A55BAA"/>
    <w:rsid w:val="00A560FC"/>
    <w:rsid w:val="00A567C6"/>
    <w:rsid w:val="00A56D26"/>
    <w:rsid w:val="00A57560"/>
    <w:rsid w:val="00A606A0"/>
    <w:rsid w:val="00A61EE1"/>
    <w:rsid w:val="00A62C0A"/>
    <w:rsid w:val="00A648F6"/>
    <w:rsid w:val="00A701E5"/>
    <w:rsid w:val="00A7143A"/>
    <w:rsid w:val="00A720E9"/>
    <w:rsid w:val="00A74540"/>
    <w:rsid w:val="00A8202B"/>
    <w:rsid w:val="00A84755"/>
    <w:rsid w:val="00A847A1"/>
    <w:rsid w:val="00A955C6"/>
    <w:rsid w:val="00AA0200"/>
    <w:rsid w:val="00AA063E"/>
    <w:rsid w:val="00AA22FE"/>
    <w:rsid w:val="00AA331C"/>
    <w:rsid w:val="00AA39EB"/>
    <w:rsid w:val="00AB2CC3"/>
    <w:rsid w:val="00AB3FF0"/>
    <w:rsid w:val="00AB7822"/>
    <w:rsid w:val="00AC4D74"/>
    <w:rsid w:val="00AD292F"/>
    <w:rsid w:val="00AD41B4"/>
    <w:rsid w:val="00AD4A27"/>
    <w:rsid w:val="00AD6799"/>
    <w:rsid w:val="00AD6A1A"/>
    <w:rsid w:val="00AE721A"/>
    <w:rsid w:val="00AF3345"/>
    <w:rsid w:val="00AF3578"/>
    <w:rsid w:val="00AF51DE"/>
    <w:rsid w:val="00AF6EE9"/>
    <w:rsid w:val="00AF7F52"/>
    <w:rsid w:val="00B005FF"/>
    <w:rsid w:val="00B061E1"/>
    <w:rsid w:val="00B06D97"/>
    <w:rsid w:val="00B151BA"/>
    <w:rsid w:val="00B15CCB"/>
    <w:rsid w:val="00B23BED"/>
    <w:rsid w:val="00B240E6"/>
    <w:rsid w:val="00B2608C"/>
    <w:rsid w:val="00B264F6"/>
    <w:rsid w:val="00B2739C"/>
    <w:rsid w:val="00B407FF"/>
    <w:rsid w:val="00B42CB3"/>
    <w:rsid w:val="00B435CD"/>
    <w:rsid w:val="00B439EA"/>
    <w:rsid w:val="00B47E1B"/>
    <w:rsid w:val="00B54256"/>
    <w:rsid w:val="00B560C6"/>
    <w:rsid w:val="00B572B8"/>
    <w:rsid w:val="00B57957"/>
    <w:rsid w:val="00B613DA"/>
    <w:rsid w:val="00B64EB6"/>
    <w:rsid w:val="00B66B0A"/>
    <w:rsid w:val="00B67E97"/>
    <w:rsid w:val="00B73089"/>
    <w:rsid w:val="00B80F6B"/>
    <w:rsid w:val="00B81534"/>
    <w:rsid w:val="00B8653E"/>
    <w:rsid w:val="00B916DB"/>
    <w:rsid w:val="00B91FCE"/>
    <w:rsid w:val="00B92231"/>
    <w:rsid w:val="00B93C3E"/>
    <w:rsid w:val="00B94D18"/>
    <w:rsid w:val="00B95E79"/>
    <w:rsid w:val="00B96FA9"/>
    <w:rsid w:val="00BA13A2"/>
    <w:rsid w:val="00BA2E41"/>
    <w:rsid w:val="00BA7A23"/>
    <w:rsid w:val="00BB069E"/>
    <w:rsid w:val="00BB454D"/>
    <w:rsid w:val="00BB6750"/>
    <w:rsid w:val="00BB68C2"/>
    <w:rsid w:val="00BB7BE3"/>
    <w:rsid w:val="00BC3489"/>
    <w:rsid w:val="00BC3B5D"/>
    <w:rsid w:val="00BC53CE"/>
    <w:rsid w:val="00BC6FA1"/>
    <w:rsid w:val="00BD096B"/>
    <w:rsid w:val="00BD21AD"/>
    <w:rsid w:val="00BD6BE9"/>
    <w:rsid w:val="00BE002B"/>
    <w:rsid w:val="00BE004E"/>
    <w:rsid w:val="00BE1766"/>
    <w:rsid w:val="00BE3BAE"/>
    <w:rsid w:val="00BE3FAF"/>
    <w:rsid w:val="00BE4ECE"/>
    <w:rsid w:val="00BF347F"/>
    <w:rsid w:val="00BF59A6"/>
    <w:rsid w:val="00C02449"/>
    <w:rsid w:val="00C02FCD"/>
    <w:rsid w:val="00C06745"/>
    <w:rsid w:val="00C135C0"/>
    <w:rsid w:val="00C16C9C"/>
    <w:rsid w:val="00C171BB"/>
    <w:rsid w:val="00C20C59"/>
    <w:rsid w:val="00C21DBE"/>
    <w:rsid w:val="00C23B8B"/>
    <w:rsid w:val="00C30DE6"/>
    <w:rsid w:val="00C31B3C"/>
    <w:rsid w:val="00C31EDF"/>
    <w:rsid w:val="00C322F9"/>
    <w:rsid w:val="00C34E58"/>
    <w:rsid w:val="00C42C90"/>
    <w:rsid w:val="00C448C3"/>
    <w:rsid w:val="00C44E70"/>
    <w:rsid w:val="00C50D54"/>
    <w:rsid w:val="00C51095"/>
    <w:rsid w:val="00C523D8"/>
    <w:rsid w:val="00C559E2"/>
    <w:rsid w:val="00C57B3C"/>
    <w:rsid w:val="00C6001D"/>
    <w:rsid w:val="00C64D65"/>
    <w:rsid w:val="00C64E9E"/>
    <w:rsid w:val="00C67E30"/>
    <w:rsid w:val="00C70D2B"/>
    <w:rsid w:val="00C739AD"/>
    <w:rsid w:val="00C767F9"/>
    <w:rsid w:val="00C77F47"/>
    <w:rsid w:val="00C85E20"/>
    <w:rsid w:val="00C871B4"/>
    <w:rsid w:val="00C8748C"/>
    <w:rsid w:val="00C877CE"/>
    <w:rsid w:val="00C8788E"/>
    <w:rsid w:val="00C90275"/>
    <w:rsid w:val="00C93193"/>
    <w:rsid w:val="00C95041"/>
    <w:rsid w:val="00C97953"/>
    <w:rsid w:val="00CA15B3"/>
    <w:rsid w:val="00CA59F7"/>
    <w:rsid w:val="00CA5CF8"/>
    <w:rsid w:val="00CA5EDB"/>
    <w:rsid w:val="00CA679F"/>
    <w:rsid w:val="00CB1CBD"/>
    <w:rsid w:val="00CB28CF"/>
    <w:rsid w:val="00CB4393"/>
    <w:rsid w:val="00CB50DD"/>
    <w:rsid w:val="00CB51C8"/>
    <w:rsid w:val="00CB6500"/>
    <w:rsid w:val="00CC0FAF"/>
    <w:rsid w:val="00CC3C9D"/>
    <w:rsid w:val="00CC5C50"/>
    <w:rsid w:val="00CC74A9"/>
    <w:rsid w:val="00CD566B"/>
    <w:rsid w:val="00CD6232"/>
    <w:rsid w:val="00CD7991"/>
    <w:rsid w:val="00CE0E0D"/>
    <w:rsid w:val="00CE2B63"/>
    <w:rsid w:val="00CE3E6C"/>
    <w:rsid w:val="00CE7794"/>
    <w:rsid w:val="00CF2C67"/>
    <w:rsid w:val="00CF4D92"/>
    <w:rsid w:val="00D0365F"/>
    <w:rsid w:val="00D0420E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52411"/>
    <w:rsid w:val="00D55A3F"/>
    <w:rsid w:val="00D57A72"/>
    <w:rsid w:val="00D61A57"/>
    <w:rsid w:val="00D62B23"/>
    <w:rsid w:val="00D63598"/>
    <w:rsid w:val="00D775C7"/>
    <w:rsid w:val="00D94BEA"/>
    <w:rsid w:val="00D97405"/>
    <w:rsid w:val="00DA31BD"/>
    <w:rsid w:val="00DA5C4D"/>
    <w:rsid w:val="00DB43E5"/>
    <w:rsid w:val="00DB4E3F"/>
    <w:rsid w:val="00DB5837"/>
    <w:rsid w:val="00DC0604"/>
    <w:rsid w:val="00DC368D"/>
    <w:rsid w:val="00DC401B"/>
    <w:rsid w:val="00DC423C"/>
    <w:rsid w:val="00DC6270"/>
    <w:rsid w:val="00DC77AA"/>
    <w:rsid w:val="00DD16AA"/>
    <w:rsid w:val="00DD4229"/>
    <w:rsid w:val="00DD5524"/>
    <w:rsid w:val="00DE1402"/>
    <w:rsid w:val="00DE154E"/>
    <w:rsid w:val="00DE29B7"/>
    <w:rsid w:val="00DE7A2B"/>
    <w:rsid w:val="00DF1B2B"/>
    <w:rsid w:val="00DF218A"/>
    <w:rsid w:val="00DF2C86"/>
    <w:rsid w:val="00DF53D0"/>
    <w:rsid w:val="00DF5CB4"/>
    <w:rsid w:val="00E02CFF"/>
    <w:rsid w:val="00E038B9"/>
    <w:rsid w:val="00E059BE"/>
    <w:rsid w:val="00E0664C"/>
    <w:rsid w:val="00E07483"/>
    <w:rsid w:val="00E07EEB"/>
    <w:rsid w:val="00E102E6"/>
    <w:rsid w:val="00E10CD4"/>
    <w:rsid w:val="00E15EDF"/>
    <w:rsid w:val="00E178D7"/>
    <w:rsid w:val="00E22BA8"/>
    <w:rsid w:val="00E2752F"/>
    <w:rsid w:val="00E27B81"/>
    <w:rsid w:val="00E31B58"/>
    <w:rsid w:val="00E342B4"/>
    <w:rsid w:val="00E349DC"/>
    <w:rsid w:val="00E35371"/>
    <w:rsid w:val="00E43274"/>
    <w:rsid w:val="00E43CA9"/>
    <w:rsid w:val="00E45222"/>
    <w:rsid w:val="00E63047"/>
    <w:rsid w:val="00E6462A"/>
    <w:rsid w:val="00E65E74"/>
    <w:rsid w:val="00E75F68"/>
    <w:rsid w:val="00E81638"/>
    <w:rsid w:val="00E8236C"/>
    <w:rsid w:val="00E8412B"/>
    <w:rsid w:val="00E8627C"/>
    <w:rsid w:val="00E904B5"/>
    <w:rsid w:val="00E91E53"/>
    <w:rsid w:val="00E94F7E"/>
    <w:rsid w:val="00EA5C31"/>
    <w:rsid w:val="00EA5CA0"/>
    <w:rsid w:val="00EA7C8A"/>
    <w:rsid w:val="00EB3B05"/>
    <w:rsid w:val="00EC1918"/>
    <w:rsid w:val="00EC5F81"/>
    <w:rsid w:val="00EC6BAC"/>
    <w:rsid w:val="00EC70BE"/>
    <w:rsid w:val="00ED1EA7"/>
    <w:rsid w:val="00ED5B94"/>
    <w:rsid w:val="00EE05E0"/>
    <w:rsid w:val="00EE0C43"/>
    <w:rsid w:val="00EE108C"/>
    <w:rsid w:val="00EE3D83"/>
    <w:rsid w:val="00EE4C6B"/>
    <w:rsid w:val="00EF05C5"/>
    <w:rsid w:val="00EF2B7B"/>
    <w:rsid w:val="00F00010"/>
    <w:rsid w:val="00F01238"/>
    <w:rsid w:val="00F111DE"/>
    <w:rsid w:val="00F13D87"/>
    <w:rsid w:val="00F17F9E"/>
    <w:rsid w:val="00F241C2"/>
    <w:rsid w:val="00F25226"/>
    <w:rsid w:val="00F2563F"/>
    <w:rsid w:val="00F25C74"/>
    <w:rsid w:val="00F27A89"/>
    <w:rsid w:val="00F33929"/>
    <w:rsid w:val="00F36F43"/>
    <w:rsid w:val="00F42047"/>
    <w:rsid w:val="00F5106B"/>
    <w:rsid w:val="00F51576"/>
    <w:rsid w:val="00F52955"/>
    <w:rsid w:val="00F52986"/>
    <w:rsid w:val="00F562B9"/>
    <w:rsid w:val="00F565FE"/>
    <w:rsid w:val="00F6148E"/>
    <w:rsid w:val="00F64855"/>
    <w:rsid w:val="00F64B58"/>
    <w:rsid w:val="00F65E29"/>
    <w:rsid w:val="00F65E5A"/>
    <w:rsid w:val="00F67F2D"/>
    <w:rsid w:val="00F80F30"/>
    <w:rsid w:val="00F8768C"/>
    <w:rsid w:val="00F91ECF"/>
    <w:rsid w:val="00F92977"/>
    <w:rsid w:val="00F9674F"/>
    <w:rsid w:val="00FA237F"/>
    <w:rsid w:val="00FA440E"/>
    <w:rsid w:val="00FA570F"/>
    <w:rsid w:val="00FB1855"/>
    <w:rsid w:val="00FB6A81"/>
    <w:rsid w:val="00FC2010"/>
    <w:rsid w:val="00FC5C91"/>
    <w:rsid w:val="00FC61F9"/>
    <w:rsid w:val="00FD07DF"/>
    <w:rsid w:val="00FD19F7"/>
    <w:rsid w:val="00FD29EA"/>
    <w:rsid w:val="00FD30F1"/>
    <w:rsid w:val="00FD3AFD"/>
    <w:rsid w:val="00FD71EC"/>
    <w:rsid w:val="00FD72C6"/>
    <w:rsid w:val="00FE16C8"/>
    <w:rsid w:val="00FE1782"/>
    <w:rsid w:val="00FE75CC"/>
    <w:rsid w:val="00FF0C98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7E65A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0">
    <w:name w:val="Emphasis"/>
    <w:basedOn w:val="a0"/>
    <w:uiPriority w:val="20"/>
    <w:qFormat/>
    <w:rsid w:val="00EB3B0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7E65A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0">
    <w:name w:val="Emphasis"/>
    <w:basedOn w:val="a0"/>
    <w:uiPriority w:val="20"/>
    <w:qFormat/>
    <w:rsid w:val="00EB3B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098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571054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8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5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7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54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42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2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1162</Words>
  <Characters>8818</Characters>
  <Application>Microsoft Office Word</Application>
  <DocSecurity>0</DocSecurity>
  <Lines>73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Ковалев Александр Владимирович</cp:lastModifiedBy>
  <cp:revision>2</cp:revision>
  <cp:lastPrinted>2009-10-15T06:49:00Z</cp:lastPrinted>
  <dcterms:created xsi:type="dcterms:W3CDTF">2015-09-25T10:47:00Z</dcterms:created>
  <dcterms:modified xsi:type="dcterms:W3CDTF">2015-09-25T10:47:00Z</dcterms:modified>
</cp:coreProperties>
</file>