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7CA" w:rsidRDefault="008527CA" w:rsidP="008527C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527CA" w:rsidTr="008527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CA" w:rsidRDefault="008527CA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CA" w:rsidRDefault="008527CA">
            <w:pPr>
              <w:rPr>
                <w:b/>
              </w:rPr>
            </w:pPr>
            <w:r>
              <w:rPr>
                <w:b/>
              </w:rPr>
              <w:t>30</w:t>
            </w:r>
            <w:r>
              <w:rPr>
                <w:b/>
              </w:rPr>
              <w:t>1А</w:t>
            </w:r>
          </w:p>
        </w:tc>
      </w:tr>
      <w:tr w:rsidR="008527CA" w:rsidTr="008527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CA" w:rsidRDefault="008527CA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CA" w:rsidRDefault="008527CA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2257993</w:t>
            </w:r>
          </w:p>
        </w:tc>
      </w:tr>
    </w:tbl>
    <w:p w:rsidR="008527CA" w:rsidRDefault="008527CA" w:rsidP="008527C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27CA" w:rsidRDefault="008527CA" w:rsidP="008527C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27CA" w:rsidRDefault="008527CA" w:rsidP="008527C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27CA" w:rsidRDefault="008527CA" w:rsidP="008527C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8527CA" w:rsidRDefault="008527CA" w:rsidP="008527CA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797E02" w:rsidRPr="00727082" w:rsidRDefault="00797E02" w:rsidP="00727082">
      <w:pPr>
        <w:spacing w:line="276" w:lineRule="auto"/>
        <w:jc w:val="center"/>
        <w:rPr>
          <w:b/>
        </w:rPr>
      </w:pPr>
    </w:p>
    <w:p w:rsidR="00962C18" w:rsidRPr="00727082" w:rsidRDefault="00962C18" w:rsidP="00727082">
      <w:pPr>
        <w:spacing w:line="276" w:lineRule="auto"/>
        <w:jc w:val="center"/>
        <w:rPr>
          <w:b/>
        </w:rPr>
      </w:pPr>
    </w:p>
    <w:p w:rsidR="00F66A7B" w:rsidRPr="009F2E51" w:rsidRDefault="00727082" w:rsidP="00624849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ТИПОВОЕ </w:t>
      </w:r>
      <w:r w:rsidR="008A4F04" w:rsidRPr="00727082">
        <w:rPr>
          <w:b/>
        </w:rPr>
        <w:t>ТЕХНИЧЕСКОЕ ЗАДАНИЕ</w:t>
      </w:r>
    </w:p>
    <w:p w:rsidR="008527CA" w:rsidRDefault="008527CA" w:rsidP="008527C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измерительных трансформаторов тока</w:t>
      </w:r>
    </w:p>
    <w:p w:rsidR="008527CA" w:rsidRDefault="008527CA" w:rsidP="008527CA">
      <w:pPr>
        <w:jc w:val="center"/>
        <w:rPr>
          <w:b/>
          <w:color w:val="000000"/>
        </w:rPr>
      </w:pPr>
      <w:r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ТТИ Т-0,66 200/5 0,5</w:t>
      </w:r>
      <w:r>
        <w:rPr>
          <w:b/>
          <w:color w:val="000000"/>
        </w:rPr>
        <w:t>)</w:t>
      </w:r>
    </w:p>
    <w:p w:rsidR="008527CA" w:rsidRDefault="008527CA" w:rsidP="008527CA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</w:t>
      </w:r>
      <w:r>
        <w:rPr>
          <w:b/>
          <w:sz w:val="26"/>
          <w:szCs w:val="26"/>
          <w:u w:val="single"/>
        </w:rPr>
        <w:t>1А</w:t>
      </w:r>
    </w:p>
    <w:p w:rsidR="008527CA" w:rsidRDefault="008527CA" w:rsidP="008527CA">
      <w:pPr>
        <w:jc w:val="center"/>
        <w:rPr>
          <w:b/>
          <w:sz w:val="26"/>
          <w:szCs w:val="26"/>
        </w:rPr>
      </w:pPr>
    </w:p>
    <w:p w:rsidR="008527CA" w:rsidRDefault="008527CA" w:rsidP="008527CA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8527CA" w:rsidRDefault="008527CA" w:rsidP="008527CA">
      <w:pPr>
        <w:pStyle w:val="af0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автоматов должны соответствовать параметрам и быть не ниже значений, приведенных в Таблице: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3600"/>
        <w:gridCol w:w="3686"/>
      </w:tblGrid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DA5BDD" w:rsidRPr="00727082" w:rsidRDefault="00DA5BDD" w:rsidP="00624849">
            <w:pPr>
              <w:jc w:val="center"/>
            </w:pPr>
            <w:r w:rsidRPr="00727082">
              <w:t>Наименование</w:t>
            </w:r>
            <w:r>
              <w:t xml:space="preserve"> параметра</w:t>
            </w:r>
          </w:p>
        </w:tc>
        <w:tc>
          <w:tcPr>
            <w:tcW w:w="3686" w:type="dxa"/>
            <w:vAlign w:val="center"/>
          </w:tcPr>
          <w:p w:rsidR="00DA5BDD" w:rsidRPr="00727082" w:rsidRDefault="00DA5BDD" w:rsidP="00624849">
            <w:pPr>
              <w:jc w:val="center"/>
            </w:pPr>
            <w:r>
              <w:t>Значение</w:t>
            </w:r>
          </w:p>
        </w:tc>
      </w:tr>
      <w:tr w:rsidR="00616E84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6E84" w:rsidRPr="00727082" w:rsidRDefault="00616E84" w:rsidP="00624849">
            <w:r>
              <w:t>Тип трансформаторов</w:t>
            </w:r>
          </w:p>
        </w:tc>
        <w:tc>
          <w:tcPr>
            <w:tcW w:w="3686" w:type="dxa"/>
          </w:tcPr>
          <w:p w:rsidR="00616E84" w:rsidRPr="00913989" w:rsidRDefault="00616E84" w:rsidP="00624849">
            <w:pPr>
              <w:jc w:val="center"/>
            </w:pPr>
            <w:r>
              <w:t>Проходной</w:t>
            </w:r>
            <w:r w:rsidR="00913989">
              <w:t>/</w:t>
            </w:r>
            <w:r>
              <w:t>опорный</w:t>
            </w:r>
            <w:r w:rsidR="00913989">
              <w:t>/шинный</w:t>
            </w:r>
            <w:r>
              <w:rPr>
                <w:vertAlign w:val="superscript"/>
              </w:rPr>
              <w:t>1)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727082" w:rsidRDefault="00DA5BDD" w:rsidP="00624849">
            <w:r w:rsidRPr="00727082">
              <w:t xml:space="preserve">Номинальное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3686" w:type="dxa"/>
          </w:tcPr>
          <w:p w:rsidR="00DA5BDD" w:rsidRPr="00727082" w:rsidRDefault="00DA5BDD" w:rsidP="00624849">
            <w:pPr>
              <w:jc w:val="center"/>
            </w:pPr>
            <w:r>
              <w:t xml:space="preserve">10 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727082" w:rsidRDefault="00DA5BDD" w:rsidP="00624849">
            <w:r w:rsidRPr="00727082">
              <w:t xml:space="preserve">Наибольшее рабочее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3686" w:type="dxa"/>
          </w:tcPr>
          <w:p w:rsidR="00DA5BDD" w:rsidRPr="00DA5BDD" w:rsidRDefault="00DA5BDD" w:rsidP="00624849">
            <w:pPr>
              <w:jc w:val="center"/>
            </w:pPr>
            <w:r>
              <w:t>12</w:t>
            </w:r>
            <w:r w:rsidRPr="00DA5BDD">
              <w:t xml:space="preserve"> 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727082" w:rsidRDefault="00DA5BDD" w:rsidP="00624849">
            <w:r>
              <w:t>Номинальный первичный ток, А</w:t>
            </w:r>
          </w:p>
        </w:tc>
        <w:tc>
          <w:tcPr>
            <w:tcW w:w="3686" w:type="dxa"/>
          </w:tcPr>
          <w:p w:rsidR="00DA5BDD" w:rsidRPr="00727082" w:rsidRDefault="00913989" w:rsidP="00624849">
            <w:pPr>
              <w:jc w:val="center"/>
            </w:pPr>
            <w:r w:rsidRPr="007D26F6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Default="00DA5BDD" w:rsidP="00624849">
            <w:r>
              <w:t>Номинальный вторичный ток, А</w:t>
            </w:r>
          </w:p>
        </w:tc>
        <w:tc>
          <w:tcPr>
            <w:tcW w:w="3686" w:type="dxa"/>
          </w:tcPr>
          <w:p w:rsidR="00DA5BDD" w:rsidRPr="00727082" w:rsidRDefault="00DA5BDD" w:rsidP="00624849">
            <w:pPr>
              <w:jc w:val="center"/>
            </w:pPr>
            <w:r>
              <w:t>5</w:t>
            </w:r>
            <w:r w:rsidR="00913989">
              <w:t>/</w:t>
            </w:r>
            <w:r w:rsidR="003C6494">
              <w:t>1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727082" w:rsidRDefault="00DA5BDD" w:rsidP="00624849">
            <w:r w:rsidRPr="00727082">
              <w:t>Ток термической стойкости</w:t>
            </w:r>
            <w:r w:rsidR="002A31EF" w:rsidRPr="00727082">
              <w:t xml:space="preserve"> кА</w:t>
            </w:r>
            <w:r w:rsidR="002A31EF">
              <w:t xml:space="preserve">, </w:t>
            </w:r>
            <w:r w:rsidRPr="00727082">
              <w:t>не менее</w:t>
            </w:r>
          </w:p>
        </w:tc>
        <w:tc>
          <w:tcPr>
            <w:tcW w:w="3686" w:type="dxa"/>
          </w:tcPr>
          <w:p w:rsidR="00DA5BDD" w:rsidRPr="00727082" w:rsidRDefault="00913989" w:rsidP="00624849">
            <w:pPr>
              <w:jc w:val="center"/>
            </w:pPr>
            <w:r w:rsidRPr="007D26F6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Default="003F49F6" w:rsidP="00624849">
            <w:r w:rsidRPr="00325250">
              <w:t xml:space="preserve">Время протекания тока </w:t>
            </w:r>
            <w:proofErr w:type="gramStart"/>
            <w:r w:rsidRPr="00325250">
              <w:t>термической  стойкости</w:t>
            </w:r>
            <w:proofErr w:type="gramEnd"/>
            <w:r w:rsidRPr="00325250">
              <w:t>, с, не менее</w:t>
            </w:r>
          </w:p>
        </w:tc>
        <w:tc>
          <w:tcPr>
            <w:tcW w:w="3686" w:type="dxa"/>
          </w:tcPr>
          <w:p w:rsidR="003F49F6" w:rsidRPr="00C46CEE" w:rsidRDefault="003F49F6" w:rsidP="00624849">
            <w:pPr>
              <w:jc w:val="center"/>
              <w:rPr>
                <w:i/>
              </w:rPr>
            </w:pPr>
            <w:r w:rsidRPr="00C46CEE">
              <w:rPr>
                <w:i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 w:rsidRPr="00727082">
              <w:t>Ток электродинамической стойкости</w:t>
            </w:r>
            <w:r>
              <w:t xml:space="preserve">, </w:t>
            </w:r>
            <w:r w:rsidRPr="00727082">
              <w:t xml:space="preserve">кА </w:t>
            </w:r>
            <w:r>
              <w:t>не менее</w:t>
            </w:r>
            <w:r w:rsidRPr="00727082">
              <w:t xml:space="preserve"> 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 w:rsidRPr="007D26F6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 w:rsidRPr="00727082">
              <w:t xml:space="preserve">Частота, Гц </w:t>
            </w:r>
          </w:p>
        </w:tc>
        <w:tc>
          <w:tcPr>
            <w:tcW w:w="3686" w:type="dxa"/>
          </w:tcPr>
          <w:p w:rsidR="003F49F6" w:rsidRPr="00727082" w:rsidRDefault="003F49F6" w:rsidP="00624849">
            <w:pPr>
              <w:jc w:val="center"/>
            </w:pPr>
            <w:r>
              <w:t>50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Число вторичных обмоток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>
              <w:t>учета, шт.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223BD3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измерений, шт.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223BD3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защиты, шт.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223BD3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 w:val="restart"/>
            <w:tcBorders>
              <w:left w:val="single" w:sz="4" w:space="0" w:color="auto"/>
            </w:tcBorders>
            <w:vAlign w:val="center"/>
          </w:tcPr>
          <w:p w:rsidR="003F49F6" w:rsidRPr="00727082" w:rsidRDefault="003F49F6" w:rsidP="00624849">
            <w:r>
              <w:t xml:space="preserve">Мощность вторичных обмоток, ВА, не менее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>
              <w:t>учета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измерений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защиты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49F6" w:rsidRDefault="003F49F6" w:rsidP="00624849">
            <w:r w:rsidRPr="00727082">
              <w:t>Класс точности вторичных обмоток</w:t>
            </w:r>
            <w:r>
              <w:t>,</w:t>
            </w:r>
            <w:r w:rsidRPr="00727082">
              <w:t xml:space="preserve"> </w:t>
            </w:r>
          </w:p>
          <w:p w:rsidR="003F49F6" w:rsidRPr="00727082" w:rsidRDefault="003F49F6" w:rsidP="00624849">
            <w:r>
              <w:t>не ниже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>
              <w:t xml:space="preserve">учета </w:t>
            </w:r>
          </w:p>
        </w:tc>
        <w:tc>
          <w:tcPr>
            <w:tcW w:w="3686" w:type="dxa"/>
          </w:tcPr>
          <w:p w:rsidR="003F49F6" w:rsidRPr="00913989" w:rsidRDefault="003F49F6" w:rsidP="00624849">
            <w:pPr>
              <w:jc w:val="center"/>
            </w:pPr>
            <w:r>
              <w:t>0,2/</w:t>
            </w:r>
            <w:r w:rsidRPr="00727082">
              <w:t>0,2</w:t>
            </w:r>
            <w:r w:rsidRPr="00727082">
              <w:rPr>
                <w:lang w:val="en-US"/>
              </w:rPr>
              <w:t>S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 xml:space="preserve">измерений </w:t>
            </w:r>
          </w:p>
        </w:tc>
        <w:tc>
          <w:tcPr>
            <w:tcW w:w="3686" w:type="dxa"/>
          </w:tcPr>
          <w:p w:rsidR="003F49F6" w:rsidRPr="00103625" w:rsidRDefault="003F49F6" w:rsidP="00624849">
            <w:pPr>
              <w:jc w:val="center"/>
            </w:pPr>
            <w:r>
              <w:t xml:space="preserve">0,5/0,5 </w:t>
            </w:r>
            <w:r>
              <w:rPr>
                <w:lang w:val="en-US"/>
              </w:rPr>
              <w:t>S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защиты</w:t>
            </w:r>
          </w:p>
        </w:tc>
        <w:tc>
          <w:tcPr>
            <w:tcW w:w="3686" w:type="dxa"/>
          </w:tcPr>
          <w:p w:rsidR="003F49F6" w:rsidRPr="00727082" w:rsidRDefault="003F49F6" w:rsidP="00624849">
            <w:pPr>
              <w:jc w:val="center"/>
            </w:pPr>
            <w:r w:rsidRPr="00727082">
              <w:rPr>
                <w:lang w:val="en-US"/>
              </w:rPr>
              <w:t>5</w:t>
            </w:r>
            <w:r>
              <w:t>Р/</w:t>
            </w:r>
            <w:r w:rsidRPr="00727082">
              <w:t>10Р</w:t>
            </w:r>
          </w:p>
        </w:tc>
      </w:tr>
      <w:tr w:rsidR="003F49F6" w:rsidRPr="00727082" w:rsidTr="00913989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616E84" w:rsidRDefault="003F49F6" w:rsidP="00624849">
            <w:pPr>
              <w:rPr>
                <w:vertAlign w:val="superscript"/>
              </w:rPr>
            </w:pPr>
            <w:r w:rsidRPr="00CE505C">
              <w:t>Коэффициент безопасности приборов в цепи измерительной обмотки</w:t>
            </w:r>
            <w:r>
              <w:t>, не более</w:t>
            </w:r>
            <w:r>
              <w:rPr>
                <w:vertAlign w:val="superscript"/>
              </w:rPr>
              <w:t>2)</w:t>
            </w:r>
          </w:p>
        </w:tc>
        <w:tc>
          <w:tcPr>
            <w:tcW w:w="3686" w:type="dxa"/>
            <w:vAlign w:val="center"/>
          </w:tcPr>
          <w:p w:rsidR="003F49F6" w:rsidRDefault="00A03219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13989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616E84" w:rsidRDefault="003F49F6" w:rsidP="00624849">
            <w:pPr>
              <w:rPr>
                <w:vertAlign w:val="superscript"/>
              </w:rPr>
            </w:pPr>
            <w:r w:rsidRPr="00CE505C">
              <w:t>Номинальная предельная кратность обмоток   для защиты</w:t>
            </w:r>
            <w:r>
              <w:t>, не менее</w:t>
            </w:r>
            <w:r>
              <w:rPr>
                <w:vertAlign w:val="superscript"/>
              </w:rPr>
              <w:t>2)</w:t>
            </w:r>
          </w:p>
        </w:tc>
        <w:tc>
          <w:tcPr>
            <w:tcW w:w="3686" w:type="dxa"/>
            <w:vAlign w:val="center"/>
          </w:tcPr>
          <w:p w:rsidR="003F49F6" w:rsidRDefault="00A03219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 w:rsidRPr="00727082">
              <w:t>Климатическое исполнение и категория размещения по ГОСТ 15150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>
              <w:t>У1/У2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>
              <w:t>Высота установки над уровнем моря, не более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>
              <w:t>1000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Вид внутренней изоляции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 w:rsidRPr="00727082">
              <w:t>литая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Тип внешней изоляции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>
              <w:t>полимер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>
              <w:t>Требования к изоляция по ГОСТ 1516.3-96</w:t>
            </w:r>
          </w:p>
        </w:tc>
        <w:tc>
          <w:tcPr>
            <w:tcW w:w="3686" w:type="dxa"/>
            <w:vAlign w:val="center"/>
          </w:tcPr>
          <w:p w:rsidR="003F49F6" w:rsidRDefault="003F49F6" w:rsidP="00624849">
            <w:pPr>
              <w:jc w:val="center"/>
            </w:pPr>
            <w:r>
              <w:t xml:space="preserve"> нормальная, уровень «б»</w:t>
            </w:r>
            <w:proofErr w:type="gramStart"/>
            <w:r>
              <w:t>/«</w:t>
            </w:r>
            <w:proofErr w:type="gramEnd"/>
            <w:r>
              <w:t>а»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>
              <w:t xml:space="preserve">Класс </w:t>
            </w:r>
            <w:proofErr w:type="spellStart"/>
            <w:r>
              <w:t>нагревостойкости</w:t>
            </w:r>
            <w:proofErr w:type="spellEnd"/>
            <w:r>
              <w:t xml:space="preserve"> изоляции по ГОСТ </w:t>
            </w:r>
            <w:r w:rsidRPr="00965516">
              <w:t>8865-93</w:t>
            </w:r>
            <w:r>
              <w:t>, не менее</w:t>
            </w:r>
          </w:p>
        </w:tc>
        <w:tc>
          <w:tcPr>
            <w:tcW w:w="3686" w:type="dxa"/>
            <w:vAlign w:val="center"/>
          </w:tcPr>
          <w:p w:rsidR="003F49F6" w:rsidRDefault="003F49F6" w:rsidP="00624849">
            <w:pPr>
              <w:jc w:val="center"/>
            </w:pPr>
            <w:r>
              <w:t>«В»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913989" w:rsidRDefault="003F49F6" w:rsidP="00624849">
            <w:pPr>
              <w:rPr>
                <w:b/>
                <w:vertAlign w:val="superscript"/>
              </w:rPr>
            </w:pPr>
            <w:r w:rsidRPr="00913989">
              <w:rPr>
                <w:b/>
              </w:rPr>
              <w:t>Дополнительные условия (требования)</w:t>
            </w:r>
            <w:r w:rsidRPr="00913989">
              <w:rPr>
                <w:b/>
                <w:vertAlign w:val="superscript"/>
              </w:rPr>
              <w:t>3)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</w:p>
        </w:tc>
      </w:tr>
      <w:tr w:rsidR="00EF728B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28B" w:rsidRPr="00913989" w:rsidRDefault="00EF728B" w:rsidP="00624849">
            <w:pPr>
              <w:rPr>
                <w:b/>
              </w:rPr>
            </w:pPr>
          </w:p>
        </w:tc>
        <w:tc>
          <w:tcPr>
            <w:tcW w:w="3686" w:type="dxa"/>
          </w:tcPr>
          <w:p w:rsidR="00EF728B" w:rsidRDefault="00EF728B" w:rsidP="00624849">
            <w:pPr>
              <w:jc w:val="center"/>
            </w:pPr>
          </w:p>
        </w:tc>
      </w:tr>
      <w:tr w:rsidR="00EF728B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28B" w:rsidRPr="00EF728B" w:rsidRDefault="00EF728B" w:rsidP="00624849">
            <w:pPr>
              <w:rPr>
                <w:vertAlign w:val="superscript"/>
              </w:rPr>
            </w:pPr>
            <w:r w:rsidRPr="00EF728B">
              <w:t>Длина, мм, не более</w:t>
            </w:r>
            <w:r>
              <w:rPr>
                <w:vertAlign w:val="superscript"/>
              </w:rPr>
              <w:t>4)</w:t>
            </w:r>
          </w:p>
        </w:tc>
        <w:tc>
          <w:tcPr>
            <w:tcW w:w="3686" w:type="dxa"/>
          </w:tcPr>
          <w:p w:rsidR="00EF728B" w:rsidRDefault="00EF728B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EF728B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28B" w:rsidRPr="00EF728B" w:rsidRDefault="00EF728B" w:rsidP="00624849">
            <w:r w:rsidRPr="00EF728B">
              <w:t>Ширина, мм, не более</w:t>
            </w:r>
            <w:r>
              <w:rPr>
                <w:vertAlign w:val="superscript"/>
              </w:rPr>
              <w:t>4)</w:t>
            </w:r>
          </w:p>
        </w:tc>
        <w:tc>
          <w:tcPr>
            <w:tcW w:w="3686" w:type="dxa"/>
          </w:tcPr>
          <w:p w:rsidR="00EF728B" w:rsidRDefault="00EF728B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EF728B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28B" w:rsidRPr="00EF728B" w:rsidRDefault="00EF728B" w:rsidP="00624849">
            <w:r w:rsidRPr="00EF728B">
              <w:lastRenderedPageBreak/>
              <w:t>Высота, мм, не более</w:t>
            </w:r>
            <w:r>
              <w:rPr>
                <w:vertAlign w:val="superscript"/>
              </w:rPr>
              <w:t>4)</w:t>
            </w:r>
          </w:p>
        </w:tc>
        <w:tc>
          <w:tcPr>
            <w:tcW w:w="3686" w:type="dxa"/>
          </w:tcPr>
          <w:p w:rsidR="00EF728B" w:rsidRDefault="00EF728B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</w:tbl>
    <w:p w:rsidR="003A6C47" w:rsidRDefault="003A6C47" w:rsidP="00624849">
      <w:pPr>
        <w:tabs>
          <w:tab w:val="left" w:pos="709"/>
        </w:tabs>
        <w:jc w:val="both"/>
      </w:pPr>
    </w:p>
    <w:p w:rsidR="00616E84" w:rsidRPr="00EF728B" w:rsidRDefault="00616E84" w:rsidP="00624849">
      <w:pPr>
        <w:tabs>
          <w:tab w:val="left" w:pos="709"/>
        </w:tabs>
        <w:jc w:val="both"/>
        <w:rPr>
          <w:sz w:val="20"/>
          <w:szCs w:val="20"/>
        </w:rPr>
      </w:pPr>
      <w:r w:rsidRPr="00EF728B">
        <w:rPr>
          <w:sz w:val="20"/>
          <w:szCs w:val="20"/>
        </w:rPr>
        <w:t>1) здесь и далее</w:t>
      </w:r>
      <w:r w:rsidR="003B743B" w:rsidRPr="00EF728B">
        <w:rPr>
          <w:sz w:val="20"/>
          <w:szCs w:val="20"/>
        </w:rPr>
        <w:t xml:space="preserve"> </w:t>
      </w:r>
      <w:r w:rsidR="00913989" w:rsidRPr="00EF728B">
        <w:rPr>
          <w:sz w:val="20"/>
          <w:szCs w:val="20"/>
        </w:rPr>
        <w:t>знак «/»</w:t>
      </w:r>
      <w:r w:rsidRPr="00EF728B">
        <w:rPr>
          <w:sz w:val="20"/>
          <w:szCs w:val="20"/>
        </w:rPr>
        <w:t xml:space="preserve"> указыва</w:t>
      </w:r>
      <w:r w:rsidR="00913989" w:rsidRPr="00EF728B">
        <w:rPr>
          <w:sz w:val="20"/>
          <w:szCs w:val="20"/>
        </w:rPr>
        <w:t>ет на</w:t>
      </w:r>
      <w:r w:rsidRPr="00EF728B">
        <w:rPr>
          <w:sz w:val="20"/>
          <w:szCs w:val="20"/>
        </w:rPr>
        <w:t xml:space="preserve"> возможные варианты, из которых </w:t>
      </w:r>
      <w:r w:rsidR="00E15438" w:rsidRPr="00EF728B">
        <w:rPr>
          <w:sz w:val="20"/>
          <w:szCs w:val="20"/>
        </w:rPr>
        <w:t xml:space="preserve">филиалом </w:t>
      </w:r>
      <w:r w:rsidRPr="00EF728B">
        <w:rPr>
          <w:sz w:val="20"/>
          <w:szCs w:val="20"/>
        </w:rPr>
        <w:t>должен быть указан один, соответствующий проекту</w:t>
      </w:r>
      <w:r w:rsidR="00913989" w:rsidRPr="00EF728B">
        <w:rPr>
          <w:sz w:val="20"/>
          <w:szCs w:val="20"/>
        </w:rPr>
        <w:t xml:space="preserve">. </w:t>
      </w:r>
    </w:p>
    <w:p w:rsidR="003C6494" w:rsidRPr="00EF728B" w:rsidRDefault="00616E84" w:rsidP="00624849">
      <w:pPr>
        <w:tabs>
          <w:tab w:val="left" w:pos="709"/>
        </w:tabs>
        <w:jc w:val="both"/>
        <w:rPr>
          <w:sz w:val="20"/>
          <w:szCs w:val="20"/>
        </w:rPr>
      </w:pPr>
      <w:r w:rsidRPr="00EF728B">
        <w:rPr>
          <w:sz w:val="20"/>
          <w:szCs w:val="20"/>
        </w:rPr>
        <w:t>2)</w:t>
      </w:r>
      <w:r w:rsidR="003C6494" w:rsidRPr="00EF728B">
        <w:rPr>
          <w:sz w:val="20"/>
          <w:szCs w:val="20"/>
        </w:rPr>
        <w:t xml:space="preserve">указывается значение, соответствующее нагрузочным характеристикам трансформатора </w:t>
      </w:r>
      <w:r w:rsidR="00A43528" w:rsidRPr="00EF728B">
        <w:rPr>
          <w:sz w:val="20"/>
          <w:szCs w:val="20"/>
        </w:rPr>
        <w:t>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  <w:r w:rsidR="003C6494" w:rsidRPr="00EF728B">
        <w:rPr>
          <w:sz w:val="20"/>
          <w:szCs w:val="20"/>
        </w:rPr>
        <w:t xml:space="preserve"> </w:t>
      </w:r>
    </w:p>
    <w:p w:rsidR="00C14880" w:rsidRPr="00EF728B" w:rsidRDefault="00C14880" w:rsidP="00624849">
      <w:pPr>
        <w:tabs>
          <w:tab w:val="left" w:pos="709"/>
        </w:tabs>
        <w:jc w:val="both"/>
        <w:rPr>
          <w:sz w:val="20"/>
          <w:szCs w:val="20"/>
        </w:rPr>
      </w:pPr>
      <w:r w:rsidRPr="00EF728B">
        <w:rPr>
          <w:sz w:val="20"/>
          <w:szCs w:val="20"/>
        </w:rPr>
        <w:t>3) при необходимости, определяемой филиалом</w:t>
      </w:r>
    </w:p>
    <w:p w:rsidR="00EF728B" w:rsidRPr="00EF728B" w:rsidRDefault="00EF728B" w:rsidP="00624849">
      <w:pPr>
        <w:tabs>
          <w:tab w:val="left" w:pos="709"/>
        </w:tabs>
        <w:jc w:val="both"/>
        <w:rPr>
          <w:sz w:val="20"/>
          <w:szCs w:val="20"/>
        </w:rPr>
      </w:pPr>
      <w:r w:rsidRPr="00EF728B">
        <w:rPr>
          <w:sz w:val="20"/>
          <w:szCs w:val="20"/>
        </w:rPr>
        <w:t>4)</w:t>
      </w:r>
      <w:r>
        <w:rPr>
          <w:sz w:val="20"/>
          <w:szCs w:val="20"/>
        </w:rPr>
        <w:t xml:space="preserve"> заполняется для ограничения размеров в случае опасности несоблюдения изоляционных расстояний или др. расстояний, регламентированных НТД.</w:t>
      </w:r>
    </w:p>
    <w:p w:rsidR="00F5175E" w:rsidRPr="00727082" w:rsidRDefault="00F5175E" w:rsidP="00624849">
      <w:pPr>
        <w:ind w:firstLine="851"/>
        <w:jc w:val="both"/>
        <w:rPr>
          <w:bCs/>
        </w:rPr>
      </w:pPr>
    </w:p>
    <w:p w:rsidR="000F4460" w:rsidRPr="00D91F0D" w:rsidRDefault="0063730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 </w:t>
      </w:r>
      <w:r w:rsidR="000F4460" w:rsidRPr="00D91F0D">
        <w:rPr>
          <w:b/>
          <w:bCs/>
          <w:sz w:val="24"/>
          <w:szCs w:val="24"/>
        </w:rPr>
        <w:t xml:space="preserve">Общие </w:t>
      </w:r>
      <w:r w:rsidRPr="00D91F0D">
        <w:rPr>
          <w:b/>
          <w:bCs/>
          <w:sz w:val="24"/>
          <w:szCs w:val="24"/>
        </w:rPr>
        <w:t>требования</w:t>
      </w:r>
      <w:r w:rsidR="000F4460" w:rsidRPr="00D91F0D">
        <w:rPr>
          <w:b/>
          <w:bCs/>
          <w:sz w:val="24"/>
          <w:szCs w:val="24"/>
        </w:rPr>
        <w:t>.</w:t>
      </w:r>
    </w:p>
    <w:p w:rsidR="00140497" w:rsidRPr="00234A48" w:rsidRDefault="00140497" w:rsidP="00234A48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ind w:hanging="720"/>
        <w:jc w:val="both"/>
      </w:pPr>
      <w:r w:rsidRPr="00234A48">
        <w:t xml:space="preserve"> К поставке допускается оборудование, отвечающее следующим требованиям:</w:t>
      </w:r>
    </w:p>
    <w:p w:rsidR="00521DD5" w:rsidRPr="00A33601" w:rsidRDefault="006D1F79" w:rsidP="0062484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 xml:space="preserve">наличие </w:t>
      </w:r>
      <w:r w:rsidR="006838A1" w:rsidRPr="00A33601">
        <w:rPr>
          <w:sz w:val="24"/>
          <w:szCs w:val="24"/>
        </w:rPr>
        <w:t>деклараций (</w:t>
      </w:r>
      <w:r w:rsidRPr="00A33601">
        <w:rPr>
          <w:sz w:val="24"/>
          <w:szCs w:val="24"/>
        </w:rPr>
        <w:t>сертификатов</w:t>
      </w:r>
      <w:r w:rsidR="006838A1" w:rsidRPr="00A33601">
        <w:rPr>
          <w:sz w:val="24"/>
          <w:szCs w:val="24"/>
        </w:rPr>
        <w:t>)</w:t>
      </w:r>
      <w:r w:rsidRPr="00A33601">
        <w:rPr>
          <w:sz w:val="24"/>
          <w:szCs w:val="24"/>
        </w:rPr>
        <w:t xml:space="preserve">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="006838A1" w:rsidRPr="00A33601">
        <w:rPr>
          <w:sz w:val="24"/>
          <w:szCs w:val="24"/>
        </w:rPr>
        <w:t xml:space="preserve">(национальным) </w:t>
      </w:r>
      <w:r w:rsidRPr="00A33601">
        <w:rPr>
          <w:sz w:val="24"/>
          <w:szCs w:val="24"/>
        </w:rPr>
        <w:t>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</w:t>
      </w:r>
      <w:r w:rsidR="006838A1" w:rsidRPr="00A33601">
        <w:rPr>
          <w:sz w:val="24"/>
          <w:szCs w:val="24"/>
        </w:rPr>
        <w:t xml:space="preserve"> (с изменениями от 3 января 2001 г., 21 августа 2002 г.)</w:t>
      </w:r>
      <w:r w:rsidRPr="00A33601">
        <w:rPr>
          <w:sz w:val="24"/>
          <w:szCs w:val="24"/>
        </w:rPr>
        <w:t>;</w:t>
      </w:r>
    </w:p>
    <w:p w:rsidR="00521DD5" w:rsidRPr="00A33601" w:rsidRDefault="00521DD5" w:rsidP="0062484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для российских производителей – наличие ТУ, подтверждающи</w:t>
      </w:r>
      <w:r w:rsidR="003D7A86" w:rsidRPr="00A33601">
        <w:rPr>
          <w:sz w:val="24"/>
          <w:szCs w:val="24"/>
        </w:rPr>
        <w:t>х</w:t>
      </w:r>
      <w:r w:rsidRPr="00A33601">
        <w:rPr>
          <w:sz w:val="24"/>
          <w:szCs w:val="24"/>
        </w:rPr>
        <w:t xml:space="preserve"> соответствие техническим требованиям;</w:t>
      </w:r>
    </w:p>
    <w:p w:rsidR="003762D0" w:rsidRPr="00BB70ED" w:rsidRDefault="003762D0" w:rsidP="00624849">
      <w:pPr>
        <w:pStyle w:val="24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>
        <w:rPr>
          <w:sz w:val="24"/>
          <w:szCs w:val="24"/>
        </w:rPr>
        <w:t>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ОАО «МРСК Центра» по допуску оборудования, материалов и систем.</w:t>
      </w:r>
    </w:p>
    <w:p w:rsidR="000F5619" w:rsidRPr="00A33601" w:rsidRDefault="000F5619" w:rsidP="00234A48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</w:t>
      </w:r>
      <w:r w:rsidR="005E74FB" w:rsidRPr="00A33601">
        <w:rPr>
          <w:sz w:val="24"/>
          <w:szCs w:val="24"/>
        </w:rPr>
        <w:t>ить</w:t>
      </w:r>
      <w:r w:rsidRPr="00A33601">
        <w:rPr>
          <w:sz w:val="24"/>
          <w:szCs w:val="24"/>
        </w:rPr>
        <w:t xml:space="preserve"> в составе своего предложения документацию (</w:t>
      </w:r>
      <w:r w:rsidR="009707EF" w:rsidRPr="00A33601">
        <w:rPr>
          <w:sz w:val="24"/>
          <w:szCs w:val="24"/>
        </w:rPr>
        <w:t>технические условия</w:t>
      </w:r>
      <w:r w:rsidR="005E74FB" w:rsidRPr="00A33601">
        <w:rPr>
          <w:sz w:val="24"/>
          <w:szCs w:val="24"/>
        </w:rPr>
        <w:t>, руководство по эксплуатации</w:t>
      </w:r>
      <w:r w:rsidR="009707EF" w:rsidRPr="00A33601">
        <w:rPr>
          <w:sz w:val="24"/>
          <w:szCs w:val="24"/>
        </w:rPr>
        <w:t xml:space="preserve"> и т.п.) на конкретный вид продукции, </w:t>
      </w:r>
      <w:r w:rsidRPr="00A33601">
        <w:rPr>
          <w:sz w:val="24"/>
          <w:szCs w:val="24"/>
        </w:rPr>
        <w:t xml:space="preserve">заверенную производителем. Данный документ должен </w:t>
      </w:r>
      <w:r w:rsidR="009707EF" w:rsidRPr="00A33601">
        <w:rPr>
          <w:sz w:val="24"/>
          <w:szCs w:val="24"/>
        </w:rPr>
        <w:t>подтверждать</w:t>
      </w:r>
      <w:r w:rsidRPr="00A33601">
        <w:rPr>
          <w:sz w:val="24"/>
          <w:szCs w:val="24"/>
        </w:rPr>
        <w:t xml:space="preserve"> технически</w:t>
      </w:r>
      <w:r w:rsidR="009707EF" w:rsidRPr="00A33601">
        <w:rPr>
          <w:sz w:val="24"/>
          <w:szCs w:val="24"/>
        </w:rPr>
        <w:t>е</w:t>
      </w:r>
      <w:r w:rsidRPr="00A33601">
        <w:rPr>
          <w:sz w:val="24"/>
          <w:szCs w:val="24"/>
        </w:rPr>
        <w:t xml:space="preserve"> характеристик</w:t>
      </w:r>
      <w:r w:rsidR="009707EF" w:rsidRPr="00A33601">
        <w:rPr>
          <w:sz w:val="24"/>
          <w:szCs w:val="24"/>
        </w:rPr>
        <w:t>и</w:t>
      </w:r>
      <w:r w:rsidRPr="00A33601">
        <w:rPr>
          <w:sz w:val="24"/>
          <w:szCs w:val="24"/>
        </w:rPr>
        <w:t>, заявленны</w:t>
      </w:r>
      <w:r w:rsidR="009707EF" w:rsidRPr="00A33601">
        <w:rPr>
          <w:sz w:val="24"/>
          <w:szCs w:val="24"/>
        </w:rPr>
        <w:t>е</w:t>
      </w:r>
      <w:r w:rsidRPr="00A33601">
        <w:rPr>
          <w:sz w:val="24"/>
          <w:szCs w:val="24"/>
        </w:rPr>
        <w:t xml:space="preserve"> поставщиком оборудования в техническом предложении.</w:t>
      </w:r>
    </w:p>
    <w:p w:rsidR="004071F6" w:rsidRPr="00A33601" w:rsidRDefault="004071F6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Оборудование должн</w:t>
      </w:r>
      <w:r w:rsidR="000054E0" w:rsidRPr="00A33601">
        <w:rPr>
          <w:sz w:val="24"/>
          <w:szCs w:val="24"/>
        </w:rPr>
        <w:t>о</w:t>
      </w:r>
      <w:r w:rsidRPr="00A33601">
        <w:rPr>
          <w:sz w:val="24"/>
          <w:szCs w:val="24"/>
        </w:rPr>
        <w:t xml:space="preserve"> соответствовать требованиям «Правил устройс</w:t>
      </w:r>
      <w:r w:rsidR="00CD41BE" w:rsidRPr="00A33601">
        <w:rPr>
          <w:sz w:val="24"/>
          <w:szCs w:val="24"/>
        </w:rPr>
        <w:t>тва электроустановок» (ПУЭ) (текущее</w:t>
      </w:r>
      <w:r w:rsidRPr="00A33601">
        <w:rPr>
          <w:sz w:val="24"/>
          <w:szCs w:val="24"/>
        </w:rPr>
        <w:t xml:space="preserve"> издание) и тр</w:t>
      </w:r>
      <w:r w:rsidR="00140497" w:rsidRPr="00A33601">
        <w:rPr>
          <w:sz w:val="24"/>
          <w:szCs w:val="24"/>
        </w:rPr>
        <w:t xml:space="preserve">ебованиям </w:t>
      </w:r>
      <w:proofErr w:type="gramStart"/>
      <w:r w:rsidR="00140497" w:rsidRPr="00A33601">
        <w:rPr>
          <w:sz w:val="24"/>
          <w:szCs w:val="24"/>
        </w:rPr>
        <w:t xml:space="preserve">стандартов </w:t>
      </w:r>
      <w:r w:rsidR="00002EBF" w:rsidRPr="00A33601">
        <w:rPr>
          <w:sz w:val="24"/>
          <w:szCs w:val="24"/>
        </w:rPr>
        <w:t xml:space="preserve"> ГОСТ</w:t>
      </w:r>
      <w:proofErr w:type="gramEnd"/>
      <w:r w:rsidR="00002EBF" w:rsidRPr="00A33601">
        <w:rPr>
          <w:sz w:val="24"/>
          <w:szCs w:val="24"/>
        </w:rPr>
        <w:t>:</w:t>
      </w:r>
    </w:p>
    <w:p w:rsidR="00140497" w:rsidRPr="00A33601" w:rsidRDefault="00140497" w:rsidP="00624849">
      <w:pPr>
        <w:pStyle w:val="af0"/>
        <w:ind w:left="709"/>
        <w:rPr>
          <w:sz w:val="24"/>
          <w:szCs w:val="24"/>
        </w:rPr>
      </w:pPr>
      <w:r w:rsidRPr="00A33601">
        <w:rPr>
          <w:sz w:val="24"/>
          <w:szCs w:val="24"/>
        </w:rPr>
        <w:t>ГОСТ 7746-2001 «Трансформаторы тока. Общие технические условия».</w:t>
      </w:r>
    </w:p>
    <w:p w:rsidR="00140497" w:rsidRPr="00A33601" w:rsidRDefault="00140497" w:rsidP="00624849">
      <w:pPr>
        <w:ind w:firstLine="708"/>
        <w:jc w:val="both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C6A8F" w:rsidRPr="00A33601" w:rsidRDefault="00140497" w:rsidP="00624849">
      <w:pPr>
        <w:pStyle w:val="af0"/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44AB0" w:rsidRPr="00A33601" w:rsidRDefault="00DC6A8F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rStyle w:val="apple-style-span"/>
          <w:sz w:val="24"/>
          <w:szCs w:val="24"/>
        </w:rPr>
      </w:pPr>
      <w:r w:rsidRPr="00A33601">
        <w:rPr>
          <w:rStyle w:val="apple-style-span"/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DC6A8F" w:rsidRPr="00A33601" w:rsidRDefault="00003585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</w:t>
      </w:r>
      <w:r w:rsidR="00DC6A8F" w:rsidRPr="00A33601">
        <w:rPr>
          <w:rStyle w:val="apple-style-span"/>
          <w:iCs/>
          <w:sz w:val="24"/>
          <w:szCs w:val="24"/>
        </w:rPr>
        <w:t>.</w:t>
      </w:r>
    </w:p>
    <w:p w:rsidR="004071F6" w:rsidRPr="00727082" w:rsidRDefault="004071F6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A33601" w:rsidRDefault="004071F6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Упаковка, транспортирование, условия и сроки хранения</w:t>
      </w:r>
      <w:r w:rsidR="00140497" w:rsidRPr="00A33601">
        <w:rPr>
          <w:sz w:val="24"/>
          <w:szCs w:val="24"/>
        </w:rPr>
        <w:t>.</w:t>
      </w:r>
    </w:p>
    <w:p w:rsidR="00D83B70" w:rsidRDefault="00D83B70" w:rsidP="00624849">
      <w:pPr>
        <w:ind w:firstLine="709"/>
        <w:jc w:val="both"/>
      </w:pPr>
      <w:r w:rsidRPr="00A33601">
        <w:t xml:space="preserve">Упаковка, маркировка, </w:t>
      </w:r>
      <w:proofErr w:type="gramStart"/>
      <w:r w:rsidRPr="00A33601">
        <w:t>транспортирование  должны</w:t>
      </w:r>
      <w:proofErr w:type="gramEnd"/>
      <w:r w:rsidRPr="00A33601">
        <w:t xml:space="preserve"> соответствовать требованиям, указанным в технических условиях изготовителя и ГОСТ 14192 - 96, ГОСТ 23216-78, ГОСТ 15150-69 или соответствующих </w:t>
      </w:r>
      <w:r w:rsidR="00846D84" w:rsidRPr="00A33601">
        <w:t xml:space="preserve">стандартах </w:t>
      </w:r>
      <w:r w:rsidRPr="00A33601">
        <w:t>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234A48" w:rsidRPr="00A33601" w:rsidRDefault="00234A48" w:rsidP="00624849">
      <w:pPr>
        <w:ind w:firstLine="709"/>
        <w:jc w:val="both"/>
      </w:pPr>
      <w:bookmarkStart w:id="0" w:name="_GoBack"/>
      <w:bookmarkEnd w:id="0"/>
    </w:p>
    <w:p w:rsidR="004071F6" w:rsidRPr="00D91F0D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</w:t>
      </w:r>
      <w:r w:rsidR="00637306" w:rsidRPr="00D91F0D">
        <w:rPr>
          <w:b/>
          <w:bCs/>
          <w:sz w:val="24"/>
          <w:szCs w:val="24"/>
        </w:rPr>
        <w:t>.</w:t>
      </w:r>
    </w:p>
    <w:p w:rsidR="00846D84" w:rsidRDefault="00D91F0D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Гарантия на поставляемое</w:t>
      </w:r>
      <w:r w:rsidR="00195EC1" w:rsidRPr="00727082">
        <w:rPr>
          <w:sz w:val="24"/>
          <w:szCs w:val="24"/>
        </w:rPr>
        <w:t xml:space="preserve"> оборудование должна распространяться не менее чем на 60 месяцев.</w:t>
      </w:r>
      <w:r w:rsidR="004071F6" w:rsidRPr="00727082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727082">
        <w:rPr>
          <w:sz w:val="24"/>
          <w:szCs w:val="24"/>
        </w:rPr>
        <w:t xml:space="preserve"> </w:t>
      </w:r>
      <w:r w:rsidR="00637306" w:rsidRPr="00727082">
        <w:rPr>
          <w:sz w:val="24"/>
          <w:szCs w:val="24"/>
        </w:rPr>
        <w:t>Поставщик</w:t>
      </w:r>
      <w:r w:rsidR="004071F6" w:rsidRPr="00727082">
        <w:rPr>
          <w:sz w:val="24"/>
          <w:szCs w:val="24"/>
        </w:rPr>
        <w:t xml:space="preserve"> должен за свой счет  и  сроки, согласованные с </w:t>
      </w:r>
      <w:r w:rsidR="009B5344">
        <w:rPr>
          <w:sz w:val="24"/>
          <w:szCs w:val="24"/>
        </w:rPr>
        <w:t>Покупателем</w:t>
      </w:r>
      <w:r w:rsidR="000054E0" w:rsidRPr="00727082">
        <w:rPr>
          <w:sz w:val="24"/>
          <w:szCs w:val="24"/>
        </w:rPr>
        <w:t>,</w:t>
      </w:r>
      <w:r w:rsidR="004071F6" w:rsidRPr="00727082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727082">
        <w:rPr>
          <w:sz w:val="24"/>
          <w:szCs w:val="24"/>
        </w:rPr>
        <w:t>,</w:t>
      </w:r>
      <w:r w:rsidR="004071F6" w:rsidRPr="00727082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727082">
        <w:rPr>
          <w:sz w:val="24"/>
          <w:szCs w:val="24"/>
        </w:rPr>
        <w:t xml:space="preserve"> </w:t>
      </w:r>
    </w:p>
    <w:p w:rsidR="00846D84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9B5344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727082">
        <w:rPr>
          <w:sz w:val="24"/>
          <w:szCs w:val="24"/>
        </w:rPr>
        <w:t xml:space="preserve"> </w:t>
      </w:r>
    </w:p>
    <w:p w:rsidR="004071F6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 w:rsidR="00846D84"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234A48" w:rsidRPr="00727082" w:rsidRDefault="00234A48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727082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 w:rsidR="003A6C47">
        <w:rPr>
          <w:b/>
          <w:bCs/>
          <w:sz w:val="24"/>
          <w:szCs w:val="24"/>
        </w:rPr>
        <w:t>.</w:t>
      </w:r>
    </w:p>
    <w:p w:rsidR="004071F6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727082">
        <w:rPr>
          <w:sz w:val="24"/>
          <w:szCs w:val="24"/>
        </w:rPr>
        <w:t>3</w:t>
      </w:r>
      <w:r w:rsidRPr="00727082">
        <w:rPr>
          <w:sz w:val="24"/>
          <w:szCs w:val="24"/>
        </w:rPr>
        <w:t>0 лет.</w:t>
      </w:r>
    </w:p>
    <w:p w:rsidR="00234A48" w:rsidRPr="00727082" w:rsidRDefault="00234A48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D91F0D" w:rsidRDefault="00234A48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Маркировка, с</w:t>
      </w:r>
      <w:r w:rsidR="004071F6" w:rsidRPr="00D91F0D">
        <w:rPr>
          <w:b/>
          <w:bCs/>
          <w:sz w:val="24"/>
          <w:szCs w:val="24"/>
        </w:rPr>
        <w:t xml:space="preserve">остав технической и </w:t>
      </w:r>
      <w:proofErr w:type="gramStart"/>
      <w:r w:rsidR="004071F6" w:rsidRPr="00D91F0D">
        <w:rPr>
          <w:b/>
          <w:bCs/>
          <w:sz w:val="24"/>
          <w:szCs w:val="24"/>
        </w:rPr>
        <w:t>эксплуатационной  документации</w:t>
      </w:r>
      <w:proofErr w:type="gramEnd"/>
      <w:r w:rsidR="003A6C47">
        <w:rPr>
          <w:b/>
          <w:bCs/>
          <w:sz w:val="24"/>
          <w:szCs w:val="24"/>
        </w:rPr>
        <w:t>.</w:t>
      </w:r>
    </w:p>
    <w:p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</w:t>
      </w:r>
      <w:r w:rsidR="00637306" w:rsidRPr="00727082">
        <w:rPr>
          <w:sz w:val="24"/>
          <w:szCs w:val="24"/>
        </w:rPr>
        <w:t>Поставщик</w:t>
      </w:r>
      <w:r w:rsidRPr="00727082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727082">
        <w:rPr>
          <w:sz w:val="24"/>
          <w:szCs w:val="24"/>
        </w:rPr>
        <w:t xml:space="preserve"> по</w:t>
      </w:r>
      <w:r w:rsidRPr="00727082">
        <w:rPr>
          <w:sz w:val="24"/>
          <w:szCs w:val="24"/>
        </w:rPr>
        <w:t xml:space="preserve"> монтаж</w:t>
      </w:r>
      <w:r w:rsidR="0029061D" w:rsidRPr="00727082">
        <w:rPr>
          <w:sz w:val="24"/>
          <w:szCs w:val="24"/>
        </w:rPr>
        <w:t>у</w:t>
      </w:r>
      <w:r w:rsidRPr="00727082">
        <w:rPr>
          <w:sz w:val="24"/>
          <w:szCs w:val="24"/>
        </w:rPr>
        <w:t>, наладк</w:t>
      </w:r>
      <w:r w:rsidR="0029061D" w:rsidRPr="00727082">
        <w:rPr>
          <w:sz w:val="24"/>
          <w:szCs w:val="24"/>
        </w:rPr>
        <w:t>е</w:t>
      </w:r>
      <w:r w:rsidRPr="00727082">
        <w:rPr>
          <w:sz w:val="24"/>
          <w:szCs w:val="24"/>
        </w:rPr>
        <w:t>, пуск</w:t>
      </w:r>
      <w:r w:rsidR="0029061D" w:rsidRPr="00727082">
        <w:rPr>
          <w:sz w:val="24"/>
          <w:szCs w:val="24"/>
        </w:rPr>
        <w:t>у</w:t>
      </w:r>
      <w:r w:rsidRPr="00727082">
        <w:rPr>
          <w:sz w:val="24"/>
          <w:szCs w:val="24"/>
        </w:rPr>
        <w:t>, сдач</w:t>
      </w:r>
      <w:r w:rsidR="0029061D" w:rsidRPr="00727082">
        <w:rPr>
          <w:sz w:val="24"/>
          <w:szCs w:val="24"/>
        </w:rPr>
        <w:t>е</w:t>
      </w:r>
      <w:r w:rsidRPr="00727082">
        <w:rPr>
          <w:sz w:val="24"/>
          <w:szCs w:val="24"/>
        </w:rPr>
        <w:t xml:space="preserve"> в эксплуатацию, обеспечени</w:t>
      </w:r>
      <w:r w:rsidR="0029061D" w:rsidRPr="00727082">
        <w:rPr>
          <w:sz w:val="24"/>
          <w:szCs w:val="24"/>
        </w:rPr>
        <w:t>ю</w:t>
      </w:r>
      <w:r w:rsidRPr="00727082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</w:t>
      </w:r>
      <w:r w:rsidR="00637306" w:rsidRPr="00727082">
        <w:rPr>
          <w:sz w:val="24"/>
          <w:szCs w:val="24"/>
        </w:rPr>
        <w:t>Поставщиком</w:t>
      </w:r>
      <w:r w:rsidRPr="00727082">
        <w:rPr>
          <w:sz w:val="24"/>
          <w:szCs w:val="24"/>
        </w:rPr>
        <w:t xml:space="preserve"> техническая и эксплуатационная документация </w:t>
      </w:r>
      <w:r w:rsidR="00637306" w:rsidRPr="00727082">
        <w:rPr>
          <w:sz w:val="24"/>
          <w:szCs w:val="24"/>
        </w:rPr>
        <w:t xml:space="preserve">для каждого </w:t>
      </w:r>
      <w:r w:rsidR="00752385" w:rsidRPr="00727082">
        <w:rPr>
          <w:sz w:val="24"/>
          <w:szCs w:val="24"/>
        </w:rPr>
        <w:t xml:space="preserve">комплекта </w:t>
      </w:r>
      <w:r w:rsidR="00CA260C" w:rsidRPr="00727082">
        <w:rPr>
          <w:sz w:val="24"/>
          <w:szCs w:val="24"/>
        </w:rPr>
        <w:t>трансформатор</w:t>
      </w:r>
      <w:r w:rsidR="00752385" w:rsidRPr="00727082">
        <w:rPr>
          <w:sz w:val="24"/>
          <w:szCs w:val="24"/>
        </w:rPr>
        <w:t>ов тока (3 шт.)</w:t>
      </w:r>
      <w:r w:rsidRPr="00727082">
        <w:rPr>
          <w:sz w:val="24"/>
          <w:szCs w:val="24"/>
        </w:rPr>
        <w:t xml:space="preserve"> должна включать:</w:t>
      </w:r>
    </w:p>
    <w:p w:rsidR="00E95A85" w:rsidRPr="00727082" w:rsidRDefault="00E95A85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E95A85" w:rsidRPr="00727082" w:rsidRDefault="00E95A85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E95A85" w:rsidRDefault="009D1FAC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727082">
        <w:rPr>
          <w:sz w:val="24"/>
          <w:szCs w:val="24"/>
        </w:rPr>
        <w:t xml:space="preserve"> </w:t>
      </w:r>
    </w:p>
    <w:p w:rsidR="00234A48" w:rsidRPr="00727082" w:rsidRDefault="00234A48" w:rsidP="00234A48">
      <w:pPr>
        <w:pStyle w:val="af0"/>
        <w:tabs>
          <w:tab w:val="left" w:pos="709"/>
          <w:tab w:val="left" w:pos="993"/>
        </w:tabs>
        <w:ind w:left="709"/>
        <w:jc w:val="both"/>
        <w:rPr>
          <w:sz w:val="24"/>
          <w:szCs w:val="24"/>
        </w:rPr>
      </w:pPr>
    </w:p>
    <w:p w:rsidR="00234A48" w:rsidRPr="00234A48" w:rsidRDefault="00234A48" w:rsidP="00234A48">
      <w:pPr>
        <w:tabs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234A48">
        <w:rPr>
          <w:b/>
          <w:bCs/>
          <w:sz w:val="26"/>
          <w:szCs w:val="26"/>
        </w:rPr>
        <w:t xml:space="preserve">6. </w:t>
      </w:r>
      <w:r w:rsidRPr="00234A48">
        <w:rPr>
          <w:b/>
          <w:bCs/>
          <w:sz w:val="26"/>
          <w:szCs w:val="26"/>
        </w:rPr>
        <w:t>Правила приемки продукции.</w:t>
      </w:r>
    </w:p>
    <w:p w:rsidR="00234A48" w:rsidRDefault="00234A48" w:rsidP="00234A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234A48" w:rsidRDefault="00234A48" w:rsidP="00234A48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34A48" w:rsidRDefault="00234A48" w:rsidP="00234A48">
      <w:pPr>
        <w:rPr>
          <w:sz w:val="26"/>
          <w:szCs w:val="26"/>
        </w:rPr>
      </w:pPr>
    </w:p>
    <w:p w:rsidR="00234A48" w:rsidRDefault="00234A48" w:rsidP="00234A48">
      <w:pPr>
        <w:rPr>
          <w:sz w:val="26"/>
          <w:szCs w:val="26"/>
        </w:rPr>
      </w:pPr>
    </w:p>
    <w:p w:rsidR="00234A48" w:rsidRDefault="00234A48" w:rsidP="00234A48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                                                                                                                    </w:t>
      </w:r>
    </w:p>
    <w:p w:rsidR="00234A48" w:rsidRDefault="00234A48" w:rsidP="00234A48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Фамилия И.О.         </w:t>
      </w:r>
    </w:p>
    <w:p w:rsidR="00234A48" w:rsidRDefault="00234A48" w:rsidP="00234A48">
      <w:pPr>
        <w:rPr>
          <w:color w:val="00B0F0"/>
          <w:sz w:val="26"/>
          <w:szCs w:val="26"/>
        </w:rPr>
      </w:pPr>
    </w:p>
    <w:p w:rsidR="00EC7E55" w:rsidRDefault="00EC7E55" w:rsidP="00624849">
      <w:pPr>
        <w:jc w:val="both"/>
        <w:rPr>
          <w:color w:val="00B0F0"/>
        </w:rPr>
      </w:pPr>
    </w:p>
    <w:p w:rsidR="00EC7E55" w:rsidRPr="00EC7E55" w:rsidRDefault="00EC7E55" w:rsidP="00624849"/>
    <w:p w:rsidR="00EC7E55" w:rsidRPr="00EC7E55" w:rsidRDefault="00EC7E55" w:rsidP="00624849"/>
    <w:p w:rsidR="00EC7E55" w:rsidRPr="00EC7E55" w:rsidRDefault="00EC7E55" w:rsidP="00624849"/>
    <w:p w:rsidR="00EC7E55" w:rsidRPr="00EC7E55" w:rsidRDefault="00EC7E55" w:rsidP="00624849"/>
    <w:p w:rsidR="00EC7E55" w:rsidRPr="00EC7E55" w:rsidRDefault="00EC7E55" w:rsidP="00624849"/>
    <w:p w:rsidR="00EC7E55" w:rsidRPr="00EC7E55" w:rsidRDefault="00EC7E55" w:rsidP="00624849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826EB5" w:rsidRPr="00EC7E55" w:rsidRDefault="00826EB5" w:rsidP="00EC7E55">
      <w:pPr>
        <w:ind w:firstLine="708"/>
      </w:pPr>
    </w:p>
    <w:sectPr w:rsidR="00826EB5" w:rsidRPr="00EC7E55" w:rsidSect="00701262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CCB" w:rsidRDefault="00E40CCB" w:rsidP="0043679D">
      <w:r>
        <w:separator/>
      </w:r>
    </w:p>
  </w:endnote>
  <w:endnote w:type="continuationSeparator" w:id="0">
    <w:p w:rsidR="00E40CCB" w:rsidRDefault="00E40CC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CCB" w:rsidRDefault="00E40CCB" w:rsidP="0043679D">
      <w:r>
        <w:separator/>
      </w:r>
    </w:p>
  </w:footnote>
  <w:footnote w:type="continuationSeparator" w:id="0">
    <w:p w:rsidR="00E40CCB" w:rsidRDefault="00E40CC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555908"/>
      <w:docPartObj>
        <w:docPartGallery w:val="Page Numbers (Top of Page)"/>
        <w:docPartUnique/>
      </w:docPartObj>
    </w:sdtPr>
    <w:sdtEndPr/>
    <w:sdtContent>
      <w:p w:rsidR="00E972CF" w:rsidRDefault="005201DA">
        <w:pPr>
          <w:pStyle w:val="af1"/>
          <w:jc w:val="center"/>
        </w:pPr>
        <w:r w:rsidRPr="00E972CF">
          <w:rPr>
            <w:sz w:val="20"/>
            <w:szCs w:val="20"/>
          </w:rPr>
          <w:fldChar w:fldCharType="begin"/>
        </w:r>
        <w:r w:rsidR="00E972CF" w:rsidRPr="00E972CF">
          <w:rPr>
            <w:sz w:val="20"/>
            <w:szCs w:val="20"/>
          </w:rPr>
          <w:instrText xml:space="preserve"> PAGE   \* MERGEFORMAT </w:instrText>
        </w:r>
        <w:r w:rsidRPr="00E972CF">
          <w:rPr>
            <w:sz w:val="20"/>
            <w:szCs w:val="20"/>
          </w:rPr>
          <w:fldChar w:fldCharType="separate"/>
        </w:r>
        <w:r w:rsidR="009D1FAC">
          <w:rPr>
            <w:noProof/>
            <w:sz w:val="20"/>
            <w:szCs w:val="20"/>
          </w:rPr>
          <w:t>4</w:t>
        </w:r>
        <w:r w:rsidRPr="00E972CF">
          <w:rPr>
            <w:sz w:val="20"/>
            <w:szCs w:val="20"/>
          </w:rPr>
          <w:fldChar w:fldCharType="end"/>
        </w:r>
      </w:p>
    </w:sdtContent>
  </w:sdt>
  <w:p w:rsidR="00E972CF" w:rsidRDefault="00E972CF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2CF" w:rsidRDefault="00E972CF">
    <w:pPr>
      <w:pStyle w:val="af1"/>
      <w:jc w:val="center"/>
    </w:pPr>
  </w:p>
  <w:p w:rsidR="00E972CF" w:rsidRDefault="00E972CF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14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3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62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11" w:hanging="36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608" w:hanging="1800"/>
      </w:pPr>
    </w:lvl>
  </w:abstractNum>
  <w:abstractNum w:abstractNumId="4" w15:restartNumberingAfterBreak="0">
    <w:nsid w:val="432C4066"/>
    <w:multiLevelType w:val="multilevel"/>
    <w:tmpl w:val="E278D00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7F15"/>
    <w:rsid w:val="00002EBF"/>
    <w:rsid w:val="00003585"/>
    <w:rsid w:val="000054E0"/>
    <w:rsid w:val="0001253C"/>
    <w:rsid w:val="00020F52"/>
    <w:rsid w:val="00022645"/>
    <w:rsid w:val="0002413C"/>
    <w:rsid w:val="0002603D"/>
    <w:rsid w:val="0003148B"/>
    <w:rsid w:val="000475BC"/>
    <w:rsid w:val="00047F3F"/>
    <w:rsid w:val="0006362E"/>
    <w:rsid w:val="00063E8E"/>
    <w:rsid w:val="00094C31"/>
    <w:rsid w:val="00095E72"/>
    <w:rsid w:val="00097555"/>
    <w:rsid w:val="000A18E7"/>
    <w:rsid w:val="000B4B37"/>
    <w:rsid w:val="000C6E72"/>
    <w:rsid w:val="000D21E2"/>
    <w:rsid w:val="000D4E6A"/>
    <w:rsid w:val="000F4460"/>
    <w:rsid w:val="000F5619"/>
    <w:rsid w:val="000F779F"/>
    <w:rsid w:val="00103625"/>
    <w:rsid w:val="00104374"/>
    <w:rsid w:val="00110F72"/>
    <w:rsid w:val="00111FBA"/>
    <w:rsid w:val="001248A7"/>
    <w:rsid w:val="00133D4E"/>
    <w:rsid w:val="00134041"/>
    <w:rsid w:val="00140497"/>
    <w:rsid w:val="0017160A"/>
    <w:rsid w:val="001739BC"/>
    <w:rsid w:val="00173A8A"/>
    <w:rsid w:val="00177534"/>
    <w:rsid w:val="00181AED"/>
    <w:rsid w:val="001836F9"/>
    <w:rsid w:val="001848FA"/>
    <w:rsid w:val="00186FA0"/>
    <w:rsid w:val="0019214A"/>
    <w:rsid w:val="00195C15"/>
    <w:rsid w:val="00195EC1"/>
    <w:rsid w:val="0019690A"/>
    <w:rsid w:val="001A6B62"/>
    <w:rsid w:val="001B069A"/>
    <w:rsid w:val="001D159D"/>
    <w:rsid w:val="001D74D7"/>
    <w:rsid w:val="001E6583"/>
    <w:rsid w:val="001F4F9F"/>
    <w:rsid w:val="001F7738"/>
    <w:rsid w:val="002070AA"/>
    <w:rsid w:val="00210259"/>
    <w:rsid w:val="0021114F"/>
    <w:rsid w:val="00217B31"/>
    <w:rsid w:val="00223350"/>
    <w:rsid w:val="00231DEC"/>
    <w:rsid w:val="00232782"/>
    <w:rsid w:val="00234A48"/>
    <w:rsid w:val="00242685"/>
    <w:rsid w:val="00251BA5"/>
    <w:rsid w:val="00260042"/>
    <w:rsid w:val="00261706"/>
    <w:rsid w:val="0029061D"/>
    <w:rsid w:val="002A12AC"/>
    <w:rsid w:val="002A31EF"/>
    <w:rsid w:val="002B2042"/>
    <w:rsid w:val="002C23E4"/>
    <w:rsid w:val="002C3C0A"/>
    <w:rsid w:val="002C6B41"/>
    <w:rsid w:val="002D0D72"/>
    <w:rsid w:val="002F0F38"/>
    <w:rsid w:val="002F76F4"/>
    <w:rsid w:val="00314D6F"/>
    <w:rsid w:val="00320D95"/>
    <w:rsid w:val="00325250"/>
    <w:rsid w:val="003331AF"/>
    <w:rsid w:val="0033336C"/>
    <w:rsid w:val="00344749"/>
    <w:rsid w:val="003452A1"/>
    <w:rsid w:val="0035049F"/>
    <w:rsid w:val="00355568"/>
    <w:rsid w:val="00360783"/>
    <w:rsid w:val="003634B5"/>
    <w:rsid w:val="00364EEA"/>
    <w:rsid w:val="003762D0"/>
    <w:rsid w:val="00382355"/>
    <w:rsid w:val="003853A8"/>
    <w:rsid w:val="0039100B"/>
    <w:rsid w:val="00394A23"/>
    <w:rsid w:val="0039672B"/>
    <w:rsid w:val="003A4A2A"/>
    <w:rsid w:val="003A6C47"/>
    <w:rsid w:val="003B521E"/>
    <w:rsid w:val="003B743B"/>
    <w:rsid w:val="003C3DFF"/>
    <w:rsid w:val="003C6494"/>
    <w:rsid w:val="003D52D1"/>
    <w:rsid w:val="003D52D2"/>
    <w:rsid w:val="003D572C"/>
    <w:rsid w:val="003D6E99"/>
    <w:rsid w:val="003D78D7"/>
    <w:rsid w:val="003D7A86"/>
    <w:rsid w:val="003E16B0"/>
    <w:rsid w:val="003F49F6"/>
    <w:rsid w:val="003F649F"/>
    <w:rsid w:val="004014C1"/>
    <w:rsid w:val="004071F6"/>
    <w:rsid w:val="0043679D"/>
    <w:rsid w:val="00437531"/>
    <w:rsid w:val="00446F52"/>
    <w:rsid w:val="00452244"/>
    <w:rsid w:val="00453E34"/>
    <w:rsid w:val="0046346C"/>
    <w:rsid w:val="00465FB1"/>
    <w:rsid w:val="004708D7"/>
    <w:rsid w:val="00494C11"/>
    <w:rsid w:val="004A4E83"/>
    <w:rsid w:val="004A75BB"/>
    <w:rsid w:val="004B0E15"/>
    <w:rsid w:val="004B54D4"/>
    <w:rsid w:val="004D6AF5"/>
    <w:rsid w:val="00516960"/>
    <w:rsid w:val="005201DA"/>
    <w:rsid w:val="00521DD5"/>
    <w:rsid w:val="00525700"/>
    <w:rsid w:val="00537931"/>
    <w:rsid w:val="0054636D"/>
    <w:rsid w:val="00550218"/>
    <w:rsid w:val="00557993"/>
    <w:rsid w:val="005716D9"/>
    <w:rsid w:val="00572D6E"/>
    <w:rsid w:val="005843D3"/>
    <w:rsid w:val="005975D8"/>
    <w:rsid w:val="005B12CF"/>
    <w:rsid w:val="005B4AF3"/>
    <w:rsid w:val="005B5711"/>
    <w:rsid w:val="005B7168"/>
    <w:rsid w:val="005C27B0"/>
    <w:rsid w:val="005E20DE"/>
    <w:rsid w:val="005E74FB"/>
    <w:rsid w:val="00603E5E"/>
    <w:rsid w:val="00606421"/>
    <w:rsid w:val="006100A6"/>
    <w:rsid w:val="00616E84"/>
    <w:rsid w:val="00621B47"/>
    <w:rsid w:val="0062309F"/>
    <w:rsid w:val="00624849"/>
    <w:rsid w:val="00624973"/>
    <w:rsid w:val="006271B3"/>
    <w:rsid w:val="0063200E"/>
    <w:rsid w:val="00632C8A"/>
    <w:rsid w:val="00637306"/>
    <w:rsid w:val="00647D01"/>
    <w:rsid w:val="00651BF3"/>
    <w:rsid w:val="00663363"/>
    <w:rsid w:val="00672A95"/>
    <w:rsid w:val="006756A1"/>
    <w:rsid w:val="006774C2"/>
    <w:rsid w:val="00680420"/>
    <w:rsid w:val="00682624"/>
    <w:rsid w:val="006838A1"/>
    <w:rsid w:val="00684557"/>
    <w:rsid w:val="006845D6"/>
    <w:rsid w:val="006901A7"/>
    <w:rsid w:val="006B5A94"/>
    <w:rsid w:val="006B77A3"/>
    <w:rsid w:val="006C5CED"/>
    <w:rsid w:val="006C73B7"/>
    <w:rsid w:val="006D1F79"/>
    <w:rsid w:val="006D5B08"/>
    <w:rsid w:val="006E18E4"/>
    <w:rsid w:val="006F6295"/>
    <w:rsid w:val="00701262"/>
    <w:rsid w:val="00711F43"/>
    <w:rsid w:val="00725B3E"/>
    <w:rsid w:val="00727082"/>
    <w:rsid w:val="007340A4"/>
    <w:rsid w:val="00752385"/>
    <w:rsid w:val="00757716"/>
    <w:rsid w:val="0076631B"/>
    <w:rsid w:val="007738E1"/>
    <w:rsid w:val="00782FBA"/>
    <w:rsid w:val="00791005"/>
    <w:rsid w:val="00797E02"/>
    <w:rsid w:val="007A5B97"/>
    <w:rsid w:val="007A73EA"/>
    <w:rsid w:val="007B6CEA"/>
    <w:rsid w:val="007D45A4"/>
    <w:rsid w:val="007D7174"/>
    <w:rsid w:val="007D7A54"/>
    <w:rsid w:val="007E3154"/>
    <w:rsid w:val="007E32CA"/>
    <w:rsid w:val="007F0898"/>
    <w:rsid w:val="007F0E4E"/>
    <w:rsid w:val="007F234C"/>
    <w:rsid w:val="007F4C57"/>
    <w:rsid w:val="00801A10"/>
    <w:rsid w:val="008020EF"/>
    <w:rsid w:val="00803954"/>
    <w:rsid w:val="00810492"/>
    <w:rsid w:val="00810C60"/>
    <w:rsid w:val="008242B4"/>
    <w:rsid w:val="00826EB5"/>
    <w:rsid w:val="00833084"/>
    <w:rsid w:val="00835A0C"/>
    <w:rsid w:val="00845E8C"/>
    <w:rsid w:val="00846D84"/>
    <w:rsid w:val="008527CA"/>
    <w:rsid w:val="008529A7"/>
    <w:rsid w:val="00857807"/>
    <w:rsid w:val="0085794B"/>
    <w:rsid w:val="00860F38"/>
    <w:rsid w:val="00872669"/>
    <w:rsid w:val="00891EE6"/>
    <w:rsid w:val="00895532"/>
    <w:rsid w:val="00897F15"/>
    <w:rsid w:val="008A2CB3"/>
    <w:rsid w:val="008A4F04"/>
    <w:rsid w:val="008A68D4"/>
    <w:rsid w:val="008B5B4B"/>
    <w:rsid w:val="008B78E5"/>
    <w:rsid w:val="008C2E81"/>
    <w:rsid w:val="008C406A"/>
    <w:rsid w:val="008D00AB"/>
    <w:rsid w:val="008D2188"/>
    <w:rsid w:val="008D2F0D"/>
    <w:rsid w:val="008E22BC"/>
    <w:rsid w:val="008E272D"/>
    <w:rsid w:val="008E2CD3"/>
    <w:rsid w:val="008E44D9"/>
    <w:rsid w:val="008F1454"/>
    <w:rsid w:val="008F3226"/>
    <w:rsid w:val="0090291B"/>
    <w:rsid w:val="0090371C"/>
    <w:rsid w:val="00913989"/>
    <w:rsid w:val="00927C1D"/>
    <w:rsid w:val="009306BF"/>
    <w:rsid w:val="00935892"/>
    <w:rsid w:val="00944AB0"/>
    <w:rsid w:val="00962C18"/>
    <w:rsid w:val="00965516"/>
    <w:rsid w:val="0096750B"/>
    <w:rsid w:val="00967FFE"/>
    <w:rsid w:val="009702AF"/>
    <w:rsid w:val="009707EF"/>
    <w:rsid w:val="009708F6"/>
    <w:rsid w:val="00974AFF"/>
    <w:rsid w:val="00974D62"/>
    <w:rsid w:val="009837B2"/>
    <w:rsid w:val="00985CBE"/>
    <w:rsid w:val="00985E79"/>
    <w:rsid w:val="009A370F"/>
    <w:rsid w:val="009A51EB"/>
    <w:rsid w:val="009B30FB"/>
    <w:rsid w:val="009B4DBF"/>
    <w:rsid w:val="009B5344"/>
    <w:rsid w:val="009B740F"/>
    <w:rsid w:val="009D1FAC"/>
    <w:rsid w:val="009D20A4"/>
    <w:rsid w:val="009D656F"/>
    <w:rsid w:val="009D7E51"/>
    <w:rsid w:val="009E5AF6"/>
    <w:rsid w:val="009E66E9"/>
    <w:rsid w:val="009F1458"/>
    <w:rsid w:val="009F2E51"/>
    <w:rsid w:val="00A02785"/>
    <w:rsid w:val="00A02F8C"/>
    <w:rsid w:val="00A03219"/>
    <w:rsid w:val="00A241CE"/>
    <w:rsid w:val="00A30E76"/>
    <w:rsid w:val="00A31AD7"/>
    <w:rsid w:val="00A32C43"/>
    <w:rsid w:val="00A33601"/>
    <w:rsid w:val="00A36C04"/>
    <w:rsid w:val="00A40848"/>
    <w:rsid w:val="00A40C0C"/>
    <w:rsid w:val="00A41B60"/>
    <w:rsid w:val="00A43528"/>
    <w:rsid w:val="00A46C71"/>
    <w:rsid w:val="00A60DF8"/>
    <w:rsid w:val="00A67F62"/>
    <w:rsid w:val="00A82146"/>
    <w:rsid w:val="00A84299"/>
    <w:rsid w:val="00A97107"/>
    <w:rsid w:val="00AC0554"/>
    <w:rsid w:val="00AC0E68"/>
    <w:rsid w:val="00AD50E8"/>
    <w:rsid w:val="00AE3406"/>
    <w:rsid w:val="00AE78B6"/>
    <w:rsid w:val="00AF5CCD"/>
    <w:rsid w:val="00B01C28"/>
    <w:rsid w:val="00B02C74"/>
    <w:rsid w:val="00B06B44"/>
    <w:rsid w:val="00B129F0"/>
    <w:rsid w:val="00B20183"/>
    <w:rsid w:val="00B20621"/>
    <w:rsid w:val="00B22190"/>
    <w:rsid w:val="00B2510C"/>
    <w:rsid w:val="00B2666C"/>
    <w:rsid w:val="00B322F3"/>
    <w:rsid w:val="00B436DD"/>
    <w:rsid w:val="00B52D9D"/>
    <w:rsid w:val="00B54AC6"/>
    <w:rsid w:val="00B6246C"/>
    <w:rsid w:val="00B76972"/>
    <w:rsid w:val="00B817D5"/>
    <w:rsid w:val="00B84E66"/>
    <w:rsid w:val="00B86F07"/>
    <w:rsid w:val="00B93BC7"/>
    <w:rsid w:val="00BA0ACF"/>
    <w:rsid w:val="00BB4E4C"/>
    <w:rsid w:val="00BB634B"/>
    <w:rsid w:val="00BD1991"/>
    <w:rsid w:val="00BD5678"/>
    <w:rsid w:val="00BD7D6D"/>
    <w:rsid w:val="00BE11A3"/>
    <w:rsid w:val="00BE7147"/>
    <w:rsid w:val="00BF7E25"/>
    <w:rsid w:val="00C0549E"/>
    <w:rsid w:val="00C10679"/>
    <w:rsid w:val="00C12378"/>
    <w:rsid w:val="00C13F59"/>
    <w:rsid w:val="00C146C7"/>
    <w:rsid w:val="00C14880"/>
    <w:rsid w:val="00C25DAF"/>
    <w:rsid w:val="00C74EB0"/>
    <w:rsid w:val="00C802FC"/>
    <w:rsid w:val="00C85BE9"/>
    <w:rsid w:val="00C922C4"/>
    <w:rsid w:val="00CA260C"/>
    <w:rsid w:val="00CA5A06"/>
    <w:rsid w:val="00CA7570"/>
    <w:rsid w:val="00CA78C9"/>
    <w:rsid w:val="00CB5315"/>
    <w:rsid w:val="00CC55AC"/>
    <w:rsid w:val="00CD41BE"/>
    <w:rsid w:val="00CD5BA1"/>
    <w:rsid w:val="00CE454A"/>
    <w:rsid w:val="00CE5007"/>
    <w:rsid w:val="00CE505C"/>
    <w:rsid w:val="00CF057A"/>
    <w:rsid w:val="00CF4F4E"/>
    <w:rsid w:val="00D054C4"/>
    <w:rsid w:val="00D119DB"/>
    <w:rsid w:val="00D13226"/>
    <w:rsid w:val="00D3224F"/>
    <w:rsid w:val="00D5168E"/>
    <w:rsid w:val="00D6036E"/>
    <w:rsid w:val="00D71026"/>
    <w:rsid w:val="00D83B70"/>
    <w:rsid w:val="00D87343"/>
    <w:rsid w:val="00D9008E"/>
    <w:rsid w:val="00D91F0D"/>
    <w:rsid w:val="00D950AE"/>
    <w:rsid w:val="00DA297E"/>
    <w:rsid w:val="00DA43C8"/>
    <w:rsid w:val="00DA5BDD"/>
    <w:rsid w:val="00DB3EC4"/>
    <w:rsid w:val="00DB5172"/>
    <w:rsid w:val="00DC297A"/>
    <w:rsid w:val="00DC2E4C"/>
    <w:rsid w:val="00DC61EB"/>
    <w:rsid w:val="00DC6A8F"/>
    <w:rsid w:val="00DD3049"/>
    <w:rsid w:val="00DD511D"/>
    <w:rsid w:val="00DE24D8"/>
    <w:rsid w:val="00DE360B"/>
    <w:rsid w:val="00DF3FEB"/>
    <w:rsid w:val="00DF61B0"/>
    <w:rsid w:val="00DF722B"/>
    <w:rsid w:val="00DF7B43"/>
    <w:rsid w:val="00E11A32"/>
    <w:rsid w:val="00E15438"/>
    <w:rsid w:val="00E26144"/>
    <w:rsid w:val="00E40CCB"/>
    <w:rsid w:val="00E42E87"/>
    <w:rsid w:val="00E46B9E"/>
    <w:rsid w:val="00E5058F"/>
    <w:rsid w:val="00E54DA6"/>
    <w:rsid w:val="00E5668F"/>
    <w:rsid w:val="00E57D4F"/>
    <w:rsid w:val="00E6304B"/>
    <w:rsid w:val="00E6315D"/>
    <w:rsid w:val="00E64D2A"/>
    <w:rsid w:val="00E660DF"/>
    <w:rsid w:val="00E6717F"/>
    <w:rsid w:val="00E671E1"/>
    <w:rsid w:val="00E67C45"/>
    <w:rsid w:val="00E847A5"/>
    <w:rsid w:val="00E91153"/>
    <w:rsid w:val="00E93B6D"/>
    <w:rsid w:val="00E95A85"/>
    <w:rsid w:val="00E96F86"/>
    <w:rsid w:val="00E972CF"/>
    <w:rsid w:val="00EA28A7"/>
    <w:rsid w:val="00EA33CC"/>
    <w:rsid w:val="00EA637F"/>
    <w:rsid w:val="00EB1B0B"/>
    <w:rsid w:val="00EC099C"/>
    <w:rsid w:val="00EC126E"/>
    <w:rsid w:val="00EC212D"/>
    <w:rsid w:val="00EC7E55"/>
    <w:rsid w:val="00ED10E0"/>
    <w:rsid w:val="00ED3728"/>
    <w:rsid w:val="00ED7951"/>
    <w:rsid w:val="00EE1A3D"/>
    <w:rsid w:val="00EE76FA"/>
    <w:rsid w:val="00EF728B"/>
    <w:rsid w:val="00F03564"/>
    <w:rsid w:val="00F057E0"/>
    <w:rsid w:val="00F072E4"/>
    <w:rsid w:val="00F10F9B"/>
    <w:rsid w:val="00F173E3"/>
    <w:rsid w:val="00F24382"/>
    <w:rsid w:val="00F266E1"/>
    <w:rsid w:val="00F32E15"/>
    <w:rsid w:val="00F357B0"/>
    <w:rsid w:val="00F42F23"/>
    <w:rsid w:val="00F5175E"/>
    <w:rsid w:val="00F538E7"/>
    <w:rsid w:val="00F5451E"/>
    <w:rsid w:val="00F558BE"/>
    <w:rsid w:val="00F60354"/>
    <w:rsid w:val="00F63B08"/>
    <w:rsid w:val="00F63E17"/>
    <w:rsid w:val="00F65A90"/>
    <w:rsid w:val="00F66A7B"/>
    <w:rsid w:val="00F67865"/>
    <w:rsid w:val="00F67C04"/>
    <w:rsid w:val="00F7077A"/>
    <w:rsid w:val="00F770BE"/>
    <w:rsid w:val="00F85452"/>
    <w:rsid w:val="00F86C89"/>
    <w:rsid w:val="00F91C5D"/>
    <w:rsid w:val="00F949F6"/>
    <w:rsid w:val="00FB4AD1"/>
    <w:rsid w:val="00FB53CD"/>
    <w:rsid w:val="00FB5F3A"/>
    <w:rsid w:val="00FC1056"/>
    <w:rsid w:val="00FD107B"/>
    <w:rsid w:val="00FD3A02"/>
    <w:rsid w:val="00FE2164"/>
    <w:rsid w:val="00FE4FDC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28475"/>
  <w15:docId w15:val="{B81815D2-7F63-40D1-8C79-6AA769F6B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3">
    <w:name w:val="Plain Text"/>
    <w:basedOn w:val="a0"/>
    <w:link w:val="af4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4">
    <w:name w:val="Текст Знак"/>
    <w:basedOn w:val="a1"/>
    <w:link w:val="af3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44C4D-2BDE-4A0E-A280-2241AB26D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Родионов Николай Викторович</cp:lastModifiedBy>
  <cp:revision>88</cp:revision>
  <cp:lastPrinted>2007-09-20T06:13:00Z</cp:lastPrinted>
  <dcterms:created xsi:type="dcterms:W3CDTF">2012-07-16T05:09:00Z</dcterms:created>
  <dcterms:modified xsi:type="dcterms:W3CDTF">2020-10-19T12:53:00Z</dcterms:modified>
</cp:coreProperties>
</file>