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Pr="00D11CD1" w:rsidRDefault="00DD6D71" w:rsidP="007C22CF">
      <w:pPr>
        <w:spacing w:after="0"/>
        <w:ind w:right="-425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16pt;margin-top:0;width:169.85pt;height:32.2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<v:textbox>
              <w:txbxContent>
                <w:p w:rsidR="00E53ED5" w:rsidRDefault="00010061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="00785D82"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</w:t>
                  </w:r>
                  <w:r w:rsidR="00637E42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>убличного акционерного общества</w:t>
                  </w:r>
                </w:p>
                <w:p w:rsidR="00FD5BA5" w:rsidRPr="00041308" w:rsidRDefault="001B4EEE" w:rsidP="00F22D4C">
                  <w:pPr>
                    <w:spacing w:after="0"/>
                    <w:ind w:right="-21"/>
                    <w:jc w:val="center"/>
                    <w:rPr>
                      <w:rFonts w:ascii="Helios" w:hAnsi="Helios"/>
                      <w:sz w:val="12"/>
                      <w:szCs w:val="12"/>
                    </w:rPr>
                  </w:pP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 w:rsidR="00E53ED5">
                    <w:rPr>
                      <w:rFonts w:ascii="Helios" w:hAnsi="Helios"/>
                      <w:sz w:val="12"/>
                      <w:szCs w:val="12"/>
                    </w:rPr>
                    <w:t xml:space="preserve">ежрегиональная распределительная сетевая компания </w:t>
                  </w:r>
                  <w:r w:rsidR="005B239A">
                    <w:rPr>
                      <w:rFonts w:ascii="Helios" w:hAnsi="Helios"/>
                      <w:sz w:val="12"/>
                      <w:szCs w:val="12"/>
                    </w:rPr>
                    <w:t xml:space="preserve">Центра» </w:t>
                  </w:r>
                  <w:r w:rsidR="00041308"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«</w:t>
                  </w:r>
                  <w:r w:rsidR="003C14F8">
                    <w:rPr>
                      <w:rFonts w:ascii="Helios" w:hAnsi="Helios"/>
                      <w:sz w:val="12"/>
                      <w:szCs w:val="12"/>
                    </w:rPr>
                    <w:t>Белгород</w:t>
                  </w:r>
                  <w:r w:rsidR="00041308">
                    <w:rPr>
                      <w:rFonts w:ascii="Helios" w:hAnsi="Helios"/>
                      <w:sz w:val="12"/>
                      <w:szCs w:val="12"/>
                    </w:rPr>
                    <w:t>энерго»</w:t>
                  </w:r>
                </w:p>
              </w:txbxContent>
            </v:textbox>
            <w10:wrap type="square" anchorx="margin"/>
          </v:shape>
        </w:pict>
      </w:r>
      <w:r w:rsidR="00785D82" w:rsidRPr="00D11CD1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 w:rsidRPr="00D11CD1">
        <w:rPr>
          <w:noProof/>
          <w:lang w:eastAsia="ru-RU"/>
        </w:rPr>
        <w:t xml:space="preserve">                </w:t>
      </w:r>
      <w:r w:rsidR="003C14F8" w:rsidRPr="00D11CD1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495" w:rsidRPr="00D11CD1" w:rsidRDefault="00F80495" w:rsidP="007C22CF">
      <w:pPr>
        <w:spacing w:after="0"/>
        <w:ind w:right="-425"/>
      </w:pPr>
    </w:p>
    <w:p w:rsidR="006A00D7" w:rsidRPr="00D11CD1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D11CD1">
        <w:rPr>
          <w:rFonts w:ascii="Times New Roman" w:hAnsi="Times New Roman" w:cs="Times New Roman"/>
          <w:b/>
        </w:rPr>
        <w:t>Уведомление №</w:t>
      </w:r>
      <w:r w:rsidR="00B532B1" w:rsidRPr="00D11CD1">
        <w:rPr>
          <w:rFonts w:ascii="Times New Roman" w:hAnsi="Times New Roman" w:cs="Times New Roman"/>
          <w:b/>
        </w:rPr>
        <w:t>1</w:t>
      </w:r>
    </w:p>
    <w:p w:rsidR="00192BC6" w:rsidRPr="00D11CD1" w:rsidRDefault="00192BC6" w:rsidP="00230D36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об изменении условий извещения   </w:t>
      </w:r>
      <w:r w:rsidR="003D5F08" w:rsidRPr="00D11CD1">
        <w:rPr>
          <w:rFonts w:ascii="Times New Roman" w:hAnsi="Times New Roman" w:cs="Times New Roman"/>
        </w:rPr>
        <w:t xml:space="preserve">Запроса котировок </w:t>
      </w:r>
      <w:r w:rsidR="00C24BD0" w:rsidRPr="00D11CD1">
        <w:rPr>
          <w:rFonts w:ascii="Times New Roman" w:hAnsi="Times New Roman" w:cs="Times New Roman"/>
        </w:rPr>
        <w:t xml:space="preserve">в электронной форме, участниками которого могут быть только субъекты малого и среднего предпринимательства </w:t>
      </w:r>
      <w:r w:rsidR="003D5F08" w:rsidRPr="00D11CD1">
        <w:rPr>
          <w:rFonts w:ascii="Times New Roman" w:hAnsi="Times New Roman" w:cs="Times New Roman"/>
        </w:rPr>
        <w:t xml:space="preserve">на право заключения </w:t>
      </w:r>
      <w:r w:rsidR="00FE5040" w:rsidRPr="00FE5040">
        <w:rPr>
          <w:rFonts w:ascii="Times New Roman" w:hAnsi="Times New Roman" w:cs="Times New Roman"/>
        </w:rPr>
        <w:t>Договора на поставку комплектующих и расходных материалов оборудования ТК для нужд ПАО МРСК Центра (филиал «Белгородэнерго»)</w:t>
      </w:r>
      <w:r w:rsidRPr="00D11CD1">
        <w:rPr>
          <w:rFonts w:ascii="Times New Roman" w:hAnsi="Times New Roman" w:cs="Times New Roman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E5040">
          <w:rPr>
            <w:rFonts w:ascii="Times New Roman" w:hAnsi="Times New Roman" w:cs="Times New Roman"/>
          </w:rPr>
          <w:t>www.zakupki.gov.ru</w:t>
        </w:r>
      </w:hyperlink>
      <w:r w:rsidRPr="00D11CD1">
        <w:rPr>
          <w:rFonts w:ascii="Times New Roman" w:hAnsi="Times New Roman" w:cs="Times New Roman"/>
        </w:rPr>
        <w:t xml:space="preserve">, на </w:t>
      </w:r>
      <w:r w:rsidR="003D5F08" w:rsidRPr="00D11CD1">
        <w:rPr>
          <w:rFonts w:ascii="Times New Roman" w:hAnsi="Times New Roman" w:cs="Times New Roman"/>
        </w:rPr>
        <w:t xml:space="preserve">единой </w:t>
      </w:r>
      <w:r w:rsidRPr="00D11CD1">
        <w:rPr>
          <w:rFonts w:ascii="Times New Roman" w:hAnsi="Times New Roman" w:cs="Times New Roman"/>
        </w:rPr>
        <w:t>торговой площадке ПАО «</w:t>
      </w:r>
      <w:proofErr w:type="spellStart"/>
      <w:r w:rsidRPr="00D11CD1">
        <w:rPr>
          <w:rFonts w:ascii="Times New Roman" w:hAnsi="Times New Roman" w:cs="Times New Roman"/>
        </w:rPr>
        <w:t>Россети</w:t>
      </w:r>
      <w:proofErr w:type="spellEnd"/>
      <w:r w:rsidRPr="00D11CD1">
        <w:rPr>
          <w:rFonts w:ascii="Times New Roman" w:hAnsi="Times New Roman" w:cs="Times New Roman"/>
        </w:rPr>
        <w:t xml:space="preserve">» </w:t>
      </w:r>
      <w:r w:rsidR="003D5F08" w:rsidRPr="00FE5040">
        <w:rPr>
          <w:rFonts w:ascii="Times New Roman" w:hAnsi="Times New Roman" w:cs="Times New Roman"/>
        </w:rPr>
        <w:t xml:space="preserve">rosseti.roseltorg.ru </w:t>
      </w:r>
      <w:r w:rsidRPr="00D11CD1">
        <w:rPr>
          <w:rFonts w:ascii="Times New Roman" w:hAnsi="Times New Roman" w:cs="Times New Roman"/>
        </w:rPr>
        <w:t xml:space="preserve">№ </w:t>
      </w:r>
      <w:r w:rsidR="00FE5040" w:rsidRPr="00FE5040">
        <w:rPr>
          <w:rFonts w:ascii="Times New Roman" w:hAnsi="Times New Roman" w:cs="Times New Roman"/>
        </w:rPr>
        <w:t>31907903211</w:t>
      </w:r>
      <w:r w:rsidR="00BE7148" w:rsidRPr="00D11CD1">
        <w:rPr>
          <w:rFonts w:ascii="Times New Roman" w:hAnsi="Times New Roman" w:cs="Times New Roman"/>
        </w:rPr>
        <w:t xml:space="preserve"> </w:t>
      </w:r>
      <w:r w:rsidR="004720FB" w:rsidRPr="00D11CD1">
        <w:rPr>
          <w:rFonts w:ascii="Times New Roman" w:hAnsi="Times New Roman" w:cs="Times New Roman"/>
        </w:rPr>
        <w:t xml:space="preserve"> </w:t>
      </w:r>
      <w:r w:rsidRPr="00D11CD1">
        <w:rPr>
          <w:rFonts w:ascii="Times New Roman" w:hAnsi="Times New Roman" w:cs="Times New Roman"/>
        </w:rPr>
        <w:t xml:space="preserve"> от </w:t>
      </w:r>
      <w:r w:rsidR="00AB4386" w:rsidRPr="00D11CD1">
        <w:rPr>
          <w:rFonts w:ascii="Times New Roman" w:hAnsi="Times New Roman" w:cs="Times New Roman"/>
        </w:rPr>
        <w:t xml:space="preserve"> </w:t>
      </w:r>
      <w:r w:rsidR="003D5F08" w:rsidRPr="00D11CD1">
        <w:rPr>
          <w:rFonts w:ascii="Times New Roman" w:hAnsi="Times New Roman" w:cs="Times New Roman"/>
        </w:rPr>
        <w:t>2</w:t>
      </w:r>
      <w:r w:rsidR="00FE5040">
        <w:rPr>
          <w:rFonts w:ascii="Times New Roman" w:hAnsi="Times New Roman" w:cs="Times New Roman"/>
        </w:rPr>
        <w:t>3</w:t>
      </w:r>
      <w:r w:rsidRPr="00D11CD1">
        <w:rPr>
          <w:rFonts w:ascii="Times New Roman" w:hAnsi="Times New Roman" w:cs="Times New Roman"/>
        </w:rPr>
        <w:t>.</w:t>
      </w:r>
      <w:r w:rsidR="003D5F08" w:rsidRPr="00D11CD1">
        <w:rPr>
          <w:rFonts w:ascii="Times New Roman" w:hAnsi="Times New Roman" w:cs="Times New Roman"/>
        </w:rPr>
        <w:t>0</w:t>
      </w:r>
      <w:r w:rsidR="00C24BD0" w:rsidRPr="00D11CD1">
        <w:rPr>
          <w:rFonts w:ascii="Times New Roman" w:hAnsi="Times New Roman" w:cs="Times New Roman"/>
        </w:rPr>
        <w:t>5</w:t>
      </w:r>
      <w:r w:rsidR="00893DFA" w:rsidRPr="00D11CD1">
        <w:rPr>
          <w:rFonts w:ascii="Times New Roman" w:hAnsi="Times New Roman" w:cs="Times New Roman"/>
        </w:rPr>
        <w:t>.201</w:t>
      </w:r>
      <w:r w:rsidR="003D5F08" w:rsidRPr="00D11CD1">
        <w:rPr>
          <w:rFonts w:ascii="Times New Roman" w:hAnsi="Times New Roman" w:cs="Times New Roman"/>
        </w:rPr>
        <w:t>9</w:t>
      </w:r>
      <w:r w:rsidR="00893DFA" w:rsidRPr="00D11CD1">
        <w:rPr>
          <w:rFonts w:ascii="Times New Roman" w:hAnsi="Times New Roman" w:cs="Times New Roman"/>
        </w:rPr>
        <w:t xml:space="preserve"> </w:t>
      </w:r>
      <w:r w:rsidRPr="00D11CD1">
        <w:rPr>
          <w:rFonts w:ascii="Times New Roman" w:hAnsi="Times New Roman" w:cs="Times New Roman"/>
        </w:rPr>
        <w:t xml:space="preserve">г., а так же на официальном сайте ПАО «МРСК Центра» </w:t>
      </w:r>
      <w:hyperlink r:id="rId8" w:history="1">
        <w:r w:rsidRPr="00D11CD1">
          <w:rPr>
            <w:rStyle w:val="a7"/>
            <w:rFonts w:ascii="Times New Roman" w:hAnsi="Times New Roman" w:cs="Times New Roman"/>
          </w:rPr>
          <w:t>www.mrsk-1.ru</w:t>
        </w:r>
      </w:hyperlink>
      <w:r w:rsidRPr="00D11CD1">
        <w:rPr>
          <w:rFonts w:ascii="Times New Roman" w:hAnsi="Times New Roman" w:cs="Times New Roman"/>
        </w:rPr>
        <w:t xml:space="preserve"> в разделе «Закупки»</w:t>
      </w:r>
    </w:p>
    <w:p w:rsidR="00192BC6" w:rsidRPr="00D11CD1" w:rsidRDefault="00192BC6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Организатор запроса предложений ПАО «МРСК Центра», расположенный по адресу: РФ, 308000, г. Белгород,  ул.Преображенская, д. 42, к.715, (контактное лицо: </w:t>
      </w:r>
      <w:r w:rsidRPr="00D11CD1">
        <w:rPr>
          <w:rFonts w:ascii="Times New Roman" w:hAnsi="Times New Roman" w:cs="Times New Roman"/>
          <w:b/>
        </w:rPr>
        <w:t>Михайличенко Татьяна Викторовна</w:t>
      </w:r>
      <w:r w:rsidRPr="00D11CD1">
        <w:rPr>
          <w:rFonts w:ascii="Times New Roman" w:hAnsi="Times New Roman" w:cs="Times New Roman"/>
        </w:rPr>
        <w:t xml:space="preserve">, контактный телефон </w:t>
      </w:r>
      <w:r w:rsidRPr="00D11CD1">
        <w:rPr>
          <w:rFonts w:ascii="Times New Roman" w:hAnsi="Times New Roman" w:cs="Times New Roman"/>
          <w:b/>
        </w:rPr>
        <w:t>(4722) 30-45-69)</w:t>
      </w:r>
      <w:r w:rsidRPr="00D11CD1">
        <w:rPr>
          <w:rFonts w:ascii="Times New Roman" w:hAnsi="Times New Roman" w:cs="Times New Roman"/>
        </w:rPr>
        <w:t xml:space="preserve">, настоящим вносит изменения в извещение </w:t>
      </w:r>
      <w:r w:rsidR="00C24BD0" w:rsidRPr="00D11CD1">
        <w:rPr>
          <w:rFonts w:ascii="Times New Roman" w:hAnsi="Times New Roman" w:cs="Times New Roman"/>
        </w:rPr>
        <w:t xml:space="preserve">Запроса котировок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FE5040" w:rsidRPr="00FE5040">
        <w:rPr>
          <w:rFonts w:ascii="Times New Roman" w:hAnsi="Times New Roman" w:cs="Times New Roman"/>
        </w:rPr>
        <w:t>Договора на поставку комплектующих и расходных материалов оборудования ТК для нужд ПАО МРСК Центра (филиал «Белгородэнерго»)</w:t>
      </w:r>
      <w:r w:rsidR="009F2686" w:rsidRPr="00D11CD1">
        <w:rPr>
          <w:rFonts w:ascii="Times New Roman" w:hAnsi="Times New Roman" w:cs="Times New Roman"/>
        </w:rPr>
        <w:t>.</w:t>
      </w:r>
    </w:p>
    <w:p w:rsidR="0017292F" w:rsidRPr="00D11CD1" w:rsidRDefault="0017292F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Внести изменения </w:t>
      </w:r>
      <w:r w:rsidR="003D5F08" w:rsidRPr="00D11CD1">
        <w:rPr>
          <w:rFonts w:ascii="Times New Roman" w:hAnsi="Times New Roman" w:cs="Times New Roman"/>
        </w:rPr>
        <w:t xml:space="preserve">  в порядок проведения процедуры</w:t>
      </w:r>
      <w:r w:rsidRPr="00D11CD1">
        <w:rPr>
          <w:rFonts w:ascii="Times New Roman" w:hAnsi="Times New Roman" w:cs="Times New Roman"/>
        </w:rPr>
        <w:t xml:space="preserve"> и изложить в следующей редакции:</w:t>
      </w:r>
    </w:p>
    <w:p w:rsidR="00DD4362" w:rsidRPr="00D11CD1" w:rsidRDefault="00DD4362" w:rsidP="00230D36">
      <w:pPr>
        <w:pStyle w:val="a6"/>
        <w:numPr>
          <w:ilvl w:val="0"/>
          <w:numId w:val="4"/>
        </w:numPr>
        <w:suppressAutoHyphens/>
        <w:spacing w:after="0" w:line="0" w:lineRule="atLeast"/>
        <w:ind w:left="284" w:hanging="284"/>
        <w:jc w:val="both"/>
        <w:rPr>
          <w:rFonts w:ascii="Times New Roman" w:hAnsi="Times New Roman" w:cs="Times New Roman"/>
        </w:rPr>
      </w:pP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П.1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.8.3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>. Дата и время окончания приема Заявок: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12 часов 00 минут </w:t>
      </w:r>
      <w:r w:rsidR="00DD6D71">
        <w:rPr>
          <w:rFonts w:ascii="Times New Roman" w:eastAsia="Times New Roman" w:hAnsi="Times New Roman" w:cs="Times New Roman"/>
          <w:b/>
          <w:lang w:eastAsia="ru-RU"/>
        </w:rPr>
        <w:t>5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2019 года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, при этом предложенная Участником в Заявке </w:t>
      </w:r>
      <w:r w:rsidRPr="00D11CD1">
        <w:rPr>
          <w:rFonts w:ascii="Times New Roman" w:eastAsia="Times New Roman" w:hAnsi="Times New Roman" w:cs="Times New Roman"/>
          <w:spacing w:val="-2"/>
          <w:lang w:eastAsia="ru-RU"/>
        </w:rPr>
        <w:t>(Форма 1</w:t>
      </w:r>
      <w:r w:rsidRPr="00D11CD1">
        <w:rPr>
          <w:rFonts w:ascii="Times New Roman" w:eastAsia="Times New Roman" w:hAnsi="Times New Roman" w:cs="Times New Roman"/>
          <w:lang w:eastAsia="ru-RU"/>
        </w:rPr>
        <w:t>) цена должна соответствовать цене, указанной Участником на «котировочной доске» ЭТП</w:t>
      </w:r>
      <w:r w:rsidR="00FE5040">
        <w:rPr>
          <w:rFonts w:ascii="Times New Roman" w:eastAsia="Times New Roman" w:hAnsi="Times New Roman" w:cs="Times New Roman"/>
          <w:lang w:eastAsia="ru-RU"/>
        </w:rPr>
        <w:t>.</w:t>
      </w:r>
    </w:p>
    <w:p w:rsidR="00C24BD0" w:rsidRPr="00D11CD1" w:rsidRDefault="008A17F6" w:rsidP="00C24BD0">
      <w:pPr>
        <w:pStyle w:val="a6"/>
        <w:numPr>
          <w:ilvl w:val="0"/>
          <w:numId w:val="4"/>
        </w:numPr>
        <w:suppressAutoHyphens/>
        <w:spacing w:line="0" w:lineRule="atLeast"/>
        <w:ind w:left="284" w:hanging="284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b/>
          <w:lang w:eastAsia="ru-RU"/>
        </w:rPr>
        <w:t>П.</w:t>
      </w:r>
      <w:r w:rsidR="00C24BD0" w:rsidRPr="00D11CD1">
        <w:rPr>
          <w:rFonts w:ascii="Times New Roman" w:eastAsia="Times New Roman" w:hAnsi="Times New Roman" w:cs="Times New Roman"/>
          <w:b/>
          <w:lang w:eastAsia="ru-RU"/>
        </w:rPr>
        <w:t>1.8.4.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C24BD0" w:rsidRPr="00D11CD1">
        <w:rPr>
          <w:rFonts w:ascii="Times New Roman" w:eastAsia="Times New Roman" w:hAnsi="Times New Roman" w:cs="Times New Roman"/>
          <w:lang w:eastAsia="ru-RU"/>
        </w:rPr>
        <w:t xml:space="preserve">Рассмотрение заявок: </w:t>
      </w:r>
    </w:p>
    <w:p w:rsidR="008A17F6" w:rsidRPr="00D11CD1" w:rsidRDefault="00C24BD0" w:rsidP="00881F8F">
      <w:pPr>
        <w:pStyle w:val="a6"/>
        <w:suppressAutoHyphens/>
        <w:spacing w:line="0" w:lineRule="atLeast"/>
        <w:ind w:left="284"/>
        <w:rPr>
          <w:rFonts w:ascii="Times New Roman" w:hAnsi="Times New Roman" w:cs="Times New Roman"/>
        </w:rPr>
      </w:pPr>
      <w:r w:rsidRPr="00D11CD1">
        <w:rPr>
          <w:rFonts w:ascii="Times New Roman" w:eastAsia="Times New Roman" w:hAnsi="Times New Roman" w:cs="Times New Roman"/>
          <w:lang w:eastAsia="ru-RU"/>
        </w:rPr>
        <w:t>Дата начала проведения этапа: с момент</w:t>
      </w:r>
      <w:r w:rsidR="00881F8F" w:rsidRPr="00D11CD1">
        <w:rPr>
          <w:rFonts w:ascii="Times New Roman" w:eastAsia="Times New Roman" w:hAnsi="Times New Roman" w:cs="Times New Roman"/>
          <w:lang w:eastAsia="ru-RU"/>
        </w:rPr>
        <w:t xml:space="preserve">а окончания срока подачи Заявок: </w:t>
      </w:r>
      <w:r w:rsidRPr="00D11CD1">
        <w:rPr>
          <w:rFonts w:ascii="Times New Roman" w:eastAsia="Times New Roman" w:hAnsi="Times New Roman" w:cs="Times New Roman"/>
          <w:lang w:eastAsia="ru-RU"/>
        </w:rPr>
        <w:t xml:space="preserve">Дата проведения этапа: </w:t>
      </w:r>
      <w:r w:rsidR="00DD6D71">
        <w:rPr>
          <w:rFonts w:ascii="Times New Roman" w:eastAsia="Times New Roman" w:hAnsi="Times New Roman" w:cs="Times New Roman"/>
          <w:b/>
          <w:lang w:eastAsia="ru-RU"/>
        </w:rPr>
        <w:t>11</w:t>
      </w:r>
      <w:r w:rsidRPr="00D11CD1">
        <w:rPr>
          <w:rFonts w:ascii="Times New Roman" w:eastAsia="Times New Roman" w:hAnsi="Times New Roman" w:cs="Times New Roman"/>
          <w:b/>
          <w:lang w:eastAsia="ru-RU"/>
        </w:rPr>
        <w:t xml:space="preserve"> июня 2019 года</w:t>
      </w:r>
      <w:r w:rsidRPr="00D11CD1">
        <w:rPr>
          <w:rFonts w:ascii="Times New Roman" w:eastAsia="Times New Roman" w:hAnsi="Times New Roman" w:cs="Times New Roman"/>
          <w:lang w:eastAsia="ru-RU"/>
        </w:rPr>
        <w:t>.</w:t>
      </w:r>
    </w:p>
    <w:p w:rsidR="00881F8F" w:rsidRPr="00D11CD1" w:rsidRDefault="00881F8F" w:rsidP="00881F8F">
      <w:pPr>
        <w:pStyle w:val="a6"/>
        <w:numPr>
          <w:ilvl w:val="0"/>
          <w:numId w:val="4"/>
        </w:numPr>
        <w:suppressAutoHyphens/>
        <w:spacing w:after="0" w:line="0" w:lineRule="atLeast"/>
        <w:ind w:left="709" w:hanging="709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  <w:b/>
        </w:rPr>
        <w:t>П.1.8.5.  П</w:t>
      </w:r>
      <w:r w:rsidR="00AB4386" w:rsidRPr="00D11CD1">
        <w:rPr>
          <w:rFonts w:ascii="Times New Roman" w:hAnsi="Times New Roman" w:cs="Times New Roman"/>
          <w:b/>
        </w:rPr>
        <w:t>одведения итогов закупки:</w:t>
      </w:r>
      <w:r w:rsidR="00AB4386" w:rsidRPr="00D11CD1">
        <w:rPr>
          <w:rFonts w:ascii="Times New Roman" w:hAnsi="Times New Roman" w:cs="Times New Roman"/>
        </w:rPr>
        <w:t xml:space="preserve"> </w:t>
      </w:r>
      <w:r w:rsidR="000243AA">
        <w:rPr>
          <w:rFonts w:ascii="Times New Roman" w:hAnsi="Times New Roman" w:cs="Times New Roman"/>
        </w:rPr>
        <w:t>1</w:t>
      </w:r>
      <w:r w:rsidR="00DD6D71">
        <w:rPr>
          <w:rFonts w:ascii="Times New Roman" w:hAnsi="Times New Roman" w:cs="Times New Roman"/>
        </w:rPr>
        <w:t>3</w:t>
      </w:r>
      <w:r w:rsidR="00AB4386" w:rsidRPr="00D11CD1">
        <w:rPr>
          <w:rFonts w:ascii="Times New Roman" w:hAnsi="Times New Roman" w:cs="Times New Roman"/>
        </w:rPr>
        <w:t>.</w:t>
      </w:r>
      <w:r w:rsidR="001A1679" w:rsidRPr="00D11CD1">
        <w:rPr>
          <w:rFonts w:ascii="Times New Roman" w:hAnsi="Times New Roman" w:cs="Times New Roman"/>
        </w:rPr>
        <w:t>0</w:t>
      </w:r>
      <w:r w:rsidRPr="00D11CD1">
        <w:rPr>
          <w:rFonts w:ascii="Times New Roman" w:hAnsi="Times New Roman" w:cs="Times New Roman"/>
        </w:rPr>
        <w:t>6</w:t>
      </w:r>
      <w:r w:rsidR="00AB4386" w:rsidRPr="00D11CD1">
        <w:rPr>
          <w:rFonts w:ascii="Times New Roman" w:hAnsi="Times New Roman" w:cs="Times New Roman"/>
        </w:rPr>
        <w:t>.201</w:t>
      </w:r>
      <w:r w:rsidR="0017292F" w:rsidRPr="00D11CD1">
        <w:rPr>
          <w:rFonts w:ascii="Times New Roman" w:hAnsi="Times New Roman" w:cs="Times New Roman"/>
        </w:rPr>
        <w:t>8</w:t>
      </w:r>
      <w:r w:rsidR="00AB4386" w:rsidRPr="00D11CD1">
        <w:rPr>
          <w:rFonts w:ascii="Times New Roman" w:hAnsi="Times New Roman" w:cs="Times New Roman"/>
        </w:rPr>
        <w:t>г.</w:t>
      </w:r>
    </w:p>
    <w:p w:rsidR="00881F8F" w:rsidRPr="00D11CD1" w:rsidRDefault="00881F8F" w:rsidP="00881F8F">
      <w:pPr>
        <w:pStyle w:val="Default"/>
        <w:numPr>
          <w:ilvl w:val="0"/>
          <w:numId w:val="4"/>
        </w:numPr>
        <w:tabs>
          <w:tab w:val="left" w:pos="0"/>
        </w:tabs>
        <w:spacing w:after="120"/>
        <w:ind w:left="567" w:hanging="567"/>
        <w:jc w:val="both"/>
        <w:rPr>
          <w:sz w:val="22"/>
          <w:szCs w:val="22"/>
        </w:rPr>
      </w:pPr>
      <w:r w:rsidRPr="00D11CD1">
        <w:rPr>
          <w:rFonts w:eastAsiaTheme="minorHAnsi"/>
          <w:b/>
          <w:color w:val="auto"/>
          <w:sz w:val="22"/>
          <w:szCs w:val="22"/>
          <w:lang w:eastAsia="en-US"/>
        </w:rPr>
        <w:t>П.1.10.</w:t>
      </w:r>
      <w:r w:rsidR="00AB4386" w:rsidRPr="00D11CD1">
        <w:rPr>
          <w:rFonts w:eastAsiaTheme="minorHAnsi"/>
          <w:b/>
          <w:color w:val="auto"/>
          <w:sz w:val="22"/>
          <w:szCs w:val="22"/>
          <w:lang w:eastAsia="en-US"/>
        </w:rPr>
        <w:t xml:space="preserve"> </w:t>
      </w:r>
      <w:bookmarkStart w:id="0" w:name="_Ref5977403"/>
      <w:r w:rsidRPr="00D11CD1">
        <w:rPr>
          <w:rFonts w:eastAsiaTheme="minorHAnsi"/>
          <w:b/>
          <w:color w:val="auto"/>
          <w:sz w:val="22"/>
          <w:szCs w:val="22"/>
          <w:lang w:eastAsia="en-US"/>
        </w:rPr>
        <w:t>Дата и время окончания срока предоставления участникам закупки разъяснений</w:t>
      </w:r>
      <w:r w:rsidRPr="00D11CD1">
        <w:rPr>
          <w:b/>
          <w:sz w:val="22"/>
          <w:szCs w:val="22"/>
        </w:rPr>
        <w:t xml:space="preserve"> положений извещения о закупке:</w:t>
      </w:r>
      <w:bookmarkEnd w:id="0"/>
      <w:r w:rsidR="00FE5040">
        <w:rPr>
          <w:b/>
          <w:sz w:val="22"/>
          <w:szCs w:val="22"/>
        </w:rPr>
        <w:t xml:space="preserve"> 3</w:t>
      </w:r>
      <w:r w:rsidR="00DD6D71">
        <w:rPr>
          <w:b/>
          <w:sz w:val="22"/>
          <w:szCs w:val="22"/>
        </w:rPr>
        <w:t>1</w:t>
      </w:r>
      <w:bookmarkStart w:id="1" w:name="_GoBack"/>
      <w:bookmarkEnd w:id="1"/>
      <w:r w:rsidR="00FE5040">
        <w:rPr>
          <w:b/>
          <w:sz w:val="22"/>
          <w:szCs w:val="22"/>
        </w:rPr>
        <w:t>.05</w:t>
      </w:r>
      <w:r w:rsidRPr="00D11CD1">
        <w:rPr>
          <w:b/>
          <w:sz w:val="22"/>
          <w:szCs w:val="22"/>
        </w:rPr>
        <w:t>.2019 года 12:00 (время московское).</w:t>
      </w:r>
    </w:p>
    <w:p w:rsidR="00192BC6" w:rsidRPr="00D11CD1" w:rsidRDefault="00192BC6" w:rsidP="008B32D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2"/>
          <w:szCs w:val="22"/>
        </w:rPr>
      </w:pPr>
      <w:r w:rsidRPr="00D11CD1">
        <w:rPr>
          <w:b/>
          <w:sz w:val="22"/>
          <w:szCs w:val="22"/>
        </w:rPr>
        <w:t>Примечание:</w:t>
      </w:r>
    </w:p>
    <w:p w:rsidR="00192BC6" w:rsidRPr="00D11CD1" w:rsidRDefault="00192BC6" w:rsidP="008B32DC">
      <w:pPr>
        <w:pStyle w:val="a6"/>
        <w:numPr>
          <w:ilvl w:val="0"/>
          <w:numId w:val="4"/>
        </w:numPr>
        <w:suppressAutoHyphens/>
        <w:spacing w:after="0" w:line="0" w:lineRule="atLeast"/>
        <w:ind w:left="425" w:hanging="425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 xml:space="preserve">По отношению к исходной редакции извещения и закупочной документации </w:t>
      </w:r>
      <w:r w:rsidR="00C24BD0" w:rsidRPr="00D11CD1">
        <w:rPr>
          <w:rFonts w:ascii="Times New Roman" w:hAnsi="Times New Roman" w:cs="Times New Roman"/>
        </w:rPr>
        <w:t xml:space="preserve">Запроса котировок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FE5040" w:rsidRPr="00FE5040">
        <w:rPr>
          <w:rFonts w:ascii="Times New Roman" w:hAnsi="Times New Roman" w:cs="Times New Roman"/>
        </w:rPr>
        <w:t>Договора на поставку комплектующих и расходных материалов оборудования ТК для нужд ПАО МРСК Центра (филиал «Белгородэнерго»)</w:t>
      </w:r>
      <w:r w:rsidRPr="00D11CD1">
        <w:rPr>
          <w:rFonts w:ascii="Times New Roman" w:hAnsi="Times New Roman" w:cs="Times New Roman"/>
        </w:rPr>
        <w:t>, внесены следующие изменения:</w:t>
      </w:r>
    </w:p>
    <w:p w:rsidR="001A1679" w:rsidRPr="00D11CD1" w:rsidRDefault="00AB4386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 xml:space="preserve">- </w:t>
      </w:r>
      <w:r w:rsidR="001A1679" w:rsidRPr="00D11CD1">
        <w:rPr>
          <w:rFonts w:ascii="Times New Roman" w:hAnsi="Times New Roman" w:cs="Times New Roman"/>
          <w:i/>
        </w:rPr>
        <w:t>Изменен крайний срок приема предложений</w:t>
      </w:r>
      <w:r w:rsidR="008A17F6" w:rsidRPr="00D11CD1">
        <w:rPr>
          <w:rFonts w:ascii="Times New Roman" w:hAnsi="Times New Roman" w:cs="Times New Roman"/>
          <w:i/>
        </w:rPr>
        <w:t>;</w:t>
      </w:r>
    </w:p>
    <w:p w:rsidR="00881F8F" w:rsidRPr="00D11CD1" w:rsidRDefault="00881F8F" w:rsidP="001A1679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>-Изменен срок рассмотрения заявок</w:t>
      </w:r>
    </w:p>
    <w:p w:rsidR="008A17F6" w:rsidRPr="00D11CD1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 xml:space="preserve">- Изменен крайний срок предоставления ответов на </w:t>
      </w:r>
      <w:proofErr w:type="gramStart"/>
      <w:r w:rsidRPr="00D11CD1">
        <w:rPr>
          <w:rFonts w:ascii="Times New Roman" w:hAnsi="Times New Roman" w:cs="Times New Roman"/>
          <w:i/>
        </w:rPr>
        <w:t>запросы  разъяснений</w:t>
      </w:r>
      <w:proofErr w:type="gramEnd"/>
      <w:r w:rsidRPr="00D11CD1">
        <w:rPr>
          <w:rFonts w:ascii="Times New Roman" w:hAnsi="Times New Roman" w:cs="Times New Roman"/>
          <w:i/>
        </w:rPr>
        <w:t>;</w:t>
      </w:r>
    </w:p>
    <w:p w:rsidR="008A17F6" w:rsidRPr="00D11CD1" w:rsidRDefault="008A17F6" w:rsidP="008A17F6">
      <w:pPr>
        <w:pStyle w:val="a6"/>
        <w:tabs>
          <w:tab w:val="left" w:pos="851"/>
        </w:tabs>
        <w:suppressAutoHyphens/>
        <w:spacing w:after="0" w:line="312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D11CD1">
        <w:rPr>
          <w:rFonts w:ascii="Times New Roman" w:hAnsi="Times New Roman" w:cs="Times New Roman"/>
          <w:i/>
        </w:rPr>
        <w:t>-Изменен крайний срок подведения итогов.</w:t>
      </w:r>
    </w:p>
    <w:p w:rsidR="00192BC6" w:rsidRPr="00D11CD1" w:rsidRDefault="008A17F6" w:rsidP="008B32DC">
      <w:pPr>
        <w:pStyle w:val="a6"/>
        <w:tabs>
          <w:tab w:val="left" w:pos="851"/>
        </w:tabs>
        <w:suppressAutoHyphens/>
        <w:spacing w:after="0" w:line="0" w:lineRule="atLeast"/>
        <w:ind w:left="0"/>
        <w:jc w:val="both"/>
        <w:rPr>
          <w:rFonts w:ascii="Times New Roman" w:hAnsi="Times New Roman" w:cs="Times New Roman"/>
        </w:rPr>
      </w:pPr>
      <w:r w:rsidRPr="00D11CD1">
        <w:rPr>
          <w:rFonts w:ascii="Times New Roman" w:hAnsi="Times New Roman" w:cs="Times New Roman"/>
        </w:rPr>
        <w:t>6</w:t>
      </w:r>
      <w:r w:rsidR="00CB7A88" w:rsidRPr="00D11CD1">
        <w:rPr>
          <w:rFonts w:ascii="Times New Roman" w:hAnsi="Times New Roman" w:cs="Times New Roman"/>
        </w:rPr>
        <w:t>.</w:t>
      </w:r>
      <w:r w:rsidR="00CB7A88" w:rsidRPr="00D11CD1">
        <w:rPr>
          <w:rFonts w:ascii="Times New Roman" w:hAnsi="Times New Roman" w:cs="Times New Roman"/>
        </w:rPr>
        <w:tab/>
      </w:r>
      <w:r w:rsidR="00192BC6" w:rsidRPr="00D11CD1">
        <w:rPr>
          <w:rFonts w:ascii="Times New Roman" w:hAnsi="Times New Roman" w:cs="Times New Roman"/>
        </w:rPr>
        <w:t xml:space="preserve">В части не затронутой настоящим уведомлением, Поставщики руководствуются извещением и закупочной документацией </w:t>
      </w:r>
      <w:r w:rsidR="00C24BD0" w:rsidRPr="00D11CD1">
        <w:rPr>
          <w:rFonts w:ascii="Times New Roman" w:hAnsi="Times New Roman" w:cs="Times New Roman"/>
        </w:rPr>
        <w:t xml:space="preserve">Запроса котировок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FE5040" w:rsidRPr="00FE5040">
        <w:rPr>
          <w:rFonts w:ascii="Times New Roman" w:hAnsi="Times New Roman" w:cs="Times New Roman"/>
        </w:rPr>
        <w:t>Договора на поставку комплектующих и расходных материалов оборудования ТК для нужд ПАО МРСК Центра (филиал «Белгородэнерго»)</w:t>
      </w:r>
      <w:r w:rsidR="00192BC6" w:rsidRPr="00D11CD1">
        <w:rPr>
          <w:rFonts w:ascii="Times New Roman" w:hAnsi="Times New Roman" w:cs="Times New Roman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192BC6" w:rsidRPr="00D11CD1">
          <w:rPr>
            <w:rStyle w:val="a7"/>
            <w:rFonts w:ascii="Times New Roman" w:hAnsi="Times New Roman" w:cs="Times New Roman"/>
          </w:rPr>
          <w:t>www.zakupki.gov.ru</w:t>
        </w:r>
      </w:hyperlink>
      <w:r w:rsidR="00192BC6" w:rsidRPr="00D11CD1">
        <w:rPr>
          <w:rFonts w:ascii="Times New Roman" w:hAnsi="Times New Roman" w:cs="Times New Roman"/>
        </w:rPr>
        <w:t xml:space="preserve">, на </w:t>
      </w:r>
      <w:r w:rsidR="003D5F08" w:rsidRPr="00D11CD1">
        <w:rPr>
          <w:rFonts w:ascii="Times New Roman" w:hAnsi="Times New Roman" w:cs="Times New Roman"/>
        </w:rPr>
        <w:t>единой</w:t>
      </w:r>
      <w:r w:rsidR="00192BC6" w:rsidRPr="00D11CD1">
        <w:rPr>
          <w:rFonts w:ascii="Times New Roman" w:hAnsi="Times New Roman" w:cs="Times New Roman"/>
        </w:rPr>
        <w:t xml:space="preserve"> торговой площадке ПАО «</w:t>
      </w:r>
      <w:proofErr w:type="spellStart"/>
      <w:r w:rsidR="00192BC6" w:rsidRPr="00D11CD1">
        <w:rPr>
          <w:rFonts w:ascii="Times New Roman" w:hAnsi="Times New Roman" w:cs="Times New Roman"/>
        </w:rPr>
        <w:t>Россети</w:t>
      </w:r>
      <w:proofErr w:type="spellEnd"/>
      <w:r w:rsidR="00192BC6" w:rsidRPr="00D11CD1">
        <w:rPr>
          <w:rFonts w:ascii="Times New Roman" w:hAnsi="Times New Roman" w:cs="Times New Roman"/>
        </w:rPr>
        <w:t xml:space="preserve">» </w:t>
      </w:r>
      <w:r w:rsidR="003D5F08" w:rsidRPr="00D11CD1">
        <w:rPr>
          <w:rStyle w:val="a7"/>
          <w:rFonts w:ascii="Times New Roman" w:hAnsi="Times New Roman" w:cs="Times New Roman"/>
        </w:rPr>
        <w:t>rosseti.roseltorg.ru</w:t>
      </w:r>
      <w:r w:rsidR="00192BC6" w:rsidRPr="00D11CD1">
        <w:rPr>
          <w:rStyle w:val="a7"/>
          <w:rFonts w:ascii="Times New Roman" w:hAnsi="Times New Roman" w:cs="Times New Roman"/>
        </w:rPr>
        <w:t>.</w:t>
      </w:r>
      <w:r w:rsidR="008B32DC" w:rsidRPr="00D11CD1">
        <w:rPr>
          <w:rFonts w:ascii="Times New Roman" w:hAnsi="Times New Roman" w:cs="Times New Roman"/>
        </w:rPr>
        <w:t xml:space="preserve"> </w:t>
      </w:r>
      <w:r w:rsidR="00FE5040" w:rsidRPr="00FE5040">
        <w:t>31907903211</w:t>
      </w:r>
      <w:r w:rsidR="002A058A" w:rsidRPr="00D11CD1">
        <w:rPr>
          <w:rFonts w:ascii="Times New Roman" w:hAnsi="Times New Roman" w:cs="Times New Roman"/>
          <w:color w:val="000000"/>
        </w:rPr>
        <w:t xml:space="preserve">  </w:t>
      </w:r>
      <w:r w:rsidR="002A058A" w:rsidRPr="00D11CD1">
        <w:rPr>
          <w:rFonts w:ascii="Times New Roman" w:hAnsi="Times New Roman" w:cs="Times New Roman"/>
        </w:rPr>
        <w:t xml:space="preserve"> от  </w:t>
      </w:r>
      <w:r w:rsidR="00FE5040">
        <w:rPr>
          <w:rFonts w:ascii="Times New Roman" w:hAnsi="Times New Roman" w:cs="Times New Roman"/>
        </w:rPr>
        <w:t>23</w:t>
      </w:r>
      <w:r w:rsidR="002A058A" w:rsidRPr="00D11CD1">
        <w:rPr>
          <w:rFonts w:ascii="Times New Roman" w:hAnsi="Times New Roman" w:cs="Times New Roman"/>
        </w:rPr>
        <w:t>.0</w:t>
      </w:r>
      <w:r w:rsidR="00C24BD0" w:rsidRPr="00D11CD1">
        <w:rPr>
          <w:rFonts w:ascii="Times New Roman" w:hAnsi="Times New Roman" w:cs="Times New Roman"/>
        </w:rPr>
        <w:t>5</w:t>
      </w:r>
      <w:r w:rsidR="002A058A" w:rsidRPr="00D11CD1">
        <w:rPr>
          <w:rFonts w:ascii="Times New Roman" w:hAnsi="Times New Roman" w:cs="Times New Roman"/>
        </w:rPr>
        <w:t xml:space="preserve">.2019 </w:t>
      </w:r>
      <w:r w:rsidR="008B32DC" w:rsidRPr="00D11CD1">
        <w:rPr>
          <w:rFonts w:ascii="Times New Roman" w:hAnsi="Times New Roman" w:cs="Times New Roman"/>
        </w:rPr>
        <w:t>г.,</w:t>
      </w:r>
      <w:r w:rsidR="0017292F" w:rsidRPr="00D11CD1">
        <w:rPr>
          <w:rFonts w:ascii="Times New Roman" w:hAnsi="Times New Roman" w:cs="Times New Roman"/>
        </w:rPr>
        <w:t xml:space="preserve"> </w:t>
      </w:r>
      <w:r w:rsidR="00192BC6" w:rsidRPr="00D11CD1">
        <w:rPr>
          <w:rFonts w:ascii="Times New Roman" w:hAnsi="Times New Roman" w:cs="Times New Roman"/>
        </w:rPr>
        <w:t xml:space="preserve">а так же на официальном сайте ПАО «МРСК Центра» </w:t>
      </w:r>
      <w:hyperlink r:id="rId10" w:history="1">
        <w:r w:rsidR="00192BC6" w:rsidRPr="00D11CD1">
          <w:rPr>
            <w:rStyle w:val="a7"/>
            <w:rFonts w:ascii="Times New Roman" w:hAnsi="Times New Roman" w:cs="Times New Roman"/>
          </w:rPr>
          <w:t>www.mrsk-1.ru</w:t>
        </w:r>
      </w:hyperlink>
      <w:r w:rsidR="00192BC6" w:rsidRPr="00D11CD1">
        <w:rPr>
          <w:rFonts w:ascii="Times New Roman" w:hAnsi="Times New Roman" w:cs="Times New Roman"/>
        </w:rPr>
        <w:t xml:space="preserve"> в разделе «Закупки»).</w:t>
      </w:r>
    </w:p>
    <w:p w:rsidR="002A058A" w:rsidRDefault="002A058A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D2D" w:rsidRPr="00D11CD1" w:rsidRDefault="00114D2D" w:rsidP="008B32DC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92F" w:rsidRPr="00D11CD1" w:rsidRDefault="0017292F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lang w:eastAsia="ru-RU"/>
        </w:rPr>
        <w:t xml:space="preserve">Председатель закупочной комиссии – </w:t>
      </w:r>
    </w:p>
    <w:p w:rsidR="00C24BD0" w:rsidRPr="00D11CD1" w:rsidRDefault="00C24BD0" w:rsidP="008B32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lang w:eastAsia="ru-RU"/>
        </w:rPr>
        <w:t xml:space="preserve">Заместитель </w:t>
      </w:r>
      <w:r w:rsidR="009E3015" w:rsidRPr="009E3015">
        <w:rPr>
          <w:rFonts w:ascii="Times New Roman" w:eastAsia="Times New Roman" w:hAnsi="Times New Roman" w:cs="Times New Roman"/>
          <w:lang w:eastAsia="ru-RU"/>
        </w:rPr>
        <w:t xml:space="preserve">генерального </w:t>
      </w:r>
      <w:r w:rsidRPr="00D11CD1">
        <w:rPr>
          <w:rFonts w:ascii="Times New Roman" w:eastAsia="Times New Roman" w:hAnsi="Times New Roman" w:cs="Times New Roman"/>
          <w:lang w:eastAsia="ru-RU"/>
        </w:rPr>
        <w:t>директора-</w:t>
      </w:r>
    </w:p>
    <w:p w:rsidR="0017292F" w:rsidRPr="009E3015" w:rsidRDefault="0017292F" w:rsidP="009E3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11CD1">
        <w:rPr>
          <w:rFonts w:ascii="Times New Roman" w:eastAsia="Times New Roman" w:hAnsi="Times New Roman" w:cs="Times New Roman"/>
          <w:lang w:eastAsia="ru-RU"/>
        </w:rPr>
        <w:t xml:space="preserve">Директор  </w:t>
      </w:r>
      <w:r w:rsidRPr="009E3015">
        <w:rPr>
          <w:rFonts w:ascii="Times New Roman" w:eastAsia="Times New Roman" w:hAnsi="Times New Roman" w:cs="Times New Roman"/>
          <w:lang w:eastAsia="ru-RU"/>
        </w:rPr>
        <w:t>филиала</w:t>
      </w:r>
      <w:proofErr w:type="gramEnd"/>
    </w:p>
    <w:p w:rsidR="0017292F" w:rsidRPr="009E3015" w:rsidRDefault="0017292F" w:rsidP="009E30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E3015">
        <w:rPr>
          <w:rFonts w:ascii="Times New Roman" w:eastAsia="Times New Roman" w:hAnsi="Times New Roman" w:cs="Times New Roman"/>
          <w:lang w:eastAsia="ru-RU"/>
        </w:rPr>
        <w:t>ПАО «МРСК Центра»-</w:t>
      </w:r>
    </w:p>
    <w:p w:rsidR="0017292F" w:rsidRPr="00D11CD1" w:rsidRDefault="0017292F" w:rsidP="008B32DC">
      <w:pPr>
        <w:widowControl w:val="0"/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1CD1">
        <w:rPr>
          <w:rFonts w:ascii="Times New Roman" w:eastAsia="Times New Roman" w:hAnsi="Times New Roman" w:cs="Times New Roman"/>
          <w:bCs/>
          <w:lang w:eastAsia="ru-RU"/>
        </w:rPr>
        <w:t>«Белгородэнерго»</w:t>
      </w:r>
      <w:r w:rsidRPr="00D11CD1">
        <w:rPr>
          <w:rFonts w:ascii="Times New Roman" w:eastAsia="Times New Roman" w:hAnsi="Times New Roman" w:cs="Times New Roman"/>
          <w:lang w:eastAsia="ru-RU"/>
        </w:rPr>
        <w:tab/>
        <w:t xml:space="preserve">         </w:t>
      </w:r>
      <w:proofErr w:type="spellStart"/>
      <w:r w:rsidRPr="00D11CD1">
        <w:rPr>
          <w:rFonts w:ascii="Times New Roman" w:eastAsia="Times New Roman" w:hAnsi="Times New Roman" w:cs="Times New Roman"/>
          <w:lang w:eastAsia="ru-RU"/>
        </w:rPr>
        <w:t>С.Н.Демидов</w:t>
      </w:r>
      <w:proofErr w:type="spellEnd"/>
    </w:p>
    <w:sectPr w:rsidR="0017292F" w:rsidRPr="00D11CD1" w:rsidSect="00881F8F">
      <w:pgSz w:w="11906" w:h="16838"/>
      <w:pgMar w:top="426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8E35714"/>
    <w:multiLevelType w:val="multilevel"/>
    <w:tmpl w:val="29169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30E4BF6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706A7"/>
    <w:rsid w:val="00004DA0"/>
    <w:rsid w:val="00007AF6"/>
    <w:rsid w:val="00010061"/>
    <w:rsid w:val="000243AA"/>
    <w:rsid w:val="00041308"/>
    <w:rsid w:val="00065ED4"/>
    <w:rsid w:val="00093455"/>
    <w:rsid w:val="000A5B11"/>
    <w:rsid w:val="00114D2D"/>
    <w:rsid w:val="00147EBD"/>
    <w:rsid w:val="0017292F"/>
    <w:rsid w:val="00183211"/>
    <w:rsid w:val="00192BC6"/>
    <w:rsid w:val="00193B6F"/>
    <w:rsid w:val="00197504"/>
    <w:rsid w:val="001A1679"/>
    <w:rsid w:val="001B4EEE"/>
    <w:rsid w:val="001D7997"/>
    <w:rsid w:val="001E24BD"/>
    <w:rsid w:val="001F4813"/>
    <w:rsid w:val="00203DAC"/>
    <w:rsid w:val="00230D36"/>
    <w:rsid w:val="00243C34"/>
    <w:rsid w:val="002771FF"/>
    <w:rsid w:val="00294BDC"/>
    <w:rsid w:val="002A058A"/>
    <w:rsid w:val="002C425E"/>
    <w:rsid w:val="00343FEC"/>
    <w:rsid w:val="003B7C34"/>
    <w:rsid w:val="003C14F8"/>
    <w:rsid w:val="003D5F08"/>
    <w:rsid w:val="00405E49"/>
    <w:rsid w:val="00407DBE"/>
    <w:rsid w:val="00413843"/>
    <w:rsid w:val="0042711F"/>
    <w:rsid w:val="00441DC4"/>
    <w:rsid w:val="00442B55"/>
    <w:rsid w:val="00451421"/>
    <w:rsid w:val="004720FB"/>
    <w:rsid w:val="00493F64"/>
    <w:rsid w:val="004D5A04"/>
    <w:rsid w:val="004F19D9"/>
    <w:rsid w:val="00583DA6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9056C"/>
    <w:rsid w:val="006A00D7"/>
    <w:rsid w:val="006C3864"/>
    <w:rsid w:val="006D6893"/>
    <w:rsid w:val="00724AD7"/>
    <w:rsid w:val="00725E1E"/>
    <w:rsid w:val="00785D82"/>
    <w:rsid w:val="007C22CF"/>
    <w:rsid w:val="007D287F"/>
    <w:rsid w:val="00811FF2"/>
    <w:rsid w:val="00826CE7"/>
    <w:rsid w:val="00830DDA"/>
    <w:rsid w:val="00881F8F"/>
    <w:rsid w:val="00882627"/>
    <w:rsid w:val="00893DFA"/>
    <w:rsid w:val="008A17F6"/>
    <w:rsid w:val="008B32DC"/>
    <w:rsid w:val="008E1B20"/>
    <w:rsid w:val="00903E5D"/>
    <w:rsid w:val="009A37A7"/>
    <w:rsid w:val="009C4AE7"/>
    <w:rsid w:val="009E3015"/>
    <w:rsid w:val="009F2686"/>
    <w:rsid w:val="00A1632D"/>
    <w:rsid w:val="00A32F16"/>
    <w:rsid w:val="00AB4386"/>
    <w:rsid w:val="00AD4725"/>
    <w:rsid w:val="00AE49FE"/>
    <w:rsid w:val="00AF392D"/>
    <w:rsid w:val="00B532B1"/>
    <w:rsid w:val="00BC4EDF"/>
    <w:rsid w:val="00BE7148"/>
    <w:rsid w:val="00C02CE0"/>
    <w:rsid w:val="00C24BD0"/>
    <w:rsid w:val="00C6534D"/>
    <w:rsid w:val="00C706A7"/>
    <w:rsid w:val="00CB7A88"/>
    <w:rsid w:val="00CE6C12"/>
    <w:rsid w:val="00D11CD1"/>
    <w:rsid w:val="00D178D9"/>
    <w:rsid w:val="00D9263E"/>
    <w:rsid w:val="00D95A99"/>
    <w:rsid w:val="00DC23B9"/>
    <w:rsid w:val="00DD4362"/>
    <w:rsid w:val="00DD6D71"/>
    <w:rsid w:val="00DE30CD"/>
    <w:rsid w:val="00DF75AF"/>
    <w:rsid w:val="00E04026"/>
    <w:rsid w:val="00E24BCC"/>
    <w:rsid w:val="00E51B14"/>
    <w:rsid w:val="00E53ED5"/>
    <w:rsid w:val="00E600D3"/>
    <w:rsid w:val="00E76BB7"/>
    <w:rsid w:val="00EC19EE"/>
    <w:rsid w:val="00EE49C3"/>
    <w:rsid w:val="00EE5F65"/>
    <w:rsid w:val="00F108B1"/>
    <w:rsid w:val="00F22D4C"/>
    <w:rsid w:val="00F56F32"/>
    <w:rsid w:val="00F65ADD"/>
    <w:rsid w:val="00F80495"/>
    <w:rsid w:val="00FC19BD"/>
    <w:rsid w:val="00FD5BA5"/>
    <w:rsid w:val="00FE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730B8D"/>
  <w15:docId w15:val="{512E690A-9784-4D41-997C-86893B76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9429D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  <w:style w:type="paragraph" w:customStyle="1" w:styleId="Default">
    <w:name w:val="Default"/>
    <w:rsid w:val="00881F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43</cp:revision>
  <cp:lastPrinted>2015-12-01T11:55:00Z</cp:lastPrinted>
  <dcterms:created xsi:type="dcterms:W3CDTF">2016-03-04T09:23:00Z</dcterms:created>
  <dcterms:modified xsi:type="dcterms:W3CDTF">2019-05-30T11:53:00Z</dcterms:modified>
</cp:coreProperties>
</file>