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12" w:type="pct"/>
        <w:jc w:val="right"/>
        <w:tblLook w:val="04A0" w:firstRow="1" w:lastRow="0" w:firstColumn="1" w:lastColumn="0" w:noHBand="0" w:noVBand="1"/>
      </w:tblPr>
      <w:tblGrid>
        <w:gridCol w:w="4921"/>
        <w:gridCol w:w="4492"/>
      </w:tblGrid>
      <w:tr w:rsidR="002E2292">
        <w:trPr>
          <w:jc w:val="right"/>
        </w:trPr>
        <w:tc>
          <w:tcPr>
            <w:tcW w:w="1555" w:type="pct"/>
          </w:tcPr>
          <w:tbl>
            <w:tblPr>
              <w:tblpPr w:leftFromText="180" w:rightFromText="180" w:vertAnchor="text" w:horzAnchor="margin" w:tblpY="-79"/>
              <w:tblW w:w="4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66"/>
              <w:gridCol w:w="1529"/>
            </w:tblGrid>
            <w:tr w:rsidR="002E2292">
              <w:trPr>
                <w:trHeight w:val="638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292" w:rsidRDefault="00586DB9">
                  <w:pPr>
                    <w:tabs>
                      <w:tab w:val="right" w:pos="10207"/>
                    </w:tabs>
                    <w:spacing w:line="276" w:lineRule="auto"/>
                    <w:ind w:right="-2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292" w:rsidRDefault="00586DB9">
                  <w:pPr>
                    <w:rPr>
                      <w:b/>
                      <w:color w:val="000000"/>
                      <w:sz w:val="26"/>
                      <w:szCs w:val="26"/>
                    </w:rPr>
                  </w:pPr>
                  <w:r>
                    <w:rPr>
                      <w:b/>
                      <w:color w:val="000000"/>
                      <w:sz w:val="26"/>
                      <w:szCs w:val="26"/>
                    </w:rPr>
                    <w:t>401R</w:t>
                  </w:r>
                </w:p>
              </w:tc>
            </w:tr>
            <w:tr w:rsidR="002E2292">
              <w:trPr>
                <w:trHeight w:val="610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292" w:rsidRDefault="00586DB9">
                  <w:pPr>
                    <w:tabs>
                      <w:tab w:val="right" w:pos="10207"/>
                    </w:tabs>
                    <w:spacing w:line="276" w:lineRule="auto"/>
                    <w:ind w:right="-2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Номер материала 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SAP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292" w:rsidRPr="00C0180A" w:rsidRDefault="00C0180A">
                  <w:pPr>
                    <w:rPr>
                      <w:b/>
                      <w:color w:val="000000"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color w:val="000000"/>
                      <w:sz w:val="26"/>
                      <w:szCs w:val="26"/>
                      <w:lang w:val="en-US"/>
                    </w:rPr>
                    <w:t>2415175</w:t>
                  </w:r>
                </w:p>
              </w:tc>
            </w:tr>
          </w:tbl>
          <w:p w:rsidR="002E2292" w:rsidRDefault="002E2292">
            <w:pPr>
              <w:spacing w:line="276" w:lineRule="auto"/>
            </w:pPr>
          </w:p>
        </w:tc>
        <w:tc>
          <w:tcPr>
            <w:tcW w:w="3445" w:type="pct"/>
          </w:tcPr>
          <w:p w:rsidR="002E2292" w:rsidRPr="00FA388C" w:rsidRDefault="00586DB9">
            <w:pPr>
              <w:spacing w:line="276" w:lineRule="auto"/>
              <w:ind w:hanging="56"/>
              <w:jc w:val="right"/>
              <w:rPr>
                <w:sz w:val="26"/>
                <w:szCs w:val="26"/>
              </w:rPr>
            </w:pPr>
            <w:r w:rsidRPr="00FA388C">
              <w:rPr>
                <w:b/>
                <w:sz w:val="26"/>
                <w:szCs w:val="26"/>
              </w:rPr>
              <w:t>«Утверждаю»</w:t>
            </w:r>
          </w:p>
          <w:p w:rsidR="002E2292" w:rsidRPr="00FA388C" w:rsidRDefault="00586DB9">
            <w:pPr>
              <w:jc w:val="right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Первый заместитель директора – главный инженер</w:t>
            </w:r>
          </w:p>
          <w:p w:rsidR="002E2292" w:rsidRPr="00FA388C" w:rsidRDefault="00586DB9" w:rsidP="005145A5">
            <w:pPr>
              <w:jc w:val="right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филиала ПАО «</w:t>
            </w:r>
            <w:proofErr w:type="spellStart"/>
            <w:r w:rsidRPr="00FA388C">
              <w:rPr>
                <w:sz w:val="26"/>
                <w:szCs w:val="26"/>
              </w:rPr>
              <w:t>Россети</w:t>
            </w:r>
            <w:proofErr w:type="spellEnd"/>
            <w:r w:rsidRPr="00FA388C">
              <w:rPr>
                <w:sz w:val="26"/>
                <w:szCs w:val="26"/>
              </w:rPr>
              <w:t xml:space="preserve"> Центр» - «Тамбовэнерго»</w:t>
            </w:r>
          </w:p>
          <w:p w:rsidR="002E2292" w:rsidRPr="00FA388C" w:rsidRDefault="00586DB9">
            <w:pPr>
              <w:jc w:val="right"/>
              <w:rPr>
                <w:sz w:val="26"/>
                <w:szCs w:val="26"/>
                <w:lang w:val="en-US"/>
              </w:rPr>
            </w:pPr>
            <w:r w:rsidRPr="00FA388C">
              <w:rPr>
                <w:sz w:val="26"/>
                <w:szCs w:val="26"/>
              </w:rPr>
              <w:t>__________И.А. Седанов</w:t>
            </w:r>
          </w:p>
          <w:p w:rsidR="002E2292" w:rsidRPr="00FA388C" w:rsidRDefault="00586DB9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«__</w:t>
            </w:r>
            <w:proofErr w:type="gramStart"/>
            <w:r w:rsidRPr="00FA388C">
              <w:rPr>
                <w:sz w:val="26"/>
                <w:szCs w:val="26"/>
              </w:rPr>
              <w:t>_»_</w:t>
            </w:r>
            <w:proofErr w:type="gramEnd"/>
            <w:r w:rsidRPr="00FA388C">
              <w:rPr>
                <w:sz w:val="26"/>
                <w:szCs w:val="26"/>
              </w:rPr>
              <w:t>___________2023 г.</w:t>
            </w:r>
          </w:p>
        </w:tc>
      </w:tr>
    </w:tbl>
    <w:p w:rsidR="002E2292" w:rsidRDefault="002E2292">
      <w:pPr>
        <w:jc w:val="center"/>
        <w:rPr>
          <w:b/>
        </w:rPr>
      </w:pPr>
    </w:p>
    <w:p w:rsidR="002E2292" w:rsidRDefault="002E2292">
      <w:pPr>
        <w:jc w:val="center"/>
        <w:rPr>
          <w:b/>
        </w:rPr>
      </w:pPr>
    </w:p>
    <w:p w:rsidR="002E2292" w:rsidRPr="00FA388C" w:rsidRDefault="00586DB9">
      <w:pPr>
        <w:jc w:val="center"/>
        <w:rPr>
          <w:b/>
          <w:sz w:val="26"/>
          <w:szCs w:val="26"/>
        </w:rPr>
      </w:pPr>
      <w:r w:rsidRPr="00FA388C">
        <w:rPr>
          <w:b/>
          <w:sz w:val="26"/>
          <w:szCs w:val="26"/>
        </w:rPr>
        <w:t>ТЕХНИЧЕСКОЕ ЗАДАНИЕ</w:t>
      </w:r>
    </w:p>
    <w:p w:rsidR="002E2292" w:rsidRDefault="002E2292">
      <w:pPr>
        <w:jc w:val="center"/>
        <w:rPr>
          <w:b/>
        </w:rPr>
      </w:pPr>
    </w:p>
    <w:p w:rsidR="002E2292" w:rsidRPr="00FA388C" w:rsidRDefault="00586DB9">
      <w:pPr>
        <w:jc w:val="center"/>
        <w:rPr>
          <w:color w:val="000000"/>
          <w:spacing w:val="-3"/>
          <w:sz w:val="26"/>
          <w:szCs w:val="26"/>
        </w:rPr>
      </w:pPr>
      <w:r w:rsidRPr="00FA388C">
        <w:rPr>
          <w:sz w:val="26"/>
          <w:szCs w:val="26"/>
        </w:rPr>
        <w:t xml:space="preserve">на поставку Комплекта СИЗ для систем спасения и эвакуации </w:t>
      </w:r>
      <w:r w:rsidR="00FA388C" w:rsidRPr="00FA388C">
        <w:rPr>
          <w:sz w:val="26"/>
          <w:szCs w:val="26"/>
        </w:rPr>
        <w:t>2</w:t>
      </w:r>
      <w:r w:rsidR="00C0180A" w:rsidRPr="00C0180A">
        <w:rPr>
          <w:sz w:val="26"/>
          <w:szCs w:val="26"/>
        </w:rPr>
        <w:t>3,</w:t>
      </w:r>
      <w:r w:rsidR="00C0180A" w:rsidRPr="00031FD4">
        <w:rPr>
          <w:sz w:val="26"/>
          <w:szCs w:val="26"/>
        </w:rPr>
        <w:t>5</w:t>
      </w:r>
      <w:r w:rsidRPr="00FA388C">
        <w:rPr>
          <w:sz w:val="26"/>
          <w:szCs w:val="26"/>
        </w:rPr>
        <w:t xml:space="preserve">м </w:t>
      </w:r>
      <w:r w:rsidRPr="00FA388C">
        <w:rPr>
          <w:color w:val="000000"/>
          <w:spacing w:val="-3"/>
          <w:sz w:val="26"/>
          <w:szCs w:val="26"/>
        </w:rPr>
        <w:t>(или Эквивалент)</w:t>
      </w:r>
      <w:r w:rsidRPr="00FA388C">
        <w:rPr>
          <w:color w:val="000000"/>
          <w:spacing w:val="-3"/>
          <w:sz w:val="26"/>
          <w:szCs w:val="26"/>
        </w:rPr>
        <w:br/>
        <w:t>Лот 401</w:t>
      </w:r>
      <w:r w:rsidRPr="00FA388C">
        <w:rPr>
          <w:color w:val="000000"/>
          <w:spacing w:val="-3"/>
          <w:sz w:val="26"/>
          <w:szCs w:val="26"/>
          <w:lang w:val="en-US"/>
        </w:rPr>
        <w:t>R</w:t>
      </w:r>
    </w:p>
    <w:p w:rsidR="002E2292" w:rsidRDefault="002E2292">
      <w:pPr>
        <w:jc w:val="center"/>
      </w:pPr>
    </w:p>
    <w:p w:rsidR="002E2292" w:rsidRPr="00FA388C" w:rsidRDefault="00586DB9">
      <w:pPr>
        <w:pStyle w:val="af4"/>
        <w:numPr>
          <w:ilvl w:val="0"/>
          <w:numId w:val="3"/>
        </w:numPr>
        <w:ind w:left="709" w:firstLine="0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Общая часть.</w:t>
      </w:r>
    </w:p>
    <w:p w:rsidR="002E2292" w:rsidRPr="00FA388C" w:rsidRDefault="00586DB9">
      <w:pPr>
        <w:ind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Филиал ПАО «</w:t>
      </w:r>
      <w:proofErr w:type="spellStart"/>
      <w:r w:rsidRPr="00FA388C">
        <w:rPr>
          <w:sz w:val="26"/>
          <w:szCs w:val="26"/>
        </w:rPr>
        <w:t>Россети</w:t>
      </w:r>
      <w:proofErr w:type="spellEnd"/>
      <w:r w:rsidRPr="00FA388C">
        <w:rPr>
          <w:sz w:val="26"/>
          <w:szCs w:val="26"/>
        </w:rPr>
        <w:t xml:space="preserve"> Центр» - «Тамбовэнерго» производит закупку Комплект СИЗ для систем спасения и эвакуации (далее – комплект) для выполнения безопасных работ на высоте.</w:t>
      </w:r>
    </w:p>
    <w:p w:rsidR="002E2292" w:rsidRPr="00FA388C" w:rsidRDefault="002E2292">
      <w:pPr>
        <w:pStyle w:val="af4"/>
        <w:ind w:left="0" w:firstLine="708"/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numPr>
          <w:ilvl w:val="0"/>
          <w:numId w:val="3"/>
        </w:numPr>
        <w:tabs>
          <w:tab w:val="left" w:pos="-3261"/>
        </w:tabs>
        <w:ind w:left="709" w:firstLine="0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Предмет торгово-закупочной процедуры.</w:t>
      </w:r>
    </w:p>
    <w:p w:rsidR="002E2292" w:rsidRPr="00FA388C" w:rsidRDefault="00586DB9">
      <w:pPr>
        <w:ind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Поставщик обеспечивает поставку средств защиты и приспособлений на склад получателя – филиала ПАО «</w:t>
      </w:r>
      <w:proofErr w:type="spellStart"/>
      <w:r w:rsidRPr="00FA388C">
        <w:rPr>
          <w:sz w:val="26"/>
          <w:szCs w:val="26"/>
        </w:rPr>
        <w:t>Россети</w:t>
      </w:r>
      <w:proofErr w:type="spellEnd"/>
      <w:r w:rsidRPr="00FA388C">
        <w:rPr>
          <w:sz w:val="26"/>
          <w:szCs w:val="26"/>
        </w:rPr>
        <w:t xml:space="preserve"> Центр» - «Тамбовэнерго». Объем поставки, технические, а также иные требования к закупаемому оборудованию устанавливаются настоящим техническим заданием.</w:t>
      </w:r>
    </w:p>
    <w:p w:rsidR="002E2292" w:rsidRPr="00FA388C" w:rsidRDefault="00586DB9">
      <w:pPr>
        <w:ind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Доставка средств защиты и приспособлений осуществляется за счет Поставщика (стоимость входит в цену предложения) на склад филиала, расположенный:</w:t>
      </w:r>
    </w:p>
    <w:p w:rsidR="002E2292" w:rsidRPr="00FA388C" w:rsidRDefault="002E2292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3913"/>
        <w:gridCol w:w="2240"/>
        <w:gridCol w:w="1818"/>
      </w:tblGrid>
      <w:tr w:rsidR="002E2292" w:rsidRPr="00FA388C">
        <w:trPr>
          <w:trHeight w:val="469"/>
        </w:trPr>
        <w:tc>
          <w:tcPr>
            <w:tcW w:w="2101" w:type="dxa"/>
            <w:vAlign w:val="center"/>
          </w:tcPr>
          <w:p w:rsidR="002E2292" w:rsidRPr="00FA388C" w:rsidRDefault="00586DB9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3995" w:type="dxa"/>
            <w:vAlign w:val="center"/>
          </w:tcPr>
          <w:p w:rsidR="002E2292" w:rsidRPr="00FA388C" w:rsidRDefault="00586DB9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Адрес поставки</w:t>
            </w:r>
          </w:p>
        </w:tc>
        <w:tc>
          <w:tcPr>
            <w:tcW w:w="2268" w:type="dxa"/>
          </w:tcPr>
          <w:p w:rsidR="002E2292" w:rsidRPr="00FA388C" w:rsidRDefault="00586DB9">
            <w:pPr>
              <w:jc w:val="center"/>
              <w:rPr>
                <w:sz w:val="26"/>
                <w:szCs w:val="26"/>
              </w:rPr>
            </w:pPr>
            <w:r w:rsidRPr="00FA388C">
              <w:rPr>
                <w:color w:val="000000"/>
                <w:sz w:val="26"/>
                <w:szCs w:val="26"/>
              </w:rPr>
              <w:t xml:space="preserve">Количество, </w:t>
            </w:r>
            <w:r w:rsidR="00EF6F3B">
              <w:rPr>
                <w:color w:val="000000"/>
                <w:sz w:val="26"/>
                <w:szCs w:val="26"/>
              </w:rPr>
              <w:t>кмт</w:t>
            </w:r>
            <w:bookmarkStart w:id="0" w:name="_GoBack"/>
            <w:bookmarkEnd w:id="0"/>
          </w:p>
        </w:tc>
        <w:tc>
          <w:tcPr>
            <w:tcW w:w="1843" w:type="dxa"/>
          </w:tcPr>
          <w:p w:rsidR="002E2292" w:rsidRPr="00FA388C" w:rsidRDefault="00586DB9">
            <w:pPr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Срок поставки</w:t>
            </w:r>
          </w:p>
        </w:tc>
      </w:tr>
      <w:tr w:rsidR="002E2292" w:rsidRPr="00FA388C">
        <w:tc>
          <w:tcPr>
            <w:tcW w:w="2101" w:type="dxa"/>
            <w:vAlign w:val="center"/>
          </w:tcPr>
          <w:p w:rsidR="002E2292" w:rsidRPr="00FA388C" w:rsidRDefault="00586DB9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г. Тамбов</w:t>
            </w:r>
          </w:p>
        </w:tc>
        <w:tc>
          <w:tcPr>
            <w:tcW w:w="3995" w:type="dxa"/>
            <w:vAlign w:val="center"/>
          </w:tcPr>
          <w:p w:rsidR="002E2292" w:rsidRPr="00FA388C" w:rsidRDefault="00586DB9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Центральный склад Тамбовэнерго», г. Тамбов, ул. Авиационная, д.149</w:t>
            </w:r>
          </w:p>
        </w:tc>
        <w:tc>
          <w:tcPr>
            <w:tcW w:w="2268" w:type="dxa"/>
          </w:tcPr>
          <w:p w:rsidR="002E2292" w:rsidRPr="00FA388C" w:rsidRDefault="00586DB9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>40</w:t>
            </w:r>
          </w:p>
        </w:tc>
        <w:tc>
          <w:tcPr>
            <w:tcW w:w="1843" w:type="dxa"/>
          </w:tcPr>
          <w:p w:rsidR="006A6BA7" w:rsidRDefault="006A6BA7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  <w:p w:rsidR="002E2292" w:rsidRPr="00FA388C" w:rsidRDefault="00586DB9">
            <w:pPr>
              <w:pStyle w:val="af4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A388C">
              <w:rPr>
                <w:sz w:val="26"/>
                <w:szCs w:val="26"/>
              </w:rPr>
              <w:t xml:space="preserve"> 2023 г.</w:t>
            </w:r>
          </w:p>
        </w:tc>
      </w:tr>
    </w:tbl>
    <w:p w:rsidR="002E2292" w:rsidRPr="00FA388C" w:rsidRDefault="002E2292">
      <w:pPr>
        <w:ind w:firstLine="709"/>
        <w:jc w:val="center"/>
        <w:rPr>
          <w:sz w:val="26"/>
          <w:szCs w:val="26"/>
        </w:rPr>
      </w:pPr>
    </w:p>
    <w:p w:rsidR="002E2292" w:rsidRPr="00FA388C" w:rsidRDefault="00586DB9">
      <w:pPr>
        <w:pStyle w:val="af4"/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Способ и условия транспортировки средств защиты и приспособлений должны исключать возможность его повреждения или порчи во время перевозки.</w:t>
      </w:r>
    </w:p>
    <w:p w:rsidR="002E2292" w:rsidRPr="00FA388C" w:rsidRDefault="002E2292">
      <w:pPr>
        <w:pStyle w:val="af4"/>
        <w:ind w:left="0" w:firstLine="709"/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numPr>
          <w:ilvl w:val="0"/>
          <w:numId w:val="3"/>
        </w:numPr>
        <w:tabs>
          <w:tab w:val="left" w:pos="-2977"/>
        </w:tabs>
        <w:ind w:left="709" w:firstLine="0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Технические требования.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Комплект СИЗ для систем спасения и эвакуации (далее Комплект) предназначен для проведения спасательных и эвакуационных работ на предприятиях при срыве и зависании работника.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Комплект должен быть серийного производства и должен включать в себя устройство для спуска и эвакуации в виде подъемно-тормозного механизма с заправленным канатом, соединительным элементом класса В и полиамидным анкерным устройством для возможности установки на конструктивные элементы зданий и сооружений.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Устройство для спуска и эвакуации должно соответствовать ГОСТ Р ЕН 341-2010 тип А и ТР ТС 019/2011, ГОСТ </w:t>
      </w:r>
      <w:r w:rsidRPr="00FA388C">
        <w:rPr>
          <w:sz w:val="26"/>
          <w:szCs w:val="26"/>
          <w:lang w:val="en-US"/>
        </w:rPr>
        <w:t>EN</w:t>
      </w:r>
      <w:r w:rsidRPr="00FA388C">
        <w:rPr>
          <w:sz w:val="26"/>
          <w:szCs w:val="26"/>
        </w:rPr>
        <w:t xml:space="preserve"> 1496-2014 и иметь на своем корпусе четкую читаемую маркировку.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Канат должен быть изготовлен из полиамидных нитей, диаметр каната не более 9,3 мм с коэффициентом усадки не более 0,5% для избегания изменения длины каната в процессе эксплуатации. С обоих концов заводским методом канат должен быть зашит в коуш во избежание преднамеренного или непреднамеренного отсоединения </w:t>
      </w:r>
      <w:r w:rsidRPr="00FA388C">
        <w:rPr>
          <w:sz w:val="26"/>
          <w:szCs w:val="26"/>
        </w:rPr>
        <w:lastRenderedPageBreak/>
        <w:t>соединительного элемента. Зашивка должна быть выполнена автоматизированным способом с коэффициентом повторяемости не менее 0,98. В районе зашивки канат должен иметь четкую читаемую маркировку с обязательным указанием длины каната. Канат должен соответствовать ГОСТ EN 1891-2014 и ТР ТС 019/2011.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На обоих концах каната должны быть установлены соединительные элементы для обеспечения потоковой эвакуации, которые должны соответствовать ГОСТ Р ЕН 362-2008 класс Т и ТР ТС 019/2011, и выдерживать нагрузку не менее 45кН в продольном направлении. Соединительные элементы должны иметь четкую читаемую маркировку с указанием класса соединительного элемента. Соединительные элементы в процессе эксплуатации должны быть защищены текстильным кожухом для избегания зацепления карабинов на свободном конце каната за выступающие элементы заданий и сооружений.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Комплект должен быть полностью автоматическим, т.е. параметры спуска не должны зависеть от субъекта спуска и позволять благополучно достигать земли даже в бессознательном состоянии.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Комплект должен обеспечивать работу с канатом длиной от 0 до 200 м. с кратностью длины каната 0,5 м для минимизации времени на потоковую эвакуацию без излишней протяжки каната. 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Комплект должен </w:t>
      </w:r>
      <w:proofErr w:type="gramStart"/>
      <w:r w:rsidRPr="00FA388C">
        <w:rPr>
          <w:sz w:val="26"/>
          <w:szCs w:val="26"/>
        </w:rPr>
        <w:t>обеспечивать  спуск</w:t>
      </w:r>
      <w:proofErr w:type="gramEnd"/>
      <w:r w:rsidRPr="00FA388C">
        <w:rPr>
          <w:sz w:val="26"/>
          <w:szCs w:val="26"/>
        </w:rPr>
        <w:t xml:space="preserve"> одного или двух человек общей массой до 260 кг. подъема одного или двух человек общей массой 150 кг.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Максимальная скорость спуска при максимально допустимом для устройства весе, не должна превышать 2 м/сек. И  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Устройство должно иметь пластину со специальными фиксирующими кулачками, предназначенными для жесткой фиксации каната на блоке устройства.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Длина троса составляет 23,5 метров.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Температура эксплуатации: от –50 до +50 °С.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Срок хранения— 10 лет со дня изготовления, для каната из состава изделия 6 лет.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В комплект должна входить сумка для хранения и транспортировки </w:t>
      </w:r>
      <w:proofErr w:type="spellStart"/>
      <w:proofErr w:type="gramStart"/>
      <w:r w:rsidRPr="00FA388C">
        <w:rPr>
          <w:sz w:val="26"/>
          <w:szCs w:val="26"/>
        </w:rPr>
        <w:t>комплекта:Объем</w:t>
      </w:r>
      <w:proofErr w:type="spellEnd"/>
      <w:proofErr w:type="gramEnd"/>
      <w:r w:rsidRPr="00FA388C">
        <w:rPr>
          <w:sz w:val="26"/>
          <w:szCs w:val="26"/>
        </w:rPr>
        <w:t>: 20л. Размеры, см.: 67х17х28 Материал верх/низ: ПВХ Изделие из плотного материала, защищающее груз при перемещении. Плечевые лямки и ручка предназначены для удобной переноски сумки (далее - Баул). Герметичный клапан обеспечивает изоляцию от влаги и воды. Соответствует ТР ТС 017/2011 Технический регламент Таможенного союза «О безопасности продукции легкой промышленности» и ГОСТ 28631-2005 «Сумки, чемоданы, портфели, ранцы, папки, изделия мелкой кожгалантереи, а также крепежная анкерная лямочная петля.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Полиамидная анкерная петля является анкерным устройством класса В и предназначена для организации анкерной точки на элементах конструкций.</w:t>
      </w:r>
    </w:p>
    <w:p w:rsidR="002E2292" w:rsidRPr="00FA388C" w:rsidRDefault="00586DB9">
      <w:pPr>
        <w:numPr>
          <w:ilvl w:val="1"/>
          <w:numId w:val="3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Петля изготовлена из полиамидной ленты шириной 19мм, концы которой сшиты таким образом, что образуют замкнутую петлю. Длина петли </w:t>
      </w:r>
      <w:r w:rsidR="00FA388C" w:rsidRPr="00FA388C">
        <w:rPr>
          <w:sz w:val="26"/>
          <w:szCs w:val="26"/>
          <w:lang w:val="en-US"/>
        </w:rPr>
        <w:t xml:space="preserve">100 </w:t>
      </w:r>
      <w:r w:rsidR="00FA388C" w:rsidRPr="00FA388C">
        <w:rPr>
          <w:sz w:val="26"/>
          <w:szCs w:val="26"/>
        </w:rPr>
        <w:t>см</w:t>
      </w:r>
      <w:r w:rsidRPr="00FA388C">
        <w:rPr>
          <w:sz w:val="26"/>
          <w:szCs w:val="26"/>
        </w:rPr>
        <w:t>.</w:t>
      </w:r>
    </w:p>
    <w:p w:rsidR="002E2292" w:rsidRPr="00FA388C" w:rsidRDefault="00586DB9">
      <w:pPr>
        <w:tabs>
          <w:tab w:val="left" w:pos="0"/>
        </w:tabs>
        <w:ind w:left="709" w:right="34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3.13.1Температура эксплуатации: от -60 до +50 (подтверждается протоколом испытаний)</w:t>
      </w:r>
    </w:p>
    <w:p w:rsidR="002E2292" w:rsidRPr="00FA388C" w:rsidRDefault="00586DB9">
      <w:pPr>
        <w:tabs>
          <w:tab w:val="left" w:pos="0"/>
        </w:tabs>
        <w:ind w:right="34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           3.13.2 Статическая прочность 22кН.</w:t>
      </w:r>
    </w:p>
    <w:p w:rsidR="002E2292" w:rsidRPr="007431AA" w:rsidRDefault="00586DB9" w:rsidP="007431AA">
      <w:pPr>
        <w:tabs>
          <w:tab w:val="left" w:pos="0"/>
        </w:tabs>
        <w:ind w:right="34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            </w:t>
      </w:r>
    </w:p>
    <w:p w:rsidR="002E2292" w:rsidRPr="00FA388C" w:rsidRDefault="00586DB9">
      <w:pPr>
        <w:pStyle w:val="af4"/>
        <w:numPr>
          <w:ilvl w:val="0"/>
          <w:numId w:val="4"/>
        </w:numPr>
        <w:tabs>
          <w:tab w:val="left" w:pos="-5103"/>
        </w:tabs>
        <w:ind w:left="709" w:firstLine="0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Общие требования.</w:t>
      </w:r>
    </w:p>
    <w:p w:rsidR="002E2292" w:rsidRPr="00FA388C" w:rsidRDefault="00586DB9">
      <w:pPr>
        <w:pStyle w:val="10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К поставке допускаются средства защиты и приспособления, отвечающие следующим требованиям:</w:t>
      </w:r>
    </w:p>
    <w:p w:rsidR="002E2292" w:rsidRPr="00FA388C" w:rsidRDefault="00586DB9">
      <w:pPr>
        <w:pStyle w:val="1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2E2292" w:rsidRPr="00FA388C" w:rsidRDefault="00586DB9">
      <w:pPr>
        <w:pStyle w:val="1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для импортных средств защиты и приспособлений, а </w:t>
      </w:r>
      <w:proofErr w:type="gramStart"/>
      <w:r w:rsidRPr="00FA388C">
        <w:rPr>
          <w:sz w:val="26"/>
          <w:szCs w:val="26"/>
        </w:rPr>
        <w:t>так же</w:t>
      </w:r>
      <w:proofErr w:type="gramEnd"/>
      <w:r w:rsidRPr="00FA388C">
        <w:rPr>
          <w:sz w:val="26"/>
          <w:szCs w:val="26"/>
        </w:rPr>
        <w:t xml:space="preserve"> для отечественных средств защиты и приспособлений, выпускаемого для других отраслей и ведомств - </w:t>
      </w:r>
      <w:r w:rsidRPr="00FA388C">
        <w:rPr>
          <w:sz w:val="26"/>
          <w:szCs w:val="26"/>
        </w:rPr>
        <w:lastRenderedPageBreak/>
        <w:t xml:space="preserve">сертификаты соответствия функциональных и технических показателей условиям эксплуатации и действующим отраслевым требованиям. </w:t>
      </w:r>
    </w:p>
    <w:p w:rsidR="002E2292" w:rsidRPr="00FA388C" w:rsidRDefault="00586DB9">
      <w:pPr>
        <w:tabs>
          <w:tab w:val="left" w:pos="0"/>
        </w:tabs>
        <w:ind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4.2 Продукция должна соответствовать требованиям</w:t>
      </w:r>
    </w:p>
    <w:p w:rsidR="002E2292" w:rsidRPr="00FA388C" w:rsidRDefault="00586DB9">
      <w:pPr>
        <w:widowControl w:val="0"/>
        <w:numPr>
          <w:ilvl w:val="0"/>
          <w:numId w:val="5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ТР ТС 019/2011 «О безопасности средств индивидуальной защиты»;</w:t>
      </w:r>
    </w:p>
    <w:p w:rsidR="002E2292" w:rsidRPr="00FA388C" w:rsidRDefault="00586DB9">
      <w:pPr>
        <w:widowControl w:val="0"/>
        <w:numPr>
          <w:ilvl w:val="0"/>
          <w:numId w:val="5"/>
        </w:numPr>
        <w:tabs>
          <w:tab w:val="left" w:pos="0"/>
        </w:tabs>
        <w:ind w:left="0" w:right="34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ГОСТ ЕН 795-2014 «Система стандартов безопасности труда (ССБТ). Средства индивидуальной защиты от падения с высоты. Устройства анкерные. Общие технические требования. Методы испытаний (с Поправкой)».</w:t>
      </w:r>
    </w:p>
    <w:p w:rsidR="002E2292" w:rsidRPr="00FA388C" w:rsidRDefault="00586DB9">
      <w:pPr>
        <w:pStyle w:val="1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2E2292" w:rsidRPr="00FA388C" w:rsidRDefault="00586DB9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Средства защиты и приспособления должны соответствовать требованиям «Правил устройства электроустановок» (ПУЭ) (7-е издание) и требованиям </w:t>
      </w:r>
      <w:proofErr w:type="gramStart"/>
      <w:r w:rsidRPr="00FA388C">
        <w:rPr>
          <w:sz w:val="26"/>
          <w:szCs w:val="26"/>
        </w:rPr>
        <w:t>стандартов  ГОСТ</w:t>
      </w:r>
      <w:proofErr w:type="gramEnd"/>
      <w:r w:rsidRPr="00FA388C">
        <w:rPr>
          <w:sz w:val="26"/>
          <w:szCs w:val="26"/>
        </w:rPr>
        <w:t>:</w:t>
      </w:r>
    </w:p>
    <w:p w:rsidR="002E2292" w:rsidRPr="00FA388C" w:rsidRDefault="00586DB9">
      <w:pPr>
        <w:ind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E2292" w:rsidRPr="00FA388C" w:rsidRDefault="00586DB9">
      <w:pPr>
        <w:pStyle w:val="10"/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E2292" w:rsidRPr="00FA388C" w:rsidRDefault="00586DB9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Style w:val="apple-style-span"/>
          <w:sz w:val="26"/>
          <w:szCs w:val="26"/>
        </w:rPr>
      </w:pPr>
      <w:r w:rsidRPr="00FA388C">
        <w:rPr>
          <w:rStyle w:val="apple-style-span"/>
          <w:sz w:val="26"/>
          <w:szCs w:val="26"/>
        </w:rPr>
        <w:t xml:space="preserve">Средства защиты и приспособления должны быть включены в Федеральный информационный фонд по обеспечению единства измерений, иметь действующий сертификат соответствия и отметку о проведении первичной/заводской поверки. На момент поставки победителем конкурса средств защиты и приспособлений в филиал в соответствии с согласованным графиком, давность поверки не должна превышать </w:t>
      </w:r>
      <w:r w:rsidRPr="00FA388C">
        <w:rPr>
          <w:rStyle w:val="apple-style-span"/>
          <w:iCs/>
          <w:sz w:val="26"/>
          <w:szCs w:val="26"/>
        </w:rPr>
        <w:t>6 месяцев.</w:t>
      </w:r>
    </w:p>
    <w:p w:rsidR="002E2292" w:rsidRPr="00FA388C" w:rsidRDefault="00586DB9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Все средства защиты и приспособления должны быть обеспечены заводской не повреждённой упаковкой, полным комплектом заводской документации на русском языке (техническим паспортом, руководством по эксплуатации и др.).</w:t>
      </w:r>
    </w:p>
    <w:p w:rsidR="002E2292" w:rsidRPr="00FA388C" w:rsidRDefault="00586DB9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14192-96, ГОСТ 23216-78 и ГОСТ 15150-</w:t>
      </w:r>
      <w:proofErr w:type="gramStart"/>
      <w:r w:rsidRPr="00FA388C">
        <w:rPr>
          <w:sz w:val="26"/>
          <w:szCs w:val="26"/>
        </w:rPr>
        <w:t>69  или</w:t>
      </w:r>
      <w:proofErr w:type="gramEnd"/>
      <w:r w:rsidRPr="00FA388C">
        <w:rPr>
          <w:sz w:val="26"/>
          <w:szCs w:val="26"/>
        </w:rPr>
        <w:t xml:space="preserve">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E2292" w:rsidRPr="00FA388C" w:rsidRDefault="002E2292">
      <w:pPr>
        <w:pStyle w:val="10"/>
        <w:tabs>
          <w:tab w:val="left" w:pos="0"/>
          <w:tab w:val="left" w:pos="851"/>
        </w:tabs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tabs>
          <w:tab w:val="left" w:pos="993"/>
        </w:tabs>
        <w:ind w:left="709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5. Гарантийные обязательства.</w:t>
      </w:r>
    </w:p>
    <w:p w:rsidR="002E2292" w:rsidRPr="00FA388C" w:rsidRDefault="00586DB9">
      <w:pPr>
        <w:pStyle w:val="1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Гарантия на поставляемые средства защиты и приспособления должна распространяться не менее чем на 60 месяцев. Время начала исчисления гарантийного срока – с момента ввода в эксплуатацию. Поставщик должен за свой счет и сроки, согласованные с Заказчиком, устранять любые дефекты в поставляемых средствах защиты и приспособлениях, выявленные в период гарантийного срока. </w:t>
      </w:r>
    </w:p>
    <w:p w:rsidR="002E2292" w:rsidRPr="00FA388C" w:rsidRDefault="002E2292">
      <w:pPr>
        <w:pStyle w:val="af4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tabs>
          <w:tab w:val="left" w:pos="993"/>
        </w:tabs>
        <w:ind w:left="709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6. Состав технической и эксплуатационной документации.</w:t>
      </w:r>
    </w:p>
    <w:p w:rsidR="002E2292" w:rsidRPr="00FA388C" w:rsidRDefault="00586DB9">
      <w:pPr>
        <w:pStyle w:val="1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По всем видам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2.601-2013 по монтажу, наладке, пуску, сдаче в эксплуатацию, обеспечению правильной и безопасной эксплуатации, технического обслуживания поставляемых средств защиты и приспособлений.</w:t>
      </w:r>
    </w:p>
    <w:p w:rsidR="002E2292" w:rsidRPr="00FA388C" w:rsidRDefault="00586DB9">
      <w:pPr>
        <w:pStyle w:val="af4"/>
        <w:tabs>
          <w:tab w:val="left" w:pos="709"/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Предоставляемая Поставщиком техническая и эксплуатационная документация для каждого прибора должна включать:</w:t>
      </w:r>
    </w:p>
    <w:p w:rsidR="002E2292" w:rsidRPr="00FA388C" w:rsidRDefault="00586DB9">
      <w:pPr>
        <w:pStyle w:val="af4"/>
        <w:numPr>
          <w:ilvl w:val="0"/>
          <w:numId w:val="6"/>
        </w:numPr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>паспорт;</w:t>
      </w:r>
    </w:p>
    <w:p w:rsidR="002E2292" w:rsidRPr="00FA388C" w:rsidRDefault="00586DB9">
      <w:pPr>
        <w:pStyle w:val="af4"/>
        <w:numPr>
          <w:ilvl w:val="0"/>
          <w:numId w:val="6"/>
        </w:numPr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руководство по эксплуатации; </w:t>
      </w:r>
    </w:p>
    <w:p w:rsidR="002E2292" w:rsidRPr="00FA388C" w:rsidRDefault="00586DB9">
      <w:pPr>
        <w:pStyle w:val="af4"/>
        <w:numPr>
          <w:ilvl w:val="0"/>
          <w:numId w:val="6"/>
        </w:numPr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sz w:val="26"/>
          <w:szCs w:val="26"/>
        </w:rPr>
        <w:lastRenderedPageBreak/>
        <w:t>методика поверки;</w:t>
      </w:r>
    </w:p>
    <w:p w:rsidR="002E2292" w:rsidRPr="00FA388C" w:rsidRDefault="00586DB9">
      <w:pPr>
        <w:pStyle w:val="af4"/>
        <w:numPr>
          <w:ilvl w:val="0"/>
          <w:numId w:val="6"/>
        </w:numPr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color w:val="000000"/>
          <w:sz w:val="26"/>
          <w:szCs w:val="26"/>
        </w:rPr>
        <w:t xml:space="preserve">свидетельство о первичной/заводской поверке (отметка </w:t>
      </w:r>
      <w:proofErr w:type="spellStart"/>
      <w:r w:rsidRPr="00FA388C">
        <w:rPr>
          <w:color w:val="000000"/>
          <w:sz w:val="26"/>
          <w:szCs w:val="26"/>
        </w:rPr>
        <w:t>поверителя</w:t>
      </w:r>
      <w:proofErr w:type="spellEnd"/>
      <w:r w:rsidRPr="00FA388C">
        <w:rPr>
          <w:color w:val="000000"/>
          <w:sz w:val="26"/>
          <w:szCs w:val="26"/>
        </w:rPr>
        <w:t xml:space="preserve"> в паспорте прибора).</w:t>
      </w:r>
    </w:p>
    <w:p w:rsidR="002E2292" w:rsidRPr="00FA388C" w:rsidRDefault="00586DB9">
      <w:pPr>
        <w:pStyle w:val="af4"/>
        <w:numPr>
          <w:ilvl w:val="0"/>
          <w:numId w:val="6"/>
        </w:numPr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FA388C">
        <w:rPr>
          <w:color w:val="000000"/>
          <w:sz w:val="26"/>
          <w:szCs w:val="26"/>
        </w:rPr>
        <w:t>гарантийный талон.</w:t>
      </w:r>
    </w:p>
    <w:p w:rsidR="002E2292" w:rsidRPr="00FA388C" w:rsidRDefault="002E2292">
      <w:pPr>
        <w:pStyle w:val="af4"/>
        <w:tabs>
          <w:tab w:val="left" w:pos="993"/>
          <w:tab w:val="left" w:pos="1560"/>
        </w:tabs>
        <w:spacing w:line="276" w:lineRule="auto"/>
        <w:ind w:left="709"/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tabs>
          <w:tab w:val="left" w:pos="993"/>
        </w:tabs>
        <w:spacing w:line="276" w:lineRule="auto"/>
        <w:ind w:left="710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7. Сроки и очередность поставки оборудования.</w:t>
      </w:r>
    </w:p>
    <w:p w:rsidR="002E2292" w:rsidRPr="00FA388C" w:rsidRDefault="00586DB9">
      <w:pPr>
        <w:spacing w:line="276" w:lineRule="auto"/>
        <w:ind w:firstLine="708"/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Поставка средств защиты и приспособлений должна осуществляться на основании Договора, заключаемого филиалом с победителем конкурса. Поставка средств защиты и приспособлений должна быть выполнена в течение одного месяца с момента подписания Договора.  Изменение сроков поставки средств защиты и приспособлений возможно по решению заказчика за месяц до даты, на которую переносится ближайшая поставка и оформляется соглашением между заказчиком и исполнителем. </w:t>
      </w:r>
    </w:p>
    <w:p w:rsidR="002E2292" w:rsidRPr="00FA388C" w:rsidRDefault="002E2292">
      <w:pPr>
        <w:spacing w:line="276" w:lineRule="auto"/>
        <w:ind w:firstLine="708"/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tabs>
          <w:tab w:val="left" w:pos="993"/>
        </w:tabs>
        <w:spacing w:line="276" w:lineRule="auto"/>
        <w:ind w:left="710"/>
        <w:jc w:val="both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8. Требования к Поставщику.</w:t>
      </w:r>
    </w:p>
    <w:p w:rsidR="002E2292" w:rsidRDefault="00586DB9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FA388C">
        <w:rPr>
          <w:sz w:val="26"/>
          <w:szCs w:val="26"/>
        </w:rPr>
        <w:tab/>
      </w:r>
      <w:r w:rsidR="00031FD4">
        <w:rPr>
          <w:sz w:val="26"/>
          <w:szCs w:val="26"/>
        </w:rPr>
        <w:t>8.1</w:t>
      </w:r>
      <w:r w:rsidRPr="00FA388C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031FD4" w:rsidRPr="00FA388C" w:rsidRDefault="00031FD4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8.2 </w:t>
      </w:r>
      <w:r w:rsidR="002F260E">
        <w:rPr>
          <w:sz w:val="26"/>
          <w:szCs w:val="26"/>
        </w:rPr>
        <w:t>Организация очного</w:t>
      </w:r>
      <w:r w:rsidR="00AF534A">
        <w:rPr>
          <w:sz w:val="26"/>
          <w:szCs w:val="26"/>
        </w:rPr>
        <w:t xml:space="preserve"> </w:t>
      </w:r>
      <w:r>
        <w:rPr>
          <w:sz w:val="26"/>
          <w:szCs w:val="26"/>
        </w:rPr>
        <w:t>обучения персонала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«Тамбовэнерго» </w:t>
      </w:r>
      <w:r w:rsidR="00AF534A">
        <w:rPr>
          <w:sz w:val="26"/>
          <w:szCs w:val="26"/>
        </w:rPr>
        <w:t>безопасному применению</w:t>
      </w:r>
      <w:r>
        <w:rPr>
          <w:sz w:val="26"/>
          <w:szCs w:val="26"/>
        </w:rPr>
        <w:t xml:space="preserve"> к</w:t>
      </w:r>
      <w:r w:rsidRPr="00FA388C">
        <w:rPr>
          <w:sz w:val="26"/>
          <w:szCs w:val="26"/>
        </w:rPr>
        <w:t>омплекта СИЗ для систем спасения и эвакуации</w:t>
      </w:r>
      <w:r>
        <w:rPr>
          <w:sz w:val="26"/>
          <w:szCs w:val="26"/>
        </w:rPr>
        <w:t>.</w:t>
      </w:r>
    </w:p>
    <w:p w:rsidR="002E2292" w:rsidRPr="00FA388C" w:rsidRDefault="002E2292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</w:p>
    <w:p w:rsidR="002E2292" w:rsidRPr="00FA388C" w:rsidRDefault="00586DB9">
      <w:pPr>
        <w:pStyle w:val="af4"/>
        <w:tabs>
          <w:tab w:val="left" w:pos="993"/>
        </w:tabs>
        <w:spacing w:line="276" w:lineRule="auto"/>
        <w:ind w:left="710"/>
        <w:rPr>
          <w:b/>
          <w:bCs/>
          <w:sz w:val="26"/>
          <w:szCs w:val="26"/>
        </w:rPr>
      </w:pPr>
      <w:r w:rsidRPr="00FA388C">
        <w:rPr>
          <w:b/>
          <w:bCs/>
          <w:sz w:val="26"/>
          <w:szCs w:val="26"/>
        </w:rPr>
        <w:t>9. Правила приемки средств защиты и приспособлений.</w:t>
      </w:r>
    </w:p>
    <w:p w:rsidR="002E2292" w:rsidRPr="00FA388C" w:rsidRDefault="00586DB9">
      <w:pPr>
        <w:pStyle w:val="BodyText21"/>
        <w:tabs>
          <w:tab w:val="left" w:pos="709"/>
        </w:tabs>
        <w:spacing w:line="276" w:lineRule="auto"/>
        <w:ind w:firstLine="0"/>
        <w:rPr>
          <w:sz w:val="26"/>
          <w:szCs w:val="26"/>
        </w:rPr>
      </w:pPr>
      <w:r w:rsidRPr="00FA388C">
        <w:rPr>
          <w:sz w:val="26"/>
          <w:szCs w:val="26"/>
        </w:rPr>
        <w:tab/>
        <w:t>Все поставляемые средства защиты и приспособления проходят входной контроль, осуществляемый представителями филиала ПАО «</w:t>
      </w:r>
      <w:proofErr w:type="spellStart"/>
      <w:r w:rsidRPr="00FA388C">
        <w:rPr>
          <w:sz w:val="26"/>
          <w:szCs w:val="26"/>
        </w:rPr>
        <w:t>Россети</w:t>
      </w:r>
      <w:proofErr w:type="spellEnd"/>
      <w:r w:rsidRPr="00FA388C">
        <w:rPr>
          <w:sz w:val="26"/>
          <w:szCs w:val="26"/>
        </w:rPr>
        <w:t xml:space="preserve"> Центр» - «Тамбовэнерго» при получении средств защиты и приспособлений на склад.</w:t>
      </w:r>
    </w:p>
    <w:p w:rsidR="002E2292" w:rsidRPr="00FA388C" w:rsidRDefault="00586DB9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FA388C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поставленные средства защиты и приспособления.</w:t>
      </w:r>
    </w:p>
    <w:p w:rsidR="002E2292" w:rsidRPr="00FA388C" w:rsidRDefault="002E2292">
      <w:pPr>
        <w:spacing w:line="276" w:lineRule="auto"/>
        <w:jc w:val="both"/>
        <w:rPr>
          <w:color w:val="FF0000"/>
          <w:sz w:val="26"/>
          <w:szCs w:val="26"/>
        </w:rPr>
      </w:pPr>
    </w:p>
    <w:p w:rsidR="002E2292" w:rsidRPr="00FA388C" w:rsidRDefault="002E2292">
      <w:pPr>
        <w:spacing w:line="276" w:lineRule="auto"/>
        <w:jc w:val="both"/>
        <w:rPr>
          <w:color w:val="FF0000"/>
          <w:sz w:val="26"/>
          <w:szCs w:val="26"/>
        </w:rPr>
      </w:pPr>
    </w:p>
    <w:p w:rsidR="002E2292" w:rsidRPr="00FA388C" w:rsidRDefault="002E2292">
      <w:pPr>
        <w:spacing w:line="276" w:lineRule="auto"/>
        <w:jc w:val="both"/>
        <w:rPr>
          <w:color w:val="FF0000"/>
          <w:sz w:val="26"/>
          <w:szCs w:val="26"/>
        </w:rPr>
      </w:pPr>
    </w:p>
    <w:p w:rsidR="002E2292" w:rsidRPr="00FA388C" w:rsidRDefault="00586DB9" w:rsidP="002168CF">
      <w:pPr>
        <w:jc w:val="both"/>
        <w:rPr>
          <w:sz w:val="26"/>
          <w:szCs w:val="26"/>
        </w:rPr>
      </w:pPr>
      <w:r w:rsidRPr="00FA388C">
        <w:rPr>
          <w:sz w:val="26"/>
          <w:szCs w:val="26"/>
        </w:rPr>
        <w:t>Заместитель главного инженера</w:t>
      </w:r>
    </w:p>
    <w:p w:rsidR="002E2292" w:rsidRPr="00FA388C" w:rsidRDefault="00586DB9" w:rsidP="002168CF">
      <w:pPr>
        <w:jc w:val="both"/>
        <w:rPr>
          <w:sz w:val="26"/>
          <w:szCs w:val="26"/>
        </w:rPr>
      </w:pPr>
      <w:r w:rsidRPr="00FA388C">
        <w:rPr>
          <w:sz w:val="26"/>
          <w:szCs w:val="26"/>
        </w:rPr>
        <w:t xml:space="preserve">- начальник УПБ и ПК                                                             </w:t>
      </w:r>
      <w:r w:rsidR="002168CF">
        <w:rPr>
          <w:sz w:val="26"/>
          <w:szCs w:val="26"/>
        </w:rPr>
        <w:t xml:space="preserve">              </w:t>
      </w:r>
      <w:r w:rsidRPr="00FA388C">
        <w:rPr>
          <w:sz w:val="26"/>
          <w:szCs w:val="26"/>
        </w:rPr>
        <w:t xml:space="preserve">             С.А. Симон</w:t>
      </w:r>
    </w:p>
    <w:p w:rsidR="002E2292" w:rsidRPr="00FA388C" w:rsidRDefault="002E2292" w:rsidP="002168CF">
      <w:pPr>
        <w:jc w:val="both"/>
        <w:rPr>
          <w:sz w:val="26"/>
          <w:szCs w:val="26"/>
        </w:rPr>
      </w:pPr>
    </w:p>
    <w:p w:rsidR="002E2292" w:rsidRPr="00FA388C" w:rsidRDefault="002E2292">
      <w:pPr>
        <w:rPr>
          <w:sz w:val="26"/>
          <w:szCs w:val="26"/>
        </w:rPr>
      </w:pPr>
    </w:p>
    <w:p w:rsidR="002E2292" w:rsidRDefault="002E2292">
      <w:pPr>
        <w:rPr>
          <w:sz w:val="26"/>
          <w:szCs w:val="26"/>
        </w:rPr>
      </w:pPr>
    </w:p>
    <w:p w:rsidR="002E2292" w:rsidRDefault="002E2292">
      <w:pPr>
        <w:rPr>
          <w:sz w:val="26"/>
          <w:szCs w:val="26"/>
        </w:rPr>
      </w:pPr>
    </w:p>
    <w:p w:rsidR="002E2292" w:rsidRDefault="002E2292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2168CF" w:rsidRDefault="002168CF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7431AA" w:rsidRDefault="007431AA">
      <w:pPr>
        <w:rPr>
          <w:sz w:val="26"/>
          <w:szCs w:val="26"/>
        </w:rPr>
      </w:pPr>
    </w:p>
    <w:p w:rsidR="002E2292" w:rsidRDefault="002E2292">
      <w:pPr>
        <w:rPr>
          <w:sz w:val="26"/>
          <w:szCs w:val="26"/>
        </w:rPr>
      </w:pPr>
    </w:p>
    <w:p w:rsidR="002E2292" w:rsidRDefault="00586DB9">
      <w:pPr>
        <w:rPr>
          <w:sz w:val="20"/>
          <w:szCs w:val="26"/>
        </w:rPr>
      </w:pPr>
      <w:proofErr w:type="spellStart"/>
      <w:r>
        <w:rPr>
          <w:sz w:val="20"/>
          <w:szCs w:val="26"/>
        </w:rPr>
        <w:t>Исп.Астафьева</w:t>
      </w:r>
      <w:proofErr w:type="spellEnd"/>
      <w:r>
        <w:rPr>
          <w:sz w:val="20"/>
          <w:szCs w:val="26"/>
        </w:rPr>
        <w:t xml:space="preserve"> Н.С. 21-37</w:t>
      </w:r>
    </w:p>
    <w:p w:rsidR="002E2292" w:rsidRDefault="002E2292">
      <w:pPr>
        <w:shd w:val="clear" w:color="auto" w:fill="FFFFFF"/>
        <w:tabs>
          <w:tab w:val="left" w:pos="993"/>
        </w:tabs>
        <w:jc w:val="both"/>
        <w:rPr>
          <w:b/>
          <w:color w:val="000000"/>
          <w:sz w:val="18"/>
        </w:rPr>
      </w:pPr>
    </w:p>
    <w:sectPr w:rsidR="002E2292">
      <w:headerReference w:type="default" r:id="rId7"/>
      <w:headerReference w:type="first" r:id="rId8"/>
      <w:pgSz w:w="11906" w:h="16838"/>
      <w:pgMar w:top="567" w:right="567" w:bottom="567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B0C" w:rsidRDefault="007B6B0C">
      <w:r>
        <w:separator/>
      </w:r>
    </w:p>
  </w:endnote>
  <w:endnote w:type="continuationSeparator" w:id="0">
    <w:p w:rsidR="007B6B0C" w:rsidRDefault="007B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B0C" w:rsidRDefault="007B6B0C">
      <w:r>
        <w:separator/>
      </w:r>
    </w:p>
  </w:footnote>
  <w:footnote w:type="continuationSeparator" w:id="0">
    <w:p w:rsidR="007B6B0C" w:rsidRDefault="007B6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292" w:rsidRDefault="00586DB9">
    <w:pPr>
      <w:pStyle w:val="ae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:rsidR="002E2292" w:rsidRDefault="002E22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292" w:rsidRDefault="002E2292">
    <w:pPr>
      <w:pStyle w:val="ae"/>
      <w:jc w:val="center"/>
    </w:pPr>
  </w:p>
  <w:p w:rsidR="002E2292" w:rsidRDefault="002E229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0668059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11981E4D"/>
    <w:multiLevelType w:val="multilevel"/>
    <w:tmpl w:val="11981E4D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E3615A"/>
    <w:multiLevelType w:val="multilevel"/>
    <w:tmpl w:val="2FE361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40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6A5FCE"/>
    <w:multiLevelType w:val="multilevel"/>
    <w:tmpl w:val="356A5FCE"/>
    <w:lvl w:ilvl="0">
      <w:start w:val="1"/>
      <w:numFmt w:val="decimal"/>
      <w:pStyle w:val="a"/>
      <w:lvlText w:val="%1."/>
      <w:lvlJc w:val="left"/>
      <w:pPr>
        <w:tabs>
          <w:tab w:val="left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76A7EED"/>
    <w:multiLevelType w:val="multilevel"/>
    <w:tmpl w:val="476A7EED"/>
    <w:lvl w:ilvl="0">
      <w:start w:val="1"/>
      <w:numFmt w:val="upperRoman"/>
      <w:pStyle w:val="1"/>
      <w:lvlText w:val="Статья %1."/>
      <w:lvlJc w:val="left"/>
      <w:pPr>
        <w:tabs>
          <w:tab w:val="left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left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left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left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left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left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abstractNum w:abstractNumId="5" w15:restartNumberingAfterBreak="0">
    <w:nsid w:val="4D127672"/>
    <w:multiLevelType w:val="multilevel"/>
    <w:tmpl w:val="4D127672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EBF"/>
    <w:rsid w:val="000054E0"/>
    <w:rsid w:val="0001026E"/>
    <w:rsid w:val="0001253C"/>
    <w:rsid w:val="00012E44"/>
    <w:rsid w:val="00014CB1"/>
    <w:rsid w:val="00020F52"/>
    <w:rsid w:val="000211B2"/>
    <w:rsid w:val="00022645"/>
    <w:rsid w:val="0002413C"/>
    <w:rsid w:val="0003104A"/>
    <w:rsid w:val="0003148B"/>
    <w:rsid w:val="00031FD4"/>
    <w:rsid w:val="000454B7"/>
    <w:rsid w:val="000475BC"/>
    <w:rsid w:val="0005147B"/>
    <w:rsid w:val="00052DCF"/>
    <w:rsid w:val="000635F4"/>
    <w:rsid w:val="00063E8E"/>
    <w:rsid w:val="000656FB"/>
    <w:rsid w:val="00067456"/>
    <w:rsid w:val="00074A95"/>
    <w:rsid w:val="00075320"/>
    <w:rsid w:val="00083A8E"/>
    <w:rsid w:val="000918A4"/>
    <w:rsid w:val="000919CA"/>
    <w:rsid w:val="000923B2"/>
    <w:rsid w:val="00092F58"/>
    <w:rsid w:val="00093C61"/>
    <w:rsid w:val="00095E72"/>
    <w:rsid w:val="0009727E"/>
    <w:rsid w:val="00097488"/>
    <w:rsid w:val="000A18E7"/>
    <w:rsid w:val="000A2FAB"/>
    <w:rsid w:val="000A496A"/>
    <w:rsid w:val="000A7DCF"/>
    <w:rsid w:val="000B2EB2"/>
    <w:rsid w:val="000B41E7"/>
    <w:rsid w:val="000B4B37"/>
    <w:rsid w:val="000B67CC"/>
    <w:rsid w:val="000C000B"/>
    <w:rsid w:val="000C485C"/>
    <w:rsid w:val="000D21E2"/>
    <w:rsid w:val="000D2891"/>
    <w:rsid w:val="000D4E6A"/>
    <w:rsid w:val="000E35F9"/>
    <w:rsid w:val="000F2CD9"/>
    <w:rsid w:val="000F4460"/>
    <w:rsid w:val="000F5794"/>
    <w:rsid w:val="000F62F0"/>
    <w:rsid w:val="000F7B9F"/>
    <w:rsid w:val="000F7C4F"/>
    <w:rsid w:val="0010164E"/>
    <w:rsid w:val="00103625"/>
    <w:rsid w:val="00104374"/>
    <w:rsid w:val="00105B33"/>
    <w:rsid w:val="001101A6"/>
    <w:rsid w:val="00110F72"/>
    <w:rsid w:val="00111FBA"/>
    <w:rsid w:val="00116CF2"/>
    <w:rsid w:val="0012267B"/>
    <w:rsid w:val="001226DB"/>
    <w:rsid w:val="001248A7"/>
    <w:rsid w:val="00124C01"/>
    <w:rsid w:val="001269F3"/>
    <w:rsid w:val="00127331"/>
    <w:rsid w:val="00131359"/>
    <w:rsid w:val="0013135E"/>
    <w:rsid w:val="00131615"/>
    <w:rsid w:val="00133D4E"/>
    <w:rsid w:val="00134247"/>
    <w:rsid w:val="00134330"/>
    <w:rsid w:val="00140497"/>
    <w:rsid w:val="00143022"/>
    <w:rsid w:val="00150579"/>
    <w:rsid w:val="00150A15"/>
    <w:rsid w:val="0015699E"/>
    <w:rsid w:val="0016614D"/>
    <w:rsid w:val="0017084E"/>
    <w:rsid w:val="0017160A"/>
    <w:rsid w:val="0017164E"/>
    <w:rsid w:val="001718DD"/>
    <w:rsid w:val="001739BC"/>
    <w:rsid w:val="00173A8A"/>
    <w:rsid w:val="001754B1"/>
    <w:rsid w:val="001770A0"/>
    <w:rsid w:val="00177476"/>
    <w:rsid w:val="00177534"/>
    <w:rsid w:val="00181AED"/>
    <w:rsid w:val="001836F9"/>
    <w:rsid w:val="00186A52"/>
    <w:rsid w:val="0019214A"/>
    <w:rsid w:val="00195C15"/>
    <w:rsid w:val="00195EC1"/>
    <w:rsid w:val="001A4ADC"/>
    <w:rsid w:val="001A6B62"/>
    <w:rsid w:val="001A7D0B"/>
    <w:rsid w:val="001B00B5"/>
    <w:rsid w:val="001B069A"/>
    <w:rsid w:val="001C426A"/>
    <w:rsid w:val="001C6E9B"/>
    <w:rsid w:val="001D041A"/>
    <w:rsid w:val="001D159D"/>
    <w:rsid w:val="001D74D7"/>
    <w:rsid w:val="001E214C"/>
    <w:rsid w:val="001E5CC9"/>
    <w:rsid w:val="001F4F9F"/>
    <w:rsid w:val="001F66BF"/>
    <w:rsid w:val="002015D6"/>
    <w:rsid w:val="00203281"/>
    <w:rsid w:val="0020641C"/>
    <w:rsid w:val="00206A4D"/>
    <w:rsid w:val="002070AA"/>
    <w:rsid w:val="00207DD3"/>
    <w:rsid w:val="0021114F"/>
    <w:rsid w:val="00211842"/>
    <w:rsid w:val="00214E56"/>
    <w:rsid w:val="0021506A"/>
    <w:rsid w:val="002167A3"/>
    <w:rsid w:val="002168CF"/>
    <w:rsid w:val="00217D81"/>
    <w:rsid w:val="0022226C"/>
    <w:rsid w:val="00223350"/>
    <w:rsid w:val="00224110"/>
    <w:rsid w:val="002276F7"/>
    <w:rsid w:val="00231DEC"/>
    <w:rsid w:val="00232782"/>
    <w:rsid w:val="00233AB2"/>
    <w:rsid w:val="00237A14"/>
    <w:rsid w:val="00242685"/>
    <w:rsid w:val="00243DF7"/>
    <w:rsid w:val="00251BA5"/>
    <w:rsid w:val="002521F4"/>
    <w:rsid w:val="00260042"/>
    <w:rsid w:val="0026139A"/>
    <w:rsid w:val="00261706"/>
    <w:rsid w:val="00266C37"/>
    <w:rsid w:val="00274BEC"/>
    <w:rsid w:val="0027722F"/>
    <w:rsid w:val="002840C8"/>
    <w:rsid w:val="002864EB"/>
    <w:rsid w:val="0029061D"/>
    <w:rsid w:val="002933AF"/>
    <w:rsid w:val="0029387D"/>
    <w:rsid w:val="00297C1A"/>
    <w:rsid w:val="002A016E"/>
    <w:rsid w:val="002A12AC"/>
    <w:rsid w:val="002A4742"/>
    <w:rsid w:val="002A5EEB"/>
    <w:rsid w:val="002A74D2"/>
    <w:rsid w:val="002A7A09"/>
    <w:rsid w:val="002B2042"/>
    <w:rsid w:val="002C22DA"/>
    <w:rsid w:val="002C23E4"/>
    <w:rsid w:val="002C7CF3"/>
    <w:rsid w:val="002D0D72"/>
    <w:rsid w:val="002D27E4"/>
    <w:rsid w:val="002D3570"/>
    <w:rsid w:val="002D6BDD"/>
    <w:rsid w:val="002E2292"/>
    <w:rsid w:val="002E76A4"/>
    <w:rsid w:val="002F0BC5"/>
    <w:rsid w:val="002F0C92"/>
    <w:rsid w:val="002F0F38"/>
    <w:rsid w:val="002F260E"/>
    <w:rsid w:val="002F2DDD"/>
    <w:rsid w:val="002F4E5A"/>
    <w:rsid w:val="0031197D"/>
    <w:rsid w:val="003122D6"/>
    <w:rsid w:val="00314D6F"/>
    <w:rsid w:val="00317431"/>
    <w:rsid w:val="00320D95"/>
    <w:rsid w:val="003229F7"/>
    <w:rsid w:val="00322A07"/>
    <w:rsid w:val="0032506F"/>
    <w:rsid w:val="003331AF"/>
    <w:rsid w:val="0033336C"/>
    <w:rsid w:val="003356A3"/>
    <w:rsid w:val="003357AD"/>
    <w:rsid w:val="00340746"/>
    <w:rsid w:val="00340C47"/>
    <w:rsid w:val="00343869"/>
    <w:rsid w:val="00343B44"/>
    <w:rsid w:val="00344749"/>
    <w:rsid w:val="00344A68"/>
    <w:rsid w:val="003452A1"/>
    <w:rsid w:val="00345511"/>
    <w:rsid w:val="0035049F"/>
    <w:rsid w:val="0036127A"/>
    <w:rsid w:val="003615BC"/>
    <w:rsid w:val="003634B5"/>
    <w:rsid w:val="00364AD7"/>
    <w:rsid w:val="00364EEA"/>
    <w:rsid w:val="003742C0"/>
    <w:rsid w:val="00377CF0"/>
    <w:rsid w:val="00382355"/>
    <w:rsid w:val="00383E15"/>
    <w:rsid w:val="00385AAE"/>
    <w:rsid w:val="00386199"/>
    <w:rsid w:val="003866EC"/>
    <w:rsid w:val="0039100B"/>
    <w:rsid w:val="00391F48"/>
    <w:rsid w:val="00392846"/>
    <w:rsid w:val="003938A2"/>
    <w:rsid w:val="0039437E"/>
    <w:rsid w:val="00394A23"/>
    <w:rsid w:val="0039672B"/>
    <w:rsid w:val="003967F2"/>
    <w:rsid w:val="003A1DAC"/>
    <w:rsid w:val="003A58D7"/>
    <w:rsid w:val="003A6C47"/>
    <w:rsid w:val="003A751C"/>
    <w:rsid w:val="003B521E"/>
    <w:rsid w:val="003C3DFF"/>
    <w:rsid w:val="003C5A13"/>
    <w:rsid w:val="003C7D71"/>
    <w:rsid w:val="003D0B15"/>
    <w:rsid w:val="003D2AA1"/>
    <w:rsid w:val="003D52D1"/>
    <w:rsid w:val="003D52D2"/>
    <w:rsid w:val="003D572C"/>
    <w:rsid w:val="003D6BCD"/>
    <w:rsid w:val="003D6E99"/>
    <w:rsid w:val="003D78D7"/>
    <w:rsid w:val="003E052A"/>
    <w:rsid w:val="003E16B0"/>
    <w:rsid w:val="003E43C9"/>
    <w:rsid w:val="003F07CB"/>
    <w:rsid w:val="003F649F"/>
    <w:rsid w:val="003F7E21"/>
    <w:rsid w:val="004014C1"/>
    <w:rsid w:val="0040673A"/>
    <w:rsid w:val="004071F6"/>
    <w:rsid w:val="00407648"/>
    <w:rsid w:val="004337D4"/>
    <w:rsid w:val="0043679D"/>
    <w:rsid w:val="00436999"/>
    <w:rsid w:val="00437531"/>
    <w:rsid w:val="00437C99"/>
    <w:rsid w:val="00446F52"/>
    <w:rsid w:val="00451058"/>
    <w:rsid w:val="00453E34"/>
    <w:rsid w:val="00456938"/>
    <w:rsid w:val="00457AF2"/>
    <w:rsid w:val="004603D8"/>
    <w:rsid w:val="004618FE"/>
    <w:rsid w:val="0046346C"/>
    <w:rsid w:val="004650B8"/>
    <w:rsid w:val="00465904"/>
    <w:rsid w:val="00465FB1"/>
    <w:rsid w:val="0046653C"/>
    <w:rsid w:val="00466F8D"/>
    <w:rsid w:val="00467D6F"/>
    <w:rsid w:val="004708D7"/>
    <w:rsid w:val="004748AB"/>
    <w:rsid w:val="00477B6F"/>
    <w:rsid w:val="0048043D"/>
    <w:rsid w:val="004817F8"/>
    <w:rsid w:val="00483FF9"/>
    <w:rsid w:val="00484DAB"/>
    <w:rsid w:val="00485893"/>
    <w:rsid w:val="00490CC4"/>
    <w:rsid w:val="00494C11"/>
    <w:rsid w:val="004A4C63"/>
    <w:rsid w:val="004A4E83"/>
    <w:rsid w:val="004A75BB"/>
    <w:rsid w:val="004B54D4"/>
    <w:rsid w:val="004C112E"/>
    <w:rsid w:val="004C2FDF"/>
    <w:rsid w:val="004C386A"/>
    <w:rsid w:val="004C4289"/>
    <w:rsid w:val="004C7892"/>
    <w:rsid w:val="004C7999"/>
    <w:rsid w:val="004D0277"/>
    <w:rsid w:val="004D24EF"/>
    <w:rsid w:val="004D3D45"/>
    <w:rsid w:val="004D540F"/>
    <w:rsid w:val="004D6AF5"/>
    <w:rsid w:val="004D6F69"/>
    <w:rsid w:val="004E2769"/>
    <w:rsid w:val="004E357E"/>
    <w:rsid w:val="004E589E"/>
    <w:rsid w:val="004E72F6"/>
    <w:rsid w:val="004F04F7"/>
    <w:rsid w:val="004F1011"/>
    <w:rsid w:val="004F133C"/>
    <w:rsid w:val="004F2A5D"/>
    <w:rsid w:val="004F2A98"/>
    <w:rsid w:val="004F3F48"/>
    <w:rsid w:val="004F3F52"/>
    <w:rsid w:val="004F486F"/>
    <w:rsid w:val="00501A3B"/>
    <w:rsid w:val="0050210F"/>
    <w:rsid w:val="005046F0"/>
    <w:rsid w:val="00504D3A"/>
    <w:rsid w:val="00505AC1"/>
    <w:rsid w:val="00507CE1"/>
    <w:rsid w:val="005103AA"/>
    <w:rsid w:val="005116F7"/>
    <w:rsid w:val="005145A5"/>
    <w:rsid w:val="00516960"/>
    <w:rsid w:val="00520E80"/>
    <w:rsid w:val="00521ACC"/>
    <w:rsid w:val="00524C64"/>
    <w:rsid w:val="00525700"/>
    <w:rsid w:val="0053463A"/>
    <w:rsid w:val="00537931"/>
    <w:rsid w:val="00537DBF"/>
    <w:rsid w:val="0054226D"/>
    <w:rsid w:val="005422EE"/>
    <w:rsid w:val="0054767B"/>
    <w:rsid w:val="00547E5E"/>
    <w:rsid w:val="00552BE8"/>
    <w:rsid w:val="005623F5"/>
    <w:rsid w:val="005630F9"/>
    <w:rsid w:val="005716D9"/>
    <w:rsid w:val="00572D6E"/>
    <w:rsid w:val="00581524"/>
    <w:rsid w:val="0058321E"/>
    <w:rsid w:val="005843D3"/>
    <w:rsid w:val="005844EC"/>
    <w:rsid w:val="00585774"/>
    <w:rsid w:val="00586DB9"/>
    <w:rsid w:val="0059079A"/>
    <w:rsid w:val="005952D8"/>
    <w:rsid w:val="005975D8"/>
    <w:rsid w:val="00597711"/>
    <w:rsid w:val="00597C8B"/>
    <w:rsid w:val="005A1758"/>
    <w:rsid w:val="005A3316"/>
    <w:rsid w:val="005A3943"/>
    <w:rsid w:val="005A53AA"/>
    <w:rsid w:val="005A7622"/>
    <w:rsid w:val="005B021D"/>
    <w:rsid w:val="005B12CF"/>
    <w:rsid w:val="005B21A6"/>
    <w:rsid w:val="005B29C9"/>
    <w:rsid w:val="005B43A5"/>
    <w:rsid w:val="005B5711"/>
    <w:rsid w:val="005B66C2"/>
    <w:rsid w:val="005B7168"/>
    <w:rsid w:val="005C28B6"/>
    <w:rsid w:val="005C5216"/>
    <w:rsid w:val="005D2DAB"/>
    <w:rsid w:val="005D47E4"/>
    <w:rsid w:val="005E0FC9"/>
    <w:rsid w:val="005E20DE"/>
    <w:rsid w:val="005F499A"/>
    <w:rsid w:val="00603C54"/>
    <w:rsid w:val="00603E5E"/>
    <w:rsid w:val="006100A6"/>
    <w:rsid w:val="0061045C"/>
    <w:rsid w:val="00611639"/>
    <w:rsid w:val="00616DEC"/>
    <w:rsid w:val="006209E1"/>
    <w:rsid w:val="00621815"/>
    <w:rsid w:val="00621B47"/>
    <w:rsid w:val="00621CDB"/>
    <w:rsid w:val="00622BA3"/>
    <w:rsid w:val="0062309F"/>
    <w:rsid w:val="00624973"/>
    <w:rsid w:val="00626D90"/>
    <w:rsid w:val="006314BA"/>
    <w:rsid w:val="00632C78"/>
    <w:rsid w:val="00632C8A"/>
    <w:rsid w:val="0063546C"/>
    <w:rsid w:val="00635BEA"/>
    <w:rsid w:val="00637306"/>
    <w:rsid w:val="00640FCC"/>
    <w:rsid w:val="00647D01"/>
    <w:rsid w:val="00651BF3"/>
    <w:rsid w:val="006524AB"/>
    <w:rsid w:val="006553CE"/>
    <w:rsid w:val="00655E14"/>
    <w:rsid w:val="006578EA"/>
    <w:rsid w:val="00662DC9"/>
    <w:rsid w:val="00663363"/>
    <w:rsid w:val="00665984"/>
    <w:rsid w:val="00665E3F"/>
    <w:rsid w:val="006713BC"/>
    <w:rsid w:val="00672A95"/>
    <w:rsid w:val="006756A1"/>
    <w:rsid w:val="00677F2B"/>
    <w:rsid w:val="00682624"/>
    <w:rsid w:val="00685012"/>
    <w:rsid w:val="00685989"/>
    <w:rsid w:val="006901A7"/>
    <w:rsid w:val="00690510"/>
    <w:rsid w:val="00691686"/>
    <w:rsid w:val="0069168D"/>
    <w:rsid w:val="00692403"/>
    <w:rsid w:val="00692437"/>
    <w:rsid w:val="00697D53"/>
    <w:rsid w:val="006A3B6E"/>
    <w:rsid w:val="006A42F2"/>
    <w:rsid w:val="006A619B"/>
    <w:rsid w:val="006A6BA7"/>
    <w:rsid w:val="006A7595"/>
    <w:rsid w:val="006A76CE"/>
    <w:rsid w:val="006B08C1"/>
    <w:rsid w:val="006B4FD6"/>
    <w:rsid w:val="006B5FDD"/>
    <w:rsid w:val="006B684D"/>
    <w:rsid w:val="006B77A3"/>
    <w:rsid w:val="006C2A60"/>
    <w:rsid w:val="006C3F6E"/>
    <w:rsid w:val="006C4E3E"/>
    <w:rsid w:val="006C5CED"/>
    <w:rsid w:val="006C6871"/>
    <w:rsid w:val="006C6CA0"/>
    <w:rsid w:val="006C73B7"/>
    <w:rsid w:val="006C76D9"/>
    <w:rsid w:val="006D14E0"/>
    <w:rsid w:val="006D2ABD"/>
    <w:rsid w:val="006D38FD"/>
    <w:rsid w:val="006D6B8A"/>
    <w:rsid w:val="006E0A57"/>
    <w:rsid w:val="006E151D"/>
    <w:rsid w:val="006E18E4"/>
    <w:rsid w:val="006E7E11"/>
    <w:rsid w:val="006F17DF"/>
    <w:rsid w:val="006F2906"/>
    <w:rsid w:val="006F3388"/>
    <w:rsid w:val="00701262"/>
    <w:rsid w:val="00701617"/>
    <w:rsid w:val="0070176A"/>
    <w:rsid w:val="00706834"/>
    <w:rsid w:val="00707957"/>
    <w:rsid w:val="0071616B"/>
    <w:rsid w:val="007166A6"/>
    <w:rsid w:val="00721BA3"/>
    <w:rsid w:val="00725B3E"/>
    <w:rsid w:val="00727082"/>
    <w:rsid w:val="007336B5"/>
    <w:rsid w:val="007340A4"/>
    <w:rsid w:val="00734830"/>
    <w:rsid w:val="0073516D"/>
    <w:rsid w:val="00735E6B"/>
    <w:rsid w:val="0073642E"/>
    <w:rsid w:val="007372AF"/>
    <w:rsid w:val="00740CAA"/>
    <w:rsid w:val="00742E62"/>
    <w:rsid w:val="007431AA"/>
    <w:rsid w:val="007434D3"/>
    <w:rsid w:val="0074475E"/>
    <w:rsid w:val="007451A9"/>
    <w:rsid w:val="00751A54"/>
    <w:rsid w:val="00751E4D"/>
    <w:rsid w:val="00752385"/>
    <w:rsid w:val="00757716"/>
    <w:rsid w:val="007614B2"/>
    <w:rsid w:val="0076512B"/>
    <w:rsid w:val="007674E8"/>
    <w:rsid w:val="007722B1"/>
    <w:rsid w:val="007738E1"/>
    <w:rsid w:val="00775CD7"/>
    <w:rsid w:val="00775D18"/>
    <w:rsid w:val="007822AA"/>
    <w:rsid w:val="00782FBA"/>
    <w:rsid w:val="00783A73"/>
    <w:rsid w:val="007862D0"/>
    <w:rsid w:val="00790F87"/>
    <w:rsid w:val="00797E02"/>
    <w:rsid w:val="007A52BC"/>
    <w:rsid w:val="007A5B97"/>
    <w:rsid w:val="007A5C03"/>
    <w:rsid w:val="007A73EA"/>
    <w:rsid w:val="007B2C96"/>
    <w:rsid w:val="007B2CED"/>
    <w:rsid w:val="007B6B0C"/>
    <w:rsid w:val="007C27F2"/>
    <w:rsid w:val="007C43EC"/>
    <w:rsid w:val="007C4FF6"/>
    <w:rsid w:val="007D7174"/>
    <w:rsid w:val="007D7A54"/>
    <w:rsid w:val="007E3154"/>
    <w:rsid w:val="007E6856"/>
    <w:rsid w:val="007F0898"/>
    <w:rsid w:val="007F0D47"/>
    <w:rsid w:val="007F0E4E"/>
    <w:rsid w:val="007F234C"/>
    <w:rsid w:val="007F3C54"/>
    <w:rsid w:val="007F4C57"/>
    <w:rsid w:val="007F6230"/>
    <w:rsid w:val="007F63A3"/>
    <w:rsid w:val="007F7074"/>
    <w:rsid w:val="0080079C"/>
    <w:rsid w:val="00801A10"/>
    <w:rsid w:val="00801F4A"/>
    <w:rsid w:val="008020EF"/>
    <w:rsid w:val="008022C9"/>
    <w:rsid w:val="00803954"/>
    <w:rsid w:val="00803A8E"/>
    <w:rsid w:val="00804A24"/>
    <w:rsid w:val="00810492"/>
    <w:rsid w:val="00810C60"/>
    <w:rsid w:val="00812186"/>
    <w:rsid w:val="00815EFD"/>
    <w:rsid w:val="00822FEC"/>
    <w:rsid w:val="008242B4"/>
    <w:rsid w:val="00826EB5"/>
    <w:rsid w:val="00835A0C"/>
    <w:rsid w:val="00842493"/>
    <w:rsid w:val="008427E2"/>
    <w:rsid w:val="008529A7"/>
    <w:rsid w:val="00860298"/>
    <w:rsid w:val="00860F38"/>
    <w:rsid w:val="00864146"/>
    <w:rsid w:val="008655F5"/>
    <w:rsid w:val="00865886"/>
    <w:rsid w:val="0086613B"/>
    <w:rsid w:val="00870412"/>
    <w:rsid w:val="00870503"/>
    <w:rsid w:val="0087252D"/>
    <w:rsid w:val="00872669"/>
    <w:rsid w:val="0087339B"/>
    <w:rsid w:val="00873ADF"/>
    <w:rsid w:val="00875B43"/>
    <w:rsid w:val="00876666"/>
    <w:rsid w:val="008914F8"/>
    <w:rsid w:val="00891EE6"/>
    <w:rsid w:val="0089365C"/>
    <w:rsid w:val="00895532"/>
    <w:rsid w:val="0089682B"/>
    <w:rsid w:val="00897F15"/>
    <w:rsid w:val="008A2CB3"/>
    <w:rsid w:val="008A2D7E"/>
    <w:rsid w:val="008A43B9"/>
    <w:rsid w:val="008A4C6A"/>
    <w:rsid w:val="008A4F04"/>
    <w:rsid w:val="008A51E9"/>
    <w:rsid w:val="008A68D4"/>
    <w:rsid w:val="008B00DF"/>
    <w:rsid w:val="008B1172"/>
    <w:rsid w:val="008B5B4B"/>
    <w:rsid w:val="008B627F"/>
    <w:rsid w:val="008B78E5"/>
    <w:rsid w:val="008B7D1E"/>
    <w:rsid w:val="008C2E81"/>
    <w:rsid w:val="008C406A"/>
    <w:rsid w:val="008D00AB"/>
    <w:rsid w:val="008D136F"/>
    <w:rsid w:val="008D2188"/>
    <w:rsid w:val="008D2F0D"/>
    <w:rsid w:val="008D6760"/>
    <w:rsid w:val="008E09AB"/>
    <w:rsid w:val="008E18F0"/>
    <w:rsid w:val="008E22BC"/>
    <w:rsid w:val="008E272D"/>
    <w:rsid w:val="008E34B8"/>
    <w:rsid w:val="008E44D9"/>
    <w:rsid w:val="008E4995"/>
    <w:rsid w:val="008F3226"/>
    <w:rsid w:val="008F65CB"/>
    <w:rsid w:val="0090291B"/>
    <w:rsid w:val="009101D0"/>
    <w:rsid w:val="00912C5D"/>
    <w:rsid w:val="009159D9"/>
    <w:rsid w:val="00915B27"/>
    <w:rsid w:val="009204EA"/>
    <w:rsid w:val="009231CF"/>
    <w:rsid w:val="00923DBF"/>
    <w:rsid w:val="00923DE2"/>
    <w:rsid w:val="009253F9"/>
    <w:rsid w:val="00927C1D"/>
    <w:rsid w:val="009306BF"/>
    <w:rsid w:val="00935431"/>
    <w:rsid w:val="00935892"/>
    <w:rsid w:val="00944AB0"/>
    <w:rsid w:val="00950036"/>
    <w:rsid w:val="00961EC0"/>
    <w:rsid w:val="00962C18"/>
    <w:rsid w:val="0096750B"/>
    <w:rsid w:val="00967FFE"/>
    <w:rsid w:val="009702AF"/>
    <w:rsid w:val="009714A1"/>
    <w:rsid w:val="009721AE"/>
    <w:rsid w:val="00973E99"/>
    <w:rsid w:val="0097445F"/>
    <w:rsid w:val="00974AFF"/>
    <w:rsid w:val="00974D62"/>
    <w:rsid w:val="009769AD"/>
    <w:rsid w:val="0098007F"/>
    <w:rsid w:val="009809BE"/>
    <w:rsid w:val="00982744"/>
    <w:rsid w:val="00983544"/>
    <w:rsid w:val="00985CBE"/>
    <w:rsid w:val="00986B88"/>
    <w:rsid w:val="00991BB6"/>
    <w:rsid w:val="009920E3"/>
    <w:rsid w:val="00993001"/>
    <w:rsid w:val="009A0EAD"/>
    <w:rsid w:val="009A134E"/>
    <w:rsid w:val="009A204A"/>
    <w:rsid w:val="009A370F"/>
    <w:rsid w:val="009A51EB"/>
    <w:rsid w:val="009A6B74"/>
    <w:rsid w:val="009B30FB"/>
    <w:rsid w:val="009B370E"/>
    <w:rsid w:val="009B4DBF"/>
    <w:rsid w:val="009B648A"/>
    <w:rsid w:val="009B6857"/>
    <w:rsid w:val="009B740F"/>
    <w:rsid w:val="009B7FBB"/>
    <w:rsid w:val="009C2838"/>
    <w:rsid w:val="009C2F69"/>
    <w:rsid w:val="009C710B"/>
    <w:rsid w:val="009D20A4"/>
    <w:rsid w:val="009D2D9F"/>
    <w:rsid w:val="009D656F"/>
    <w:rsid w:val="009D7E51"/>
    <w:rsid w:val="009E56D4"/>
    <w:rsid w:val="009E5AF6"/>
    <w:rsid w:val="009E66E9"/>
    <w:rsid w:val="009F0141"/>
    <w:rsid w:val="009F1458"/>
    <w:rsid w:val="009F32E0"/>
    <w:rsid w:val="009F4257"/>
    <w:rsid w:val="009F46B5"/>
    <w:rsid w:val="009F5C0E"/>
    <w:rsid w:val="009F5E29"/>
    <w:rsid w:val="00A02785"/>
    <w:rsid w:val="00A039D9"/>
    <w:rsid w:val="00A146D3"/>
    <w:rsid w:val="00A16494"/>
    <w:rsid w:val="00A30E76"/>
    <w:rsid w:val="00A32C43"/>
    <w:rsid w:val="00A350A6"/>
    <w:rsid w:val="00A36C04"/>
    <w:rsid w:val="00A40848"/>
    <w:rsid w:val="00A40C0C"/>
    <w:rsid w:val="00A41B60"/>
    <w:rsid w:val="00A42A51"/>
    <w:rsid w:val="00A44023"/>
    <w:rsid w:val="00A46031"/>
    <w:rsid w:val="00A46C71"/>
    <w:rsid w:val="00A57873"/>
    <w:rsid w:val="00A60DF8"/>
    <w:rsid w:val="00A6384B"/>
    <w:rsid w:val="00A65ACB"/>
    <w:rsid w:val="00A679C7"/>
    <w:rsid w:val="00A67D45"/>
    <w:rsid w:val="00A71D40"/>
    <w:rsid w:val="00A82146"/>
    <w:rsid w:val="00A82566"/>
    <w:rsid w:val="00A86645"/>
    <w:rsid w:val="00A90490"/>
    <w:rsid w:val="00A956A8"/>
    <w:rsid w:val="00A97107"/>
    <w:rsid w:val="00AA0033"/>
    <w:rsid w:val="00AA1AE1"/>
    <w:rsid w:val="00AB1FCD"/>
    <w:rsid w:val="00AB3C84"/>
    <w:rsid w:val="00AB75F0"/>
    <w:rsid w:val="00AC0554"/>
    <w:rsid w:val="00AC0E68"/>
    <w:rsid w:val="00AC3E9D"/>
    <w:rsid w:val="00AC75AB"/>
    <w:rsid w:val="00AD0D82"/>
    <w:rsid w:val="00AD2AB1"/>
    <w:rsid w:val="00AD50E8"/>
    <w:rsid w:val="00AD5645"/>
    <w:rsid w:val="00AE3586"/>
    <w:rsid w:val="00AE59D2"/>
    <w:rsid w:val="00AE76C8"/>
    <w:rsid w:val="00AE78B6"/>
    <w:rsid w:val="00AF3B28"/>
    <w:rsid w:val="00AF534A"/>
    <w:rsid w:val="00AF5CCD"/>
    <w:rsid w:val="00AF71D5"/>
    <w:rsid w:val="00B001A5"/>
    <w:rsid w:val="00B01C28"/>
    <w:rsid w:val="00B02C74"/>
    <w:rsid w:val="00B03F92"/>
    <w:rsid w:val="00B06B44"/>
    <w:rsid w:val="00B10ADF"/>
    <w:rsid w:val="00B112C6"/>
    <w:rsid w:val="00B129F0"/>
    <w:rsid w:val="00B13D7B"/>
    <w:rsid w:val="00B162FF"/>
    <w:rsid w:val="00B169FE"/>
    <w:rsid w:val="00B20145"/>
    <w:rsid w:val="00B20183"/>
    <w:rsid w:val="00B20621"/>
    <w:rsid w:val="00B20A02"/>
    <w:rsid w:val="00B20C52"/>
    <w:rsid w:val="00B21137"/>
    <w:rsid w:val="00B217EF"/>
    <w:rsid w:val="00B22190"/>
    <w:rsid w:val="00B2510C"/>
    <w:rsid w:val="00B26CEE"/>
    <w:rsid w:val="00B301B2"/>
    <w:rsid w:val="00B301FC"/>
    <w:rsid w:val="00B33246"/>
    <w:rsid w:val="00B3418B"/>
    <w:rsid w:val="00B4233D"/>
    <w:rsid w:val="00B436DD"/>
    <w:rsid w:val="00B44D2C"/>
    <w:rsid w:val="00B47ECF"/>
    <w:rsid w:val="00B52D9D"/>
    <w:rsid w:val="00B53ECA"/>
    <w:rsid w:val="00B54AC6"/>
    <w:rsid w:val="00B5640B"/>
    <w:rsid w:val="00B578BD"/>
    <w:rsid w:val="00B6003B"/>
    <w:rsid w:val="00B6246C"/>
    <w:rsid w:val="00B62982"/>
    <w:rsid w:val="00B710AF"/>
    <w:rsid w:val="00B731CA"/>
    <w:rsid w:val="00B7378D"/>
    <w:rsid w:val="00B73DE4"/>
    <w:rsid w:val="00B76972"/>
    <w:rsid w:val="00B77125"/>
    <w:rsid w:val="00B840C2"/>
    <w:rsid w:val="00B845C4"/>
    <w:rsid w:val="00B846B3"/>
    <w:rsid w:val="00B84E66"/>
    <w:rsid w:val="00B90A9A"/>
    <w:rsid w:val="00B93027"/>
    <w:rsid w:val="00B93BC7"/>
    <w:rsid w:val="00B977A2"/>
    <w:rsid w:val="00BA0ACF"/>
    <w:rsid w:val="00BA529A"/>
    <w:rsid w:val="00BA5372"/>
    <w:rsid w:val="00BB058B"/>
    <w:rsid w:val="00BB4E4C"/>
    <w:rsid w:val="00BB634B"/>
    <w:rsid w:val="00BB7E7F"/>
    <w:rsid w:val="00BC265F"/>
    <w:rsid w:val="00BC4201"/>
    <w:rsid w:val="00BC7057"/>
    <w:rsid w:val="00BD0E4B"/>
    <w:rsid w:val="00BD1991"/>
    <w:rsid w:val="00BD2C58"/>
    <w:rsid w:val="00BD4FB5"/>
    <w:rsid w:val="00BD5678"/>
    <w:rsid w:val="00BE11A3"/>
    <w:rsid w:val="00BE2AA5"/>
    <w:rsid w:val="00BE3877"/>
    <w:rsid w:val="00BE3AED"/>
    <w:rsid w:val="00BE7147"/>
    <w:rsid w:val="00BF1833"/>
    <w:rsid w:val="00BF5CE3"/>
    <w:rsid w:val="00BF5F38"/>
    <w:rsid w:val="00BF69FF"/>
    <w:rsid w:val="00BF7E25"/>
    <w:rsid w:val="00C0016D"/>
    <w:rsid w:val="00C0180A"/>
    <w:rsid w:val="00C02DE8"/>
    <w:rsid w:val="00C04B44"/>
    <w:rsid w:val="00C0549E"/>
    <w:rsid w:val="00C10679"/>
    <w:rsid w:val="00C12378"/>
    <w:rsid w:val="00C13F59"/>
    <w:rsid w:val="00C14067"/>
    <w:rsid w:val="00C146C7"/>
    <w:rsid w:val="00C1602D"/>
    <w:rsid w:val="00C2008B"/>
    <w:rsid w:val="00C223DC"/>
    <w:rsid w:val="00C25140"/>
    <w:rsid w:val="00C258A6"/>
    <w:rsid w:val="00C31411"/>
    <w:rsid w:val="00C32535"/>
    <w:rsid w:val="00C405DD"/>
    <w:rsid w:val="00C412EA"/>
    <w:rsid w:val="00C428B2"/>
    <w:rsid w:val="00C546FE"/>
    <w:rsid w:val="00C56003"/>
    <w:rsid w:val="00C6203E"/>
    <w:rsid w:val="00C63058"/>
    <w:rsid w:val="00C63551"/>
    <w:rsid w:val="00C676AC"/>
    <w:rsid w:val="00C72890"/>
    <w:rsid w:val="00C74EB0"/>
    <w:rsid w:val="00C75515"/>
    <w:rsid w:val="00C802FC"/>
    <w:rsid w:val="00C81651"/>
    <w:rsid w:val="00C85BE9"/>
    <w:rsid w:val="00C86265"/>
    <w:rsid w:val="00C922C4"/>
    <w:rsid w:val="00C93473"/>
    <w:rsid w:val="00C94934"/>
    <w:rsid w:val="00CA0EA8"/>
    <w:rsid w:val="00CA260C"/>
    <w:rsid w:val="00CA5A06"/>
    <w:rsid w:val="00CA5A67"/>
    <w:rsid w:val="00CA78C9"/>
    <w:rsid w:val="00CB5315"/>
    <w:rsid w:val="00CB662F"/>
    <w:rsid w:val="00CC0A67"/>
    <w:rsid w:val="00CC3E64"/>
    <w:rsid w:val="00CC55AC"/>
    <w:rsid w:val="00CD1C9D"/>
    <w:rsid w:val="00CD35DE"/>
    <w:rsid w:val="00CD3CB3"/>
    <w:rsid w:val="00CD6FFE"/>
    <w:rsid w:val="00CE0CF8"/>
    <w:rsid w:val="00CE14D6"/>
    <w:rsid w:val="00CE454A"/>
    <w:rsid w:val="00CE4F3C"/>
    <w:rsid w:val="00CE505C"/>
    <w:rsid w:val="00CE50B3"/>
    <w:rsid w:val="00CE5638"/>
    <w:rsid w:val="00CF057A"/>
    <w:rsid w:val="00CF2F6B"/>
    <w:rsid w:val="00CF36C3"/>
    <w:rsid w:val="00CF4A44"/>
    <w:rsid w:val="00CF4F4E"/>
    <w:rsid w:val="00CF507D"/>
    <w:rsid w:val="00D054C4"/>
    <w:rsid w:val="00D06C86"/>
    <w:rsid w:val="00D119DB"/>
    <w:rsid w:val="00D17A26"/>
    <w:rsid w:val="00D2262B"/>
    <w:rsid w:val="00D254D9"/>
    <w:rsid w:val="00D309FA"/>
    <w:rsid w:val="00D32225"/>
    <w:rsid w:val="00D3224F"/>
    <w:rsid w:val="00D332AD"/>
    <w:rsid w:val="00D42A9D"/>
    <w:rsid w:val="00D5168E"/>
    <w:rsid w:val="00D52AB9"/>
    <w:rsid w:val="00D56B77"/>
    <w:rsid w:val="00D57647"/>
    <w:rsid w:val="00D600B6"/>
    <w:rsid w:val="00D6036E"/>
    <w:rsid w:val="00D62B04"/>
    <w:rsid w:val="00D651DE"/>
    <w:rsid w:val="00D70F71"/>
    <w:rsid w:val="00D71026"/>
    <w:rsid w:val="00D75101"/>
    <w:rsid w:val="00D7553B"/>
    <w:rsid w:val="00D77AB4"/>
    <w:rsid w:val="00D831C1"/>
    <w:rsid w:val="00D84C5A"/>
    <w:rsid w:val="00D86250"/>
    <w:rsid w:val="00D87343"/>
    <w:rsid w:val="00D874EC"/>
    <w:rsid w:val="00D879C6"/>
    <w:rsid w:val="00D9008E"/>
    <w:rsid w:val="00D91F0D"/>
    <w:rsid w:val="00D9239C"/>
    <w:rsid w:val="00D93A73"/>
    <w:rsid w:val="00D94F63"/>
    <w:rsid w:val="00D950AE"/>
    <w:rsid w:val="00D96431"/>
    <w:rsid w:val="00D96500"/>
    <w:rsid w:val="00D9764E"/>
    <w:rsid w:val="00DA0C20"/>
    <w:rsid w:val="00DA21A0"/>
    <w:rsid w:val="00DA297E"/>
    <w:rsid w:val="00DA592D"/>
    <w:rsid w:val="00DB2865"/>
    <w:rsid w:val="00DB3EC4"/>
    <w:rsid w:val="00DB48F7"/>
    <w:rsid w:val="00DB5F1F"/>
    <w:rsid w:val="00DC1851"/>
    <w:rsid w:val="00DC2E4C"/>
    <w:rsid w:val="00DC61EB"/>
    <w:rsid w:val="00DC6A8F"/>
    <w:rsid w:val="00DC6B2F"/>
    <w:rsid w:val="00DD3484"/>
    <w:rsid w:val="00DD511D"/>
    <w:rsid w:val="00DD7FD5"/>
    <w:rsid w:val="00DE0333"/>
    <w:rsid w:val="00DE24D8"/>
    <w:rsid w:val="00DE527F"/>
    <w:rsid w:val="00DF0D4E"/>
    <w:rsid w:val="00DF1BAE"/>
    <w:rsid w:val="00DF3FEB"/>
    <w:rsid w:val="00DF61B0"/>
    <w:rsid w:val="00DF722B"/>
    <w:rsid w:val="00E01CE0"/>
    <w:rsid w:val="00E02A20"/>
    <w:rsid w:val="00E05FF5"/>
    <w:rsid w:val="00E062BC"/>
    <w:rsid w:val="00E06313"/>
    <w:rsid w:val="00E11A32"/>
    <w:rsid w:val="00E1204A"/>
    <w:rsid w:val="00E12B84"/>
    <w:rsid w:val="00E14BEC"/>
    <w:rsid w:val="00E16DA7"/>
    <w:rsid w:val="00E23BED"/>
    <w:rsid w:val="00E261A3"/>
    <w:rsid w:val="00E277E1"/>
    <w:rsid w:val="00E30C6C"/>
    <w:rsid w:val="00E32FB2"/>
    <w:rsid w:val="00E342DD"/>
    <w:rsid w:val="00E36D43"/>
    <w:rsid w:val="00E40631"/>
    <w:rsid w:val="00E40E0B"/>
    <w:rsid w:val="00E42E87"/>
    <w:rsid w:val="00E46B9E"/>
    <w:rsid w:val="00E5058F"/>
    <w:rsid w:val="00E51477"/>
    <w:rsid w:val="00E54DA6"/>
    <w:rsid w:val="00E55FDD"/>
    <w:rsid w:val="00E56376"/>
    <w:rsid w:val="00E5668F"/>
    <w:rsid w:val="00E56FEE"/>
    <w:rsid w:val="00E6304B"/>
    <w:rsid w:val="00E6315D"/>
    <w:rsid w:val="00E64D2A"/>
    <w:rsid w:val="00E6717F"/>
    <w:rsid w:val="00E671E1"/>
    <w:rsid w:val="00E741BF"/>
    <w:rsid w:val="00E74D81"/>
    <w:rsid w:val="00E75C23"/>
    <w:rsid w:val="00E82643"/>
    <w:rsid w:val="00E8266C"/>
    <w:rsid w:val="00E82BF2"/>
    <w:rsid w:val="00E847A5"/>
    <w:rsid w:val="00E87628"/>
    <w:rsid w:val="00E87B23"/>
    <w:rsid w:val="00E91153"/>
    <w:rsid w:val="00E91BC1"/>
    <w:rsid w:val="00E95A85"/>
    <w:rsid w:val="00E96DFF"/>
    <w:rsid w:val="00E972CF"/>
    <w:rsid w:val="00EA1652"/>
    <w:rsid w:val="00EA1A64"/>
    <w:rsid w:val="00EA1E8E"/>
    <w:rsid w:val="00EA33CC"/>
    <w:rsid w:val="00EA3FB9"/>
    <w:rsid w:val="00EA4F76"/>
    <w:rsid w:val="00EA637F"/>
    <w:rsid w:val="00EB01B1"/>
    <w:rsid w:val="00EB091D"/>
    <w:rsid w:val="00EB1B0B"/>
    <w:rsid w:val="00EB289E"/>
    <w:rsid w:val="00EB72F8"/>
    <w:rsid w:val="00EC126E"/>
    <w:rsid w:val="00EC2D83"/>
    <w:rsid w:val="00ED0586"/>
    <w:rsid w:val="00ED10E0"/>
    <w:rsid w:val="00ED2064"/>
    <w:rsid w:val="00ED3728"/>
    <w:rsid w:val="00ED3E95"/>
    <w:rsid w:val="00ED5082"/>
    <w:rsid w:val="00ED7951"/>
    <w:rsid w:val="00EE1A3D"/>
    <w:rsid w:val="00EE22CB"/>
    <w:rsid w:val="00EE34AF"/>
    <w:rsid w:val="00EE56B6"/>
    <w:rsid w:val="00EE6B2A"/>
    <w:rsid w:val="00EE76FA"/>
    <w:rsid w:val="00EF00F3"/>
    <w:rsid w:val="00EF4E14"/>
    <w:rsid w:val="00EF6F3B"/>
    <w:rsid w:val="00EF71D8"/>
    <w:rsid w:val="00F007A5"/>
    <w:rsid w:val="00F025E3"/>
    <w:rsid w:val="00F02A6E"/>
    <w:rsid w:val="00F057E0"/>
    <w:rsid w:val="00F10F9B"/>
    <w:rsid w:val="00F12C29"/>
    <w:rsid w:val="00F173E3"/>
    <w:rsid w:val="00F17F59"/>
    <w:rsid w:val="00F2085C"/>
    <w:rsid w:val="00F225EC"/>
    <w:rsid w:val="00F311D1"/>
    <w:rsid w:val="00F324CD"/>
    <w:rsid w:val="00F37541"/>
    <w:rsid w:val="00F40CC6"/>
    <w:rsid w:val="00F41D3F"/>
    <w:rsid w:val="00F41DCC"/>
    <w:rsid w:val="00F42F23"/>
    <w:rsid w:val="00F43456"/>
    <w:rsid w:val="00F5175E"/>
    <w:rsid w:val="00F52317"/>
    <w:rsid w:val="00F531AF"/>
    <w:rsid w:val="00F538E7"/>
    <w:rsid w:val="00F5451E"/>
    <w:rsid w:val="00F558BE"/>
    <w:rsid w:val="00F55CFB"/>
    <w:rsid w:val="00F577BD"/>
    <w:rsid w:val="00F60354"/>
    <w:rsid w:val="00F63B08"/>
    <w:rsid w:val="00F65A90"/>
    <w:rsid w:val="00F67865"/>
    <w:rsid w:val="00F67C04"/>
    <w:rsid w:val="00F7077A"/>
    <w:rsid w:val="00F71C58"/>
    <w:rsid w:val="00F72216"/>
    <w:rsid w:val="00F74B58"/>
    <w:rsid w:val="00F76A39"/>
    <w:rsid w:val="00F770BE"/>
    <w:rsid w:val="00F80AE6"/>
    <w:rsid w:val="00F80E0F"/>
    <w:rsid w:val="00F818BB"/>
    <w:rsid w:val="00F82445"/>
    <w:rsid w:val="00F85452"/>
    <w:rsid w:val="00F87781"/>
    <w:rsid w:val="00F9107A"/>
    <w:rsid w:val="00F936B1"/>
    <w:rsid w:val="00F96882"/>
    <w:rsid w:val="00F96FB1"/>
    <w:rsid w:val="00F9770E"/>
    <w:rsid w:val="00FA19DC"/>
    <w:rsid w:val="00FA388C"/>
    <w:rsid w:val="00FA419B"/>
    <w:rsid w:val="00FA49D1"/>
    <w:rsid w:val="00FA78EB"/>
    <w:rsid w:val="00FB4AD1"/>
    <w:rsid w:val="00FB52A0"/>
    <w:rsid w:val="00FB53CD"/>
    <w:rsid w:val="00FB5F3A"/>
    <w:rsid w:val="00FC07B4"/>
    <w:rsid w:val="00FC1056"/>
    <w:rsid w:val="00FC1E92"/>
    <w:rsid w:val="00FD107B"/>
    <w:rsid w:val="00FD3A02"/>
    <w:rsid w:val="00FD4244"/>
    <w:rsid w:val="00FD68F5"/>
    <w:rsid w:val="00FE0F79"/>
    <w:rsid w:val="00FE2164"/>
    <w:rsid w:val="00FE3E40"/>
    <w:rsid w:val="00FE4FDC"/>
    <w:rsid w:val="00FE7BC9"/>
    <w:rsid w:val="00FF3931"/>
    <w:rsid w:val="00FF476A"/>
    <w:rsid w:val="4A6F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DBDED"/>
  <w15:docId w15:val="{8CC04D57-7C61-40AA-86A7-85A2001C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/>
    <w:lsdException w:name="head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0"/>
    <w:link w:val="a6"/>
    <w:pPr>
      <w:spacing w:after="120"/>
    </w:pPr>
  </w:style>
  <w:style w:type="paragraph" w:styleId="20">
    <w:name w:val="Body Text 2"/>
    <w:basedOn w:val="a0"/>
    <w:link w:val="21"/>
    <w:pPr>
      <w:spacing w:after="120" w:line="480" w:lineRule="auto"/>
    </w:pPr>
  </w:style>
  <w:style w:type="paragraph" w:styleId="31">
    <w:name w:val="Body Text 3"/>
    <w:basedOn w:val="a0"/>
    <w:link w:val="32"/>
    <w:pPr>
      <w:spacing w:after="120"/>
    </w:pPr>
    <w:rPr>
      <w:sz w:val="16"/>
      <w:szCs w:val="16"/>
    </w:rPr>
  </w:style>
  <w:style w:type="paragraph" w:styleId="a7">
    <w:name w:val="Body Text Indent"/>
    <w:basedOn w:val="a0"/>
    <w:link w:val="a8"/>
    <w:pPr>
      <w:spacing w:after="120"/>
      <w:ind w:left="283"/>
    </w:pPr>
  </w:style>
  <w:style w:type="paragraph" w:styleId="22">
    <w:name w:val="Body Text Indent 2"/>
    <w:basedOn w:val="a0"/>
    <w:pPr>
      <w:spacing w:line="360" w:lineRule="auto"/>
      <w:ind w:left="720"/>
    </w:pPr>
    <w:rPr>
      <w:szCs w:val="28"/>
    </w:rPr>
  </w:style>
  <w:style w:type="paragraph" w:styleId="33">
    <w:name w:val="Body Text Indent 3"/>
    <w:basedOn w:val="a0"/>
    <w:link w:val="34"/>
    <w:pPr>
      <w:spacing w:after="120"/>
      <w:ind w:left="283"/>
    </w:pPr>
    <w:rPr>
      <w:sz w:val="16"/>
      <w:szCs w:val="16"/>
    </w:rPr>
  </w:style>
  <w:style w:type="character" w:styleId="a9">
    <w:name w:val="annotation reference"/>
    <w:uiPriority w:val="99"/>
    <w:rPr>
      <w:sz w:val="16"/>
      <w:szCs w:val="16"/>
    </w:rPr>
  </w:style>
  <w:style w:type="paragraph" w:styleId="aa">
    <w:name w:val="annotation text"/>
    <w:basedOn w:val="a0"/>
    <w:link w:val="ab"/>
    <w:uiPriority w:val="99"/>
    <w:rPr>
      <w:sz w:val="20"/>
      <w:szCs w:val="20"/>
    </w:rPr>
  </w:style>
  <w:style w:type="paragraph" w:styleId="ac">
    <w:name w:val="footer"/>
    <w:basedOn w:val="a0"/>
    <w:link w:val="ad"/>
    <w:pPr>
      <w:tabs>
        <w:tab w:val="center" w:pos="4677"/>
        <w:tab w:val="right" w:pos="9355"/>
      </w:tabs>
    </w:pPr>
  </w:style>
  <w:style w:type="paragraph" w:styleId="ae">
    <w:name w:val="header"/>
    <w:basedOn w:val="a0"/>
    <w:link w:val="af"/>
    <w:uiPriority w:val="99"/>
    <w:pPr>
      <w:tabs>
        <w:tab w:val="center" w:pos="4677"/>
        <w:tab w:val="right" w:pos="9355"/>
      </w:tabs>
    </w:pPr>
  </w:style>
  <w:style w:type="paragraph" w:styleId="a">
    <w:name w:val="List Number"/>
    <w:basedOn w:val="a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styleId="af0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f1">
    <w:name w:val="Strong"/>
    <w:uiPriority w:val="22"/>
    <w:qFormat/>
    <w:rPr>
      <w:b/>
      <w:bCs/>
    </w:rPr>
  </w:style>
  <w:style w:type="table" w:styleId="af2">
    <w:name w:val="Table Grid"/>
    <w:basedOn w:val="a2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0"/>
    <w:next w:val="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link w:val="33"/>
    <w:rPr>
      <w:sz w:val="16"/>
      <w:szCs w:val="16"/>
    </w:rPr>
  </w:style>
  <w:style w:type="character" w:customStyle="1" w:styleId="a6">
    <w:name w:val="Основной текст Знак"/>
    <w:link w:val="a5"/>
    <w:rPr>
      <w:sz w:val="24"/>
      <w:szCs w:val="24"/>
    </w:rPr>
  </w:style>
  <w:style w:type="paragraph" w:customStyle="1" w:styleId="210">
    <w:name w:val="Основной текст 21"/>
    <w:basedOn w:val="a0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2">
    <w:name w:val="Основной текст 3 Знак"/>
    <w:link w:val="31"/>
    <w:rPr>
      <w:sz w:val="16"/>
      <w:szCs w:val="16"/>
    </w:rPr>
  </w:style>
  <w:style w:type="character" w:customStyle="1" w:styleId="21">
    <w:name w:val="Основной текст 2 Знак"/>
    <w:link w:val="20"/>
    <w:rPr>
      <w:sz w:val="24"/>
      <w:szCs w:val="24"/>
    </w:rPr>
  </w:style>
  <w:style w:type="character" w:customStyle="1" w:styleId="ad">
    <w:name w:val="Нижний колонтитул Знак"/>
    <w:link w:val="ac"/>
    <w:rPr>
      <w:sz w:val="24"/>
      <w:szCs w:val="24"/>
    </w:rPr>
  </w:style>
  <w:style w:type="character" w:customStyle="1" w:styleId="a8">
    <w:name w:val="Основной текст с отступом Знак"/>
    <w:link w:val="a7"/>
    <w:rPr>
      <w:sz w:val="24"/>
      <w:szCs w:val="24"/>
    </w:rPr>
  </w:style>
  <w:style w:type="character" w:customStyle="1" w:styleId="ab">
    <w:name w:val="Текст примечания Знак"/>
    <w:basedOn w:val="a1"/>
    <w:link w:val="aa"/>
    <w:uiPriority w:val="99"/>
  </w:style>
  <w:style w:type="paragraph" w:styleId="af4">
    <w:name w:val="List Paragraph"/>
    <w:basedOn w:val="a0"/>
    <w:link w:val="af5"/>
    <w:uiPriority w:val="34"/>
    <w:qFormat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pPr>
      <w:ind w:firstLine="709"/>
      <w:jc w:val="both"/>
    </w:pPr>
    <w:rPr>
      <w:szCs w:val="20"/>
    </w:rPr>
  </w:style>
  <w:style w:type="character" w:customStyle="1" w:styleId="af">
    <w:name w:val="Верхний колонтитул Знак"/>
    <w:link w:val="ae"/>
    <w:uiPriority w:val="99"/>
    <w:rPr>
      <w:sz w:val="24"/>
      <w:szCs w:val="24"/>
    </w:rPr>
  </w:style>
  <w:style w:type="paragraph" w:customStyle="1" w:styleId="tblock">
    <w:name w:val="tblock"/>
    <w:basedOn w:val="a0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</w:style>
  <w:style w:type="character" w:customStyle="1" w:styleId="apple-converted-space">
    <w:name w:val="apple-converted-space"/>
    <w:basedOn w:val="a1"/>
  </w:style>
  <w:style w:type="character" w:customStyle="1" w:styleId="af5">
    <w:name w:val="Абзац списка Знак"/>
    <w:basedOn w:val="a1"/>
    <w:link w:val="af4"/>
    <w:uiPriority w:val="34"/>
  </w:style>
  <w:style w:type="character" w:customStyle="1" w:styleId="grame">
    <w:name w:val="grame"/>
    <w:basedOn w:val="a1"/>
  </w:style>
  <w:style w:type="paragraph" w:customStyle="1" w:styleId="10">
    <w:name w:val="Абзац списка1"/>
    <w:basedOn w:val="a0"/>
    <w:link w:val="ListParagraphChar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Быстрова Елена Владимировна</cp:lastModifiedBy>
  <cp:revision>12</cp:revision>
  <cp:lastPrinted>2023-05-18T09:58:00Z</cp:lastPrinted>
  <dcterms:created xsi:type="dcterms:W3CDTF">2023-05-02T10:08:00Z</dcterms:created>
  <dcterms:modified xsi:type="dcterms:W3CDTF">2023-05-24T10:01:00Z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626EC55DFA7B4B69887F56D322795BB3</vt:lpwstr>
  </property>
</Properties>
</file>