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72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7236"/>
      </w:tblGrid>
      <w:tr w:rsidR="003661F4" w:rsidRPr="00E464A0" w:rsidTr="003661F4">
        <w:trPr>
          <w:trHeight w:val="1821"/>
        </w:trPr>
        <w:tc>
          <w:tcPr>
            <w:tcW w:w="7236" w:type="dxa"/>
          </w:tcPr>
          <w:p w:rsidR="003661F4" w:rsidRPr="00AC01D1" w:rsidRDefault="003661F4" w:rsidP="00AC01D1">
            <w:pPr>
              <w:pStyle w:val="a3"/>
              <w:rPr>
                <w:b/>
                <w:sz w:val="24"/>
              </w:rPr>
            </w:pPr>
            <w:r w:rsidRPr="00AC01D1">
              <w:rPr>
                <w:b/>
                <w:sz w:val="24"/>
              </w:rPr>
              <w:t>УТВЕРЖДАЮ:</w:t>
            </w:r>
          </w:p>
          <w:p w:rsidR="003661F4" w:rsidRPr="00AC01D1" w:rsidRDefault="003661F4" w:rsidP="00AC01D1">
            <w:pPr>
              <w:pStyle w:val="a3"/>
              <w:keepNext/>
              <w:rPr>
                <w:b/>
                <w:bCs/>
                <w:color w:val="000000"/>
                <w:sz w:val="24"/>
              </w:rPr>
            </w:pPr>
          </w:p>
          <w:p w:rsidR="003661F4" w:rsidRPr="00AC01D1" w:rsidRDefault="003661F4" w:rsidP="00AC01D1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AC01D1">
              <w:rPr>
                <w:b/>
                <w:snapToGrid/>
                <w:sz w:val="24"/>
                <w:szCs w:val="24"/>
              </w:rPr>
              <w:t>Начальник управления собственностью</w:t>
            </w:r>
          </w:p>
          <w:p w:rsidR="003661F4" w:rsidRPr="00AC01D1" w:rsidRDefault="003661F4" w:rsidP="00AC01D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AC01D1">
              <w:rPr>
                <w:b/>
                <w:sz w:val="24"/>
                <w:szCs w:val="24"/>
              </w:rPr>
              <w:t>Филиала ПАО </w:t>
            </w:r>
            <w:r w:rsidR="00AC01D1" w:rsidRPr="00AC01D1">
              <w:rPr>
                <w:b/>
                <w:sz w:val="24"/>
                <w:szCs w:val="24"/>
              </w:rPr>
              <w:t>«</w:t>
            </w:r>
            <w:r w:rsidRPr="00AC01D1">
              <w:rPr>
                <w:b/>
                <w:sz w:val="24"/>
                <w:szCs w:val="24"/>
              </w:rPr>
              <w:t>МРСК Центра</w:t>
            </w:r>
            <w:r w:rsidR="00AC01D1" w:rsidRPr="00AC01D1">
              <w:rPr>
                <w:b/>
                <w:sz w:val="24"/>
                <w:szCs w:val="24"/>
              </w:rPr>
              <w:t xml:space="preserve">» </w:t>
            </w:r>
            <w:r w:rsidRPr="00AC01D1">
              <w:rPr>
                <w:b/>
                <w:sz w:val="24"/>
                <w:szCs w:val="24"/>
              </w:rPr>
              <w:noBreakHyphen/>
            </w:r>
            <w:r w:rsidR="00F124E1">
              <w:rPr>
                <w:b/>
                <w:sz w:val="24"/>
                <w:szCs w:val="24"/>
              </w:rPr>
              <w:t xml:space="preserve"> «Орел</w:t>
            </w:r>
            <w:r w:rsidR="00AC01D1" w:rsidRPr="00AC01D1">
              <w:rPr>
                <w:b/>
                <w:sz w:val="24"/>
                <w:szCs w:val="24"/>
              </w:rPr>
              <w:t>энерго»</w:t>
            </w:r>
          </w:p>
          <w:p w:rsidR="003661F4" w:rsidRPr="00AC01D1" w:rsidRDefault="003661F4" w:rsidP="00AC01D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3661F4" w:rsidRPr="00AC01D1" w:rsidRDefault="003661F4" w:rsidP="00AC01D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AC01D1">
              <w:rPr>
                <w:b/>
                <w:sz w:val="24"/>
                <w:szCs w:val="24"/>
              </w:rPr>
              <w:t>_______________________ /</w:t>
            </w:r>
            <w:r w:rsidR="00FE1195">
              <w:rPr>
                <w:b/>
                <w:sz w:val="24"/>
                <w:szCs w:val="24"/>
              </w:rPr>
              <w:t>Киселев В.Е.</w:t>
            </w:r>
            <w:r w:rsidR="00AC01D1" w:rsidRPr="00D421D2">
              <w:rPr>
                <w:b/>
                <w:sz w:val="24"/>
                <w:szCs w:val="24"/>
              </w:rPr>
              <w:t>_</w:t>
            </w:r>
            <w:r w:rsidRPr="00AC01D1">
              <w:rPr>
                <w:b/>
                <w:sz w:val="24"/>
                <w:szCs w:val="24"/>
              </w:rPr>
              <w:t>/</w:t>
            </w:r>
          </w:p>
          <w:p w:rsidR="003661F4" w:rsidRPr="00AC01D1" w:rsidRDefault="003661F4" w:rsidP="004317EC">
            <w:pPr>
              <w:spacing w:line="240" w:lineRule="auto"/>
              <w:ind w:firstLine="851"/>
              <w:jc w:val="left"/>
              <w:rPr>
                <w:b/>
                <w:color w:val="000000"/>
                <w:sz w:val="24"/>
                <w:szCs w:val="24"/>
              </w:rPr>
            </w:pPr>
            <w:r w:rsidRPr="00AC01D1">
              <w:rPr>
                <w:b/>
                <w:color w:val="000000"/>
                <w:sz w:val="24"/>
                <w:szCs w:val="24"/>
              </w:rPr>
              <w:t>подпись</w:t>
            </w:r>
          </w:p>
          <w:p w:rsidR="003661F4" w:rsidRPr="003661F4" w:rsidRDefault="003661F4" w:rsidP="00772A6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AC01D1">
              <w:rPr>
                <w:b/>
                <w:color w:val="000000"/>
                <w:sz w:val="24"/>
                <w:szCs w:val="24"/>
              </w:rPr>
              <w:t>«</w:t>
            </w:r>
            <w:r w:rsidR="007A0856" w:rsidRPr="00AC01D1">
              <w:rPr>
                <w:b/>
                <w:color w:val="000000"/>
                <w:sz w:val="24"/>
                <w:szCs w:val="24"/>
              </w:rPr>
              <w:t xml:space="preserve">___» </w:t>
            </w:r>
            <w:r w:rsidR="00AC01D1" w:rsidRPr="00D421D2">
              <w:rPr>
                <w:b/>
                <w:color w:val="000000"/>
                <w:sz w:val="24"/>
                <w:szCs w:val="24"/>
              </w:rPr>
              <w:t>______________</w:t>
            </w:r>
            <w:r w:rsidR="00AC01D1" w:rsidRPr="00AC01D1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7A0856" w:rsidRPr="00AC01D1">
              <w:rPr>
                <w:b/>
                <w:color w:val="000000"/>
                <w:sz w:val="24"/>
                <w:szCs w:val="24"/>
              </w:rPr>
              <w:t>201</w:t>
            </w:r>
            <w:r w:rsidR="00772A68">
              <w:rPr>
                <w:b/>
                <w:color w:val="000000"/>
                <w:sz w:val="24"/>
                <w:szCs w:val="24"/>
              </w:rPr>
              <w:t>8</w:t>
            </w:r>
            <w:r w:rsidRPr="00AC01D1">
              <w:rPr>
                <w:b/>
                <w:color w:val="000000"/>
                <w:sz w:val="24"/>
                <w:szCs w:val="24"/>
              </w:rPr>
              <w:t> г.</w:t>
            </w:r>
          </w:p>
        </w:tc>
      </w:tr>
    </w:tbl>
    <w:p w:rsidR="00AC01D1" w:rsidRPr="00D421D2" w:rsidRDefault="00AC01D1" w:rsidP="00AC01D1">
      <w:pPr>
        <w:ind w:firstLine="0"/>
        <w:jc w:val="center"/>
        <w:rPr>
          <w:b/>
          <w:szCs w:val="28"/>
        </w:rPr>
      </w:pPr>
    </w:p>
    <w:p w:rsidR="00AB7882" w:rsidRPr="007073D6" w:rsidRDefault="00AB7882" w:rsidP="00AC01D1">
      <w:pPr>
        <w:ind w:firstLine="0"/>
        <w:jc w:val="center"/>
        <w:rPr>
          <w:b/>
          <w:szCs w:val="28"/>
        </w:rPr>
      </w:pPr>
      <w:r w:rsidRPr="007073D6">
        <w:rPr>
          <w:b/>
          <w:szCs w:val="28"/>
        </w:rPr>
        <w:t>ТЕХНИЧЕСКОЕ ЗАДАНИЕ</w:t>
      </w:r>
    </w:p>
    <w:p w:rsidR="00AB7882" w:rsidRPr="007073D6" w:rsidRDefault="003661F4" w:rsidP="00AC01D1">
      <w:pPr>
        <w:spacing w:line="240" w:lineRule="auto"/>
        <w:ind w:firstLine="0"/>
        <w:jc w:val="center"/>
        <w:rPr>
          <w:b/>
          <w:szCs w:val="28"/>
        </w:rPr>
      </w:pPr>
      <w:r w:rsidRPr="007073D6">
        <w:rPr>
          <w:b/>
          <w:szCs w:val="28"/>
        </w:rPr>
        <w:t xml:space="preserve">на </w:t>
      </w:r>
      <w:r w:rsidR="006D0AEA" w:rsidRPr="007073D6">
        <w:rPr>
          <w:b/>
          <w:szCs w:val="28"/>
        </w:rPr>
        <w:t xml:space="preserve">проведение запроса </w:t>
      </w:r>
      <w:proofErr w:type="gramStart"/>
      <w:r w:rsidR="009B267B">
        <w:rPr>
          <w:b/>
          <w:szCs w:val="28"/>
        </w:rPr>
        <w:t>цен</w:t>
      </w:r>
      <w:proofErr w:type="gramEnd"/>
      <w:r w:rsidR="006D0AEA" w:rsidRPr="007073D6">
        <w:rPr>
          <w:b/>
          <w:szCs w:val="28"/>
        </w:rPr>
        <w:t xml:space="preserve"> на </w:t>
      </w:r>
      <w:r w:rsidRPr="007073D6">
        <w:rPr>
          <w:b/>
          <w:szCs w:val="28"/>
        </w:rPr>
        <w:t xml:space="preserve">оказание услуг по </w:t>
      </w:r>
      <w:r w:rsidR="00996B86">
        <w:rPr>
          <w:b/>
          <w:szCs w:val="28"/>
        </w:rPr>
        <w:t xml:space="preserve">проведению </w:t>
      </w:r>
      <w:r w:rsidRPr="007073D6">
        <w:rPr>
          <w:b/>
          <w:szCs w:val="28"/>
        </w:rPr>
        <w:t>оценк</w:t>
      </w:r>
      <w:r w:rsidR="00996B86">
        <w:rPr>
          <w:b/>
          <w:szCs w:val="28"/>
        </w:rPr>
        <w:t>и</w:t>
      </w:r>
      <w:r w:rsidRPr="007073D6">
        <w:rPr>
          <w:b/>
          <w:szCs w:val="28"/>
        </w:rPr>
        <w:t xml:space="preserve"> </w:t>
      </w:r>
      <w:r w:rsidR="009B267B">
        <w:rPr>
          <w:b/>
          <w:szCs w:val="28"/>
        </w:rPr>
        <w:t xml:space="preserve">рыночной стоимости </w:t>
      </w:r>
      <w:r w:rsidR="00AB7882" w:rsidRPr="007073D6">
        <w:rPr>
          <w:b/>
          <w:szCs w:val="28"/>
        </w:rPr>
        <w:t>электросетевого имущества</w:t>
      </w:r>
      <w:r w:rsidR="004317EC">
        <w:rPr>
          <w:b/>
          <w:szCs w:val="28"/>
        </w:rPr>
        <w:t>, выявленного в рамках инвентаризации</w:t>
      </w:r>
      <w:r w:rsidR="009B267B" w:rsidRPr="007073D6">
        <w:rPr>
          <w:szCs w:val="28"/>
        </w:rPr>
        <w:t xml:space="preserve">, </w:t>
      </w:r>
      <w:r w:rsidR="009B267B" w:rsidRPr="009B267B">
        <w:rPr>
          <w:b/>
          <w:szCs w:val="28"/>
        </w:rPr>
        <w:t>для принятия управленческ</w:t>
      </w:r>
      <w:r w:rsidR="009B267B">
        <w:rPr>
          <w:b/>
          <w:szCs w:val="28"/>
        </w:rPr>
        <w:t>их</w:t>
      </w:r>
      <w:r w:rsidR="009B267B" w:rsidRPr="009B267B">
        <w:rPr>
          <w:b/>
          <w:szCs w:val="28"/>
        </w:rPr>
        <w:t xml:space="preserve"> решени</w:t>
      </w:r>
      <w:r w:rsidR="009B267B">
        <w:rPr>
          <w:b/>
          <w:szCs w:val="28"/>
        </w:rPr>
        <w:t xml:space="preserve">й, в том числе </w:t>
      </w:r>
      <w:r w:rsidR="009B267B" w:rsidRPr="009B267B">
        <w:rPr>
          <w:b/>
          <w:szCs w:val="28"/>
        </w:rPr>
        <w:t>о постановке на баланс Общества</w:t>
      </w:r>
    </w:p>
    <w:p w:rsidR="00AB7882" w:rsidRPr="004317EC" w:rsidRDefault="00AB7882" w:rsidP="00D76A75">
      <w:pPr>
        <w:pStyle w:val="af0"/>
        <w:numPr>
          <w:ilvl w:val="0"/>
          <w:numId w:val="4"/>
        </w:numPr>
        <w:spacing w:before="360" w:after="12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317EC">
        <w:rPr>
          <w:rFonts w:ascii="Times New Roman" w:hAnsi="Times New Roman"/>
          <w:b/>
          <w:sz w:val="28"/>
          <w:szCs w:val="28"/>
        </w:rPr>
        <w:t>ОБЩИЕ ДАННЫЕ</w:t>
      </w:r>
    </w:p>
    <w:p w:rsidR="005463F3" w:rsidRPr="00AC01D1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AC01D1">
        <w:rPr>
          <w:rFonts w:ascii="Times New Roman" w:hAnsi="Times New Roman"/>
          <w:b/>
          <w:sz w:val="28"/>
          <w:szCs w:val="28"/>
        </w:rPr>
        <w:t xml:space="preserve">Предмет запроса </w:t>
      </w:r>
      <w:r w:rsidR="009B267B">
        <w:rPr>
          <w:rFonts w:ascii="Times New Roman" w:hAnsi="Times New Roman"/>
          <w:b/>
          <w:sz w:val="28"/>
          <w:szCs w:val="28"/>
        </w:rPr>
        <w:t>цен</w:t>
      </w:r>
      <w:r w:rsidRPr="00AC01D1">
        <w:rPr>
          <w:rFonts w:ascii="Times New Roman" w:hAnsi="Times New Roman"/>
          <w:b/>
          <w:sz w:val="28"/>
          <w:szCs w:val="28"/>
        </w:rPr>
        <w:t>:</w:t>
      </w:r>
    </w:p>
    <w:p w:rsidR="00AB7882" w:rsidRPr="007073D6" w:rsidRDefault="00AB7882" w:rsidP="004317EC">
      <w:pPr>
        <w:spacing w:before="60" w:after="60" w:line="240" w:lineRule="auto"/>
        <w:ind w:firstLine="709"/>
        <w:rPr>
          <w:szCs w:val="28"/>
        </w:rPr>
      </w:pPr>
      <w:r w:rsidRPr="007073D6">
        <w:rPr>
          <w:szCs w:val="28"/>
        </w:rPr>
        <w:t xml:space="preserve">Проводится запрос </w:t>
      </w:r>
      <w:r w:rsidR="009B267B">
        <w:rPr>
          <w:szCs w:val="28"/>
        </w:rPr>
        <w:t>цен</w:t>
      </w:r>
      <w:r w:rsidRPr="007073D6">
        <w:rPr>
          <w:szCs w:val="28"/>
        </w:rPr>
        <w:t xml:space="preserve"> на оказание услуг (на право заключения Договора на оказание услуг) по </w:t>
      </w:r>
      <w:r w:rsidR="00996B86">
        <w:rPr>
          <w:szCs w:val="28"/>
        </w:rPr>
        <w:t xml:space="preserve">проведению </w:t>
      </w:r>
      <w:r w:rsidRPr="007073D6">
        <w:rPr>
          <w:szCs w:val="28"/>
        </w:rPr>
        <w:t>оценк</w:t>
      </w:r>
      <w:r w:rsidR="00996B86">
        <w:rPr>
          <w:szCs w:val="28"/>
        </w:rPr>
        <w:t>и</w:t>
      </w:r>
      <w:r w:rsidRPr="007073D6">
        <w:rPr>
          <w:szCs w:val="28"/>
        </w:rPr>
        <w:t xml:space="preserve"> </w:t>
      </w:r>
      <w:r w:rsidR="009B267B">
        <w:rPr>
          <w:szCs w:val="28"/>
        </w:rPr>
        <w:t xml:space="preserve">рыночной стоимости </w:t>
      </w:r>
      <w:r w:rsidRPr="007073D6">
        <w:rPr>
          <w:szCs w:val="28"/>
        </w:rPr>
        <w:t xml:space="preserve">электросетевого имущества, выявленного в рамках инвентаризации, </w:t>
      </w:r>
      <w:r w:rsidR="007073D6" w:rsidRPr="007073D6">
        <w:rPr>
          <w:szCs w:val="28"/>
        </w:rPr>
        <w:t>для</w:t>
      </w:r>
      <w:r w:rsidRPr="007073D6">
        <w:rPr>
          <w:szCs w:val="28"/>
        </w:rPr>
        <w:t xml:space="preserve"> принятия управленческ</w:t>
      </w:r>
      <w:r w:rsidR="009B267B">
        <w:rPr>
          <w:szCs w:val="28"/>
        </w:rPr>
        <w:t>их</w:t>
      </w:r>
      <w:r w:rsidRPr="007073D6">
        <w:rPr>
          <w:szCs w:val="28"/>
        </w:rPr>
        <w:t xml:space="preserve"> решени</w:t>
      </w:r>
      <w:r w:rsidR="009B267B">
        <w:rPr>
          <w:szCs w:val="28"/>
        </w:rPr>
        <w:t>й, в том числе</w:t>
      </w:r>
      <w:r w:rsidRPr="007073D6">
        <w:rPr>
          <w:szCs w:val="28"/>
        </w:rPr>
        <w:t xml:space="preserve"> о постановке на баланс Общества.</w:t>
      </w:r>
    </w:p>
    <w:p w:rsidR="00AB7882" w:rsidRPr="00AC01D1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AC01D1">
        <w:rPr>
          <w:rFonts w:ascii="Times New Roman" w:hAnsi="Times New Roman"/>
          <w:b/>
          <w:sz w:val="28"/>
          <w:szCs w:val="28"/>
        </w:rPr>
        <w:t xml:space="preserve">Объекты оценки: </w:t>
      </w:r>
    </w:p>
    <w:p w:rsidR="00AB7882" w:rsidRPr="007073D6" w:rsidRDefault="00AB7882" w:rsidP="004317EC">
      <w:pPr>
        <w:spacing w:before="60" w:after="60" w:line="240" w:lineRule="auto"/>
        <w:ind w:firstLine="709"/>
        <w:rPr>
          <w:szCs w:val="28"/>
        </w:rPr>
      </w:pPr>
      <w:proofErr w:type="spellStart"/>
      <w:r w:rsidRPr="007073D6">
        <w:rPr>
          <w:szCs w:val="28"/>
        </w:rPr>
        <w:t>Электросетевое</w:t>
      </w:r>
      <w:proofErr w:type="spellEnd"/>
      <w:r w:rsidRPr="007073D6">
        <w:rPr>
          <w:szCs w:val="28"/>
        </w:rPr>
        <w:t xml:space="preserve"> имущество в соответствии с перечнем в Приложении</w:t>
      </w:r>
      <w:r w:rsidR="00950494">
        <w:rPr>
          <w:szCs w:val="28"/>
        </w:rPr>
        <w:t> </w:t>
      </w:r>
      <w:r w:rsidRPr="007073D6">
        <w:rPr>
          <w:szCs w:val="28"/>
        </w:rPr>
        <w:t>№ 1 к настоящему Техническому заданию.</w:t>
      </w:r>
    </w:p>
    <w:p w:rsidR="00772A68" w:rsidRDefault="007073D6" w:rsidP="004317EC">
      <w:pPr>
        <w:spacing w:before="60" w:after="60" w:line="240" w:lineRule="auto"/>
        <w:ind w:firstLine="709"/>
        <w:rPr>
          <w:szCs w:val="28"/>
        </w:rPr>
      </w:pPr>
      <w:r w:rsidRPr="007073D6">
        <w:rPr>
          <w:szCs w:val="28"/>
        </w:rPr>
        <w:t xml:space="preserve">Перечень в Приложении № 1 к настоящему Техническому заданию не является окончательным, может быть уточнен после заключения Договора по состоянию на дату оценки и изменен по результатам сбора информации Исполнителем в рамках оказания услуг в соответствии </w:t>
      </w:r>
      <w:r w:rsidRPr="00772A68">
        <w:rPr>
          <w:szCs w:val="28"/>
        </w:rPr>
        <w:t>с п. 2.3.2 и п. </w:t>
      </w:r>
      <w:r w:rsidR="00772A68" w:rsidRPr="00772A68">
        <w:rPr>
          <w:szCs w:val="28"/>
        </w:rPr>
        <w:t>3</w:t>
      </w:r>
      <w:r w:rsidRPr="00772A68">
        <w:rPr>
          <w:szCs w:val="28"/>
        </w:rPr>
        <w:t xml:space="preserve">.1 </w:t>
      </w:r>
      <w:r w:rsidRPr="007073D6">
        <w:rPr>
          <w:szCs w:val="28"/>
        </w:rPr>
        <w:t>н</w:t>
      </w:r>
      <w:r w:rsidR="00772A68">
        <w:rPr>
          <w:szCs w:val="28"/>
        </w:rPr>
        <w:t>астоящего Технического задания.</w:t>
      </w:r>
    </w:p>
    <w:p w:rsidR="002B76E9" w:rsidRPr="007073D6" w:rsidRDefault="007073D6" w:rsidP="004317EC">
      <w:pPr>
        <w:spacing w:before="60" w:after="60" w:line="240" w:lineRule="auto"/>
        <w:ind w:firstLine="709"/>
        <w:rPr>
          <w:szCs w:val="28"/>
        </w:rPr>
      </w:pPr>
      <w:r w:rsidRPr="007073D6">
        <w:rPr>
          <w:szCs w:val="28"/>
        </w:rPr>
        <w:t>Все изменения в перечень вносятся путем направления Заказчиком Исполнителю письма о внесении изменений в перечень. Стоимость оказываемых услуг при изменении перечня остается неизменной.</w:t>
      </w:r>
    </w:p>
    <w:p w:rsidR="00AB7882" w:rsidRPr="00AC01D1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AC01D1">
        <w:rPr>
          <w:rFonts w:ascii="Times New Roman" w:hAnsi="Times New Roman"/>
          <w:b/>
          <w:sz w:val="28"/>
          <w:szCs w:val="28"/>
        </w:rPr>
        <w:t xml:space="preserve">Имущественные права на объект оценки: </w:t>
      </w:r>
    </w:p>
    <w:p w:rsidR="00AB7882" w:rsidRPr="007073D6" w:rsidRDefault="00AB7882" w:rsidP="004317EC">
      <w:pPr>
        <w:spacing w:before="60" w:after="60" w:line="240" w:lineRule="auto"/>
        <w:ind w:firstLine="709"/>
        <w:rPr>
          <w:szCs w:val="28"/>
        </w:rPr>
      </w:pPr>
      <w:r w:rsidRPr="007073D6">
        <w:rPr>
          <w:szCs w:val="28"/>
        </w:rPr>
        <w:t>Право не установлено.</w:t>
      </w:r>
    </w:p>
    <w:p w:rsidR="004317EC" w:rsidRPr="004317EC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8D71FC">
        <w:rPr>
          <w:rFonts w:ascii="Times New Roman" w:hAnsi="Times New Roman"/>
          <w:b/>
          <w:sz w:val="28"/>
          <w:szCs w:val="28"/>
        </w:rPr>
        <w:t>Вид определяемой стоимости</w:t>
      </w:r>
      <w:r w:rsidR="004317EC" w:rsidRPr="004317EC">
        <w:rPr>
          <w:rFonts w:ascii="Times New Roman" w:hAnsi="Times New Roman"/>
          <w:b/>
          <w:sz w:val="28"/>
          <w:szCs w:val="28"/>
        </w:rPr>
        <w:t>:</w:t>
      </w:r>
    </w:p>
    <w:p w:rsidR="004317EC" w:rsidRDefault="004317EC" w:rsidP="004317EC">
      <w:pPr>
        <w:spacing w:before="60" w:after="60" w:line="240" w:lineRule="auto"/>
        <w:ind w:firstLine="709"/>
        <w:rPr>
          <w:szCs w:val="28"/>
        </w:rPr>
      </w:pPr>
      <w:r>
        <w:rPr>
          <w:szCs w:val="28"/>
        </w:rPr>
        <w:t>Р</w:t>
      </w:r>
      <w:r w:rsidRPr="007073D6">
        <w:rPr>
          <w:szCs w:val="28"/>
        </w:rPr>
        <w:t>ыночн</w:t>
      </w:r>
      <w:r>
        <w:rPr>
          <w:szCs w:val="28"/>
        </w:rPr>
        <w:t>ая</w:t>
      </w:r>
      <w:r w:rsidRPr="007073D6">
        <w:rPr>
          <w:szCs w:val="28"/>
        </w:rPr>
        <w:t xml:space="preserve"> стоимост</w:t>
      </w:r>
      <w:r>
        <w:rPr>
          <w:szCs w:val="28"/>
        </w:rPr>
        <w:t>ь.</w:t>
      </w:r>
    </w:p>
    <w:p w:rsidR="00AB7882" w:rsidRPr="008D71FC" w:rsidRDefault="004317EC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AB7882" w:rsidRPr="008D71FC">
        <w:rPr>
          <w:rFonts w:ascii="Times New Roman" w:hAnsi="Times New Roman"/>
          <w:b/>
          <w:sz w:val="28"/>
          <w:szCs w:val="28"/>
        </w:rPr>
        <w:t xml:space="preserve">ель оценки (предполагаемое использование результатов оценки): </w:t>
      </w:r>
    </w:p>
    <w:p w:rsidR="00AB7882" w:rsidRPr="007073D6" w:rsidRDefault="008D71FC" w:rsidP="004317EC">
      <w:pPr>
        <w:spacing w:before="60" w:after="60" w:line="240" w:lineRule="auto"/>
        <w:ind w:firstLine="709"/>
        <w:rPr>
          <w:szCs w:val="28"/>
        </w:rPr>
      </w:pPr>
      <w:r>
        <w:rPr>
          <w:szCs w:val="28"/>
        </w:rPr>
        <w:t>Д</w:t>
      </w:r>
      <w:r w:rsidR="00AB7882" w:rsidRPr="007073D6">
        <w:rPr>
          <w:szCs w:val="28"/>
        </w:rPr>
        <w:t xml:space="preserve">ля </w:t>
      </w:r>
      <w:r>
        <w:rPr>
          <w:szCs w:val="28"/>
        </w:rPr>
        <w:t>принятия управленческ</w:t>
      </w:r>
      <w:r w:rsidR="00772A68">
        <w:rPr>
          <w:szCs w:val="28"/>
        </w:rPr>
        <w:t>их</w:t>
      </w:r>
      <w:r>
        <w:rPr>
          <w:szCs w:val="28"/>
        </w:rPr>
        <w:t xml:space="preserve"> решени</w:t>
      </w:r>
      <w:r w:rsidR="00772A68">
        <w:rPr>
          <w:szCs w:val="28"/>
        </w:rPr>
        <w:t>й, в том числе</w:t>
      </w:r>
      <w:r>
        <w:rPr>
          <w:szCs w:val="28"/>
        </w:rPr>
        <w:t xml:space="preserve"> о </w:t>
      </w:r>
      <w:r w:rsidR="00AB7882" w:rsidRPr="007073D6">
        <w:rPr>
          <w:szCs w:val="28"/>
        </w:rPr>
        <w:t>постановк</w:t>
      </w:r>
      <w:r>
        <w:rPr>
          <w:szCs w:val="28"/>
        </w:rPr>
        <w:t>е</w:t>
      </w:r>
      <w:r w:rsidR="00AB7882" w:rsidRPr="007073D6">
        <w:rPr>
          <w:szCs w:val="28"/>
        </w:rPr>
        <w:t xml:space="preserve"> на баланс</w:t>
      </w:r>
      <w:r>
        <w:rPr>
          <w:szCs w:val="28"/>
        </w:rPr>
        <w:t xml:space="preserve"> Общества</w:t>
      </w:r>
      <w:r w:rsidR="00AB7882" w:rsidRPr="007073D6">
        <w:rPr>
          <w:szCs w:val="28"/>
        </w:rPr>
        <w:t>.</w:t>
      </w:r>
    </w:p>
    <w:p w:rsidR="00AB7882" w:rsidRPr="004317EC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4317EC">
        <w:rPr>
          <w:rFonts w:ascii="Times New Roman" w:hAnsi="Times New Roman"/>
          <w:b/>
          <w:sz w:val="28"/>
          <w:szCs w:val="28"/>
        </w:rPr>
        <w:t xml:space="preserve">Дата </w:t>
      </w:r>
      <w:r w:rsidR="008D71FC" w:rsidRPr="004317EC">
        <w:rPr>
          <w:rFonts w:ascii="Times New Roman" w:hAnsi="Times New Roman"/>
          <w:b/>
          <w:sz w:val="28"/>
          <w:szCs w:val="28"/>
        </w:rPr>
        <w:t xml:space="preserve">определения стоимости (дата </w:t>
      </w:r>
      <w:r w:rsidRPr="004317EC">
        <w:rPr>
          <w:rFonts w:ascii="Times New Roman" w:hAnsi="Times New Roman"/>
          <w:b/>
          <w:sz w:val="28"/>
          <w:szCs w:val="28"/>
        </w:rPr>
        <w:t>оценки</w:t>
      </w:r>
      <w:r w:rsidR="008D71FC" w:rsidRPr="004317EC">
        <w:rPr>
          <w:rFonts w:ascii="Times New Roman" w:hAnsi="Times New Roman"/>
          <w:b/>
          <w:sz w:val="28"/>
          <w:szCs w:val="28"/>
        </w:rPr>
        <w:t>)</w:t>
      </w:r>
      <w:r w:rsidRPr="004317EC">
        <w:rPr>
          <w:rFonts w:ascii="Times New Roman" w:hAnsi="Times New Roman"/>
          <w:b/>
          <w:sz w:val="28"/>
          <w:szCs w:val="28"/>
        </w:rPr>
        <w:t>:</w:t>
      </w:r>
    </w:p>
    <w:p w:rsidR="004317EC" w:rsidRPr="004317EC" w:rsidRDefault="00AB7882" w:rsidP="004317EC">
      <w:pPr>
        <w:spacing w:line="240" w:lineRule="auto"/>
        <w:ind w:firstLine="709"/>
        <w:rPr>
          <w:szCs w:val="28"/>
        </w:rPr>
      </w:pPr>
      <w:r w:rsidRPr="007073D6">
        <w:rPr>
          <w:szCs w:val="28"/>
        </w:rPr>
        <w:t>По с</w:t>
      </w:r>
      <w:r w:rsidR="00CD438C">
        <w:rPr>
          <w:szCs w:val="28"/>
        </w:rPr>
        <w:t>остоянию на дату осмотра объектов</w:t>
      </w:r>
      <w:r w:rsidRPr="007073D6">
        <w:rPr>
          <w:szCs w:val="28"/>
        </w:rPr>
        <w:t xml:space="preserve"> оценки. </w:t>
      </w:r>
    </w:p>
    <w:p w:rsidR="004317EC" w:rsidRPr="004317EC" w:rsidRDefault="004317EC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4317EC">
        <w:rPr>
          <w:rFonts w:ascii="Times New Roman" w:hAnsi="Times New Roman"/>
          <w:b/>
          <w:sz w:val="28"/>
          <w:szCs w:val="28"/>
        </w:rPr>
        <w:lastRenderedPageBreak/>
        <w:t xml:space="preserve">Ограничения, связанные с предполагаемым использованием результатов оценки: </w:t>
      </w:r>
    </w:p>
    <w:p w:rsidR="004317EC" w:rsidRPr="007073D6" w:rsidRDefault="004317EC" w:rsidP="004317EC">
      <w:pPr>
        <w:spacing w:before="60" w:after="60" w:line="240" w:lineRule="auto"/>
        <w:ind w:firstLine="709"/>
        <w:rPr>
          <w:szCs w:val="28"/>
        </w:rPr>
      </w:pPr>
      <w:r w:rsidRPr="007073D6">
        <w:rPr>
          <w:szCs w:val="28"/>
        </w:rPr>
        <w:t xml:space="preserve">Результаты оценки могут быть использованы в течение 6 месяцев </w:t>
      </w:r>
      <w:proofErr w:type="gramStart"/>
      <w:r w:rsidRPr="007073D6">
        <w:rPr>
          <w:szCs w:val="28"/>
        </w:rPr>
        <w:t>с даты составления</w:t>
      </w:r>
      <w:proofErr w:type="gramEnd"/>
      <w:r w:rsidRPr="007073D6">
        <w:rPr>
          <w:szCs w:val="28"/>
        </w:rPr>
        <w:t xml:space="preserve"> </w:t>
      </w:r>
      <w:r w:rsidR="00CD438C">
        <w:rPr>
          <w:szCs w:val="28"/>
        </w:rPr>
        <w:t>О</w:t>
      </w:r>
      <w:r w:rsidRPr="007073D6">
        <w:rPr>
          <w:szCs w:val="28"/>
        </w:rPr>
        <w:t>тчета об оценке.</w:t>
      </w:r>
    </w:p>
    <w:p w:rsidR="00AB7882" w:rsidRPr="004317EC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4317EC">
        <w:rPr>
          <w:rFonts w:ascii="Times New Roman" w:hAnsi="Times New Roman"/>
          <w:b/>
          <w:sz w:val="28"/>
          <w:szCs w:val="28"/>
        </w:rPr>
        <w:t xml:space="preserve">Допущения и ограничения, на которых должна основываться оценка: </w:t>
      </w:r>
    </w:p>
    <w:p w:rsidR="00AB7882" w:rsidRPr="004317EC" w:rsidRDefault="00AB7882" w:rsidP="004317EC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4317EC">
        <w:rPr>
          <w:rFonts w:ascii="Times New Roman" w:hAnsi="Times New Roman"/>
          <w:sz w:val="28"/>
          <w:szCs w:val="28"/>
        </w:rPr>
        <w:t xml:space="preserve">Оценка производится в предположении отсутствия каких-либо обременений оцениваемых прав. </w:t>
      </w:r>
    </w:p>
    <w:p w:rsidR="00AB7882" w:rsidRPr="004317EC" w:rsidRDefault="00AB7882" w:rsidP="004317EC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4317EC">
        <w:rPr>
          <w:rFonts w:ascii="Times New Roman" w:hAnsi="Times New Roman"/>
          <w:sz w:val="28"/>
          <w:szCs w:val="28"/>
        </w:rPr>
        <w:t>Заказчик понимает, что Исполнитель не будет проводить аудит предоставляемой информации.</w:t>
      </w:r>
    </w:p>
    <w:p w:rsidR="00AB7882" w:rsidRDefault="00AB7882" w:rsidP="004317EC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4317EC">
        <w:rPr>
          <w:rFonts w:ascii="Times New Roman" w:hAnsi="Times New Roman"/>
          <w:sz w:val="28"/>
          <w:szCs w:val="28"/>
        </w:rPr>
        <w:t>Прочие допущения и ограничения, возникающие в процессе оценки, будут приведены в Отчете об оценке.</w:t>
      </w:r>
    </w:p>
    <w:p w:rsidR="00AB7882" w:rsidRPr="004317EC" w:rsidRDefault="00AB7882" w:rsidP="00D76A75">
      <w:pPr>
        <w:pStyle w:val="af0"/>
        <w:numPr>
          <w:ilvl w:val="0"/>
          <w:numId w:val="4"/>
        </w:numPr>
        <w:spacing w:before="360" w:after="12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317EC">
        <w:rPr>
          <w:rFonts w:ascii="Times New Roman" w:hAnsi="Times New Roman"/>
          <w:b/>
          <w:sz w:val="28"/>
          <w:szCs w:val="28"/>
        </w:rPr>
        <w:t>ТРЕБОВАНИЯ К ПОРЯДКУ ОКАЗАНИЯ УСЛУГ И ОПЛАТЕ</w:t>
      </w:r>
    </w:p>
    <w:p w:rsidR="00AB7882" w:rsidRPr="004317EC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4317EC">
        <w:rPr>
          <w:rFonts w:ascii="Times New Roman" w:hAnsi="Times New Roman"/>
          <w:b/>
          <w:sz w:val="28"/>
          <w:szCs w:val="28"/>
        </w:rPr>
        <w:t>Нормативная база</w:t>
      </w:r>
      <w:r w:rsidR="00D76A75">
        <w:rPr>
          <w:rFonts w:ascii="Times New Roman" w:hAnsi="Times New Roman"/>
          <w:b/>
          <w:sz w:val="28"/>
          <w:szCs w:val="28"/>
        </w:rPr>
        <w:t>:</w:t>
      </w:r>
    </w:p>
    <w:p w:rsidR="00AB7882" w:rsidRPr="004317EC" w:rsidRDefault="00AB7882" w:rsidP="004317EC">
      <w:pPr>
        <w:spacing w:before="60" w:after="60" w:line="240" w:lineRule="auto"/>
        <w:ind w:firstLine="709"/>
        <w:rPr>
          <w:szCs w:val="28"/>
        </w:rPr>
      </w:pPr>
      <w:r w:rsidRPr="004317EC">
        <w:rPr>
          <w:szCs w:val="28"/>
        </w:rPr>
        <w:t>Услуги оказываются в соответствии с требованиями законодательства РФ к порядку проведения оценки, в том числе с учетом требований:</w:t>
      </w:r>
    </w:p>
    <w:p w:rsidR="00D577FA" w:rsidRPr="004317EC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AB7882" w:rsidRPr="004317EC">
        <w:rPr>
          <w:szCs w:val="28"/>
        </w:rPr>
        <w:t>Гражданского кодекса;</w:t>
      </w:r>
    </w:p>
    <w:p w:rsidR="00AB7882" w:rsidRPr="004317EC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AB7882" w:rsidRPr="004317EC">
        <w:rPr>
          <w:szCs w:val="28"/>
        </w:rPr>
        <w:t>Федерального закона от 29 июля </w:t>
      </w:r>
      <w:smartTag w:uri="urn:schemas-microsoft-com:office:smarttags" w:element="metricconverter">
        <w:smartTagPr>
          <w:attr w:name="ProductID" w:val="1998 г"/>
        </w:smartTagPr>
        <w:r w:rsidR="00AB7882" w:rsidRPr="004317EC">
          <w:rPr>
            <w:szCs w:val="28"/>
          </w:rPr>
          <w:t>1998 г</w:t>
        </w:r>
      </w:smartTag>
      <w:r w:rsidR="00AB7882" w:rsidRPr="004317EC">
        <w:rPr>
          <w:szCs w:val="28"/>
        </w:rPr>
        <w:t>. № 135</w:t>
      </w:r>
      <w:r w:rsidR="00AB7882" w:rsidRPr="004317EC">
        <w:rPr>
          <w:szCs w:val="28"/>
        </w:rPr>
        <w:noBreakHyphen/>
        <w:t>ФЗ «Об оценочной деятельности в Российской Федерации»;</w:t>
      </w:r>
    </w:p>
    <w:p w:rsidR="00AB7882" w:rsidRPr="00D577FA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Cs w:val="28"/>
        </w:rPr>
      </w:pPr>
      <w:proofErr w:type="gramStart"/>
      <w:r>
        <w:rPr>
          <w:szCs w:val="28"/>
        </w:rPr>
        <w:t>-</w:t>
      </w:r>
      <w:r>
        <w:rPr>
          <w:szCs w:val="28"/>
        </w:rPr>
        <w:tab/>
      </w:r>
      <w:r w:rsidR="006D0AEA" w:rsidRPr="004317EC">
        <w:rPr>
          <w:szCs w:val="28"/>
        </w:rPr>
        <w:t>Приказов Минэкономразвития России от  20.05.2015 № 297 «Об утверждении Федерального стандарта оценки «Общие понятия оценки, подходы и требования к проведению оценки (ФСО № 1)», от 20.05.2015 № 298 «Об утверждении Федерального стандарта оценки «Цель оценки и виды стоимости (ФСО № 2)», от 20.05.2015 № 299 «Об утверждении Федерального стандарта оценки «Требования к отчету об оценке (ФСО № 3)», 25.09.2014 № 611 «Об утверждении Федерального стандарта оценки «Оценка</w:t>
      </w:r>
      <w:proofErr w:type="gramEnd"/>
      <w:r w:rsidR="006D0AEA" w:rsidRPr="004317EC">
        <w:rPr>
          <w:szCs w:val="28"/>
        </w:rPr>
        <w:t xml:space="preserve"> недвижимости (ФСО № 7)», </w:t>
      </w:r>
      <w:r w:rsidR="003661F4" w:rsidRPr="00D577FA">
        <w:rPr>
          <w:szCs w:val="28"/>
        </w:rPr>
        <w:t>от 01.06.2015 № 328 «Об утверждении Федерального стандарта оценки «Оценка стоимости машин и оборудования (ФСО № 10)»;</w:t>
      </w:r>
    </w:p>
    <w:p w:rsidR="00AB7882" w:rsidRPr="00D577FA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AB7882" w:rsidRPr="00D577FA">
        <w:rPr>
          <w:szCs w:val="28"/>
        </w:rPr>
        <w:t>Стандарт</w:t>
      </w:r>
      <w:r w:rsidR="006D0AEA" w:rsidRPr="00D577FA">
        <w:rPr>
          <w:szCs w:val="28"/>
        </w:rPr>
        <w:t>ов</w:t>
      </w:r>
      <w:r w:rsidR="00AB7882" w:rsidRPr="00D577FA">
        <w:rPr>
          <w:szCs w:val="28"/>
        </w:rPr>
        <w:t xml:space="preserve"> и правил оценочной деятельности саморегулируемой организации оценщиков;</w:t>
      </w:r>
    </w:p>
    <w:p w:rsidR="00AB7882" w:rsidRPr="00D577FA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AB7882" w:rsidRPr="00D577FA">
        <w:rPr>
          <w:szCs w:val="28"/>
        </w:rPr>
        <w:t xml:space="preserve">Методологии и руководства по проведению оценки бизнеса и/или активов, размещенных по адресу: </w:t>
      </w:r>
      <w:hyperlink r:id="rId7" w:history="1">
        <w:r w:rsidRPr="00D577FA">
          <w:rPr>
            <w:rStyle w:val="a7"/>
            <w:szCs w:val="28"/>
          </w:rPr>
          <w:t>http://www.rosseti.ru/about/property/</w:t>
        </w:r>
      </w:hyperlink>
      <w:r w:rsidR="00AB7882" w:rsidRPr="00D577FA">
        <w:rPr>
          <w:szCs w:val="28"/>
        </w:rPr>
        <w:t>.</w:t>
      </w:r>
    </w:p>
    <w:p w:rsidR="00B2317F" w:rsidRPr="00D577FA" w:rsidRDefault="00AB7882" w:rsidP="00D577FA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D577FA">
        <w:rPr>
          <w:rFonts w:ascii="Times New Roman" w:hAnsi="Times New Roman"/>
          <w:b/>
          <w:sz w:val="28"/>
          <w:szCs w:val="28"/>
        </w:rPr>
        <w:t xml:space="preserve">Срок </w:t>
      </w:r>
      <w:r w:rsidR="00D316F5" w:rsidRPr="00D577FA">
        <w:rPr>
          <w:rFonts w:ascii="Times New Roman" w:hAnsi="Times New Roman"/>
          <w:b/>
          <w:sz w:val="28"/>
          <w:szCs w:val="28"/>
        </w:rPr>
        <w:t xml:space="preserve">оказания услуг: </w:t>
      </w:r>
    </w:p>
    <w:p w:rsidR="00B2317F" w:rsidRPr="00D577FA" w:rsidRDefault="00B2317F" w:rsidP="00D577FA">
      <w:pPr>
        <w:spacing w:before="60" w:after="60" w:line="240" w:lineRule="auto"/>
        <w:ind w:firstLine="709"/>
        <w:rPr>
          <w:szCs w:val="28"/>
        </w:rPr>
      </w:pPr>
      <w:r w:rsidRPr="00D577FA">
        <w:rPr>
          <w:szCs w:val="28"/>
        </w:rPr>
        <w:t>Начало оказания услуг по оценке – с момента заключения Договора.</w:t>
      </w:r>
    </w:p>
    <w:p w:rsidR="00D316F5" w:rsidRPr="00D577FA" w:rsidRDefault="00D577FA" w:rsidP="00D577FA">
      <w:pPr>
        <w:spacing w:before="60" w:after="60" w:line="240" w:lineRule="auto"/>
        <w:ind w:firstLine="709"/>
        <w:rPr>
          <w:szCs w:val="28"/>
        </w:rPr>
      </w:pPr>
      <w:r>
        <w:rPr>
          <w:szCs w:val="28"/>
        </w:rPr>
        <w:t>Пред</w:t>
      </w:r>
      <w:r w:rsidR="00CE0AB3">
        <w:rPr>
          <w:szCs w:val="28"/>
        </w:rPr>
        <w:t>о</w:t>
      </w:r>
      <w:r>
        <w:rPr>
          <w:szCs w:val="28"/>
        </w:rPr>
        <w:t>ставление предварительного проекта Отчета об оценке для рассмотрения Заказчику – не позднее</w:t>
      </w:r>
      <w:r w:rsidR="006D0AEA" w:rsidRPr="00D577FA">
        <w:rPr>
          <w:szCs w:val="28"/>
        </w:rPr>
        <w:t xml:space="preserve"> </w:t>
      </w:r>
      <w:r>
        <w:rPr>
          <w:szCs w:val="28"/>
        </w:rPr>
        <w:t>7</w:t>
      </w:r>
      <w:r w:rsidR="006D0AEA" w:rsidRPr="00D577FA">
        <w:rPr>
          <w:szCs w:val="28"/>
        </w:rPr>
        <w:t xml:space="preserve"> </w:t>
      </w:r>
      <w:r>
        <w:rPr>
          <w:szCs w:val="28"/>
        </w:rPr>
        <w:t xml:space="preserve">(семи) </w:t>
      </w:r>
      <w:r w:rsidR="006D0AEA" w:rsidRPr="00D577FA">
        <w:rPr>
          <w:szCs w:val="28"/>
        </w:rPr>
        <w:t>рабочих дней с момента предоставления всей необходимой для оценки информации на основании информационного запроса оценщика</w:t>
      </w:r>
      <w:r w:rsidR="00D316F5" w:rsidRPr="00D577FA">
        <w:rPr>
          <w:szCs w:val="28"/>
        </w:rPr>
        <w:t>.</w:t>
      </w:r>
    </w:p>
    <w:p w:rsidR="00B2317F" w:rsidRPr="00D577FA" w:rsidRDefault="00B2317F" w:rsidP="00D577FA">
      <w:pPr>
        <w:spacing w:before="60" w:after="60" w:line="240" w:lineRule="auto"/>
        <w:ind w:firstLine="709"/>
        <w:rPr>
          <w:szCs w:val="28"/>
        </w:rPr>
      </w:pPr>
      <w:r w:rsidRPr="00D577FA">
        <w:rPr>
          <w:szCs w:val="28"/>
        </w:rPr>
        <w:t xml:space="preserve">Окончание оказания услуг по оценке – не позднее </w:t>
      </w:r>
      <w:r w:rsidR="00D577FA">
        <w:rPr>
          <w:szCs w:val="28"/>
        </w:rPr>
        <w:t>3</w:t>
      </w:r>
      <w:r w:rsidRPr="00D577FA">
        <w:rPr>
          <w:szCs w:val="28"/>
        </w:rPr>
        <w:t xml:space="preserve"> (</w:t>
      </w:r>
      <w:r w:rsidR="00D577FA">
        <w:rPr>
          <w:szCs w:val="28"/>
        </w:rPr>
        <w:t>трех</w:t>
      </w:r>
      <w:r w:rsidRPr="00D577FA">
        <w:rPr>
          <w:szCs w:val="28"/>
        </w:rPr>
        <w:t>) рабочих дней с момента рассмотрения проекта Отчета</w:t>
      </w:r>
      <w:r w:rsidR="00D577FA">
        <w:rPr>
          <w:szCs w:val="28"/>
        </w:rPr>
        <w:t xml:space="preserve"> о</w:t>
      </w:r>
      <w:r w:rsidRPr="00D577FA">
        <w:rPr>
          <w:szCs w:val="28"/>
        </w:rPr>
        <w:t>б оценке Заказчиком.</w:t>
      </w:r>
    </w:p>
    <w:p w:rsidR="00D577FA" w:rsidRPr="00D577FA" w:rsidRDefault="00D577FA" w:rsidP="00D577FA">
      <w:pPr>
        <w:spacing w:before="60" w:after="60" w:line="240" w:lineRule="auto"/>
        <w:ind w:firstLine="709"/>
        <w:rPr>
          <w:szCs w:val="28"/>
        </w:rPr>
      </w:pPr>
      <w:r w:rsidRPr="00D577FA">
        <w:rPr>
          <w:szCs w:val="28"/>
        </w:rPr>
        <w:lastRenderedPageBreak/>
        <w:t>В случае нарушения сроков оказания услуг по оценке ПАО «МРСК Центра» вправе наложить на исполнителя штраф в размере 0,1% (одна десятая процента) от стоимости оказываемых услуг за каждый день просрочки по Договору.</w:t>
      </w:r>
    </w:p>
    <w:p w:rsidR="00AB7882" w:rsidRPr="00D76A75" w:rsidRDefault="00AB7882" w:rsidP="00D76A75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D76A75">
        <w:rPr>
          <w:rFonts w:ascii="Times New Roman" w:hAnsi="Times New Roman"/>
          <w:b/>
          <w:sz w:val="28"/>
          <w:szCs w:val="28"/>
        </w:rPr>
        <w:t>Основные этапы оказания услуг:</w:t>
      </w:r>
    </w:p>
    <w:p w:rsidR="00AB7882" w:rsidRPr="00C86B3A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86B3A">
        <w:rPr>
          <w:rFonts w:ascii="Times New Roman" w:hAnsi="Times New Roman"/>
          <w:sz w:val="28"/>
          <w:szCs w:val="28"/>
        </w:rPr>
        <w:t>Получение в электронном и/или бумажном виде исходной информации об объект</w:t>
      </w:r>
      <w:r w:rsidR="00CD438C">
        <w:rPr>
          <w:rFonts w:ascii="Times New Roman" w:hAnsi="Times New Roman"/>
          <w:sz w:val="28"/>
          <w:szCs w:val="28"/>
        </w:rPr>
        <w:t>ах</w:t>
      </w:r>
      <w:r w:rsidRPr="00C86B3A">
        <w:rPr>
          <w:rFonts w:ascii="Times New Roman" w:hAnsi="Times New Roman"/>
          <w:sz w:val="28"/>
          <w:szCs w:val="28"/>
        </w:rPr>
        <w:t xml:space="preserve"> оценки, подготовленной в соответствии с настоящим Техническим заданием и информационным запросом оценщика.</w:t>
      </w:r>
    </w:p>
    <w:p w:rsidR="00AB7882" w:rsidRPr="00C86B3A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86B3A">
        <w:rPr>
          <w:rFonts w:ascii="Times New Roman" w:hAnsi="Times New Roman"/>
          <w:sz w:val="28"/>
          <w:szCs w:val="28"/>
        </w:rPr>
        <w:t>Сбор и анализ исходных данных и информации, уточнение и получение дополнительных разъяснений.</w:t>
      </w:r>
    </w:p>
    <w:p w:rsidR="00AB7882" w:rsidRPr="00C86B3A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86B3A">
        <w:rPr>
          <w:rFonts w:ascii="Times New Roman" w:hAnsi="Times New Roman"/>
          <w:sz w:val="28"/>
          <w:szCs w:val="28"/>
        </w:rPr>
        <w:t>Подготовка Отчета об оценке.</w:t>
      </w:r>
    </w:p>
    <w:p w:rsidR="00AB7882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86B3A">
        <w:rPr>
          <w:rFonts w:ascii="Times New Roman" w:hAnsi="Times New Roman"/>
          <w:sz w:val="28"/>
          <w:szCs w:val="28"/>
        </w:rPr>
        <w:t>Передача Отчета об оценке в ПАО «МРСК Центра».</w:t>
      </w:r>
    </w:p>
    <w:p w:rsidR="00772A68" w:rsidRPr="00C86B3A" w:rsidRDefault="00772A68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Защита результатов оценки в ПАО «МРСК Центра» (при необходимости).</w:t>
      </w:r>
    </w:p>
    <w:p w:rsidR="00AB7882" w:rsidRPr="00D76A75" w:rsidRDefault="00AB7882" w:rsidP="00C86B3A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D76A75">
        <w:rPr>
          <w:rFonts w:ascii="Times New Roman" w:hAnsi="Times New Roman"/>
          <w:b/>
          <w:sz w:val="28"/>
          <w:szCs w:val="28"/>
        </w:rPr>
        <w:t>Выдача итоговых результатов:</w:t>
      </w:r>
    </w:p>
    <w:p w:rsidR="00AB7882" w:rsidRPr="00C86B3A" w:rsidRDefault="00AB7882" w:rsidP="00C86B3A">
      <w:pPr>
        <w:spacing w:line="240" w:lineRule="auto"/>
        <w:ind w:firstLine="709"/>
        <w:rPr>
          <w:szCs w:val="28"/>
        </w:rPr>
      </w:pPr>
      <w:r w:rsidRPr="00C86B3A">
        <w:rPr>
          <w:szCs w:val="28"/>
        </w:rPr>
        <w:t>Результатом услуг являются следующие материалы:</w:t>
      </w:r>
    </w:p>
    <w:p w:rsidR="00AB7882" w:rsidRPr="00C86B3A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86B3A">
        <w:rPr>
          <w:rFonts w:ascii="Times New Roman" w:hAnsi="Times New Roman"/>
          <w:sz w:val="28"/>
          <w:szCs w:val="28"/>
        </w:rPr>
        <w:t xml:space="preserve">Отчет об оценке, предоставленный в </w:t>
      </w:r>
      <w:r w:rsidR="00F24E41">
        <w:rPr>
          <w:rFonts w:ascii="Times New Roman" w:hAnsi="Times New Roman"/>
          <w:sz w:val="28"/>
          <w:szCs w:val="28"/>
        </w:rPr>
        <w:t>2</w:t>
      </w:r>
      <w:r w:rsidR="006D0AEA" w:rsidRPr="00C86B3A">
        <w:rPr>
          <w:rFonts w:ascii="Times New Roman" w:hAnsi="Times New Roman"/>
          <w:sz w:val="28"/>
          <w:szCs w:val="28"/>
        </w:rPr>
        <w:t xml:space="preserve"> (</w:t>
      </w:r>
      <w:r w:rsidR="00F24E41">
        <w:rPr>
          <w:rFonts w:ascii="Times New Roman" w:hAnsi="Times New Roman"/>
          <w:sz w:val="28"/>
          <w:szCs w:val="28"/>
        </w:rPr>
        <w:t>двух</w:t>
      </w:r>
      <w:r w:rsidR="006D0AEA" w:rsidRPr="00C86B3A">
        <w:rPr>
          <w:rFonts w:ascii="Times New Roman" w:hAnsi="Times New Roman"/>
          <w:sz w:val="28"/>
          <w:szCs w:val="28"/>
        </w:rPr>
        <w:t>)</w:t>
      </w:r>
      <w:r w:rsidRPr="00C86B3A">
        <w:rPr>
          <w:rFonts w:ascii="Times New Roman" w:hAnsi="Times New Roman"/>
          <w:sz w:val="28"/>
          <w:szCs w:val="28"/>
        </w:rPr>
        <w:t xml:space="preserve"> подписанных экземплярах на бумажном носителе, а также полная версия Отчета об оценке в электронном виде, включая все приложения и тома к нему, с приложением сканированных листов с печатями.</w:t>
      </w:r>
    </w:p>
    <w:p w:rsidR="00AB7882" w:rsidRPr="00C86B3A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86B3A">
        <w:rPr>
          <w:rFonts w:ascii="Times New Roman" w:hAnsi="Times New Roman"/>
          <w:sz w:val="28"/>
          <w:szCs w:val="28"/>
        </w:rPr>
        <w:t xml:space="preserve">Сопроводительные материалы в виде моделей, представляющих собой расчетные файлы в электронном формате </w:t>
      </w:r>
      <w:proofErr w:type="spellStart"/>
      <w:r w:rsidRPr="00C86B3A">
        <w:rPr>
          <w:rFonts w:ascii="Times New Roman" w:hAnsi="Times New Roman"/>
          <w:sz w:val="28"/>
          <w:szCs w:val="28"/>
        </w:rPr>
        <w:t>Microsoft</w:t>
      </w:r>
      <w:proofErr w:type="spellEnd"/>
      <w:r w:rsidRPr="00C86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6B3A">
        <w:rPr>
          <w:rFonts w:ascii="Times New Roman" w:hAnsi="Times New Roman"/>
          <w:sz w:val="28"/>
          <w:szCs w:val="28"/>
        </w:rPr>
        <w:t>Excel</w:t>
      </w:r>
      <w:proofErr w:type="spellEnd"/>
      <w:r w:rsidRPr="00C86B3A">
        <w:rPr>
          <w:rFonts w:ascii="Times New Roman" w:hAnsi="Times New Roman"/>
          <w:sz w:val="28"/>
          <w:szCs w:val="28"/>
        </w:rPr>
        <w:t xml:space="preserve"> с действующими для просмотра связями между формулами и расчетами, позволяющими проверить достоверность расчетов и выводов оценки.</w:t>
      </w:r>
    </w:p>
    <w:p w:rsidR="00AB7882" w:rsidRPr="00CE0AB3" w:rsidRDefault="00AB7882" w:rsidP="00CE0AB3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CE0AB3">
        <w:rPr>
          <w:rFonts w:ascii="Times New Roman" w:hAnsi="Times New Roman"/>
          <w:b/>
          <w:sz w:val="28"/>
          <w:szCs w:val="28"/>
        </w:rPr>
        <w:t>Форма, сроки и порядок оплаты за оказываемые услуги:</w:t>
      </w:r>
    </w:p>
    <w:p w:rsidR="00AB7882" w:rsidRPr="00CE0AB3" w:rsidRDefault="00AB7882" w:rsidP="00CE0AB3">
      <w:pPr>
        <w:spacing w:line="240" w:lineRule="auto"/>
        <w:ind w:firstLine="709"/>
        <w:rPr>
          <w:szCs w:val="28"/>
        </w:rPr>
      </w:pPr>
      <w:r w:rsidRPr="00CE0AB3">
        <w:rPr>
          <w:szCs w:val="28"/>
        </w:rPr>
        <w:t>Предусмотрен 1 этап оплаты:</w:t>
      </w:r>
    </w:p>
    <w:p w:rsidR="00D34557" w:rsidRPr="00CE0AB3" w:rsidRDefault="00AB7882" w:rsidP="00CE0AB3">
      <w:pPr>
        <w:spacing w:line="240" w:lineRule="auto"/>
        <w:ind w:firstLine="709"/>
        <w:rPr>
          <w:szCs w:val="28"/>
        </w:rPr>
      </w:pPr>
      <w:r w:rsidRPr="00CE0AB3">
        <w:rPr>
          <w:szCs w:val="28"/>
        </w:rPr>
        <w:t xml:space="preserve">Оплата 100% стоимости оказанных по договору услуг производится безналичным расчетом в течение 30 (тридцати) </w:t>
      </w:r>
      <w:r w:rsidR="006D0AEA" w:rsidRPr="00CE0AB3">
        <w:rPr>
          <w:szCs w:val="28"/>
        </w:rPr>
        <w:t xml:space="preserve">календарных </w:t>
      </w:r>
      <w:r w:rsidRPr="00CE0AB3">
        <w:rPr>
          <w:szCs w:val="28"/>
        </w:rPr>
        <w:t xml:space="preserve">дней после подписания Сторонами Акта </w:t>
      </w:r>
      <w:r w:rsidR="00B83DEE">
        <w:rPr>
          <w:szCs w:val="28"/>
        </w:rPr>
        <w:t xml:space="preserve">приема-сдачи </w:t>
      </w:r>
      <w:r w:rsidRPr="00CE0AB3">
        <w:rPr>
          <w:szCs w:val="28"/>
        </w:rPr>
        <w:t>оказан</w:t>
      </w:r>
      <w:r w:rsidR="00B83DEE">
        <w:rPr>
          <w:szCs w:val="28"/>
        </w:rPr>
        <w:t>ных</w:t>
      </w:r>
      <w:r w:rsidRPr="00CE0AB3">
        <w:rPr>
          <w:szCs w:val="28"/>
        </w:rPr>
        <w:t xml:space="preserve"> услуг и предоставления </w:t>
      </w:r>
      <w:proofErr w:type="gramStart"/>
      <w:r w:rsidRPr="00CE0AB3">
        <w:rPr>
          <w:szCs w:val="28"/>
        </w:rPr>
        <w:t>счет</w:t>
      </w:r>
      <w:r w:rsidR="00CE0AB3">
        <w:rPr>
          <w:szCs w:val="28"/>
        </w:rPr>
        <w:t>-</w:t>
      </w:r>
      <w:r w:rsidRPr="00CE0AB3">
        <w:rPr>
          <w:szCs w:val="28"/>
        </w:rPr>
        <w:t>фактуры</w:t>
      </w:r>
      <w:proofErr w:type="gramEnd"/>
      <w:r w:rsidRPr="00CE0AB3">
        <w:rPr>
          <w:szCs w:val="28"/>
        </w:rPr>
        <w:t>.</w:t>
      </w:r>
    </w:p>
    <w:p w:rsidR="00AB7882" w:rsidRPr="00CE0AB3" w:rsidRDefault="00AB7882" w:rsidP="00CE0AB3">
      <w:pPr>
        <w:spacing w:line="240" w:lineRule="auto"/>
        <w:ind w:firstLine="709"/>
        <w:rPr>
          <w:szCs w:val="28"/>
        </w:rPr>
      </w:pPr>
      <w:r w:rsidRPr="00CE0AB3">
        <w:rPr>
          <w:szCs w:val="28"/>
        </w:rPr>
        <w:t>Датой исполнения денежного обязательства является день списания денежной суммы со счета ПАО «МРСК Центра».</w:t>
      </w:r>
    </w:p>
    <w:p w:rsidR="00AD26D3" w:rsidRPr="00CE0AB3" w:rsidRDefault="00AD26D3" w:rsidP="00CE0AB3">
      <w:pPr>
        <w:pStyle w:val="af0"/>
        <w:numPr>
          <w:ilvl w:val="0"/>
          <w:numId w:val="4"/>
        </w:numPr>
        <w:spacing w:before="360" w:after="12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E0AB3">
        <w:rPr>
          <w:rFonts w:ascii="Times New Roman" w:hAnsi="Times New Roman"/>
          <w:b/>
          <w:sz w:val="28"/>
          <w:szCs w:val="28"/>
        </w:rPr>
        <w:t>ТРЕБОВАНИЯ К УСЛУГАМ, ПРЕДСТАВЛЯЕМЫМ УЧАСТНИКОМ</w:t>
      </w:r>
    </w:p>
    <w:p w:rsidR="00AD26D3" w:rsidRPr="00CE0AB3" w:rsidRDefault="00AD26D3" w:rsidP="00CE0AB3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E0AB3">
        <w:rPr>
          <w:rFonts w:ascii="Times New Roman" w:hAnsi="Times New Roman"/>
          <w:sz w:val="28"/>
          <w:szCs w:val="28"/>
        </w:rPr>
        <w:t>Обязательство Участника самостоятельно собрать всю необходимую информацию для проведения оценочных работ.</w:t>
      </w:r>
    </w:p>
    <w:p w:rsidR="00950494" w:rsidRDefault="00AD26D3" w:rsidP="005A429C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E0AB3">
        <w:rPr>
          <w:rFonts w:ascii="Times New Roman" w:hAnsi="Times New Roman"/>
          <w:sz w:val="28"/>
          <w:szCs w:val="28"/>
        </w:rPr>
        <w:t xml:space="preserve">Обязательство Участника </w:t>
      </w:r>
      <w:r w:rsidR="00CE0AB3">
        <w:rPr>
          <w:rFonts w:ascii="Times New Roman" w:hAnsi="Times New Roman"/>
          <w:sz w:val="28"/>
          <w:szCs w:val="28"/>
        </w:rPr>
        <w:t xml:space="preserve">предоставить предварительный проект Отчета </w:t>
      </w:r>
      <w:r w:rsidR="00CE0AB3" w:rsidRPr="00CE0AB3">
        <w:rPr>
          <w:rFonts w:ascii="Times New Roman" w:hAnsi="Times New Roman"/>
          <w:sz w:val="28"/>
          <w:szCs w:val="28"/>
        </w:rPr>
        <w:t>об оценке для рассмотрения Заказчику не позднее 7 (семи) рабочих дней с момента предоставления всей необходимой для оценки информации на основании информационного запроса оценщика</w:t>
      </w:r>
      <w:r w:rsidR="00CE0AB3">
        <w:rPr>
          <w:rFonts w:ascii="Times New Roman" w:hAnsi="Times New Roman"/>
          <w:sz w:val="28"/>
          <w:szCs w:val="28"/>
        </w:rPr>
        <w:t xml:space="preserve">, завершить оказание услуг </w:t>
      </w:r>
      <w:r w:rsidR="00CE0AB3" w:rsidRPr="00CE0AB3">
        <w:rPr>
          <w:rFonts w:ascii="Times New Roman" w:hAnsi="Times New Roman"/>
          <w:sz w:val="28"/>
          <w:szCs w:val="28"/>
        </w:rPr>
        <w:t>не позднее 3 (трех) рабочих дней с момента рассмотрения проекта Отчета об оценке Заказчиком</w:t>
      </w:r>
      <w:r w:rsidR="00CE0AB3">
        <w:rPr>
          <w:rFonts w:ascii="Times New Roman" w:hAnsi="Times New Roman"/>
          <w:sz w:val="28"/>
          <w:szCs w:val="28"/>
        </w:rPr>
        <w:t>.</w:t>
      </w:r>
    </w:p>
    <w:p w:rsidR="00AD26D3" w:rsidRPr="00CE0AB3" w:rsidRDefault="00AD26D3" w:rsidP="00950494">
      <w:pPr>
        <w:pStyle w:val="af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AB3">
        <w:rPr>
          <w:rFonts w:ascii="Times New Roman" w:hAnsi="Times New Roman"/>
          <w:sz w:val="28"/>
          <w:szCs w:val="28"/>
        </w:rPr>
        <w:lastRenderedPageBreak/>
        <w:t>В случае нарушения сроков оказания услуг по оценке, ПАО «МРСК Центра» вправе наложить на исполнителя штраф в размере 0,1% (одна десятая процента) от стоимости оказываемых услуг за каждый день просрочки по Договору.</w:t>
      </w:r>
    </w:p>
    <w:p w:rsidR="00CE0AB3" w:rsidRDefault="00AD26D3" w:rsidP="00CE0AB3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E0AB3">
        <w:rPr>
          <w:rFonts w:ascii="Times New Roman" w:hAnsi="Times New Roman"/>
          <w:sz w:val="28"/>
          <w:szCs w:val="28"/>
        </w:rPr>
        <w:t>Обязательство Участника при наличии у Заказчика письменных мотивированных замечаний к проекту Отчета об оценке исправить в течение 3 (трех) рабочих дней выявленные недостатки и предоставить Заказчику новую редакцию Отчета. Доработки по мотивированным отказам производятся Исполнителем за свой счет, если они не выходят за пределы содержания и объема выполняемых услуг.</w:t>
      </w:r>
    </w:p>
    <w:p w:rsidR="00CE0AB3" w:rsidRDefault="00CE0AB3" w:rsidP="00CE0AB3">
      <w:pPr>
        <w:spacing w:line="240" w:lineRule="auto"/>
        <w:ind w:firstLine="0"/>
        <w:rPr>
          <w:szCs w:val="28"/>
        </w:rPr>
      </w:pPr>
    </w:p>
    <w:p w:rsidR="00FE1195" w:rsidRPr="00C355E8" w:rsidRDefault="00FE1195" w:rsidP="00FE1195">
      <w:pPr>
        <w:spacing w:line="240" w:lineRule="auto"/>
        <w:ind w:left="142" w:firstLine="0"/>
        <w:rPr>
          <w:b/>
          <w:color w:val="000000"/>
          <w:sz w:val="24"/>
          <w:szCs w:val="24"/>
        </w:rPr>
      </w:pPr>
      <w:r w:rsidRPr="00C355E8">
        <w:rPr>
          <w:b/>
          <w:color w:val="000000"/>
          <w:sz w:val="24"/>
          <w:szCs w:val="24"/>
        </w:rPr>
        <w:t>Контактное лицо филиала ПАО «МРСК Центра»</w:t>
      </w:r>
      <w:r>
        <w:rPr>
          <w:b/>
          <w:color w:val="000000"/>
          <w:sz w:val="24"/>
          <w:szCs w:val="24"/>
        </w:rPr>
        <w:t xml:space="preserve"> </w:t>
      </w:r>
      <w:r w:rsidRPr="00C355E8">
        <w:rPr>
          <w:b/>
          <w:color w:val="000000"/>
          <w:sz w:val="24"/>
          <w:szCs w:val="24"/>
        </w:rPr>
        <w:t>-</w:t>
      </w:r>
      <w:r>
        <w:rPr>
          <w:b/>
          <w:color w:val="000000"/>
          <w:sz w:val="24"/>
          <w:szCs w:val="24"/>
        </w:rPr>
        <w:t xml:space="preserve"> </w:t>
      </w:r>
      <w:r w:rsidRPr="00C355E8">
        <w:rPr>
          <w:b/>
          <w:color w:val="000000"/>
          <w:sz w:val="24"/>
          <w:szCs w:val="24"/>
        </w:rPr>
        <w:t>«</w:t>
      </w:r>
      <w:r>
        <w:rPr>
          <w:b/>
          <w:color w:val="000000"/>
          <w:sz w:val="24"/>
          <w:szCs w:val="24"/>
        </w:rPr>
        <w:t>Орел</w:t>
      </w:r>
      <w:r w:rsidRPr="00C355E8">
        <w:rPr>
          <w:b/>
          <w:color w:val="000000"/>
          <w:sz w:val="24"/>
          <w:szCs w:val="24"/>
        </w:rPr>
        <w:t xml:space="preserve">энерго» по техническим вопросам: </w:t>
      </w:r>
    </w:p>
    <w:p w:rsidR="00FE1195" w:rsidRPr="00C355E8" w:rsidRDefault="00FE1195" w:rsidP="00FE1195">
      <w:pPr>
        <w:spacing w:line="240" w:lineRule="auto"/>
        <w:ind w:left="142" w:firstLine="0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 xml:space="preserve">ФИО, тел.: </w:t>
      </w:r>
      <w:r>
        <w:rPr>
          <w:color w:val="000000"/>
          <w:sz w:val="24"/>
          <w:szCs w:val="24"/>
        </w:rPr>
        <w:t>Раков В.В.</w:t>
      </w:r>
      <w:r w:rsidRPr="00C355E8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4862</w:t>
      </w:r>
      <w:r w:rsidRPr="00C355E8">
        <w:rPr>
          <w:color w:val="000000"/>
          <w:sz w:val="24"/>
          <w:szCs w:val="24"/>
        </w:rPr>
        <w:t xml:space="preserve">) </w:t>
      </w:r>
      <w:r>
        <w:rPr>
          <w:color w:val="000000"/>
          <w:sz w:val="24"/>
          <w:szCs w:val="24"/>
        </w:rPr>
        <w:t>42-74-15</w:t>
      </w:r>
    </w:p>
    <w:p w:rsidR="00FE1195" w:rsidRPr="005807E2" w:rsidRDefault="00FE1195" w:rsidP="00FE1195">
      <w:pPr>
        <w:spacing w:line="240" w:lineRule="auto"/>
        <w:ind w:left="142" w:firstLine="0"/>
        <w:rPr>
          <w:color w:val="000000"/>
          <w:sz w:val="24"/>
          <w:szCs w:val="24"/>
          <w:lang w:val="en-US"/>
        </w:rPr>
      </w:pPr>
      <w:proofErr w:type="gramStart"/>
      <w:r w:rsidRPr="00C355E8">
        <w:rPr>
          <w:color w:val="000000"/>
          <w:sz w:val="24"/>
          <w:szCs w:val="24"/>
          <w:lang w:val="en-US"/>
        </w:rPr>
        <w:t>e</w:t>
      </w:r>
      <w:r w:rsidRPr="005807E2">
        <w:rPr>
          <w:color w:val="000000"/>
          <w:sz w:val="24"/>
          <w:szCs w:val="24"/>
          <w:lang w:val="en-US"/>
        </w:rPr>
        <w:t>-</w:t>
      </w:r>
      <w:r w:rsidRPr="00C355E8">
        <w:rPr>
          <w:color w:val="000000"/>
          <w:sz w:val="24"/>
          <w:szCs w:val="24"/>
          <w:lang w:val="en-US"/>
        </w:rPr>
        <w:t>mail</w:t>
      </w:r>
      <w:proofErr w:type="gramEnd"/>
      <w:r w:rsidRPr="007E3203">
        <w:rPr>
          <w:color w:val="000000"/>
          <w:sz w:val="24"/>
          <w:szCs w:val="24"/>
          <w:lang w:val="en-US"/>
        </w:rPr>
        <w:t xml:space="preserve">: </w:t>
      </w:r>
      <w:r w:rsidRPr="007E3203">
        <w:rPr>
          <w:noProof/>
          <w:color w:val="0000FF"/>
          <w:sz w:val="24"/>
          <w:szCs w:val="24"/>
          <w:u w:val="single"/>
          <w:lang w:val="en-US"/>
        </w:rPr>
        <w:t>rakov.vv</w:t>
      </w:r>
      <w:hyperlink r:id="rId8" w:history="1">
        <w:r w:rsidRPr="007E3203">
          <w:rPr>
            <w:rStyle w:val="a7"/>
            <w:noProof/>
            <w:sz w:val="24"/>
            <w:szCs w:val="24"/>
            <w:lang w:val="en-US"/>
          </w:rPr>
          <w:t>@mrsk-1.ru</w:t>
        </w:r>
      </w:hyperlink>
    </w:p>
    <w:p w:rsidR="007073D6" w:rsidRPr="00FE1195" w:rsidRDefault="007073D6" w:rsidP="00FE1195">
      <w:pPr>
        <w:spacing w:line="240" w:lineRule="auto"/>
        <w:ind w:left="142" w:firstLine="0"/>
        <w:jc w:val="right"/>
        <w:rPr>
          <w:lang w:val="en-US"/>
        </w:rPr>
      </w:pPr>
    </w:p>
    <w:p w:rsidR="00FE1195" w:rsidRPr="00FE1195" w:rsidRDefault="00FE1195" w:rsidP="00FE1195">
      <w:pPr>
        <w:spacing w:line="240" w:lineRule="auto"/>
        <w:ind w:left="142" w:firstLine="0"/>
        <w:jc w:val="right"/>
        <w:rPr>
          <w:lang w:val="en-US"/>
        </w:rPr>
        <w:sectPr w:rsidR="00FE1195" w:rsidRPr="00FE1195" w:rsidSect="004F4615">
          <w:pgSz w:w="11906" w:h="16838"/>
          <w:pgMar w:top="993" w:right="850" w:bottom="993" w:left="1701" w:header="708" w:footer="708" w:gutter="0"/>
          <w:cols w:space="708"/>
          <w:docGrid w:linePitch="360"/>
        </w:sectPr>
      </w:pPr>
    </w:p>
    <w:p w:rsidR="004F4615" w:rsidRPr="00D421D2" w:rsidRDefault="004F4615" w:rsidP="004F4615">
      <w:pPr>
        <w:spacing w:line="240" w:lineRule="auto"/>
        <w:jc w:val="right"/>
        <w:rPr>
          <w:sz w:val="24"/>
          <w:szCs w:val="24"/>
        </w:rPr>
      </w:pPr>
      <w:proofErr w:type="gramStart"/>
      <w:r w:rsidRPr="00950494">
        <w:rPr>
          <w:sz w:val="24"/>
          <w:szCs w:val="24"/>
        </w:rPr>
        <w:lastRenderedPageBreak/>
        <w:t>Приложении</w:t>
      </w:r>
      <w:proofErr w:type="gramEnd"/>
      <w:r w:rsidRPr="00D421D2">
        <w:rPr>
          <w:sz w:val="24"/>
          <w:szCs w:val="24"/>
        </w:rPr>
        <w:t xml:space="preserve"> № 1</w:t>
      </w:r>
    </w:p>
    <w:p w:rsidR="004F4615" w:rsidRDefault="004F4615" w:rsidP="004F4615">
      <w:pPr>
        <w:spacing w:line="240" w:lineRule="auto"/>
        <w:jc w:val="right"/>
        <w:rPr>
          <w:sz w:val="24"/>
          <w:szCs w:val="24"/>
        </w:rPr>
      </w:pPr>
      <w:r w:rsidRPr="00950494">
        <w:rPr>
          <w:sz w:val="24"/>
          <w:szCs w:val="24"/>
        </w:rPr>
        <w:t>к Техническому заданию</w:t>
      </w:r>
    </w:p>
    <w:p w:rsidR="00950494" w:rsidRDefault="00950494" w:rsidP="004F461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от «___» _______ 201</w:t>
      </w:r>
      <w:r w:rsidR="00772A68">
        <w:rPr>
          <w:sz w:val="24"/>
          <w:szCs w:val="24"/>
        </w:rPr>
        <w:t>8</w:t>
      </w:r>
      <w:r>
        <w:rPr>
          <w:sz w:val="24"/>
          <w:szCs w:val="24"/>
        </w:rPr>
        <w:t xml:space="preserve"> г.</w:t>
      </w:r>
    </w:p>
    <w:p w:rsidR="00C10850" w:rsidRDefault="00C10850" w:rsidP="004F4615">
      <w:pPr>
        <w:spacing w:line="240" w:lineRule="auto"/>
        <w:jc w:val="right"/>
        <w:rPr>
          <w:sz w:val="24"/>
          <w:szCs w:val="24"/>
        </w:rPr>
      </w:pPr>
    </w:p>
    <w:p w:rsidR="00C10850" w:rsidRDefault="00C10850" w:rsidP="004F4615">
      <w:pPr>
        <w:spacing w:line="240" w:lineRule="auto"/>
        <w:jc w:val="right"/>
        <w:rPr>
          <w:sz w:val="24"/>
          <w:szCs w:val="24"/>
        </w:rPr>
      </w:pPr>
    </w:p>
    <w:tbl>
      <w:tblPr>
        <w:tblW w:w="11380" w:type="dxa"/>
        <w:tblInd w:w="-1425" w:type="dxa"/>
        <w:tblLook w:val="04A0" w:firstRow="1" w:lastRow="0" w:firstColumn="1" w:lastColumn="0" w:noHBand="0" w:noVBand="1"/>
      </w:tblPr>
      <w:tblGrid>
        <w:gridCol w:w="808"/>
        <w:gridCol w:w="1929"/>
        <w:gridCol w:w="2679"/>
        <w:gridCol w:w="3004"/>
        <w:gridCol w:w="960"/>
        <w:gridCol w:w="960"/>
        <w:gridCol w:w="1040"/>
      </w:tblGrid>
      <w:tr w:rsidR="00C10850" w:rsidRPr="00C10850" w:rsidTr="00C10850">
        <w:trPr>
          <w:trHeight w:val="930"/>
        </w:trPr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E4BC"/>
            <w:textDirection w:val="btLr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36"/>
                <w:szCs w:val="36"/>
              </w:rPr>
            </w:pPr>
            <w:r w:rsidRPr="00C10850">
              <w:rPr>
                <w:snapToGrid/>
                <w:color w:val="000000"/>
                <w:sz w:val="36"/>
                <w:szCs w:val="36"/>
              </w:rPr>
              <w:t xml:space="preserve">№ </w:t>
            </w:r>
            <w:proofErr w:type="gramStart"/>
            <w:r w:rsidRPr="00C10850">
              <w:rPr>
                <w:snapToGrid/>
                <w:color w:val="000000"/>
                <w:sz w:val="36"/>
                <w:szCs w:val="36"/>
              </w:rPr>
              <w:t>п</w:t>
            </w:r>
            <w:proofErr w:type="gramEnd"/>
            <w:r w:rsidRPr="00C10850">
              <w:rPr>
                <w:snapToGrid/>
                <w:color w:val="000000"/>
                <w:sz w:val="36"/>
                <w:szCs w:val="36"/>
              </w:rPr>
              <w:t>/п</w:t>
            </w: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36"/>
                <w:szCs w:val="36"/>
              </w:rPr>
            </w:pPr>
            <w:r w:rsidRPr="00C10850">
              <w:rPr>
                <w:snapToGrid/>
                <w:color w:val="000000"/>
                <w:sz w:val="36"/>
                <w:szCs w:val="36"/>
              </w:rPr>
              <w:t>РЭС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Cs w:val="28"/>
              </w:rPr>
            </w:pPr>
            <w:r w:rsidRPr="00C10850">
              <w:rPr>
                <w:snapToGrid/>
                <w:color w:val="000000"/>
                <w:szCs w:val="28"/>
              </w:rPr>
              <w:t>Наименование электросетевого объекта</w:t>
            </w:r>
          </w:p>
        </w:tc>
        <w:tc>
          <w:tcPr>
            <w:tcW w:w="3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Cs w:val="28"/>
              </w:rPr>
            </w:pPr>
            <w:r w:rsidRPr="00C10850">
              <w:rPr>
                <w:snapToGrid/>
                <w:color w:val="000000"/>
                <w:szCs w:val="28"/>
              </w:rPr>
              <w:t>Местоположение (область, район, населенный пункт, улица)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E4BC"/>
            <w:textDirection w:val="btLr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36"/>
                <w:szCs w:val="36"/>
              </w:rPr>
            </w:pPr>
            <w:proofErr w:type="gramStart"/>
            <w:r w:rsidRPr="00C10850">
              <w:rPr>
                <w:snapToGrid/>
                <w:color w:val="000000"/>
                <w:sz w:val="36"/>
                <w:szCs w:val="36"/>
              </w:rPr>
              <w:t>ВЛ</w:t>
            </w:r>
            <w:proofErr w:type="gramEnd"/>
            <w:r w:rsidRPr="00C10850">
              <w:rPr>
                <w:snapToGrid/>
                <w:color w:val="000000"/>
                <w:sz w:val="36"/>
                <w:szCs w:val="36"/>
              </w:rPr>
              <w:t>, км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E4BC"/>
            <w:textDirection w:val="btLr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36"/>
                <w:szCs w:val="36"/>
              </w:rPr>
            </w:pPr>
            <w:r w:rsidRPr="00C10850">
              <w:rPr>
                <w:snapToGrid/>
                <w:color w:val="000000"/>
                <w:sz w:val="36"/>
                <w:szCs w:val="36"/>
              </w:rPr>
              <w:t>КЛ, км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textDirection w:val="btLr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36"/>
                <w:szCs w:val="36"/>
              </w:rPr>
            </w:pPr>
            <w:r w:rsidRPr="00C10850">
              <w:rPr>
                <w:snapToGrid/>
                <w:color w:val="000000"/>
                <w:sz w:val="36"/>
                <w:szCs w:val="36"/>
              </w:rPr>
              <w:t xml:space="preserve">Мощность, </w:t>
            </w:r>
            <w:proofErr w:type="spellStart"/>
            <w:r w:rsidRPr="00C10850">
              <w:rPr>
                <w:snapToGrid/>
                <w:color w:val="000000"/>
                <w:sz w:val="36"/>
                <w:szCs w:val="36"/>
              </w:rPr>
              <w:t>кВА</w:t>
            </w:r>
            <w:proofErr w:type="spellEnd"/>
          </w:p>
        </w:tc>
      </w:tr>
      <w:tr w:rsidR="00C10850" w:rsidRPr="00C10850" w:rsidTr="00C10850">
        <w:trPr>
          <w:trHeight w:val="3780"/>
        </w:trPr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36"/>
                <w:szCs w:val="36"/>
              </w:rPr>
            </w:pP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36"/>
                <w:szCs w:val="36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Cs w:val="28"/>
              </w:rPr>
            </w:pPr>
          </w:p>
        </w:tc>
        <w:tc>
          <w:tcPr>
            <w:tcW w:w="3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Cs w:val="2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36"/>
                <w:szCs w:val="36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36"/>
                <w:szCs w:val="36"/>
              </w:rPr>
            </w:pPr>
          </w:p>
        </w:tc>
      </w:tr>
      <w:tr w:rsidR="00C10850" w:rsidRPr="00C10850" w:rsidTr="00C10850">
        <w:trPr>
          <w:trHeight w:val="63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Мценский</w:t>
            </w:r>
            <w:proofErr w:type="spellEnd"/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ТП 289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Орловская обл.,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Мценский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р-н,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д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.К</w:t>
            </w:r>
            <w:proofErr w:type="gramEnd"/>
            <w:r w:rsidRPr="00C10850">
              <w:rPr>
                <w:snapToGrid/>
                <w:sz w:val="24"/>
                <w:szCs w:val="24"/>
              </w:rPr>
              <w:t>арандаково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6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Мценский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Аппаратура электрическая 10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ТП 289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Орловская обл.,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Мценский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р-н,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д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.К</w:t>
            </w:r>
            <w:proofErr w:type="gramEnd"/>
            <w:r w:rsidRPr="00C10850">
              <w:rPr>
                <w:snapToGrid/>
                <w:sz w:val="24"/>
                <w:szCs w:val="24"/>
              </w:rPr>
              <w:t>арандаково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6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Мценский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Аппаратура электрическая 0,4кВ ТП 289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Орловская обл.,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Мценский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р-н,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д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.К</w:t>
            </w:r>
            <w:proofErr w:type="gramEnd"/>
            <w:r w:rsidRPr="00C10850">
              <w:rPr>
                <w:snapToGrid/>
                <w:sz w:val="24"/>
                <w:szCs w:val="24"/>
              </w:rPr>
              <w:t>арандаково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6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Мценский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Строительная часть ТП 289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Орловская обл.,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Мценский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р-н,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д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.К</w:t>
            </w:r>
            <w:proofErr w:type="gramEnd"/>
            <w:r w:rsidRPr="00C10850">
              <w:rPr>
                <w:snapToGrid/>
                <w:sz w:val="24"/>
                <w:szCs w:val="24"/>
              </w:rPr>
              <w:t>арандаково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6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Мценский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Трансформатор 10/0,4; ТМ-63/10/0,4; ТП 289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Орловская обл.,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Мценский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р-н,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д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.К</w:t>
            </w:r>
            <w:proofErr w:type="gramEnd"/>
            <w:r w:rsidRPr="00C10850">
              <w:rPr>
                <w:snapToGrid/>
                <w:sz w:val="24"/>
                <w:szCs w:val="24"/>
              </w:rPr>
              <w:t>арандаково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63</w:t>
            </w:r>
          </w:p>
        </w:tc>
      </w:tr>
      <w:tr w:rsidR="00C10850" w:rsidRPr="00C10850" w:rsidTr="00C10850">
        <w:trPr>
          <w:trHeight w:val="6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Мценский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ТП 291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Орловская обл.,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Мценский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р-н,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д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.Л</w:t>
            </w:r>
            <w:proofErr w:type="gramEnd"/>
            <w:r w:rsidRPr="00C10850">
              <w:rPr>
                <w:snapToGrid/>
                <w:sz w:val="24"/>
                <w:szCs w:val="24"/>
              </w:rPr>
              <w:t>ыково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Хутор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54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Мценский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Аппаратура электрическая 10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ТП 291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Орловская обл.,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Мценский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р-н,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д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.Л</w:t>
            </w:r>
            <w:proofErr w:type="gramEnd"/>
            <w:r w:rsidRPr="00C10850">
              <w:rPr>
                <w:snapToGrid/>
                <w:sz w:val="24"/>
                <w:szCs w:val="24"/>
              </w:rPr>
              <w:t>ыково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Хутор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54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Мценский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Аппаратура электрическая 0,4кВ ТП 291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Орловская обл.,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Мценский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р-н,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д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.Л</w:t>
            </w:r>
            <w:proofErr w:type="gramEnd"/>
            <w:r w:rsidRPr="00C10850">
              <w:rPr>
                <w:snapToGrid/>
                <w:sz w:val="24"/>
                <w:szCs w:val="24"/>
              </w:rPr>
              <w:t>ыково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Хутор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54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Мценский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Строительная часть ТП 291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Орловская обл.,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Мценский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р-н,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д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.Л</w:t>
            </w:r>
            <w:proofErr w:type="gramEnd"/>
            <w:r w:rsidRPr="00C10850">
              <w:rPr>
                <w:snapToGrid/>
                <w:sz w:val="24"/>
                <w:szCs w:val="24"/>
              </w:rPr>
              <w:t>ыково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Хутор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54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Мценский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Трансформатор 10/0,4; ТМ-160/10/0,4; ТП 291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Орловская обл.,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Мценский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р-н,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д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.Л</w:t>
            </w:r>
            <w:proofErr w:type="gramEnd"/>
            <w:r w:rsidRPr="00C10850">
              <w:rPr>
                <w:snapToGrid/>
                <w:sz w:val="24"/>
                <w:szCs w:val="24"/>
              </w:rPr>
              <w:t>ыково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Хутор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C10850">
              <w:rPr>
                <w:b/>
                <w:bCs/>
                <w:snapToGrid/>
                <w:color w:val="000000"/>
                <w:sz w:val="20"/>
              </w:rPr>
              <w:t>160</w:t>
            </w:r>
          </w:p>
        </w:tc>
      </w:tr>
      <w:tr w:rsidR="00C10850" w:rsidRPr="00C10850" w:rsidTr="00C10850">
        <w:trPr>
          <w:trHeight w:val="94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Колпнянский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ТП 301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Орловская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обл</w:t>
            </w:r>
            <w:proofErr w:type="spellEnd"/>
            <w:r w:rsidRPr="00C10850">
              <w:rPr>
                <w:snapToGrid/>
                <w:sz w:val="24"/>
                <w:szCs w:val="24"/>
              </w:rPr>
              <w:t>.,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Колпнянский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р-н,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п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.К</w:t>
            </w:r>
            <w:proofErr w:type="gramEnd"/>
            <w:r w:rsidRPr="00C10850">
              <w:rPr>
                <w:snapToGrid/>
                <w:sz w:val="24"/>
                <w:szCs w:val="24"/>
              </w:rPr>
              <w:t>олпны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(Хлебозавод)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15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3.1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Колпнянский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Аппаратура электрическая      10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ТП 301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Орловская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обл</w:t>
            </w:r>
            <w:proofErr w:type="spellEnd"/>
            <w:r w:rsidRPr="00C10850">
              <w:rPr>
                <w:snapToGrid/>
                <w:sz w:val="24"/>
                <w:szCs w:val="24"/>
              </w:rPr>
              <w:t>.,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Колпнянский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р-н,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п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.К</w:t>
            </w:r>
            <w:proofErr w:type="gramEnd"/>
            <w:r w:rsidRPr="00C10850">
              <w:rPr>
                <w:snapToGrid/>
                <w:sz w:val="24"/>
                <w:szCs w:val="24"/>
              </w:rPr>
              <w:t>олпны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(Хлебозавод)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94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lastRenderedPageBreak/>
              <w:t>3.2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Колпнянский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Аппаратура электрическая 0,4кВ ТП 301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Орловская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обл</w:t>
            </w:r>
            <w:proofErr w:type="spellEnd"/>
            <w:r w:rsidRPr="00C10850">
              <w:rPr>
                <w:snapToGrid/>
                <w:sz w:val="24"/>
                <w:szCs w:val="24"/>
              </w:rPr>
              <w:t>.,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Колпнянский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р-н,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п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.К</w:t>
            </w:r>
            <w:proofErr w:type="gramEnd"/>
            <w:r w:rsidRPr="00C10850">
              <w:rPr>
                <w:snapToGrid/>
                <w:sz w:val="24"/>
                <w:szCs w:val="24"/>
              </w:rPr>
              <w:t>олпны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(Хлебозавод)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94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3.3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Колпнянский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Строительная часть ТП 301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Орловская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обл</w:t>
            </w:r>
            <w:proofErr w:type="spellEnd"/>
            <w:r w:rsidRPr="00C10850">
              <w:rPr>
                <w:snapToGrid/>
                <w:sz w:val="24"/>
                <w:szCs w:val="24"/>
              </w:rPr>
              <w:t>.,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Колпнянский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р-н,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п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.К</w:t>
            </w:r>
            <w:proofErr w:type="gramEnd"/>
            <w:r w:rsidRPr="00C10850">
              <w:rPr>
                <w:snapToGrid/>
                <w:sz w:val="24"/>
                <w:szCs w:val="24"/>
              </w:rPr>
              <w:t>олпны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(Хлебозавод)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94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3.4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Колпнянский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Трансформатор силовой; ТМ-160/10; Т-1; ТП 301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Орловская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обл</w:t>
            </w:r>
            <w:proofErr w:type="spellEnd"/>
            <w:r w:rsidRPr="00C10850">
              <w:rPr>
                <w:snapToGrid/>
                <w:sz w:val="24"/>
                <w:szCs w:val="24"/>
              </w:rPr>
              <w:t>.,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Колпнянский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р-н,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п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.К</w:t>
            </w:r>
            <w:proofErr w:type="gramEnd"/>
            <w:r w:rsidRPr="00C10850">
              <w:rPr>
                <w:snapToGrid/>
                <w:sz w:val="24"/>
                <w:szCs w:val="24"/>
              </w:rPr>
              <w:t>олпны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(Хлебозавод)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160</w:t>
            </w:r>
          </w:p>
        </w:tc>
      </w:tr>
      <w:tr w:rsidR="00C10850" w:rsidRPr="00C10850" w:rsidTr="00C10850">
        <w:trPr>
          <w:trHeight w:val="51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Кромской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C10850">
              <w:rPr>
                <w:snapToGrid/>
                <w:color w:val="000000"/>
                <w:sz w:val="20"/>
              </w:rPr>
              <w:t>ВЛ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 0,4кВ №1 КТП 10/0,4кВ Ш-1-18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16"/>
                <w:szCs w:val="16"/>
              </w:rPr>
            </w:pPr>
            <w:r w:rsidRPr="00C10850">
              <w:rPr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16"/>
                <w:szCs w:val="16"/>
              </w:rPr>
            </w:pPr>
            <w:r w:rsidRPr="00C10850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16"/>
                <w:szCs w:val="16"/>
              </w:rPr>
            </w:pPr>
            <w:r w:rsidRPr="00C10850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C10850" w:rsidRPr="00C10850" w:rsidTr="00C10850">
        <w:trPr>
          <w:trHeight w:val="6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Краснозоренский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КТП-10/0.4кВ.№1/Кр</w:t>
            </w:r>
            <w:proofErr w:type="gramStart"/>
            <w:r w:rsidRPr="00C10850">
              <w:rPr>
                <w:snapToGrid/>
                <w:color w:val="000000"/>
                <w:sz w:val="20"/>
              </w:rPr>
              <w:t>.З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-8-100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кВА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 Орловская область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п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.К</w:t>
            </w:r>
            <w:proofErr w:type="gramEnd"/>
            <w:r w:rsidRPr="00C10850">
              <w:rPr>
                <w:snapToGrid/>
                <w:sz w:val="24"/>
                <w:szCs w:val="24"/>
              </w:rPr>
              <w:t>расная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Заря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ул.Гагарина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76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5.1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Краснозоренский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Аппаратура электрическая 10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КТП-10/0.4кВ.№1/Кр</w:t>
            </w:r>
            <w:proofErr w:type="gramStart"/>
            <w:r w:rsidRPr="00C10850">
              <w:rPr>
                <w:snapToGrid/>
                <w:color w:val="000000"/>
                <w:sz w:val="20"/>
              </w:rPr>
              <w:t>.З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-8-100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кВА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 Орловская область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п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.К</w:t>
            </w:r>
            <w:proofErr w:type="gramEnd"/>
            <w:r w:rsidRPr="00C10850">
              <w:rPr>
                <w:snapToGrid/>
                <w:sz w:val="24"/>
                <w:szCs w:val="24"/>
              </w:rPr>
              <w:t>расная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Заря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ул.Гагарина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76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5.2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Краснозоренский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Аппаратура электрическая 0,4кВ КТП-10/0.4кВ.№1/Кр</w:t>
            </w:r>
            <w:proofErr w:type="gramStart"/>
            <w:r w:rsidRPr="00C10850">
              <w:rPr>
                <w:snapToGrid/>
                <w:color w:val="000000"/>
                <w:sz w:val="20"/>
              </w:rPr>
              <w:t>.З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-8-100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кВА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 Орловская область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п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.К</w:t>
            </w:r>
            <w:proofErr w:type="gramEnd"/>
            <w:r w:rsidRPr="00C10850">
              <w:rPr>
                <w:snapToGrid/>
                <w:sz w:val="24"/>
                <w:szCs w:val="24"/>
              </w:rPr>
              <w:t>расная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Заря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ул.Гагарина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6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5.3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Краснозоренский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Строительная часть КТП-10/0.4кВ.№1/Кр</w:t>
            </w:r>
            <w:proofErr w:type="gramStart"/>
            <w:r w:rsidRPr="00C10850">
              <w:rPr>
                <w:snapToGrid/>
                <w:color w:val="000000"/>
                <w:sz w:val="20"/>
              </w:rPr>
              <w:t>.З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-8-100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кВА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 Орловская область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п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.К</w:t>
            </w:r>
            <w:proofErr w:type="gramEnd"/>
            <w:r w:rsidRPr="00C10850">
              <w:rPr>
                <w:snapToGrid/>
                <w:sz w:val="24"/>
                <w:szCs w:val="24"/>
              </w:rPr>
              <w:t>расная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Заря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ул.Гагарина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76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5.4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Краснозоренский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Трансформатор 10/0,4; ТМ-100/10/0,4;КТП-10/0.4кВ.№1/Кр</w:t>
            </w:r>
            <w:proofErr w:type="gramStart"/>
            <w:r w:rsidRPr="00C10850">
              <w:rPr>
                <w:snapToGrid/>
                <w:color w:val="000000"/>
                <w:sz w:val="20"/>
              </w:rPr>
              <w:t>.З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-8-100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кВА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 Орловская область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п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.К</w:t>
            </w:r>
            <w:proofErr w:type="gramEnd"/>
            <w:r w:rsidRPr="00C10850">
              <w:rPr>
                <w:snapToGrid/>
                <w:sz w:val="24"/>
                <w:szCs w:val="24"/>
              </w:rPr>
              <w:t>расная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Заря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ул.Гагарина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righ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100</w:t>
            </w:r>
          </w:p>
        </w:tc>
      </w:tr>
      <w:tr w:rsidR="00C10850" w:rsidRPr="00C10850" w:rsidTr="00C10850">
        <w:trPr>
          <w:trHeight w:val="54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Краснозоренский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КТП-10/0.4кВ.№2/Кр</w:t>
            </w:r>
            <w:proofErr w:type="gramStart"/>
            <w:r w:rsidRPr="00C10850">
              <w:rPr>
                <w:snapToGrid/>
                <w:color w:val="000000"/>
                <w:sz w:val="20"/>
              </w:rPr>
              <w:t>.З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-8-250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кВА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 Орловская область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п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.К</w:t>
            </w:r>
            <w:proofErr w:type="gramEnd"/>
            <w:r w:rsidRPr="00C10850">
              <w:rPr>
                <w:snapToGrid/>
                <w:sz w:val="24"/>
                <w:szCs w:val="24"/>
              </w:rPr>
              <w:t>расная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Заря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ул.Гагарина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76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6.1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Краснозоренский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Аппаратура электрическая 10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КТП-10/0.4кВ.№2/Кр</w:t>
            </w:r>
            <w:proofErr w:type="gramStart"/>
            <w:r w:rsidRPr="00C10850">
              <w:rPr>
                <w:snapToGrid/>
                <w:color w:val="000000"/>
                <w:sz w:val="20"/>
              </w:rPr>
              <w:t>.З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-8-250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кВА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Орловская область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п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.К</w:t>
            </w:r>
            <w:proofErr w:type="gramEnd"/>
            <w:r w:rsidRPr="00C10850">
              <w:rPr>
                <w:snapToGrid/>
                <w:sz w:val="24"/>
                <w:szCs w:val="24"/>
              </w:rPr>
              <w:t>расная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Заря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ул.Гагарина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78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6.2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Краснозоренский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Аппаратура электрическая 0,4кВ КТП-10/0.4кВ.№2/Кр</w:t>
            </w:r>
            <w:proofErr w:type="gramStart"/>
            <w:r w:rsidRPr="00C10850">
              <w:rPr>
                <w:snapToGrid/>
                <w:color w:val="000000"/>
                <w:sz w:val="20"/>
              </w:rPr>
              <w:t>.З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-8-250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кВА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Орловская область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п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.К</w:t>
            </w:r>
            <w:proofErr w:type="gramEnd"/>
            <w:r w:rsidRPr="00C10850">
              <w:rPr>
                <w:snapToGrid/>
                <w:sz w:val="24"/>
                <w:szCs w:val="24"/>
              </w:rPr>
              <w:t>расная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Заря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ул.Гагарина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6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6.3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Краснозоренский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Строительная часть КТП-10/0.4кВ.№2/Кр</w:t>
            </w:r>
            <w:proofErr w:type="gramStart"/>
            <w:r w:rsidRPr="00C10850">
              <w:rPr>
                <w:snapToGrid/>
                <w:color w:val="000000"/>
                <w:sz w:val="20"/>
              </w:rPr>
              <w:t>.З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-8-250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кВА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Орловская область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п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.К</w:t>
            </w:r>
            <w:proofErr w:type="gramEnd"/>
            <w:r w:rsidRPr="00C10850">
              <w:rPr>
                <w:snapToGrid/>
                <w:sz w:val="24"/>
                <w:szCs w:val="24"/>
              </w:rPr>
              <w:t>расная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Заря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ул.Гагарина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76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6.4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Краснозоренский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Трансформатор 10/0,4; ТМ-250/10/0,4; КТП-10/0.4кВ.№2/Кр</w:t>
            </w:r>
            <w:proofErr w:type="gramStart"/>
            <w:r w:rsidRPr="00C10850">
              <w:rPr>
                <w:snapToGrid/>
                <w:color w:val="000000"/>
                <w:sz w:val="20"/>
              </w:rPr>
              <w:t>.З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-8-250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кВА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Орловская область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п</w:t>
            </w:r>
            <w:proofErr w:type="gramStart"/>
            <w:r w:rsidRPr="00C10850">
              <w:rPr>
                <w:snapToGrid/>
                <w:sz w:val="24"/>
                <w:szCs w:val="24"/>
              </w:rPr>
              <w:t>.К</w:t>
            </w:r>
            <w:proofErr w:type="gramEnd"/>
            <w:r w:rsidRPr="00C10850">
              <w:rPr>
                <w:snapToGrid/>
                <w:sz w:val="24"/>
                <w:szCs w:val="24"/>
              </w:rPr>
              <w:t>расная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Заря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ул.Гагарина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righ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250</w:t>
            </w:r>
          </w:p>
        </w:tc>
      </w:tr>
      <w:tr w:rsidR="00C10850" w:rsidRPr="00C10850" w:rsidTr="00C10850">
        <w:trPr>
          <w:trHeight w:val="163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7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ТП Прб-6-17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Орловская обл., Орловский р-он, д. </w:t>
            </w:r>
            <w:proofErr w:type="spell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Некрасовка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36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lastRenderedPageBreak/>
              <w:t>7.1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Аппаратура электрическая      10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ТП Прб-6-17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Орловская обл., Орловский р-он, д. </w:t>
            </w:r>
            <w:proofErr w:type="spell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Некрасовка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100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7.2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Трансформатор силовой 10/0,4; ТМ-160/10/0,4; ТП Прб-6-17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Орловская обл., Орловский р-он, д. </w:t>
            </w:r>
            <w:proofErr w:type="spell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Некрасовка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160</w:t>
            </w:r>
          </w:p>
        </w:tc>
      </w:tr>
      <w:tr w:rsidR="00C10850" w:rsidRPr="00C10850" w:rsidTr="00C10850">
        <w:trPr>
          <w:trHeight w:val="138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7.3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Строительная часть ТП Прб-6-17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Орловская обл., Орловский р-он, д. </w:t>
            </w:r>
            <w:proofErr w:type="spell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Некрасовка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175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7.4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Аппаратура электрическая 0,4кВ ТП Прб-6-17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Орловская обл., Орловский р-он, д. </w:t>
            </w:r>
            <w:proofErr w:type="spell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Некрасовка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145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ТП Прб-16-28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Орловская обл., Орловский р-он, </w:t>
            </w:r>
            <w:proofErr w:type="spell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Неполодское</w:t>
            </w:r>
            <w:proofErr w:type="spellEnd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 с/</w:t>
            </w:r>
            <w:proofErr w:type="gram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п</w:t>
            </w:r>
            <w:proofErr w:type="gramEnd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, база отдыха Мечта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36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8.1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Аппаратура электрическая      10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ТП Прб-6-17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Орловская обл., Орловский р-он, </w:t>
            </w:r>
            <w:proofErr w:type="spell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Неполодское</w:t>
            </w:r>
            <w:proofErr w:type="spellEnd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 с/</w:t>
            </w:r>
            <w:proofErr w:type="gram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п</w:t>
            </w:r>
            <w:proofErr w:type="gramEnd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, база отдыха Мечта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105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8.2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Трансформатор силовой 10/0,4; ТМ-250/10/0,4; ТП Прб-6-17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Орловская обл., Орловский р-он, </w:t>
            </w:r>
            <w:proofErr w:type="spell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Неполодское</w:t>
            </w:r>
            <w:proofErr w:type="spellEnd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 с/</w:t>
            </w:r>
            <w:proofErr w:type="gram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п</w:t>
            </w:r>
            <w:proofErr w:type="gramEnd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, база отдыха Мечта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250</w:t>
            </w:r>
          </w:p>
        </w:tc>
      </w:tr>
      <w:tr w:rsidR="00C10850" w:rsidRPr="00C10850" w:rsidTr="00C10850">
        <w:trPr>
          <w:trHeight w:val="99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lastRenderedPageBreak/>
              <w:t>8.3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Строительная часть ТП Прб-16-28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Орловская обл., Орловский р-он, </w:t>
            </w:r>
            <w:proofErr w:type="spell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Неполодское</w:t>
            </w:r>
            <w:proofErr w:type="spellEnd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 с/</w:t>
            </w:r>
            <w:proofErr w:type="gram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п</w:t>
            </w:r>
            <w:proofErr w:type="gramEnd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, база отдыха Мечта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103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8.4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Аппаратура электрическая 0,4кВ ТП Прб-16-28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Орловская обл., Орловский р-он, </w:t>
            </w:r>
            <w:proofErr w:type="spell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Неполодское</w:t>
            </w:r>
            <w:proofErr w:type="spellEnd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 с/</w:t>
            </w:r>
            <w:proofErr w:type="gram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п</w:t>
            </w:r>
            <w:proofErr w:type="gramEnd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, база отдыха Мечта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141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ТП Зв-5-2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Орловская обл., Орловский р-он, п. </w:t>
            </w:r>
            <w:proofErr w:type="spell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Звягинки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36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9.1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Аппаратура электрическая      10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ТП Зв-5-2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Орловская обл., Орловский р-он, п. </w:t>
            </w:r>
            <w:proofErr w:type="spell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Звягинки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76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9.2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Трансформатор 10/0,4; ТМ-630/10/0,4; ТП Зв-5-2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Орловская обл., Орловский р-он, п. </w:t>
            </w:r>
            <w:proofErr w:type="spell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Звягинки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630</w:t>
            </w:r>
          </w:p>
        </w:tc>
      </w:tr>
      <w:tr w:rsidR="00C10850" w:rsidRPr="00C10850" w:rsidTr="00C10850">
        <w:trPr>
          <w:trHeight w:val="76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9.3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Строительная часть ТП Зв-5-2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Орловская обл., Орловский р-он, п. </w:t>
            </w:r>
            <w:proofErr w:type="spell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Звягинки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12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9.4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Аппаратура электрическая 0,4кВ ТП Зв-5-2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Орловская обл., Орловский р-он, п. </w:t>
            </w:r>
            <w:proofErr w:type="spell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Звягинки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127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ТП С-6-9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Орловская обл., Орловский р-он, НСТ "Дружба"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36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10.1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Аппаратура электрическая      10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ТП С-6-9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Орловская обл., Орловский р-он, НСТ "Дружба"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76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lastRenderedPageBreak/>
              <w:t>10.2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Трансформатор 10/0,4; ТМ-160/10/0,4; ТП С-6-9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Орловская обл., Орловский р-он, НСТ "Дружба"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160</w:t>
            </w:r>
          </w:p>
        </w:tc>
      </w:tr>
      <w:tr w:rsidR="00C10850" w:rsidRPr="00C10850" w:rsidTr="00C10850">
        <w:trPr>
          <w:trHeight w:val="76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10.3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Строительная часть ТП С-6-9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Орловская обл., Орловский р-он, НСТ "Дружба"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105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10.4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Аппаратура электрическая 0,4кВ ТП С-6-9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Орловская обл., Орловский р-он, НСТ "Дружба"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138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ТП Стр-2-25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Орловская обл., Орловский район, п. Горки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36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11.1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Аппаратура электрическая      10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ТП Стр-2-25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Орловская обл., Орловский район, п. Горки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76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11.2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Трансформатор 10/0,4; ТМ-250/10/0,4; ТП Стр-2-25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Орловская обл., Орловский район, п. Горки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250</w:t>
            </w:r>
          </w:p>
        </w:tc>
      </w:tr>
      <w:tr w:rsidR="00C10850" w:rsidRPr="00C10850" w:rsidTr="00C10850">
        <w:trPr>
          <w:trHeight w:val="76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11.3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Строительная часть ТП Стр-2-25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Орловская обл., Орловский район, п. Горки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15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11.4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Аппаратура электрическая 0,4кВ ТП Стр-2-25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Орловская обл., Орловский район, п. Горки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129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ТП Зв-9-11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Орловская обл., Орловский район, с. </w:t>
            </w:r>
            <w:proofErr w:type="spell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Сабурово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36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lastRenderedPageBreak/>
              <w:t>12.1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Аппаратура электрическая      10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ТП Зв-9-11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Орловская обл., Орловский район, с. </w:t>
            </w:r>
            <w:proofErr w:type="spell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Сабурово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76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12.2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Трансформатор 10/0,4; ТМ-100/10/0,4; ТП Зв-9-11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Орловская обл., Орловский район, с. </w:t>
            </w:r>
            <w:proofErr w:type="spell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Сабурово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100</w:t>
            </w:r>
          </w:p>
        </w:tc>
      </w:tr>
      <w:tr w:rsidR="00C10850" w:rsidRPr="00C10850" w:rsidTr="00C10850">
        <w:trPr>
          <w:trHeight w:val="76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12.3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Строительная часть ТП Зв-9-11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Орловская обл., Орловский район, с. </w:t>
            </w:r>
            <w:proofErr w:type="spell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Сабурово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12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12.4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Аппаратура электрическая 0,4кВ ТП Зв-9-11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 xml:space="preserve">Орловская обл., Орловский район, с. </w:t>
            </w:r>
            <w:proofErr w:type="spellStart"/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Сабурово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12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C10850">
              <w:rPr>
                <w:snapToGrid/>
                <w:color w:val="000000"/>
                <w:sz w:val="20"/>
              </w:rPr>
              <w:t>ВЛ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 0,4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№ 1 ТП В-28-12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Орловская обл., Орловский р-он, НСТ "Березки"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138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C10850">
              <w:rPr>
                <w:snapToGrid/>
                <w:color w:val="000000"/>
                <w:sz w:val="20"/>
              </w:rPr>
              <w:t>ВЛ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 0,4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№ 1 ТП Кул-1-22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Орловская обл., Орловский р-он, СНТ "Заря"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16"/>
                <w:szCs w:val="16"/>
              </w:rPr>
            </w:pPr>
            <w:r w:rsidRPr="00C10850">
              <w:rPr>
                <w:snapToGrid/>
                <w:color w:val="000000"/>
                <w:sz w:val="16"/>
                <w:szCs w:val="16"/>
              </w:rPr>
              <w:t>1,44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16"/>
                <w:szCs w:val="16"/>
              </w:rPr>
            </w:pPr>
            <w:r w:rsidRPr="00C10850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16"/>
                <w:szCs w:val="16"/>
              </w:rPr>
            </w:pPr>
            <w:r w:rsidRPr="00C10850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C10850" w:rsidRPr="00C10850" w:rsidTr="00C10850">
        <w:trPr>
          <w:trHeight w:val="175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C10850">
              <w:rPr>
                <w:snapToGrid/>
                <w:color w:val="000000"/>
                <w:sz w:val="20"/>
              </w:rPr>
              <w:t>ВЛ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 10кВ № 6 РП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Сабуровская</w:t>
            </w:r>
            <w:proofErr w:type="spellEnd"/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Орловская обл., Орловский район, НСТ "Дружба"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16"/>
                <w:szCs w:val="16"/>
              </w:rPr>
            </w:pPr>
            <w:r w:rsidRPr="00C10850">
              <w:rPr>
                <w:snapToGrid/>
                <w:color w:val="000000"/>
                <w:sz w:val="16"/>
                <w:szCs w:val="16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16"/>
                <w:szCs w:val="16"/>
              </w:rPr>
            </w:pPr>
            <w:r w:rsidRPr="00C10850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16"/>
                <w:szCs w:val="16"/>
              </w:rPr>
            </w:pPr>
            <w:r w:rsidRPr="00C10850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C10850" w:rsidRPr="00C10850" w:rsidTr="00C10850">
        <w:trPr>
          <w:trHeight w:val="145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C10850">
              <w:rPr>
                <w:snapToGrid/>
                <w:color w:val="000000"/>
                <w:sz w:val="20"/>
              </w:rPr>
              <w:t>ВЛ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 10кВ №9 ПС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Звягинки</w:t>
            </w:r>
            <w:proofErr w:type="spellEnd"/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Орловская обл., Орловский р-он, с. </w:t>
            </w:r>
            <w:proofErr w:type="spellStart"/>
            <w:r w:rsidRPr="00C10850">
              <w:rPr>
                <w:snapToGrid/>
                <w:sz w:val="24"/>
                <w:szCs w:val="24"/>
              </w:rPr>
              <w:t>Сабурово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16"/>
                <w:szCs w:val="16"/>
              </w:rPr>
            </w:pPr>
            <w:r w:rsidRPr="00C10850">
              <w:rPr>
                <w:snapToGrid/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16"/>
                <w:szCs w:val="16"/>
              </w:rPr>
            </w:pPr>
            <w:r w:rsidRPr="00C10850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16"/>
                <w:szCs w:val="16"/>
              </w:rPr>
            </w:pPr>
            <w:r w:rsidRPr="00C10850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C10850" w:rsidRPr="00C10850" w:rsidTr="00C10850">
        <w:trPr>
          <w:trHeight w:val="105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17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Орловский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proofErr w:type="gramStart"/>
            <w:r w:rsidRPr="00C10850">
              <w:rPr>
                <w:snapToGrid/>
                <w:color w:val="000000"/>
                <w:sz w:val="20"/>
              </w:rPr>
              <w:t>ВЛ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 0,4кВ №1 ТП Шеп-2-7-п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 xml:space="preserve">Орловская </w:t>
            </w:r>
            <w:proofErr w:type="spellStart"/>
            <w:proofErr w:type="gramStart"/>
            <w:r w:rsidRPr="00C10850">
              <w:rPr>
                <w:snapToGrid/>
                <w:sz w:val="24"/>
                <w:szCs w:val="24"/>
              </w:rPr>
              <w:t>обл</w:t>
            </w:r>
            <w:proofErr w:type="spellEnd"/>
            <w:proofErr w:type="gramEnd"/>
            <w:r w:rsidRPr="00C10850">
              <w:rPr>
                <w:snapToGrid/>
                <w:sz w:val="24"/>
                <w:szCs w:val="24"/>
              </w:rPr>
              <w:t>, Орловский р-он, д. Становое, ул. Московская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16"/>
                <w:szCs w:val="16"/>
              </w:rPr>
            </w:pPr>
            <w:r w:rsidRPr="00C10850">
              <w:rPr>
                <w:snapToGrid/>
                <w:color w:val="000000"/>
                <w:sz w:val="16"/>
                <w:szCs w:val="16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16"/>
                <w:szCs w:val="16"/>
              </w:rPr>
            </w:pPr>
            <w:r w:rsidRPr="00C10850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16"/>
                <w:szCs w:val="16"/>
              </w:rPr>
            </w:pPr>
            <w:r w:rsidRPr="00C10850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C10850" w:rsidRPr="00C10850" w:rsidTr="00C10850">
        <w:trPr>
          <w:trHeight w:val="9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Орловский 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proofErr w:type="gramStart"/>
            <w:r w:rsidRPr="00C10850">
              <w:rPr>
                <w:rFonts w:ascii="Calibri" w:hAnsi="Calibri"/>
                <w:snapToGrid/>
                <w:sz w:val="22"/>
                <w:szCs w:val="22"/>
              </w:rPr>
              <w:t>ВЛ</w:t>
            </w:r>
            <w:proofErr w:type="gramEnd"/>
            <w:r w:rsidRPr="00C10850">
              <w:rPr>
                <w:rFonts w:ascii="Calibri" w:hAnsi="Calibri"/>
                <w:snapToGrid/>
                <w:sz w:val="22"/>
                <w:szCs w:val="22"/>
              </w:rPr>
              <w:t xml:space="preserve"> 0,4 </w:t>
            </w:r>
            <w:proofErr w:type="spellStart"/>
            <w:r w:rsidRPr="00C10850">
              <w:rPr>
                <w:rFonts w:ascii="Calibri" w:hAnsi="Calibri"/>
                <w:snapToGrid/>
                <w:sz w:val="22"/>
                <w:szCs w:val="22"/>
              </w:rPr>
              <w:t>кВ</w:t>
            </w:r>
            <w:proofErr w:type="spellEnd"/>
            <w:r w:rsidRPr="00C10850">
              <w:rPr>
                <w:rFonts w:ascii="Calibri" w:hAnsi="Calibri"/>
                <w:snapToGrid/>
                <w:sz w:val="22"/>
                <w:szCs w:val="22"/>
              </w:rPr>
              <w:t xml:space="preserve"> №1 ТП Стр-2-25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color w:val="000000"/>
                <w:sz w:val="22"/>
                <w:szCs w:val="22"/>
              </w:rPr>
              <w:t>Орловская обл., Орловский район, п. Горки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18"/>
                <w:szCs w:val="18"/>
              </w:rPr>
            </w:pPr>
            <w:r w:rsidRPr="00C10850">
              <w:rPr>
                <w:snapToGrid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18"/>
                <w:szCs w:val="18"/>
              </w:rPr>
            </w:pPr>
            <w:r w:rsidRPr="00C10850">
              <w:rPr>
                <w:snapToGrid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18"/>
                <w:szCs w:val="18"/>
              </w:rPr>
            </w:pPr>
            <w:r w:rsidRPr="00C10850">
              <w:rPr>
                <w:snapToGrid/>
                <w:color w:val="000000"/>
                <w:sz w:val="18"/>
                <w:szCs w:val="18"/>
              </w:rPr>
              <w:t> </w:t>
            </w:r>
          </w:p>
        </w:tc>
      </w:tr>
      <w:tr w:rsidR="00C10850" w:rsidRPr="00C10850" w:rsidTr="00C10850">
        <w:trPr>
          <w:trHeight w:val="9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lastRenderedPageBreak/>
              <w:t>19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Орловский 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СТП Ю-22-37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г. Орел, Заводской район, СНТ Автомобилист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9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19.1.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Орловский 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Аппаратура электрическая      10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СТП Ю-22-37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г. Орел, Заводской район, СНТ Автомобилист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9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19.2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Орловский 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Трансформатор 10/0,4; ТМ-10/10/0,4; СТП Ю-22-37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г. Орел, Заводской район, СНТ Автомобилист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10</w:t>
            </w:r>
          </w:p>
        </w:tc>
      </w:tr>
      <w:tr w:rsidR="00C10850" w:rsidRPr="00C10850" w:rsidTr="00C10850">
        <w:trPr>
          <w:trHeight w:val="9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19.3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Орловский 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Строительная часть СТП Ю-22-37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г. Орел, Заводской район, СНТ Автомобилист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9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19.4.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Орловский 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Аппаратура электрическая 0,4кВ СТП Ю-22-37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г. Орел, Заводской район, СНТ Автомобилист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9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Орловский 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ТП Прб-6-12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г. Орел, Советский район, ЗАО "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Агростройзаказчик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2"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15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20.1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Орловский 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Аппаратура электрическая      10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ТП Прб-6-12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г. Орел, Советский район, ЗАО "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Агростройзаказчик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2"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9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20.2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Орловский 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Трансформатор 10/0,4; ТМ-100/10/0,4; ТП Прб-6-12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г. Орел, Советский район, ЗАО "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Агростройзаказчик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2"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100</w:t>
            </w:r>
          </w:p>
        </w:tc>
      </w:tr>
      <w:tr w:rsidR="00C10850" w:rsidRPr="00C10850" w:rsidTr="00C10850">
        <w:trPr>
          <w:trHeight w:val="9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20.3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Орловский 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>Строительная часть ТП Прб-6-12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г. Орел, Советский район, ЗАО "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Агростройзаказчик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2"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9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20.4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Орловский 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Аппаратура электрическая 0,4кВ ТП Прб-6-12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г. Орел, Советский район, ЗАО "</w:t>
            </w:r>
            <w:proofErr w:type="spellStart"/>
            <w:r w:rsidRPr="00C10850">
              <w:rPr>
                <w:snapToGrid/>
                <w:sz w:val="24"/>
                <w:szCs w:val="24"/>
              </w:rPr>
              <w:t>Агростройзаказчик</w:t>
            </w:r>
            <w:proofErr w:type="spellEnd"/>
            <w:r w:rsidRPr="00C10850">
              <w:rPr>
                <w:snapToGrid/>
                <w:sz w:val="24"/>
                <w:szCs w:val="24"/>
              </w:rPr>
              <w:t xml:space="preserve"> 2"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6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Урицкий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ТП Н-6-30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Орловская обл., Урицкий район пос. Советский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15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21.1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Урицкий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Аппаратура электрическая      10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ТП Н-6-30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Орловская обл., Урицкий район пос. Советский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162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21.2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Урицкий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Аппаратура электрическая 0,4кВ ТП Н-6-30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Орловская обл., Урицкий район пос. Советский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6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21.3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Урицкий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Строительная часть ТП  Н-6-30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Орловская обл., Урицкий район пос. Советский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6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lastRenderedPageBreak/>
              <w:t>21.4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Урицкий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Трансформатор 10/0,4; ТМ-160/10/0,4; ТП  Н-6-30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Орловская обл., Урицкий район пос. Советский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160</w:t>
            </w:r>
          </w:p>
        </w:tc>
      </w:tr>
      <w:tr w:rsidR="00C10850" w:rsidRPr="00C10850" w:rsidTr="00C10850">
        <w:trPr>
          <w:trHeight w:val="6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Урицкий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ТП Н-6-31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Орловская обл., Урицкий район пос. Советский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15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22.1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Урицкий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Аппаратура электрическая      10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ТП Н-6-31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Орловская обл., Урицкий район пос. Советский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162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22.2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Урицкий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Аппаратура электрическая 0,4кВ ТП Н-6-31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Орловская обл., Урицкий район пос. Советский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6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22.3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Урицкий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Строительная часть ТП  Н-6-31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Орловская обл., Урицкий район пос. Советский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6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22.4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Урицкий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Трансформатор 10/0,4; ТМ-40/10/0,4; ТП  Н-6-31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Орловская обл., Урицкий район пос. Советский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40</w:t>
            </w:r>
          </w:p>
        </w:tc>
      </w:tr>
      <w:tr w:rsidR="00C10850" w:rsidRPr="00C10850" w:rsidTr="00C10850">
        <w:trPr>
          <w:trHeight w:val="6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Урицкий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ТП Н-6-32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Орловская обл., Урицкий район пос. Советский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6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23.1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Урицкий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Аппаратура электрическая      10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ТП Н-6-32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Орловская обл., Урицкий район пос. Советский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6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23.2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Урицкий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Аппаратура электрическая 0,4кВ ТП Н-6-32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Орловская обл., Урицкий район пос. Советский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6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23.3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Урицкий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Строительная часть ТП  Н-6-32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Орловская обл., Урицкий район пос. Советский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6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23.4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Урицкий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Трансформатор 10/0,4; ТМ-40/10/0,4; ТП  Н-6-32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Орловская обл., Урицкий район пос. Советский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C10850">
              <w:rPr>
                <w:snapToGrid/>
                <w:sz w:val="18"/>
                <w:szCs w:val="18"/>
              </w:rPr>
              <w:t>40</w:t>
            </w:r>
          </w:p>
        </w:tc>
      </w:tr>
      <w:tr w:rsidR="00C10850" w:rsidRPr="00C10850" w:rsidTr="00C10850">
        <w:trPr>
          <w:trHeight w:val="70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Урицкий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КЛ 0,4кВ №1 ТПН-6-30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Орловская обл., Урицкий район пос. Советский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18"/>
                <w:szCs w:val="18"/>
              </w:rPr>
            </w:pPr>
            <w:r w:rsidRPr="00C10850">
              <w:rPr>
                <w:rFonts w:ascii="Calibri" w:hAnsi="Calibri"/>
                <w:snapToGrid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C10850">
              <w:rPr>
                <w:snapToGrid/>
                <w:sz w:val="18"/>
                <w:szCs w:val="18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C10850">
              <w:rPr>
                <w:snapToGrid/>
                <w:sz w:val="18"/>
                <w:szCs w:val="18"/>
              </w:rPr>
              <w:t> </w:t>
            </w:r>
          </w:p>
        </w:tc>
      </w:tr>
      <w:tr w:rsidR="00C10850" w:rsidRPr="00C10850" w:rsidTr="00C10850">
        <w:trPr>
          <w:trHeight w:val="70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Урицкий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КЛ 0,4кВ №1 ТПН-6-32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10850">
              <w:rPr>
                <w:snapToGrid/>
                <w:sz w:val="24"/>
                <w:szCs w:val="24"/>
              </w:rPr>
              <w:t>Орловская обл., Урицкий район пос. Советский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color w:val="000000"/>
                <w:sz w:val="18"/>
                <w:szCs w:val="18"/>
              </w:rPr>
            </w:pPr>
            <w:r w:rsidRPr="00C10850">
              <w:rPr>
                <w:rFonts w:ascii="Calibri" w:hAnsi="Calibri"/>
                <w:snapToGrid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C10850">
              <w:rPr>
                <w:snapToGrid/>
                <w:sz w:val="18"/>
                <w:szCs w:val="18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C10850">
              <w:rPr>
                <w:snapToGrid/>
                <w:sz w:val="18"/>
                <w:szCs w:val="18"/>
              </w:rPr>
              <w:t> </w:t>
            </w:r>
          </w:p>
        </w:tc>
      </w:tr>
      <w:tr w:rsidR="00C10850" w:rsidRPr="00C10850" w:rsidTr="00C10850">
        <w:trPr>
          <w:trHeight w:val="201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КТП-10/0.4кВ   М-6-6 Школа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 Орловская область</w:t>
            </w:r>
            <w:proofErr w:type="gramStart"/>
            <w:r w:rsidRPr="00C10850">
              <w:rPr>
                <w:snapToGrid/>
                <w:color w:val="000000"/>
                <w:sz w:val="20"/>
              </w:rPr>
              <w:t xml:space="preserve"> .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Малоархангельский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р-н.. п. Станция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250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lastRenderedPageBreak/>
              <w:t>26.1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Аппаратура электрическая 10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КТП-10/0.4кВ   М-6-6 Школа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 Орловская область</w:t>
            </w:r>
            <w:proofErr w:type="gramStart"/>
            <w:r w:rsidRPr="00C10850">
              <w:rPr>
                <w:snapToGrid/>
                <w:color w:val="000000"/>
                <w:sz w:val="20"/>
              </w:rPr>
              <w:t xml:space="preserve"> .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Малоархангельский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р-н.. п. Станция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129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26.2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Аппаратура электрическая 0,4кВ КТП-10/0.4кВ   М-6-6 Школа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 Орловская область</w:t>
            </w:r>
            <w:proofErr w:type="gramStart"/>
            <w:r w:rsidRPr="00C10850">
              <w:rPr>
                <w:snapToGrid/>
                <w:color w:val="000000"/>
                <w:sz w:val="20"/>
              </w:rPr>
              <w:t xml:space="preserve"> .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Малоархангельский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р-н.. п. Станция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142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26.3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Трансформатор 10/0,4; ТМ-250/10/0,4; 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 Орловская область</w:t>
            </w:r>
            <w:proofErr w:type="gramStart"/>
            <w:r w:rsidRPr="00C10850">
              <w:rPr>
                <w:snapToGrid/>
                <w:color w:val="000000"/>
                <w:sz w:val="20"/>
              </w:rPr>
              <w:t xml:space="preserve"> .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Малоархангельский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р-н.. п. Станция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250</w:t>
            </w:r>
          </w:p>
        </w:tc>
      </w:tr>
      <w:tr w:rsidR="00C10850" w:rsidRPr="00C10850" w:rsidTr="00C10850">
        <w:trPr>
          <w:trHeight w:val="129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26.4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Строительная часть КТП-10/0.4кВ   М-6-6 Школа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 Орловская область</w:t>
            </w:r>
            <w:proofErr w:type="gramStart"/>
            <w:r w:rsidRPr="00C10850">
              <w:rPr>
                <w:snapToGrid/>
                <w:color w:val="000000"/>
                <w:sz w:val="20"/>
              </w:rPr>
              <w:t xml:space="preserve"> .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Малоархангельский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р-н.. п. Станция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123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27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КТП-10/0.4кВ   М-3-34 Школа  250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кВА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 Орловская область</w:t>
            </w:r>
            <w:proofErr w:type="gramStart"/>
            <w:r w:rsidRPr="00C10850">
              <w:rPr>
                <w:snapToGrid/>
                <w:color w:val="000000"/>
                <w:sz w:val="20"/>
              </w:rPr>
              <w:t xml:space="preserve"> .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Малоархангельский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р-н.. п. Станция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250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27.1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Аппаратура электрическая 10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КТП-10/0.4кВ   М-3-34 Школа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 Орловская область</w:t>
            </w:r>
            <w:proofErr w:type="gramStart"/>
            <w:r w:rsidRPr="00C10850">
              <w:rPr>
                <w:snapToGrid/>
                <w:color w:val="000000"/>
                <w:sz w:val="20"/>
              </w:rPr>
              <w:t xml:space="preserve"> .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Малоархангельский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р-н.. п. Станция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108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27.2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Аппаратура электрическая КТП-10/0.4кВ   М-3-34 Школа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 Орловская область</w:t>
            </w:r>
            <w:proofErr w:type="gramStart"/>
            <w:r w:rsidRPr="00C10850">
              <w:rPr>
                <w:snapToGrid/>
                <w:color w:val="000000"/>
                <w:sz w:val="20"/>
              </w:rPr>
              <w:t xml:space="preserve"> .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Малоархангельский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р-н.. п. Станция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115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27.3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Трансформатор 10/0,4; ТМ-250/10/0,4; КТП-10/0.4кВ   М-3-34 Школа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 Орловская область</w:t>
            </w:r>
            <w:proofErr w:type="gramStart"/>
            <w:r w:rsidRPr="00C10850">
              <w:rPr>
                <w:snapToGrid/>
                <w:color w:val="000000"/>
                <w:sz w:val="20"/>
              </w:rPr>
              <w:t xml:space="preserve"> .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Малоархангельский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р-н.. п. Станция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250</w:t>
            </w:r>
          </w:p>
        </w:tc>
      </w:tr>
      <w:tr w:rsidR="00C10850" w:rsidRPr="00C10850" w:rsidTr="00C10850">
        <w:trPr>
          <w:trHeight w:val="132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27.4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Строительная часть КТП-10/0.4кВ   М-3-34 Школа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 Орловская область</w:t>
            </w:r>
            <w:proofErr w:type="gramStart"/>
            <w:r w:rsidRPr="00C10850">
              <w:rPr>
                <w:snapToGrid/>
                <w:color w:val="000000"/>
                <w:sz w:val="20"/>
              </w:rPr>
              <w:t xml:space="preserve"> .</w:t>
            </w:r>
            <w:proofErr w:type="gramEnd"/>
            <w:r w:rsidRPr="00C10850">
              <w:rPr>
                <w:snapToGrid/>
                <w:color w:val="000000"/>
                <w:sz w:val="20"/>
              </w:rPr>
              <w:t xml:space="preserve">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Малоархангельский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р-н.. п. Станция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Малоархангельск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</w:tr>
      <w:tr w:rsidR="00C10850" w:rsidRPr="00C10850" w:rsidTr="00C10850">
        <w:trPr>
          <w:trHeight w:val="201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lastRenderedPageBreak/>
              <w:t>28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Ливенский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 xml:space="preserve">Кабельная линия электропередач КЛ-10 </w:t>
            </w:r>
            <w:proofErr w:type="spellStart"/>
            <w:r w:rsidRPr="00C10850">
              <w:rPr>
                <w:rFonts w:ascii="Calibri" w:hAnsi="Calibri"/>
                <w:snapToGrid/>
                <w:sz w:val="22"/>
                <w:szCs w:val="22"/>
              </w:rPr>
              <w:t>кВ</w:t>
            </w:r>
            <w:proofErr w:type="spellEnd"/>
            <w:r w:rsidRPr="00C10850">
              <w:rPr>
                <w:rFonts w:ascii="Calibri" w:hAnsi="Calibri"/>
                <w:snapToGrid/>
                <w:sz w:val="22"/>
                <w:szCs w:val="22"/>
              </w:rPr>
              <w:t xml:space="preserve"> Ф 10 ПС 35/10 ССК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Орловская обл.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Ливенский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р-он пос. Набережный.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15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29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Ливенский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 xml:space="preserve">Воздушная линия электропередач ВЛ-10 </w:t>
            </w:r>
            <w:proofErr w:type="spellStart"/>
            <w:r w:rsidRPr="00C10850">
              <w:rPr>
                <w:rFonts w:ascii="Calibri" w:hAnsi="Calibri"/>
                <w:snapToGrid/>
                <w:sz w:val="22"/>
                <w:szCs w:val="22"/>
              </w:rPr>
              <w:t>кВ</w:t>
            </w:r>
            <w:proofErr w:type="spellEnd"/>
            <w:r w:rsidRPr="00C10850">
              <w:rPr>
                <w:rFonts w:ascii="Calibri" w:hAnsi="Calibri"/>
                <w:snapToGrid/>
                <w:sz w:val="22"/>
                <w:szCs w:val="22"/>
              </w:rPr>
              <w:t xml:space="preserve"> Ф 10 ПС 35/10 ССК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Орловская обл.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Ливенский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р-он пос. Набережный.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0,26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51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30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Ливенский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КТП-10/0.4кВ.№1/ССК-10-630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кВА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Орловская обл.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Ливенский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р-он пос. Набережный.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184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30.1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Ливенский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Аппаратура электрическая      10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КТП-10/0.4кВ.№1/ССК-10-630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кВА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Орловская обл.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Ливенский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р-он пос. Набережный.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12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30.2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Ливенский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 xml:space="preserve">Трансформатор 10/0,4; ТМ-630/10/0,4; КТП-10/0.4кВ.№1/ССК-10-630 </w:t>
            </w:r>
            <w:proofErr w:type="spellStart"/>
            <w:r w:rsidRPr="00C10850">
              <w:rPr>
                <w:rFonts w:ascii="Calibri" w:hAnsi="Calibri"/>
                <w:snapToGrid/>
                <w:sz w:val="22"/>
                <w:szCs w:val="22"/>
              </w:rPr>
              <w:t>кВА</w:t>
            </w:r>
            <w:proofErr w:type="spellEnd"/>
            <w:r w:rsidRPr="00C10850">
              <w:rPr>
                <w:rFonts w:ascii="Calibri" w:hAnsi="Calibri"/>
                <w:snapToGrid/>
                <w:sz w:val="22"/>
                <w:szCs w:val="22"/>
              </w:rPr>
              <w:t>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Орловская обл.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Ливенский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р-он пос. Набережный.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630</w:t>
            </w:r>
          </w:p>
        </w:tc>
      </w:tr>
      <w:tr w:rsidR="00C10850" w:rsidRPr="00C10850" w:rsidTr="00C10850">
        <w:trPr>
          <w:trHeight w:val="9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30.3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Ливенский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Аппаратура электрическая      0,4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КТП-10/0.4кВ.№1/ССК-10-630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кВА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>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Орловская обл.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Ливенский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р-он пос. Набережный.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9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30.4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proofErr w:type="spellStart"/>
            <w:r w:rsidRPr="00C10850">
              <w:rPr>
                <w:snapToGrid/>
                <w:color w:val="000000"/>
                <w:sz w:val="20"/>
              </w:rPr>
              <w:t>Ливенский</w:t>
            </w:r>
            <w:proofErr w:type="spellEnd"/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rFonts w:ascii="Calibri" w:hAnsi="Calibri"/>
                <w:snapToGrid/>
                <w:sz w:val="22"/>
                <w:szCs w:val="22"/>
              </w:rPr>
            </w:pPr>
            <w:r w:rsidRPr="00C10850">
              <w:rPr>
                <w:rFonts w:ascii="Calibri" w:hAnsi="Calibri"/>
                <w:snapToGrid/>
                <w:sz w:val="22"/>
                <w:szCs w:val="22"/>
              </w:rPr>
              <w:t xml:space="preserve">Строительная часть КТП-10/0.4кВ.№1/ССК-10-630 </w:t>
            </w:r>
            <w:proofErr w:type="spellStart"/>
            <w:r w:rsidRPr="00C10850">
              <w:rPr>
                <w:rFonts w:ascii="Calibri" w:hAnsi="Calibri"/>
                <w:snapToGrid/>
                <w:sz w:val="22"/>
                <w:szCs w:val="22"/>
              </w:rPr>
              <w:t>кВА</w:t>
            </w:r>
            <w:proofErr w:type="spellEnd"/>
            <w:r w:rsidRPr="00C10850">
              <w:rPr>
                <w:rFonts w:ascii="Calibri" w:hAnsi="Calibri"/>
                <w:snapToGrid/>
                <w:sz w:val="22"/>
                <w:szCs w:val="22"/>
              </w:rPr>
              <w:t>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 xml:space="preserve">Орловская обл. </w:t>
            </w:r>
            <w:proofErr w:type="spellStart"/>
            <w:r w:rsidRPr="00C10850">
              <w:rPr>
                <w:snapToGrid/>
                <w:color w:val="000000"/>
                <w:sz w:val="20"/>
              </w:rPr>
              <w:t>Ливенский</w:t>
            </w:r>
            <w:proofErr w:type="spellEnd"/>
            <w:r w:rsidRPr="00C10850">
              <w:rPr>
                <w:snapToGrid/>
                <w:color w:val="000000"/>
                <w:sz w:val="20"/>
              </w:rPr>
              <w:t xml:space="preserve"> р-он пос. Набережный.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10850">
              <w:rPr>
                <w:snapToGrid/>
                <w:sz w:val="20"/>
              </w:rPr>
              <w:t> </w:t>
            </w:r>
          </w:p>
        </w:tc>
      </w:tr>
      <w:tr w:rsidR="00C10850" w:rsidRPr="00C10850" w:rsidTr="00C10850">
        <w:trPr>
          <w:trHeight w:val="43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Итого: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0,34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C10850" w:rsidRPr="00C10850" w:rsidRDefault="00C10850" w:rsidP="00C10850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C10850">
              <w:rPr>
                <w:snapToGrid/>
                <w:color w:val="000000"/>
                <w:sz w:val="20"/>
              </w:rPr>
              <w:t>3763,00</w:t>
            </w:r>
          </w:p>
        </w:tc>
      </w:tr>
    </w:tbl>
    <w:p w:rsidR="00C10850" w:rsidRDefault="00C10850" w:rsidP="004F4615">
      <w:pPr>
        <w:spacing w:line="240" w:lineRule="auto"/>
        <w:jc w:val="right"/>
        <w:rPr>
          <w:sz w:val="24"/>
          <w:szCs w:val="24"/>
        </w:rPr>
      </w:pPr>
    </w:p>
    <w:p w:rsidR="00C10850" w:rsidRDefault="00C10850" w:rsidP="004F4615">
      <w:pPr>
        <w:spacing w:line="240" w:lineRule="auto"/>
        <w:jc w:val="right"/>
        <w:rPr>
          <w:sz w:val="24"/>
          <w:szCs w:val="24"/>
        </w:rPr>
      </w:pPr>
    </w:p>
    <w:p w:rsidR="00C10850" w:rsidRDefault="00C10850" w:rsidP="004F4615">
      <w:pPr>
        <w:spacing w:line="240" w:lineRule="auto"/>
        <w:jc w:val="right"/>
        <w:rPr>
          <w:sz w:val="24"/>
          <w:szCs w:val="24"/>
        </w:rPr>
      </w:pPr>
    </w:p>
    <w:p w:rsidR="00C10850" w:rsidRDefault="00C10850" w:rsidP="004F4615">
      <w:pPr>
        <w:spacing w:line="240" w:lineRule="auto"/>
        <w:jc w:val="right"/>
        <w:rPr>
          <w:sz w:val="24"/>
          <w:szCs w:val="24"/>
        </w:rPr>
      </w:pPr>
      <w:bookmarkStart w:id="0" w:name="_GoBack"/>
      <w:bookmarkEnd w:id="0"/>
    </w:p>
    <w:sectPr w:rsidR="00C10850" w:rsidSect="004F4615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12D3"/>
    <w:multiLevelType w:val="multilevel"/>
    <w:tmpl w:val="6838C6F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D5C351D"/>
    <w:multiLevelType w:val="hybridMultilevel"/>
    <w:tmpl w:val="97C4E6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EE3F8C"/>
    <w:multiLevelType w:val="multilevel"/>
    <w:tmpl w:val="9F74C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6417301"/>
    <w:multiLevelType w:val="hybridMultilevel"/>
    <w:tmpl w:val="59ACA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882"/>
    <w:rsid w:val="000177DE"/>
    <w:rsid w:val="000234C1"/>
    <w:rsid w:val="00146F0A"/>
    <w:rsid w:val="002B76E9"/>
    <w:rsid w:val="0032300B"/>
    <w:rsid w:val="00335421"/>
    <w:rsid w:val="003661F4"/>
    <w:rsid w:val="003C0A70"/>
    <w:rsid w:val="00417793"/>
    <w:rsid w:val="004317EC"/>
    <w:rsid w:val="004A0272"/>
    <w:rsid w:val="004A570B"/>
    <w:rsid w:val="004B2439"/>
    <w:rsid w:val="004E03F7"/>
    <w:rsid w:val="004F301D"/>
    <w:rsid w:val="004F4615"/>
    <w:rsid w:val="005463F3"/>
    <w:rsid w:val="00584244"/>
    <w:rsid w:val="005A429C"/>
    <w:rsid w:val="006D0AEA"/>
    <w:rsid w:val="007073D6"/>
    <w:rsid w:val="00772A68"/>
    <w:rsid w:val="007A0856"/>
    <w:rsid w:val="00805E4F"/>
    <w:rsid w:val="008205E5"/>
    <w:rsid w:val="008B731E"/>
    <w:rsid w:val="008D71FC"/>
    <w:rsid w:val="008F50D1"/>
    <w:rsid w:val="00950494"/>
    <w:rsid w:val="00962471"/>
    <w:rsid w:val="00967C73"/>
    <w:rsid w:val="00996B86"/>
    <w:rsid w:val="009B267B"/>
    <w:rsid w:val="009E71C6"/>
    <w:rsid w:val="009F3780"/>
    <w:rsid w:val="00A05EBE"/>
    <w:rsid w:val="00A71397"/>
    <w:rsid w:val="00A83482"/>
    <w:rsid w:val="00AB7882"/>
    <w:rsid w:val="00AC01D1"/>
    <w:rsid w:val="00AD26D3"/>
    <w:rsid w:val="00AE5998"/>
    <w:rsid w:val="00B2317F"/>
    <w:rsid w:val="00B422A4"/>
    <w:rsid w:val="00B512D6"/>
    <w:rsid w:val="00B83DEE"/>
    <w:rsid w:val="00C10850"/>
    <w:rsid w:val="00C70A9A"/>
    <w:rsid w:val="00C86B3A"/>
    <w:rsid w:val="00CD438C"/>
    <w:rsid w:val="00CE0AB3"/>
    <w:rsid w:val="00D170AC"/>
    <w:rsid w:val="00D316F5"/>
    <w:rsid w:val="00D34557"/>
    <w:rsid w:val="00D421D2"/>
    <w:rsid w:val="00D520DA"/>
    <w:rsid w:val="00D577FA"/>
    <w:rsid w:val="00D76A75"/>
    <w:rsid w:val="00DE1C51"/>
    <w:rsid w:val="00DE69E5"/>
    <w:rsid w:val="00E6033A"/>
    <w:rsid w:val="00E633D2"/>
    <w:rsid w:val="00F124E1"/>
    <w:rsid w:val="00F24E41"/>
    <w:rsid w:val="00F62F44"/>
    <w:rsid w:val="00FA4C0F"/>
    <w:rsid w:val="00FD2214"/>
    <w:rsid w:val="00FE1195"/>
    <w:rsid w:val="00FF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8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788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4">
    <w:name w:val="Основной текст Знак"/>
    <w:basedOn w:val="a0"/>
    <w:link w:val="a3"/>
    <w:rsid w:val="00AB78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rsid w:val="00AB7882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B7882"/>
    <w:rPr>
      <w:rFonts w:ascii="Tahoma" w:eastAsia="Times New Roman" w:hAnsi="Tahoma" w:cs="Times New Roman"/>
      <w:snapToGrid w:val="0"/>
      <w:sz w:val="16"/>
      <w:szCs w:val="16"/>
    </w:rPr>
  </w:style>
  <w:style w:type="character" w:styleId="a7">
    <w:name w:val="Hyperlink"/>
    <w:uiPriority w:val="99"/>
    <w:rsid w:val="00AB7882"/>
    <w:rPr>
      <w:color w:val="0000FF"/>
      <w:u w:val="single"/>
    </w:rPr>
  </w:style>
  <w:style w:type="paragraph" w:customStyle="1" w:styleId="2">
    <w:name w:val="Îñíîâíîé òåêñò 2"/>
    <w:basedOn w:val="a"/>
    <w:rsid w:val="00AB7882"/>
    <w:pPr>
      <w:autoSpaceDE w:val="0"/>
      <w:autoSpaceDN w:val="0"/>
      <w:spacing w:line="240" w:lineRule="auto"/>
      <w:ind w:firstLine="0"/>
    </w:pPr>
    <w:rPr>
      <w:rFonts w:eastAsia="Calibri"/>
      <w:snapToGrid/>
      <w:sz w:val="24"/>
      <w:szCs w:val="24"/>
    </w:rPr>
  </w:style>
  <w:style w:type="paragraph" w:styleId="a8">
    <w:name w:val="Plain Text"/>
    <w:basedOn w:val="a"/>
    <w:link w:val="a9"/>
    <w:uiPriority w:val="99"/>
    <w:rsid w:val="00AB7882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9">
    <w:name w:val="Текст Знак"/>
    <w:basedOn w:val="a0"/>
    <w:link w:val="a8"/>
    <w:uiPriority w:val="99"/>
    <w:rsid w:val="00AB7882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36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6D0AE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D0AEA"/>
    <w:pPr>
      <w:spacing w:line="240" w:lineRule="auto"/>
    </w:pPr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D0AE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D0AE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D0AEA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2B76E9"/>
    <w:pPr>
      <w:spacing w:line="240" w:lineRule="auto"/>
      <w:ind w:left="720" w:firstLine="0"/>
      <w:jc w:val="left"/>
    </w:pPr>
    <w:rPr>
      <w:rFonts w:ascii="Calibri" w:eastAsiaTheme="minorHAnsi" w:hAnsi="Calibri"/>
      <w:snapToGrid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4317EC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2">
    <w:name w:val="FollowedHyperlink"/>
    <w:basedOn w:val="a0"/>
    <w:uiPriority w:val="99"/>
    <w:semiHidden/>
    <w:unhideWhenUsed/>
    <w:rsid w:val="00C10850"/>
    <w:rPr>
      <w:color w:val="800080"/>
      <w:u w:val="single"/>
    </w:rPr>
  </w:style>
  <w:style w:type="paragraph" w:customStyle="1" w:styleId="xl176">
    <w:name w:val="xl176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177">
    <w:name w:val="xl177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0"/>
    </w:rPr>
  </w:style>
  <w:style w:type="paragraph" w:customStyle="1" w:styleId="xl178">
    <w:name w:val="xl178"/>
    <w:basedOn w:val="a"/>
    <w:rsid w:val="00C10850"/>
    <w:pPr>
      <w:spacing w:before="100" w:beforeAutospacing="1" w:after="100" w:afterAutospacing="1" w:line="240" w:lineRule="auto"/>
      <w:ind w:firstLine="0"/>
      <w:jc w:val="left"/>
    </w:pPr>
    <w:rPr>
      <w:snapToGrid/>
      <w:sz w:val="20"/>
    </w:rPr>
  </w:style>
  <w:style w:type="paragraph" w:customStyle="1" w:styleId="xl179">
    <w:name w:val="xl179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180">
    <w:name w:val="xl180"/>
    <w:basedOn w:val="a"/>
    <w:rsid w:val="00C10850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napToGrid/>
      <w:sz w:val="18"/>
      <w:szCs w:val="18"/>
    </w:rPr>
  </w:style>
  <w:style w:type="paragraph" w:customStyle="1" w:styleId="xl181">
    <w:name w:val="xl181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18"/>
      <w:szCs w:val="18"/>
    </w:rPr>
  </w:style>
  <w:style w:type="paragraph" w:customStyle="1" w:styleId="xl182">
    <w:name w:val="xl182"/>
    <w:basedOn w:val="a"/>
    <w:rsid w:val="00C10850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183">
    <w:name w:val="xl183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185">
    <w:name w:val="xl185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186">
    <w:name w:val="xl186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0"/>
    </w:rPr>
  </w:style>
  <w:style w:type="paragraph" w:customStyle="1" w:styleId="xl187">
    <w:name w:val="xl187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188">
    <w:name w:val="xl188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189">
    <w:name w:val="xl189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0"/>
    </w:rPr>
  </w:style>
  <w:style w:type="paragraph" w:customStyle="1" w:styleId="xl190">
    <w:name w:val="xl190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0"/>
    </w:rPr>
  </w:style>
  <w:style w:type="paragraph" w:customStyle="1" w:styleId="xl191">
    <w:name w:val="xl191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20"/>
    </w:rPr>
  </w:style>
  <w:style w:type="paragraph" w:customStyle="1" w:styleId="xl192">
    <w:name w:val="xl192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193">
    <w:name w:val="xl193"/>
    <w:basedOn w:val="a"/>
    <w:rsid w:val="00C10850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snapToGrid/>
      <w:sz w:val="20"/>
    </w:rPr>
  </w:style>
  <w:style w:type="paragraph" w:customStyle="1" w:styleId="xl194">
    <w:name w:val="xl194"/>
    <w:basedOn w:val="a"/>
    <w:rsid w:val="00C1085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195">
    <w:name w:val="xl195"/>
    <w:basedOn w:val="a"/>
    <w:rsid w:val="00C10850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snapToGrid/>
      <w:sz w:val="18"/>
      <w:szCs w:val="18"/>
    </w:rPr>
  </w:style>
  <w:style w:type="paragraph" w:customStyle="1" w:styleId="xl196">
    <w:name w:val="xl196"/>
    <w:basedOn w:val="a"/>
    <w:rsid w:val="00C10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36"/>
      <w:szCs w:val="36"/>
    </w:rPr>
  </w:style>
  <w:style w:type="paragraph" w:customStyle="1" w:styleId="xl197">
    <w:name w:val="xl197"/>
    <w:basedOn w:val="a"/>
    <w:rsid w:val="00C108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36"/>
      <w:szCs w:val="36"/>
    </w:rPr>
  </w:style>
  <w:style w:type="paragraph" w:customStyle="1" w:styleId="xl198">
    <w:name w:val="xl198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36"/>
      <w:szCs w:val="36"/>
    </w:rPr>
  </w:style>
  <w:style w:type="paragraph" w:customStyle="1" w:styleId="xl199">
    <w:name w:val="xl199"/>
    <w:basedOn w:val="a"/>
    <w:rsid w:val="00C10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36"/>
      <w:szCs w:val="36"/>
    </w:rPr>
  </w:style>
  <w:style w:type="paragraph" w:customStyle="1" w:styleId="xl200">
    <w:name w:val="xl200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36"/>
      <w:szCs w:val="36"/>
    </w:rPr>
  </w:style>
  <w:style w:type="paragraph" w:customStyle="1" w:styleId="xl201">
    <w:name w:val="xl201"/>
    <w:basedOn w:val="a"/>
    <w:rsid w:val="00C10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36"/>
      <w:szCs w:val="36"/>
    </w:rPr>
  </w:style>
  <w:style w:type="paragraph" w:customStyle="1" w:styleId="xl202">
    <w:name w:val="xl202"/>
    <w:basedOn w:val="a"/>
    <w:rsid w:val="00C10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36"/>
      <w:szCs w:val="36"/>
    </w:rPr>
  </w:style>
  <w:style w:type="paragraph" w:customStyle="1" w:styleId="xl203">
    <w:name w:val="xl203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Cs w:val="28"/>
    </w:rPr>
  </w:style>
  <w:style w:type="paragraph" w:customStyle="1" w:styleId="xl204">
    <w:name w:val="xl204"/>
    <w:basedOn w:val="a"/>
    <w:rsid w:val="00C10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Cs w:val="28"/>
    </w:rPr>
  </w:style>
  <w:style w:type="paragraph" w:customStyle="1" w:styleId="xl205">
    <w:name w:val="xl205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06">
    <w:name w:val="xl206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207">
    <w:name w:val="xl207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208">
    <w:name w:val="xl208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209">
    <w:name w:val="xl209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210">
    <w:name w:val="xl210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211">
    <w:name w:val="xl211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212">
    <w:name w:val="xl212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0"/>
    </w:rPr>
  </w:style>
  <w:style w:type="paragraph" w:customStyle="1" w:styleId="xl213">
    <w:name w:val="xl213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14">
    <w:name w:val="xl214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15">
    <w:name w:val="xl215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0"/>
    </w:rPr>
  </w:style>
  <w:style w:type="paragraph" w:customStyle="1" w:styleId="xl216">
    <w:name w:val="xl216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217">
    <w:name w:val="xl217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218">
    <w:name w:val="xl218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19">
    <w:name w:val="xl219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20">
    <w:name w:val="xl220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21">
    <w:name w:val="xl221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6"/>
      <w:szCs w:val="16"/>
    </w:rPr>
  </w:style>
  <w:style w:type="paragraph" w:customStyle="1" w:styleId="xl222">
    <w:name w:val="xl222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6"/>
      <w:szCs w:val="16"/>
    </w:rPr>
  </w:style>
  <w:style w:type="paragraph" w:customStyle="1" w:styleId="xl223">
    <w:name w:val="xl223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left"/>
    </w:pPr>
    <w:rPr>
      <w:snapToGrid/>
      <w:sz w:val="20"/>
    </w:rPr>
  </w:style>
  <w:style w:type="paragraph" w:customStyle="1" w:styleId="xl224">
    <w:name w:val="xl224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left"/>
    </w:pPr>
    <w:rPr>
      <w:snapToGrid/>
      <w:sz w:val="20"/>
    </w:rPr>
  </w:style>
  <w:style w:type="paragraph" w:customStyle="1" w:styleId="xl225">
    <w:name w:val="xl225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226">
    <w:name w:val="xl226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20"/>
    </w:rPr>
  </w:style>
  <w:style w:type="paragraph" w:customStyle="1" w:styleId="xl227">
    <w:name w:val="xl227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228">
    <w:name w:val="xl228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29">
    <w:name w:val="xl229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230">
    <w:name w:val="xl230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231">
    <w:name w:val="xl231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20"/>
    </w:rPr>
  </w:style>
  <w:style w:type="paragraph" w:customStyle="1" w:styleId="xl232">
    <w:name w:val="xl232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33">
    <w:name w:val="xl233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</w:pPr>
    <w:rPr>
      <w:snapToGrid/>
      <w:sz w:val="18"/>
      <w:szCs w:val="18"/>
    </w:rPr>
  </w:style>
  <w:style w:type="paragraph" w:customStyle="1" w:styleId="xl234">
    <w:name w:val="xl234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</w:pPr>
    <w:rPr>
      <w:snapToGrid/>
      <w:sz w:val="18"/>
      <w:szCs w:val="18"/>
    </w:rPr>
  </w:style>
  <w:style w:type="paragraph" w:customStyle="1" w:styleId="xl235">
    <w:name w:val="xl235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236">
    <w:name w:val="xl236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37">
    <w:name w:val="xl237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0"/>
    </w:rPr>
  </w:style>
  <w:style w:type="paragraph" w:customStyle="1" w:styleId="xl238">
    <w:name w:val="xl238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239">
    <w:name w:val="xl239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center"/>
    </w:pPr>
    <w:rPr>
      <w:snapToGrid/>
      <w:sz w:val="18"/>
      <w:szCs w:val="18"/>
    </w:rPr>
  </w:style>
  <w:style w:type="paragraph" w:customStyle="1" w:styleId="xl240">
    <w:name w:val="xl240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41">
    <w:name w:val="xl241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42">
    <w:name w:val="xl242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243">
    <w:name w:val="xl243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left"/>
    </w:pPr>
    <w:rPr>
      <w:snapToGrid/>
      <w:sz w:val="18"/>
      <w:szCs w:val="18"/>
    </w:rPr>
  </w:style>
  <w:style w:type="paragraph" w:customStyle="1" w:styleId="xl244">
    <w:name w:val="xl244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center"/>
    </w:pPr>
    <w:rPr>
      <w:snapToGrid/>
      <w:sz w:val="18"/>
      <w:szCs w:val="18"/>
    </w:rPr>
  </w:style>
  <w:style w:type="paragraph" w:customStyle="1" w:styleId="xl245">
    <w:name w:val="xl245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46">
    <w:name w:val="xl246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247">
    <w:name w:val="xl247"/>
    <w:basedOn w:val="a"/>
    <w:rsid w:val="00C108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36"/>
      <w:szCs w:val="36"/>
    </w:rPr>
  </w:style>
  <w:style w:type="paragraph" w:customStyle="1" w:styleId="xl248">
    <w:name w:val="xl248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49">
    <w:name w:val="xl249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8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788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4">
    <w:name w:val="Основной текст Знак"/>
    <w:basedOn w:val="a0"/>
    <w:link w:val="a3"/>
    <w:rsid w:val="00AB78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rsid w:val="00AB7882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B7882"/>
    <w:rPr>
      <w:rFonts w:ascii="Tahoma" w:eastAsia="Times New Roman" w:hAnsi="Tahoma" w:cs="Times New Roman"/>
      <w:snapToGrid w:val="0"/>
      <w:sz w:val="16"/>
      <w:szCs w:val="16"/>
    </w:rPr>
  </w:style>
  <w:style w:type="character" w:styleId="a7">
    <w:name w:val="Hyperlink"/>
    <w:uiPriority w:val="99"/>
    <w:rsid w:val="00AB7882"/>
    <w:rPr>
      <w:color w:val="0000FF"/>
      <w:u w:val="single"/>
    </w:rPr>
  </w:style>
  <w:style w:type="paragraph" w:customStyle="1" w:styleId="2">
    <w:name w:val="Îñíîâíîé òåêñò 2"/>
    <w:basedOn w:val="a"/>
    <w:rsid w:val="00AB7882"/>
    <w:pPr>
      <w:autoSpaceDE w:val="0"/>
      <w:autoSpaceDN w:val="0"/>
      <w:spacing w:line="240" w:lineRule="auto"/>
      <w:ind w:firstLine="0"/>
    </w:pPr>
    <w:rPr>
      <w:rFonts w:eastAsia="Calibri"/>
      <w:snapToGrid/>
      <w:sz w:val="24"/>
      <w:szCs w:val="24"/>
    </w:rPr>
  </w:style>
  <w:style w:type="paragraph" w:styleId="a8">
    <w:name w:val="Plain Text"/>
    <w:basedOn w:val="a"/>
    <w:link w:val="a9"/>
    <w:uiPriority w:val="99"/>
    <w:rsid w:val="00AB7882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9">
    <w:name w:val="Текст Знак"/>
    <w:basedOn w:val="a0"/>
    <w:link w:val="a8"/>
    <w:uiPriority w:val="99"/>
    <w:rsid w:val="00AB7882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36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6D0AE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D0AEA"/>
    <w:pPr>
      <w:spacing w:line="240" w:lineRule="auto"/>
    </w:pPr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D0AE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D0AE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D0AEA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2B76E9"/>
    <w:pPr>
      <w:spacing w:line="240" w:lineRule="auto"/>
      <w:ind w:left="720" w:firstLine="0"/>
      <w:jc w:val="left"/>
    </w:pPr>
    <w:rPr>
      <w:rFonts w:ascii="Calibri" w:eastAsiaTheme="minorHAnsi" w:hAnsi="Calibri"/>
      <w:snapToGrid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4317EC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2">
    <w:name w:val="FollowedHyperlink"/>
    <w:basedOn w:val="a0"/>
    <w:uiPriority w:val="99"/>
    <w:semiHidden/>
    <w:unhideWhenUsed/>
    <w:rsid w:val="00C10850"/>
    <w:rPr>
      <w:color w:val="800080"/>
      <w:u w:val="single"/>
    </w:rPr>
  </w:style>
  <w:style w:type="paragraph" w:customStyle="1" w:styleId="xl176">
    <w:name w:val="xl176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177">
    <w:name w:val="xl177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0"/>
    </w:rPr>
  </w:style>
  <w:style w:type="paragraph" w:customStyle="1" w:styleId="xl178">
    <w:name w:val="xl178"/>
    <w:basedOn w:val="a"/>
    <w:rsid w:val="00C10850"/>
    <w:pPr>
      <w:spacing w:before="100" w:beforeAutospacing="1" w:after="100" w:afterAutospacing="1" w:line="240" w:lineRule="auto"/>
      <w:ind w:firstLine="0"/>
      <w:jc w:val="left"/>
    </w:pPr>
    <w:rPr>
      <w:snapToGrid/>
      <w:sz w:val="20"/>
    </w:rPr>
  </w:style>
  <w:style w:type="paragraph" w:customStyle="1" w:styleId="xl179">
    <w:name w:val="xl179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180">
    <w:name w:val="xl180"/>
    <w:basedOn w:val="a"/>
    <w:rsid w:val="00C10850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snapToGrid/>
      <w:sz w:val="18"/>
      <w:szCs w:val="18"/>
    </w:rPr>
  </w:style>
  <w:style w:type="paragraph" w:customStyle="1" w:styleId="xl181">
    <w:name w:val="xl181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18"/>
      <w:szCs w:val="18"/>
    </w:rPr>
  </w:style>
  <w:style w:type="paragraph" w:customStyle="1" w:styleId="xl182">
    <w:name w:val="xl182"/>
    <w:basedOn w:val="a"/>
    <w:rsid w:val="00C10850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183">
    <w:name w:val="xl183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185">
    <w:name w:val="xl185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186">
    <w:name w:val="xl186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0"/>
    </w:rPr>
  </w:style>
  <w:style w:type="paragraph" w:customStyle="1" w:styleId="xl187">
    <w:name w:val="xl187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188">
    <w:name w:val="xl188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189">
    <w:name w:val="xl189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0"/>
    </w:rPr>
  </w:style>
  <w:style w:type="paragraph" w:customStyle="1" w:styleId="xl190">
    <w:name w:val="xl190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0"/>
    </w:rPr>
  </w:style>
  <w:style w:type="paragraph" w:customStyle="1" w:styleId="xl191">
    <w:name w:val="xl191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20"/>
    </w:rPr>
  </w:style>
  <w:style w:type="paragraph" w:customStyle="1" w:styleId="xl192">
    <w:name w:val="xl192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193">
    <w:name w:val="xl193"/>
    <w:basedOn w:val="a"/>
    <w:rsid w:val="00C10850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snapToGrid/>
      <w:sz w:val="20"/>
    </w:rPr>
  </w:style>
  <w:style w:type="paragraph" w:customStyle="1" w:styleId="xl194">
    <w:name w:val="xl194"/>
    <w:basedOn w:val="a"/>
    <w:rsid w:val="00C1085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195">
    <w:name w:val="xl195"/>
    <w:basedOn w:val="a"/>
    <w:rsid w:val="00C10850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snapToGrid/>
      <w:sz w:val="18"/>
      <w:szCs w:val="18"/>
    </w:rPr>
  </w:style>
  <w:style w:type="paragraph" w:customStyle="1" w:styleId="xl196">
    <w:name w:val="xl196"/>
    <w:basedOn w:val="a"/>
    <w:rsid w:val="00C10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36"/>
      <w:szCs w:val="36"/>
    </w:rPr>
  </w:style>
  <w:style w:type="paragraph" w:customStyle="1" w:styleId="xl197">
    <w:name w:val="xl197"/>
    <w:basedOn w:val="a"/>
    <w:rsid w:val="00C108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36"/>
      <w:szCs w:val="36"/>
    </w:rPr>
  </w:style>
  <w:style w:type="paragraph" w:customStyle="1" w:styleId="xl198">
    <w:name w:val="xl198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36"/>
      <w:szCs w:val="36"/>
    </w:rPr>
  </w:style>
  <w:style w:type="paragraph" w:customStyle="1" w:styleId="xl199">
    <w:name w:val="xl199"/>
    <w:basedOn w:val="a"/>
    <w:rsid w:val="00C10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36"/>
      <w:szCs w:val="36"/>
    </w:rPr>
  </w:style>
  <w:style w:type="paragraph" w:customStyle="1" w:styleId="xl200">
    <w:name w:val="xl200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36"/>
      <w:szCs w:val="36"/>
    </w:rPr>
  </w:style>
  <w:style w:type="paragraph" w:customStyle="1" w:styleId="xl201">
    <w:name w:val="xl201"/>
    <w:basedOn w:val="a"/>
    <w:rsid w:val="00C10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36"/>
      <w:szCs w:val="36"/>
    </w:rPr>
  </w:style>
  <w:style w:type="paragraph" w:customStyle="1" w:styleId="xl202">
    <w:name w:val="xl202"/>
    <w:basedOn w:val="a"/>
    <w:rsid w:val="00C10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36"/>
      <w:szCs w:val="36"/>
    </w:rPr>
  </w:style>
  <w:style w:type="paragraph" w:customStyle="1" w:styleId="xl203">
    <w:name w:val="xl203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Cs w:val="28"/>
    </w:rPr>
  </w:style>
  <w:style w:type="paragraph" w:customStyle="1" w:styleId="xl204">
    <w:name w:val="xl204"/>
    <w:basedOn w:val="a"/>
    <w:rsid w:val="00C10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Cs w:val="28"/>
    </w:rPr>
  </w:style>
  <w:style w:type="paragraph" w:customStyle="1" w:styleId="xl205">
    <w:name w:val="xl205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06">
    <w:name w:val="xl206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207">
    <w:name w:val="xl207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208">
    <w:name w:val="xl208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209">
    <w:name w:val="xl209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210">
    <w:name w:val="xl210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211">
    <w:name w:val="xl211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212">
    <w:name w:val="xl212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0"/>
    </w:rPr>
  </w:style>
  <w:style w:type="paragraph" w:customStyle="1" w:styleId="xl213">
    <w:name w:val="xl213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14">
    <w:name w:val="xl214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15">
    <w:name w:val="xl215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0"/>
    </w:rPr>
  </w:style>
  <w:style w:type="paragraph" w:customStyle="1" w:styleId="xl216">
    <w:name w:val="xl216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217">
    <w:name w:val="xl217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218">
    <w:name w:val="xl218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19">
    <w:name w:val="xl219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20">
    <w:name w:val="xl220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21">
    <w:name w:val="xl221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6"/>
      <w:szCs w:val="16"/>
    </w:rPr>
  </w:style>
  <w:style w:type="paragraph" w:customStyle="1" w:styleId="xl222">
    <w:name w:val="xl222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6"/>
      <w:szCs w:val="16"/>
    </w:rPr>
  </w:style>
  <w:style w:type="paragraph" w:customStyle="1" w:styleId="xl223">
    <w:name w:val="xl223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left"/>
    </w:pPr>
    <w:rPr>
      <w:snapToGrid/>
      <w:sz w:val="20"/>
    </w:rPr>
  </w:style>
  <w:style w:type="paragraph" w:customStyle="1" w:styleId="xl224">
    <w:name w:val="xl224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left"/>
    </w:pPr>
    <w:rPr>
      <w:snapToGrid/>
      <w:sz w:val="20"/>
    </w:rPr>
  </w:style>
  <w:style w:type="paragraph" w:customStyle="1" w:styleId="xl225">
    <w:name w:val="xl225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226">
    <w:name w:val="xl226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20"/>
    </w:rPr>
  </w:style>
  <w:style w:type="paragraph" w:customStyle="1" w:styleId="xl227">
    <w:name w:val="xl227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228">
    <w:name w:val="xl228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29">
    <w:name w:val="xl229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230">
    <w:name w:val="xl230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231">
    <w:name w:val="xl231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20"/>
    </w:rPr>
  </w:style>
  <w:style w:type="paragraph" w:customStyle="1" w:styleId="xl232">
    <w:name w:val="xl232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33">
    <w:name w:val="xl233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</w:pPr>
    <w:rPr>
      <w:snapToGrid/>
      <w:sz w:val="18"/>
      <w:szCs w:val="18"/>
    </w:rPr>
  </w:style>
  <w:style w:type="paragraph" w:customStyle="1" w:styleId="xl234">
    <w:name w:val="xl234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</w:pPr>
    <w:rPr>
      <w:snapToGrid/>
      <w:sz w:val="18"/>
      <w:szCs w:val="18"/>
    </w:rPr>
  </w:style>
  <w:style w:type="paragraph" w:customStyle="1" w:styleId="xl235">
    <w:name w:val="xl235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236">
    <w:name w:val="xl236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37">
    <w:name w:val="xl237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0"/>
    </w:rPr>
  </w:style>
  <w:style w:type="paragraph" w:customStyle="1" w:styleId="xl238">
    <w:name w:val="xl238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239">
    <w:name w:val="xl239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center"/>
    </w:pPr>
    <w:rPr>
      <w:snapToGrid/>
      <w:sz w:val="18"/>
      <w:szCs w:val="18"/>
    </w:rPr>
  </w:style>
  <w:style w:type="paragraph" w:customStyle="1" w:styleId="xl240">
    <w:name w:val="xl240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41">
    <w:name w:val="xl241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42">
    <w:name w:val="xl242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243">
    <w:name w:val="xl243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left"/>
    </w:pPr>
    <w:rPr>
      <w:snapToGrid/>
      <w:sz w:val="18"/>
      <w:szCs w:val="18"/>
    </w:rPr>
  </w:style>
  <w:style w:type="paragraph" w:customStyle="1" w:styleId="xl244">
    <w:name w:val="xl244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center"/>
    </w:pPr>
    <w:rPr>
      <w:snapToGrid/>
      <w:sz w:val="18"/>
      <w:szCs w:val="18"/>
    </w:rPr>
  </w:style>
  <w:style w:type="paragraph" w:customStyle="1" w:styleId="xl245">
    <w:name w:val="xl245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46">
    <w:name w:val="xl246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247">
    <w:name w:val="xl247"/>
    <w:basedOn w:val="a"/>
    <w:rsid w:val="00C108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36"/>
      <w:szCs w:val="36"/>
    </w:rPr>
  </w:style>
  <w:style w:type="paragraph" w:customStyle="1" w:styleId="xl248">
    <w:name w:val="xl248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  <w:style w:type="paragraph" w:customStyle="1" w:styleId="xl249">
    <w:name w:val="xl249"/>
    <w:basedOn w:val="a"/>
    <w:rsid w:val="00C10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6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ulihina.te@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osseti.ru/about/propert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924CD-827F-4277-B907-8696F9BF5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2796</Words>
  <Characters>15941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Юлия Николаевна</dc:creator>
  <cp:lastModifiedBy>Киселев Владимир Евгеньевич</cp:lastModifiedBy>
  <cp:revision>2</cp:revision>
  <cp:lastPrinted>2017-08-04T08:25:00Z</cp:lastPrinted>
  <dcterms:created xsi:type="dcterms:W3CDTF">2018-09-12T12:00:00Z</dcterms:created>
  <dcterms:modified xsi:type="dcterms:W3CDTF">2018-09-12T12:00:00Z</dcterms:modified>
</cp:coreProperties>
</file>