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8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8"/>
        <w:gridCol w:w="4820"/>
      </w:tblGrid>
      <w:tr w:rsidR="004666BE" w:rsidTr="00F144B1">
        <w:tc>
          <w:tcPr>
            <w:tcW w:w="2543" w:type="pct"/>
          </w:tcPr>
          <w:p w:rsidR="004666BE" w:rsidRPr="00E23EF3" w:rsidRDefault="004666BE" w:rsidP="004666BE">
            <w:bookmarkStart w:id="0" w:name="_GoBack"/>
            <w:bookmarkEnd w:id="0"/>
          </w:p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УТВЕРЖДАЮ</w:t>
            </w:r>
          </w:p>
        </w:tc>
      </w:tr>
      <w:tr w:rsidR="004666BE" w:rsidTr="00F144B1">
        <w:tc>
          <w:tcPr>
            <w:tcW w:w="2543" w:type="pct"/>
          </w:tcPr>
          <w:p w:rsidR="004666BE" w:rsidRPr="00E23EF3" w:rsidRDefault="004666BE" w:rsidP="00937FB0">
            <w:pPr>
              <w:jc w:val="left"/>
            </w:pPr>
          </w:p>
        </w:tc>
        <w:tc>
          <w:tcPr>
            <w:tcW w:w="2457" w:type="pct"/>
          </w:tcPr>
          <w:p w:rsidR="004666BE" w:rsidRDefault="009E74A6" w:rsidP="00A51D63">
            <w:pPr>
              <w:ind w:left="-250" w:firstLine="250"/>
              <w:jc w:val="right"/>
            </w:pPr>
            <w:r>
              <w:t xml:space="preserve"> П</w:t>
            </w:r>
            <w:r w:rsidR="004666BE">
              <w:t>ерв</w:t>
            </w:r>
            <w:r>
              <w:t>ый</w:t>
            </w:r>
            <w:r w:rsidR="004666BE">
              <w:t xml:space="preserve"> заместител</w:t>
            </w:r>
            <w:r w:rsidR="00A25C9E">
              <w:t>ь</w:t>
            </w:r>
            <w:r w:rsidR="004666BE">
              <w:t xml:space="preserve"> директора – </w:t>
            </w:r>
            <w:r w:rsidR="00B02322">
              <w:br/>
            </w:r>
            <w:r w:rsidR="004666BE">
              <w:t>главн</w:t>
            </w:r>
            <w:r>
              <w:t>ый</w:t>
            </w:r>
            <w:r w:rsidR="004666BE">
              <w:t xml:space="preserve"> инженер филиала </w:t>
            </w:r>
            <w:r w:rsidR="00937FB0">
              <w:br/>
            </w:r>
            <w:r w:rsidR="004666BE">
              <w:t>ПАО «</w:t>
            </w:r>
            <w:r w:rsidR="00A51D63">
              <w:t>Россети Центр</w:t>
            </w:r>
            <w:r w:rsidR="004666BE">
              <w:t>»</w:t>
            </w:r>
            <w:r w:rsidR="00937FB0">
              <w:t xml:space="preserve"> </w:t>
            </w:r>
            <w:r w:rsidR="004666BE">
              <w:t>-</w:t>
            </w:r>
            <w:r w:rsidR="00937FB0">
              <w:t xml:space="preserve"> </w:t>
            </w:r>
            <w:r w:rsidR="004666BE">
              <w:t>«Тверьэнерго»</w:t>
            </w:r>
          </w:p>
        </w:tc>
      </w:tr>
      <w:tr w:rsidR="004666BE" w:rsidTr="00F144B1">
        <w:trPr>
          <w:trHeight w:val="479"/>
        </w:trPr>
        <w:tc>
          <w:tcPr>
            <w:tcW w:w="2543" w:type="pct"/>
          </w:tcPr>
          <w:p w:rsidR="004666BE" w:rsidRPr="00E23EF3" w:rsidRDefault="004666BE" w:rsidP="00F144B1"/>
        </w:tc>
        <w:tc>
          <w:tcPr>
            <w:tcW w:w="2457" w:type="pct"/>
          </w:tcPr>
          <w:p w:rsidR="004666BE" w:rsidRDefault="00A51D63" w:rsidP="009C7F58">
            <w:pPr>
              <w:jc w:val="right"/>
            </w:pPr>
            <w:r>
              <w:t>О.М. Баталов</w:t>
            </w:r>
          </w:p>
        </w:tc>
      </w:tr>
      <w:tr w:rsidR="004666BE" w:rsidTr="00F144B1">
        <w:trPr>
          <w:trHeight w:val="455"/>
        </w:trPr>
        <w:tc>
          <w:tcPr>
            <w:tcW w:w="2543" w:type="pct"/>
          </w:tcPr>
          <w:p w:rsidR="004666BE" w:rsidRPr="00E23EF3" w:rsidRDefault="004666BE" w:rsidP="004666BE"/>
        </w:tc>
        <w:tc>
          <w:tcPr>
            <w:tcW w:w="2457" w:type="pct"/>
          </w:tcPr>
          <w:p w:rsidR="004666BE" w:rsidRDefault="004666BE" w:rsidP="004666BE">
            <w:pPr>
              <w:jc w:val="right"/>
            </w:pPr>
            <w:r>
              <w:t>_________________________</w:t>
            </w:r>
          </w:p>
        </w:tc>
      </w:tr>
      <w:tr w:rsidR="004666BE" w:rsidTr="00F144B1">
        <w:tc>
          <w:tcPr>
            <w:tcW w:w="2543" w:type="pct"/>
          </w:tcPr>
          <w:p w:rsidR="004666BE" w:rsidRDefault="004666BE" w:rsidP="008614F2"/>
        </w:tc>
        <w:tc>
          <w:tcPr>
            <w:tcW w:w="2457" w:type="pct"/>
          </w:tcPr>
          <w:p w:rsidR="004666BE" w:rsidRDefault="00030446" w:rsidP="00991384">
            <w:pPr>
              <w:jc w:val="right"/>
            </w:pPr>
            <w:r>
              <w:t>«___» ______________ 20</w:t>
            </w:r>
            <w:r w:rsidR="00AE5F35">
              <w:t>22</w:t>
            </w:r>
            <w:r w:rsidR="00506057">
              <w:t xml:space="preserve"> г.</w:t>
            </w:r>
          </w:p>
        </w:tc>
      </w:tr>
    </w:tbl>
    <w:p w:rsidR="004666BE" w:rsidRDefault="004666BE" w:rsidP="004666BE"/>
    <w:p w:rsidR="00B52EEB" w:rsidRDefault="00B52EEB" w:rsidP="004666BE"/>
    <w:p w:rsidR="00A8603D" w:rsidRDefault="00A8603D" w:rsidP="004666BE"/>
    <w:p w:rsidR="00B52EEB" w:rsidRDefault="00735718" w:rsidP="00533F7A">
      <w:pPr>
        <w:pStyle w:val="1"/>
        <w:jc w:val="center"/>
      </w:pPr>
      <w:r>
        <w:t>Техническое задание</w:t>
      </w:r>
      <w:r w:rsidR="00E27237">
        <w:t xml:space="preserve"> №</w:t>
      </w:r>
      <w:r w:rsidR="00AE5F35">
        <w:t>4</w:t>
      </w:r>
      <w:r w:rsidR="00C87EAC">
        <w:t>/</w:t>
      </w:r>
      <w:r w:rsidR="00E27237">
        <w:t>ТВ</w:t>
      </w:r>
      <w:r w:rsidR="00AE5F35">
        <w:t>/17</w:t>
      </w:r>
      <w:r w:rsidR="00E27237">
        <w:t>-</w:t>
      </w:r>
      <w:r w:rsidR="00AE5F35">
        <w:t>22</w:t>
      </w:r>
    </w:p>
    <w:p w:rsidR="00E85A6F" w:rsidRPr="00A53F9B" w:rsidRDefault="00533F7A" w:rsidP="00812FD8">
      <w:pPr>
        <w:pStyle w:val="afa"/>
      </w:pPr>
      <w:r w:rsidRPr="00151796">
        <w:t xml:space="preserve">на выполнение </w:t>
      </w:r>
      <w:r w:rsidR="00C337A3" w:rsidRPr="00A53F9B">
        <w:t>ст</w:t>
      </w:r>
      <w:r w:rsidR="003B15D3" w:rsidRPr="00A53F9B">
        <w:t>роительно-монтажных работ с корректировкой проекта</w:t>
      </w:r>
      <w:r w:rsidR="00D7277D" w:rsidRPr="00A53F9B">
        <w:t xml:space="preserve"> в части </w:t>
      </w:r>
      <w:r w:rsidR="003B15D3" w:rsidRPr="00A53F9B">
        <w:t>реконструкции</w:t>
      </w:r>
      <w:r w:rsidR="00812FD8" w:rsidRPr="00A53F9B">
        <w:t xml:space="preserve"> ПС 35/10 кВ Козьмодемьяновская (инвентарный номер 6930620038) с</w:t>
      </w:r>
      <w:r w:rsidR="00D7277D" w:rsidRPr="00A53F9B">
        <w:t xml:space="preserve"> установкой новой (</w:t>
      </w:r>
      <w:r w:rsidR="00055605" w:rsidRPr="00A53F9B">
        <w:t>модернизацией</w:t>
      </w:r>
      <w:r w:rsidR="00812FD8" w:rsidRPr="00A53F9B">
        <w:t xml:space="preserve"> </w:t>
      </w:r>
      <w:r w:rsidR="00370BE3" w:rsidRPr="00A53F9B">
        <w:t>резервной</w:t>
      </w:r>
      <w:r w:rsidR="00D7277D" w:rsidRPr="00A53F9B">
        <w:t>)</w:t>
      </w:r>
      <w:r w:rsidR="00370BE3" w:rsidRPr="00A53F9B">
        <w:t xml:space="preserve"> </w:t>
      </w:r>
      <w:r w:rsidR="00812FD8" w:rsidRPr="00A53F9B">
        <w:t xml:space="preserve">линейной ячейки. Строительство: ВЛ 10 кВ от РУ 10 кВ ПС 35/10 кВ Козьмодемьяновская до границы участка заявителя, разъединителя 10 кВ и ПКУ 10 кВ для технологического присоединения энергопринимающих устройств ООО "РУМЕЛКО-АГРО".  </w:t>
      </w:r>
      <w:r w:rsidR="000C6ECB" w:rsidRPr="00A53F9B">
        <w:t xml:space="preserve">Договор </w:t>
      </w:r>
      <w:r w:rsidR="00A37FA0" w:rsidRPr="00A53F9B">
        <w:t xml:space="preserve">технологического присоединения </w:t>
      </w:r>
      <w:r w:rsidR="00812FD8" w:rsidRPr="00A53F9B">
        <w:t>№41981163 от 23.11.2020г.</w:t>
      </w:r>
    </w:p>
    <w:p w:rsidR="00F05CCB" w:rsidRDefault="00E85A6F" w:rsidP="009E74A6">
      <w:pPr>
        <w:pStyle w:val="afa"/>
      </w:pPr>
      <w:r w:rsidRPr="00A53F9B">
        <w:t>Проект выполнен ООО «</w:t>
      </w:r>
      <w:r w:rsidR="000C6ECB" w:rsidRPr="00A53F9B">
        <w:t>Электрогарант</w:t>
      </w:r>
      <w:r>
        <w:t>»</w:t>
      </w:r>
    </w:p>
    <w:p w:rsidR="009E74A6" w:rsidRPr="00370BE3" w:rsidRDefault="009E74A6" w:rsidP="009E74A6">
      <w:pPr>
        <w:pStyle w:val="afa"/>
        <w:rPr>
          <w:b/>
        </w:rPr>
      </w:pPr>
    </w:p>
    <w:p w:rsidR="00735718" w:rsidRPr="00370BE3" w:rsidRDefault="008149CB" w:rsidP="008149CB">
      <w:pPr>
        <w:pStyle w:val="a5"/>
        <w:numPr>
          <w:ilvl w:val="0"/>
          <w:numId w:val="9"/>
        </w:numPr>
        <w:rPr>
          <w:rFonts w:cs="Times New Roman"/>
          <w:b/>
          <w:sz w:val="26"/>
          <w:szCs w:val="26"/>
        </w:rPr>
      </w:pPr>
      <w:r w:rsidRPr="00370BE3">
        <w:rPr>
          <w:rFonts w:cs="Times New Roman"/>
          <w:b/>
          <w:sz w:val="26"/>
          <w:szCs w:val="26"/>
        </w:rPr>
        <w:t>Основание выполнения работ.</w:t>
      </w:r>
    </w:p>
    <w:p w:rsidR="003B15D3" w:rsidRPr="003B15D3" w:rsidRDefault="008149CB" w:rsidP="008149CB">
      <w:pPr>
        <w:widowControl w:val="0"/>
        <w:spacing w:after="0"/>
        <w:ind w:firstLine="426"/>
        <w:jc w:val="left"/>
        <w:rPr>
          <w:rFonts w:eastAsia="Times New Roman" w:cs="Times New Roman"/>
          <w:szCs w:val="24"/>
          <w:lang w:eastAsia="ru-RU"/>
        </w:rPr>
      </w:pPr>
      <w:r w:rsidRPr="008149CB">
        <w:rPr>
          <w:rFonts w:eastAsia="Times New Roman" w:cs="Times New Roman"/>
          <w:szCs w:val="24"/>
          <w:lang w:eastAsia="ru-RU"/>
        </w:rPr>
        <w:t>Договор технологического присоед</w:t>
      </w:r>
      <w:r w:rsidR="00922659">
        <w:rPr>
          <w:rFonts w:eastAsia="Times New Roman" w:cs="Times New Roman"/>
          <w:szCs w:val="24"/>
          <w:lang w:eastAsia="ru-RU"/>
        </w:rPr>
        <w:t xml:space="preserve">инения №41981163 от 23.11.2020г </w:t>
      </w:r>
      <w:r w:rsidR="003B15D3" w:rsidRPr="003B15D3">
        <w:rPr>
          <w:rFonts w:eastAsia="Times New Roman" w:cs="Times New Roman"/>
          <w:szCs w:val="24"/>
          <w:lang w:eastAsia="ru-RU"/>
        </w:rPr>
        <w:t>к сетям филиала ПАО «</w:t>
      </w:r>
      <w:r w:rsidR="0046684F">
        <w:rPr>
          <w:rFonts w:eastAsia="Times New Roman" w:cs="Times New Roman"/>
          <w:szCs w:val="24"/>
          <w:lang w:eastAsia="ru-RU"/>
        </w:rPr>
        <w:t>Россети Центр</w:t>
      </w:r>
      <w:r w:rsidR="003B15D3" w:rsidRPr="003B15D3">
        <w:rPr>
          <w:rFonts w:eastAsia="Times New Roman" w:cs="Times New Roman"/>
          <w:szCs w:val="24"/>
          <w:lang w:eastAsia="ru-RU"/>
        </w:rPr>
        <w:t xml:space="preserve">» – «Тверьэнерго» энергопринимающих устройств </w:t>
      </w:r>
      <w:r w:rsidR="003B15D3" w:rsidRPr="003B15D3">
        <w:rPr>
          <w:rFonts w:eastAsia="Times New Roman" w:cs="Times New Roman"/>
          <w:iCs/>
          <w:szCs w:val="24"/>
          <w:lang w:eastAsia="ru-RU"/>
        </w:rPr>
        <w:t>ООО «РУМЕЛКО-АГРО»</w:t>
      </w:r>
      <w:r w:rsidR="003B15D3" w:rsidRPr="003B15D3">
        <w:rPr>
          <w:rFonts w:eastAsia="Times New Roman" w:cs="Times New Roman"/>
          <w:szCs w:val="24"/>
          <w:lang w:eastAsia="ru-RU"/>
        </w:rPr>
        <w:t>, заявленной максимальной мощностью 1000 кВт по 3 категории надежности, договор № 41981163 от 23.11.2020.</w:t>
      </w:r>
    </w:p>
    <w:p w:rsidR="003B15D3" w:rsidRPr="00151796" w:rsidRDefault="003B15D3" w:rsidP="00B961C5">
      <w:pPr>
        <w:rPr>
          <w:rFonts w:cs="Times New Roman"/>
          <w:sz w:val="26"/>
          <w:szCs w:val="26"/>
        </w:rPr>
      </w:pPr>
    </w:p>
    <w:p w:rsidR="008149CB" w:rsidRPr="00370BE3" w:rsidRDefault="00370BE3" w:rsidP="008149CB">
      <w:pPr>
        <w:pStyle w:val="af8"/>
        <w:keepNext/>
        <w:numPr>
          <w:ilvl w:val="0"/>
          <w:numId w:val="9"/>
        </w:numPr>
        <w:spacing w:after="0"/>
        <w:jc w:val="left"/>
        <w:rPr>
          <w:rFonts w:cs="Times New Roman"/>
          <w:b/>
          <w:i w:val="0"/>
          <w:iCs w:val="0"/>
          <w:color w:val="auto"/>
          <w:sz w:val="24"/>
          <w:szCs w:val="24"/>
        </w:rPr>
      </w:pPr>
      <w:r w:rsidRPr="00370BE3">
        <w:rPr>
          <w:rFonts w:cs="Times New Roman"/>
          <w:b/>
          <w:i w:val="0"/>
          <w:iCs w:val="0"/>
          <w:color w:val="auto"/>
          <w:sz w:val="24"/>
          <w:szCs w:val="24"/>
        </w:rPr>
        <w:t>Общие требования</w:t>
      </w:r>
    </w:p>
    <w:p w:rsidR="005B497F" w:rsidRPr="008149CB" w:rsidRDefault="008149CB" w:rsidP="008149CB">
      <w:pPr>
        <w:pStyle w:val="af8"/>
        <w:keepNext/>
        <w:spacing w:after="0"/>
        <w:ind w:firstLine="567"/>
        <w:jc w:val="left"/>
        <w:rPr>
          <w:rFonts w:cs="Times New Roman"/>
          <w:i w:val="0"/>
          <w:iCs w:val="0"/>
          <w:color w:val="auto"/>
          <w:sz w:val="24"/>
          <w:szCs w:val="24"/>
        </w:rPr>
      </w:pPr>
      <w:r>
        <w:rPr>
          <w:rFonts w:cs="Times New Roman"/>
          <w:i w:val="0"/>
          <w:iCs w:val="0"/>
          <w:color w:val="auto"/>
          <w:sz w:val="24"/>
          <w:szCs w:val="24"/>
        </w:rPr>
        <w:t xml:space="preserve">2.1 </w:t>
      </w:r>
      <w:r w:rsidRPr="008149CB">
        <w:rPr>
          <w:rFonts w:cs="Times New Roman"/>
          <w:i w:val="0"/>
          <w:iCs w:val="0"/>
          <w:color w:val="auto"/>
          <w:sz w:val="24"/>
          <w:szCs w:val="24"/>
        </w:rPr>
        <w:t>Местонахождения проектируемых электроустановок филиала ПАО «Россети Центр-«Тверьэнерго» и энергопринимающих устройств Заявителя:</w:t>
      </w:r>
    </w:p>
    <w:p w:rsidR="00AB4608" w:rsidRPr="00151796" w:rsidRDefault="00AB4608" w:rsidP="008149CB">
      <w:pPr>
        <w:ind w:firstLine="567"/>
        <w:rPr>
          <w:rFonts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57C5F" w:rsidRPr="00151796" w:rsidTr="00C3434E"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10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</w:tr>
      <w:tr w:rsidR="00257C5F" w:rsidRPr="00151796" w:rsidTr="00C3434E">
        <w:tc>
          <w:tcPr>
            <w:tcW w:w="3209" w:type="dxa"/>
            <w:vAlign w:val="center"/>
          </w:tcPr>
          <w:p w:rsidR="00257C5F" w:rsidRPr="009E74A6" w:rsidRDefault="00257C5F" w:rsidP="00257C5F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Тверская</w:t>
            </w:r>
          </w:p>
        </w:tc>
        <w:tc>
          <w:tcPr>
            <w:tcW w:w="3209" w:type="dxa"/>
            <w:vAlign w:val="center"/>
          </w:tcPr>
          <w:p w:rsidR="00257C5F" w:rsidRPr="009E74A6" w:rsidRDefault="005E39AA" w:rsidP="00232B96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39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32B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ашинский</w:t>
            </w:r>
          </w:p>
        </w:tc>
        <w:tc>
          <w:tcPr>
            <w:tcW w:w="3210" w:type="dxa"/>
            <w:vAlign w:val="center"/>
          </w:tcPr>
          <w:p w:rsidR="00257C5F" w:rsidRPr="009E74A6" w:rsidRDefault="00812FD8" w:rsidP="00813596">
            <w:pPr>
              <w:pStyle w:val="af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F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н.п. Козьмодемьяновская, кад.№ 69:12:0000008:1023</w:t>
            </w:r>
          </w:p>
        </w:tc>
      </w:tr>
    </w:tbl>
    <w:p w:rsidR="00A8603D" w:rsidRPr="00151796" w:rsidRDefault="00A8603D" w:rsidP="005B497F">
      <w:pPr>
        <w:rPr>
          <w:rFonts w:cs="Times New Roman"/>
          <w:sz w:val="26"/>
          <w:szCs w:val="26"/>
        </w:rPr>
      </w:pPr>
    </w:p>
    <w:p w:rsidR="00735718" w:rsidRPr="009E74A6" w:rsidRDefault="008149CB" w:rsidP="005E39AA">
      <w:pPr>
        <w:autoSpaceDE w:val="0"/>
        <w:autoSpaceDN w:val="0"/>
        <w:adjustRightInd w:val="0"/>
        <w:spacing w:after="0"/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2.2 </w:t>
      </w:r>
      <w:r w:rsidR="00735718" w:rsidRPr="009E74A6">
        <w:rPr>
          <w:rFonts w:cs="Times New Roman"/>
          <w:szCs w:val="24"/>
        </w:rPr>
        <w:t>Выполн</w:t>
      </w:r>
      <w:r w:rsidR="00D87499" w:rsidRPr="009E74A6">
        <w:rPr>
          <w:rFonts w:cs="Times New Roman"/>
          <w:szCs w:val="24"/>
        </w:rPr>
        <w:t>ить</w:t>
      </w:r>
      <w:r w:rsidR="00735718" w:rsidRPr="009E74A6">
        <w:rPr>
          <w:rFonts w:cs="Times New Roman"/>
          <w:szCs w:val="24"/>
        </w:rPr>
        <w:t xml:space="preserve"> строительно-монтажн</w:t>
      </w:r>
      <w:r w:rsidR="00D87499" w:rsidRPr="009E74A6">
        <w:rPr>
          <w:rFonts w:cs="Times New Roman"/>
          <w:szCs w:val="24"/>
        </w:rPr>
        <w:t>ые работы</w:t>
      </w:r>
      <w:r w:rsidR="005D72D3">
        <w:rPr>
          <w:rFonts w:cs="Times New Roman"/>
          <w:szCs w:val="24"/>
        </w:rPr>
        <w:t xml:space="preserve"> (СМР) в соответствии с</w:t>
      </w:r>
      <w:r w:rsidR="00442076">
        <w:rPr>
          <w:rFonts w:cs="Times New Roman"/>
          <w:szCs w:val="24"/>
        </w:rPr>
        <w:t xml:space="preserve">корректированным </w:t>
      </w:r>
      <w:r w:rsidR="00735718" w:rsidRPr="009E74A6">
        <w:rPr>
          <w:rFonts w:cs="Times New Roman"/>
          <w:szCs w:val="24"/>
        </w:rPr>
        <w:t>проект</w:t>
      </w:r>
      <w:r w:rsidR="00702E17" w:rsidRPr="009E74A6">
        <w:rPr>
          <w:rFonts w:cs="Times New Roman"/>
          <w:szCs w:val="24"/>
        </w:rPr>
        <w:t>ом</w:t>
      </w:r>
      <w:r w:rsidR="00735718" w:rsidRPr="009E74A6">
        <w:rPr>
          <w:rFonts w:cs="Times New Roman"/>
          <w:szCs w:val="24"/>
        </w:rPr>
        <w:t xml:space="preserve">: </w:t>
      </w:r>
      <w:r w:rsidR="00812FD8">
        <w:rPr>
          <w:rFonts w:cs="Times New Roman"/>
          <w:szCs w:val="24"/>
        </w:rPr>
        <w:t>09/21-3</w:t>
      </w:r>
      <w:r w:rsidR="000C6ECB" w:rsidRPr="000C6ECB">
        <w:rPr>
          <w:rFonts w:cs="Times New Roman"/>
          <w:szCs w:val="24"/>
        </w:rPr>
        <w:t>-ВЛ</w:t>
      </w:r>
      <w:r w:rsidR="000C6ECB">
        <w:rPr>
          <w:rFonts w:cs="Times New Roman"/>
          <w:szCs w:val="24"/>
        </w:rPr>
        <w:t xml:space="preserve"> </w:t>
      </w:r>
      <w:r w:rsidR="00D7277D">
        <w:t xml:space="preserve">в части реконструкции ПС 35/10 кВ Козьмодемьяновская (инвентарный номер 6930620038) с установкой новой </w:t>
      </w:r>
      <w:r w:rsidR="00D7277D" w:rsidRPr="00A53F9B">
        <w:t xml:space="preserve">(модернизацией </w:t>
      </w:r>
      <w:r w:rsidR="00D7277D">
        <w:t xml:space="preserve">резервной) линейной ячейки. Строительство: ВЛ 10 кВ от РУ 10 кВ ПС 35/10 кВ Козьмодемьяновская до границы участка заявителя, разъединителя 10 кВ и ПКУ 10 кВ для технологического присоединения энергопринимающих устройств ООО "РУМЕЛКО-АГРО". </w:t>
      </w:r>
      <w:r w:rsidR="000C6ECB" w:rsidRPr="000C6ECB">
        <w:rPr>
          <w:rFonts w:cs="Times New Roman"/>
          <w:szCs w:val="24"/>
        </w:rPr>
        <w:t xml:space="preserve">Договор технологического присоединения </w:t>
      </w:r>
      <w:r w:rsidR="00812FD8" w:rsidRPr="00812FD8">
        <w:rPr>
          <w:rFonts w:cs="Times New Roman"/>
          <w:szCs w:val="24"/>
        </w:rPr>
        <w:t xml:space="preserve">№41981163 от 23.11.2020г. </w:t>
      </w:r>
      <w:r w:rsidR="004062A4" w:rsidRPr="009E74A6">
        <w:rPr>
          <w:rFonts w:cs="Times New Roman"/>
          <w:szCs w:val="24"/>
        </w:rPr>
        <w:t xml:space="preserve">Проект выполнен </w:t>
      </w:r>
      <w:r w:rsidR="0095453E" w:rsidRPr="009E74A6">
        <w:rPr>
          <w:rFonts w:cs="Times New Roman"/>
          <w:szCs w:val="24"/>
        </w:rPr>
        <w:t>ООО «</w:t>
      </w:r>
      <w:r w:rsidR="000C6ECB" w:rsidRPr="000C6ECB">
        <w:t>Электрогарант</w:t>
      </w:r>
      <w:r w:rsidR="0095453E" w:rsidRPr="009E74A6">
        <w:rPr>
          <w:rFonts w:cs="Times New Roman"/>
          <w:szCs w:val="24"/>
        </w:rPr>
        <w:t>»</w:t>
      </w:r>
      <w:r w:rsidR="004062A4" w:rsidRPr="009E74A6">
        <w:rPr>
          <w:rFonts w:cs="Times New Roman"/>
          <w:szCs w:val="24"/>
        </w:rPr>
        <w:t>;</w:t>
      </w:r>
    </w:p>
    <w:p w:rsidR="00735718" w:rsidRPr="009E74A6" w:rsidRDefault="008149CB" w:rsidP="00D7277D">
      <w:pPr>
        <w:pStyle w:val="2"/>
        <w:numPr>
          <w:ilvl w:val="0"/>
          <w:numId w:val="0"/>
        </w:numPr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2.3 </w:t>
      </w:r>
      <w:r w:rsidR="00735718" w:rsidRPr="009E74A6">
        <w:rPr>
          <w:rFonts w:cs="Times New Roman"/>
          <w:szCs w:val="24"/>
        </w:rPr>
        <w:t xml:space="preserve">Подрядчик определяется на основании проведения </w:t>
      </w:r>
      <w:r w:rsidR="0064791F" w:rsidRPr="009E74A6">
        <w:rPr>
          <w:rFonts w:cs="Times New Roman"/>
          <w:szCs w:val="24"/>
        </w:rPr>
        <w:t>закупки</w:t>
      </w:r>
      <w:r w:rsidR="00735718" w:rsidRPr="009E74A6">
        <w:rPr>
          <w:rFonts w:cs="Times New Roman"/>
          <w:szCs w:val="24"/>
        </w:rPr>
        <w:t xml:space="preserve"> на выполнение данного вида работ.</w:t>
      </w:r>
    </w:p>
    <w:p w:rsidR="00735718" w:rsidRPr="009E74A6" w:rsidRDefault="008149CB" w:rsidP="00370BE3">
      <w:pPr>
        <w:pStyle w:val="2"/>
        <w:numPr>
          <w:ilvl w:val="0"/>
          <w:numId w:val="0"/>
        </w:numPr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2.4 </w:t>
      </w:r>
      <w:r w:rsidR="00735718" w:rsidRPr="009E74A6">
        <w:rPr>
          <w:rFonts w:cs="Times New Roman"/>
          <w:szCs w:val="24"/>
        </w:rPr>
        <w:t>Все оборудование и строительные материалы поставляются Подрядчиком согласно проектным спецификациям и опросн</w:t>
      </w:r>
      <w:r w:rsidR="0010645C" w:rsidRPr="009E74A6">
        <w:rPr>
          <w:rFonts w:cs="Times New Roman"/>
          <w:szCs w:val="24"/>
        </w:rPr>
        <w:t>ым листам.</w:t>
      </w:r>
    </w:p>
    <w:p w:rsidR="00735718" w:rsidRPr="009E74A6" w:rsidRDefault="00735718" w:rsidP="00370BE3">
      <w:pPr>
        <w:pStyle w:val="2"/>
        <w:numPr>
          <w:ilvl w:val="1"/>
          <w:numId w:val="10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lastRenderedPageBreak/>
        <w:t xml:space="preserve">Все условия работ определяются и регулируются на основе договора заключенного Заказчиком с победителем </w:t>
      </w:r>
      <w:r w:rsidR="0064791F" w:rsidRPr="009E74A6">
        <w:rPr>
          <w:rFonts w:cs="Times New Roman"/>
          <w:szCs w:val="24"/>
        </w:rPr>
        <w:t>закупки</w:t>
      </w:r>
      <w:r w:rsidRPr="009E74A6">
        <w:rPr>
          <w:rFonts w:cs="Times New Roman"/>
          <w:szCs w:val="24"/>
        </w:rPr>
        <w:t>.</w:t>
      </w:r>
    </w:p>
    <w:p w:rsidR="00735718" w:rsidRPr="009E74A6" w:rsidRDefault="00FC3A3C" w:rsidP="00F00D47">
      <w:pPr>
        <w:pStyle w:val="2"/>
        <w:numPr>
          <w:ilvl w:val="0"/>
          <w:numId w:val="0"/>
        </w:numPr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2.6</w:t>
      </w:r>
      <w:r w:rsidR="008149CB">
        <w:rPr>
          <w:rFonts w:cs="Times New Roman"/>
          <w:szCs w:val="24"/>
        </w:rPr>
        <w:t xml:space="preserve"> </w:t>
      </w:r>
      <w:r w:rsidR="00735718" w:rsidRPr="009E74A6">
        <w:rPr>
          <w:rFonts w:cs="Times New Roman"/>
          <w:szCs w:val="24"/>
        </w:rPr>
        <w:t xml:space="preserve">Участвующие в </w:t>
      </w:r>
      <w:r w:rsidR="0064791F" w:rsidRPr="009E74A6">
        <w:rPr>
          <w:rFonts w:cs="Times New Roman"/>
          <w:szCs w:val="24"/>
        </w:rPr>
        <w:t>закупке</w:t>
      </w:r>
      <w:r w:rsidR="00735718" w:rsidRPr="009E74A6">
        <w:rPr>
          <w:rFonts w:cs="Times New Roman"/>
          <w:szCs w:val="24"/>
        </w:rPr>
        <w:t xml:space="preserve"> должны иметь право допуска на данный вид деятельности в соответствии с действующим законодательством РФ и Уставом СРО, а </w:t>
      </w:r>
      <w:r w:rsidR="00763991" w:rsidRPr="009E74A6">
        <w:rPr>
          <w:rFonts w:cs="Times New Roman"/>
          <w:szCs w:val="24"/>
        </w:rPr>
        <w:t>также</w:t>
      </w:r>
      <w:r w:rsidR="00735718" w:rsidRPr="009E74A6">
        <w:rPr>
          <w:rFonts w:cs="Times New Roman"/>
          <w:szCs w:val="24"/>
        </w:rPr>
        <w:t xml:space="preserve"> опыт строительно-монтажных работ</w:t>
      </w:r>
      <w:r w:rsidR="00421CCC" w:rsidRPr="009E74A6">
        <w:rPr>
          <w:rFonts w:cs="Times New Roman"/>
          <w:szCs w:val="24"/>
        </w:rPr>
        <w:t xml:space="preserve"> аналогичных объектов не менее 3</w:t>
      </w:r>
      <w:r w:rsidR="00972C11" w:rsidRPr="009E74A6">
        <w:rPr>
          <w:rFonts w:cs="Times New Roman"/>
          <w:szCs w:val="24"/>
        </w:rPr>
        <w:t xml:space="preserve">-х </w:t>
      </w:r>
      <w:r w:rsidR="00735718" w:rsidRPr="009E74A6">
        <w:rPr>
          <w:rFonts w:cs="Times New Roman"/>
          <w:szCs w:val="24"/>
        </w:rPr>
        <w:t>лет.</w:t>
      </w:r>
    </w:p>
    <w:p w:rsidR="00735718" w:rsidRPr="009E74A6" w:rsidRDefault="00FC3A3C" w:rsidP="00F00D47">
      <w:pPr>
        <w:pStyle w:val="2"/>
        <w:numPr>
          <w:ilvl w:val="0"/>
          <w:numId w:val="0"/>
        </w:numPr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2.7</w:t>
      </w:r>
      <w:r w:rsidR="008149CB">
        <w:rPr>
          <w:rFonts w:cs="Times New Roman"/>
          <w:szCs w:val="24"/>
        </w:rPr>
        <w:t xml:space="preserve"> </w:t>
      </w:r>
      <w:r w:rsidR="00735718" w:rsidRPr="009E74A6">
        <w:rPr>
          <w:rFonts w:cs="Times New Roman"/>
          <w:szCs w:val="24"/>
        </w:rPr>
        <w:t>Строительно-монтажные работы, производимые организацией, должны быть застрахованы.</w:t>
      </w:r>
    </w:p>
    <w:p w:rsidR="00735718" w:rsidRPr="009E74A6" w:rsidRDefault="00735718" w:rsidP="008149CB">
      <w:pPr>
        <w:pStyle w:val="1"/>
        <w:numPr>
          <w:ilvl w:val="0"/>
          <w:numId w:val="10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Основные нормативно-технические документы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 12-01-2004 «Организа</w:t>
      </w:r>
      <w:r w:rsidR="007F35CB" w:rsidRPr="009E74A6">
        <w:rPr>
          <w:rFonts w:cs="Times New Roman"/>
          <w:szCs w:val="24"/>
        </w:rPr>
        <w:t>ция строительного производства»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 12-03-2001 «Безопасность труда в строительст</w:t>
      </w:r>
      <w:r w:rsidR="007F35CB" w:rsidRPr="009E74A6">
        <w:rPr>
          <w:rFonts w:cs="Times New Roman"/>
          <w:szCs w:val="24"/>
        </w:rPr>
        <w:t>ве», часть 1 «Общие требования»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</w:t>
      </w:r>
      <w:r w:rsidR="007F35CB" w:rsidRPr="009E74A6">
        <w:rPr>
          <w:rFonts w:cs="Times New Roman"/>
          <w:szCs w:val="24"/>
        </w:rPr>
        <w:t>Н</w:t>
      </w:r>
      <w:r w:rsidRPr="009E74A6">
        <w:rPr>
          <w:rFonts w:cs="Times New Roman"/>
          <w:szCs w:val="24"/>
        </w:rPr>
        <w:t>иП</w:t>
      </w:r>
      <w:r w:rsidR="007F54AC" w:rsidRPr="009E74A6">
        <w:rPr>
          <w:rFonts w:cs="Times New Roman"/>
          <w:szCs w:val="24"/>
        </w:rPr>
        <w:t> </w:t>
      </w:r>
      <w:r w:rsidRPr="009E74A6">
        <w:rPr>
          <w:rFonts w:cs="Times New Roman"/>
          <w:szCs w:val="24"/>
        </w:rPr>
        <w:t>12-04-2002 «Безопасность труда в строительстве», част</w:t>
      </w:r>
      <w:r w:rsidR="007F35CB" w:rsidRPr="009E74A6">
        <w:rPr>
          <w:rFonts w:cs="Times New Roman"/>
          <w:szCs w:val="24"/>
        </w:rPr>
        <w:t>ь 2 «Строительное производство»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ГОСТ 12.3.032-84 ССТБ «Работы электромонтажные.</w:t>
      </w:r>
      <w:r w:rsidR="007F35CB" w:rsidRPr="009E74A6">
        <w:rPr>
          <w:rFonts w:cs="Times New Roman"/>
          <w:szCs w:val="24"/>
        </w:rPr>
        <w:t xml:space="preserve"> Общие требования безопасности»</w:t>
      </w:r>
    </w:p>
    <w:p w:rsidR="00735718" w:rsidRPr="009E74A6" w:rsidRDefault="00DF31BD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Руководство по использованию фирменного стиля ПАО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</w:t>
      </w:r>
    </w:p>
    <w:p w:rsidR="00735718" w:rsidRPr="009E74A6" w:rsidRDefault="007F35CB" w:rsidP="00200A72">
      <w:pPr>
        <w:pStyle w:val="a3"/>
        <w:tabs>
          <w:tab w:val="center" w:pos="4790"/>
        </w:tabs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ПУЭ (действующее издание)</w:t>
      </w:r>
    </w:p>
    <w:p w:rsidR="00735718" w:rsidRPr="009E74A6" w:rsidRDefault="00735718" w:rsidP="002B6590">
      <w:pPr>
        <w:pStyle w:val="a3"/>
        <w:spacing w:after="0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ПТЭ (действующее издание)</w:t>
      </w:r>
    </w:p>
    <w:p w:rsidR="00735718" w:rsidRDefault="00735718" w:rsidP="008149CB">
      <w:pPr>
        <w:pStyle w:val="1"/>
        <w:numPr>
          <w:ilvl w:val="0"/>
          <w:numId w:val="10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Стадийность проведения работ</w:t>
      </w:r>
    </w:p>
    <w:p w:rsidR="00CD3D23" w:rsidRPr="00CD3D23" w:rsidRDefault="00CD3D23" w:rsidP="00744FE2">
      <w:pPr>
        <w:pStyle w:val="a5"/>
        <w:numPr>
          <w:ilvl w:val="1"/>
          <w:numId w:val="11"/>
        </w:numPr>
        <w:ind w:left="0" w:firstLine="426"/>
      </w:pPr>
      <w:r>
        <w:t xml:space="preserve">Корректировка проекта в части </w:t>
      </w:r>
      <w:r w:rsidR="00744FE2">
        <w:t xml:space="preserve">в части реконструкции ПС 35/10 кВ Козьмодемьяновская (инвентарный номер 6930620038) с установкой новой </w:t>
      </w:r>
      <w:r w:rsidR="00744FE2" w:rsidRPr="00A53F9B">
        <w:t xml:space="preserve">(модернизацией </w:t>
      </w:r>
      <w:r w:rsidR="00744FE2">
        <w:t xml:space="preserve">резервной) линейной ячейки. Строительство: ВЛ 10 кВ от РУ 10 кВ ПС 35/10 кВ Козьмодемьяновская до границы участка заявителя, разъединителя 10 кВ и ПКУ 10 кВ для технологического присоединения энергопринимающих устройств ООО "РУМЕЛКО-АГРО".  </w:t>
      </w:r>
    </w:p>
    <w:p w:rsidR="00DE239C" w:rsidRPr="009E74A6" w:rsidRDefault="00CD3D23" w:rsidP="00CD3D23">
      <w:pPr>
        <w:pStyle w:val="2"/>
        <w:numPr>
          <w:ilvl w:val="0"/>
          <w:numId w:val="0"/>
        </w:numPr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4.2 </w:t>
      </w:r>
      <w:r w:rsidR="00DE239C" w:rsidRPr="009E74A6">
        <w:rPr>
          <w:rFonts w:cs="Times New Roman"/>
          <w:szCs w:val="24"/>
        </w:rPr>
        <w:t xml:space="preserve">Закупка оборудования и материалов производится Подрядчиком. Объем закупаемого оборудования согласовать с филиалом </w:t>
      </w:r>
      <w:r w:rsidR="009342C6" w:rsidRPr="009E74A6">
        <w:rPr>
          <w:rFonts w:cs="Times New Roman"/>
          <w:szCs w:val="24"/>
        </w:rPr>
        <w:t>ПАО</w:t>
      </w:r>
      <w:r w:rsidR="00DE239C" w:rsidRPr="009E74A6">
        <w:rPr>
          <w:rFonts w:cs="Times New Roman"/>
          <w:szCs w:val="24"/>
        </w:rPr>
        <w:t xml:space="preserve"> «</w:t>
      </w:r>
      <w:r w:rsidR="00702E17" w:rsidRPr="009E74A6">
        <w:rPr>
          <w:rFonts w:cs="Times New Roman"/>
          <w:szCs w:val="24"/>
        </w:rPr>
        <w:t>Россети Центр</w:t>
      </w:r>
      <w:r w:rsidR="00517AA3" w:rsidRPr="009E74A6">
        <w:rPr>
          <w:rFonts w:cs="Times New Roman"/>
          <w:szCs w:val="24"/>
        </w:rPr>
        <w:t xml:space="preserve">» </w:t>
      </w:r>
      <w:r w:rsidR="007F35CB" w:rsidRPr="009E74A6">
        <w:rPr>
          <w:rFonts w:cs="Times New Roman"/>
          <w:szCs w:val="24"/>
        </w:rPr>
        <w:t>-</w:t>
      </w:r>
      <w:r w:rsidR="00517AA3" w:rsidRPr="009E74A6">
        <w:rPr>
          <w:rFonts w:cs="Times New Roman"/>
          <w:szCs w:val="24"/>
        </w:rPr>
        <w:t xml:space="preserve"> </w:t>
      </w:r>
      <w:r w:rsidR="00DE239C" w:rsidRPr="009E74A6">
        <w:rPr>
          <w:rFonts w:cs="Times New Roman"/>
          <w:szCs w:val="24"/>
        </w:rPr>
        <w:t>«Тверьэнерго». При заказе оборудования отличного от указанного в проекте</w:t>
      </w:r>
      <w:r w:rsidR="00CF5AD5" w:rsidRPr="009E74A6">
        <w:rPr>
          <w:rFonts w:cs="Times New Roman"/>
          <w:szCs w:val="24"/>
        </w:rPr>
        <w:t>,</w:t>
      </w:r>
      <w:r w:rsidR="00DE239C" w:rsidRPr="009E74A6">
        <w:rPr>
          <w:rFonts w:cs="Times New Roman"/>
          <w:szCs w:val="24"/>
        </w:rPr>
        <w:t xml:space="preserve"> Подрядчик обеспечивает корректировку проектной и рабочей документации за свой счет.</w:t>
      </w:r>
    </w:p>
    <w:p w:rsidR="00DE239C" w:rsidRPr="009E74A6" w:rsidRDefault="00F00D47" w:rsidP="00F00D47">
      <w:pPr>
        <w:pStyle w:val="2"/>
        <w:numPr>
          <w:ilvl w:val="0"/>
          <w:numId w:val="0"/>
        </w:numPr>
        <w:ind w:firstLine="426"/>
        <w:rPr>
          <w:rFonts w:cs="Times New Roman"/>
          <w:szCs w:val="24"/>
        </w:rPr>
      </w:pPr>
      <w:r>
        <w:rPr>
          <w:rFonts w:cs="Times New Roman"/>
          <w:szCs w:val="24"/>
        </w:rPr>
        <w:t>4.3</w:t>
      </w:r>
      <w:r w:rsidR="00DE239C" w:rsidRPr="009E74A6">
        <w:rPr>
          <w:rFonts w:cs="Times New Roman"/>
          <w:szCs w:val="24"/>
        </w:rPr>
        <w:t>Строительные работы выполняются в соответствии с настоящим техническим заданием в 3 этапа:</w:t>
      </w:r>
    </w:p>
    <w:p w:rsidR="00DE239C" w:rsidRPr="009E74A6" w:rsidRDefault="009342C6" w:rsidP="00E02341">
      <w:pPr>
        <w:pStyle w:val="a5"/>
        <w:numPr>
          <w:ilvl w:val="0"/>
          <w:numId w:val="2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подготовительные работы</w:t>
      </w:r>
      <w:r w:rsidR="00DE239C" w:rsidRPr="009E74A6">
        <w:rPr>
          <w:rFonts w:cs="Times New Roman"/>
          <w:szCs w:val="24"/>
        </w:rPr>
        <w:t>;</w:t>
      </w:r>
    </w:p>
    <w:p w:rsidR="00DE239C" w:rsidRPr="009E74A6" w:rsidRDefault="00DE239C" w:rsidP="00E02341">
      <w:pPr>
        <w:pStyle w:val="a5"/>
        <w:numPr>
          <w:ilvl w:val="0"/>
          <w:numId w:val="2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строительно-монтажные работы;</w:t>
      </w:r>
    </w:p>
    <w:p w:rsidR="00DE239C" w:rsidRPr="009E74A6" w:rsidRDefault="00DE239C" w:rsidP="00E02341">
      <w:pPr>
        <w:pStyle w:val="a5"/>
        <w:numPr>
          <w:ilvl w:val="0"/>
          <w:numId w:val="3"/>
        </w:numPr>
        <w:spacing w:after="0"/>
        <w:ind w:left="1276" w:hanging="425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пусконаладочные работы.</w:t>
      </w:r>
    </w:p>
    <w:p w:rsidR="00DE239C" w:rsidRPr="009E74A6" w:rsidRDefault="00DE239C" w:rsidP="00CD3D23">
      <w:pPr>
        <w:pStyle w:val="1"/>
        <w:numPr>
          <w:ilvl w:val="0"/>
          <w:numId w:val="11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Описание основных объемов работ</w:t>
      </w:r>
      <w:r w:rsidR="00280462" w:rsidRPr="009E74A6">
        <w:rPr>
          <w:rStyle w:val="af"/>
          <w:rFonts w:cs="Times New Roman"/>
          <w:sz w:val="24"/>
          <w:szCs w:val="24"/>
        </w:rPr>
        <w:footnoteReference w:id="1"/>
      </w:r>
      <w:r w:rsidR="00860F65" w:rsidRPr="009E74A6">
        <w:rPr>
          <w:rFonts w:cs="Times New Roman"/>
          <w:sz w:val="24"/>
          <w:szCs w:val="24"/>
        </w:rPr>
        <w:t>:</w:t>
      </w:r>
    </w:p>
    <w:p w:rsidR="000F4C5C" w:rsidRDefault="00F00D47" w:rsidP="00981C4F">
      <w:pPr>
        <w:pStyle w:val="a5"/>
        <w:numPr>
          <w:ilvl w:val="1"/>
          <w:numId w:val="11"/>
        </w:numPr>
        <w:ind w:left="0" w:firstLine="426"/>
        <w:rPr>
          <w:rFonts w:cs="Times New Roman"/>
          <w:szCs w:val="24"/>
        </w:rPr>
      </w:pPr>
      <w:r>
        <w:rPr>
          <w:rFonts w:cs="Times New Roman"/>
          <w:szCs w:val="24"/>
        </w:rPr>
        <w:t>К</w:t>
      </w:r>
      <w:r w:rsidR="000F4C5C" w:rsidRPr="000F4C5C">
        <w:rPr>
          <w:rFonts w:cs="Times New Roman"/>
          <w:szCs w:val="24"/>
        </w:rPr>
        <w:t>орректиров</w:t>
      </w:r>
      <w:r>
        <w:rPr>
          <w:rFonts w:cs="Times New Roman"/>
          <w:szCs w:val="24"/>
        </w:rPr>
        <w:t>ка</w:t>
      </w:r>
      <w:r w:rsidR="000F4C5C" w:rsidRPr="000F4C5C">
        <w:rPr>
          <w:rFonts w:cs="Times New Roman"/>
          <w:szCs w:val="24"/>
        </w:rPr>
        <w:t xml:space="preserve"> проект</w:t>
      </w:r>
      <w:r>
        <w:rPr>
          <w:rFonts w:cs="Times New Roman"/>
          <w:szCs w:val="24"/>
        </w:rPr>
        <w:t>ной документации в</w:t>
      </w:r>
      <w:r w:rsidR="00E451D6">
        <w:rPr>
          <w:rFonts w:cs="Times New Roman"/>
          <w:szCs w:val="24"/>
        </w:rPr>
        <w:t xml:space="preserve"> части</w:t>
      </w:r>
      <w:r>
        <w:rPr>
          <w:rFonts w:cs="Times New Roman"/>
          <w:szCs w:val="24"/>
        </w:rPr>
        <w:t xml:space="preserve"> </w:t>
      </w:r>
      <w:r w:rsidR="00744FE2">
        <w:t xml:space="preserve">реконструкции ПС 35/10 кВ Козьмодемьяновская (инвентарный номер 6930620038) с установкой новой </w:t>
      </w:r>
      <w:r w:rsidR="00744FE2" w:rsidRPr="00A53F9B">
        <w:t xml:space="preserve">(модернизацией </w:t>
      </w:r>
      <w:r w:rsidR="00744FE2">
        <w:t>резервной) линейной ячейки. Строительство: ВЛ 10 кВ от РУ 10 кВ ПС 35/10 кВ Козьмодемьяновская до границы участка заявителя, разъединителя 10 кВ и ПКУ 10 кВ для технологического присоединения энергопринимающих устройств ООО "РУМЕЛКО-АГРО"</w:t>
      </w:r>
      <w:r w:rsidR="00981C4F">
        <w:rPr>
          <w:rFonts w:cs="Times New Roman"/>
          <w:szCs w:val="24"/>
        </w:rPr>
        <w:t>;</w:t>
      </w:r>
    </w:p>
    <w:p w:rsidR="00E451D6" w:rsidRPr="000F4C5C" w:rsidRDefault="00E451D6" w:rsidP="00981C4F">
      <w:pPr>
        <w:pStyle w:val="a5"/>
        <w:numPr>
          <w:ilvl w:val="1"/>
          <w:numId w:val="11"/>
        </w:numPr>
        <w:ind w:left="0" w:firstLine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Согласовать проектную документацию с филиалом ПАО </w:t>
      </w:r>
      <w:r w:rsidRPr="009E74A6">
        <w:rPr>
          <w:rFonts w:cs="Times New Roman"/>
          <w:szCs w:val="24"/>
        </w:rPr>
        <w:t>«Россети Центр» - «Тверьэнерго»</w:t>
      </w:r>
      <w:r>
        <w:rPr>
          <w:rFonts w:cs="Times New Roman"/>
          <w:szCs w:val="24"/>
        </w:rPr>
        <w:t>.</w:t>
      </w:r>
    </w:p>
    <w:p w:rsidR="00395E25" w:rsidRPr="0021586E" w:rsidRDefault="000F4C5C" w:rsidP="000F4C5C">
      <w:pPr>
        <w:pStyle w:val="2"/>
        <w:numPr>
          <w:ilvl w:val="0"/>
          <w:numId w:val="0"/>
        </w:numPr>
        <w:ind w:firstLine="426"/>
      </w:pPr>
      <w:r>
        <w:t>5.</w:t>
      </w:r>
      <w:r w:rsidR="00E451D6">
        <w:t>3</w:t>
      </w:r>
      <w:r>
        <w:t xml:space="preserve"> </w:t>
      </w:r>
      <w:r w:rsidR="00BE613C">
        <w:t xml:space="preserve"> </w:t>
      </w:r>
      <w:r>
        <w:t xml:space="preserve"> </w:t>
      </w:r>
      <w:r w:rsidR="00FD3639" w:rsidRPr="00FD3639">
        <w:t xml:space="preserve">Реконструкция: ПС 35/10 кВ Козьмодемьяновская (инвентарный номер 6930620038) </w:t>
      </w:r>
      <w:r w:rsidR="00E451D6">
        <w:t xml:space="preserve">с установкой новой </w:t>
      </w:r>
      <w:r w:rsidR="00E451D6" w:rsidRPr="00A53F9B">
        <w:t xml:space="preserve">(модернизацией </w:t>
      </w:r>
      <w:r w:rsidR="00E451D6">
        <w:t>резервной) линейной ячейки</w:t>
      </w:r>
      <w:r w:rsidR="00E821E8" w:rsidRPr="0021586E">
        <w:rPr>
          <w:rFonts w:cs="Times New Roman"/>
          <w:szCs w:val="24"/>
        </w:rPr>
        <w:t>;</w:t>
      </w:r>
    </w:p>
    <w:p w:rsidR="000C0A17" w:rsidRPr="005D77E3" w:rsidRDefault="00FC3A3C" w:rsidP="00FC3A3C">
      <w:pPr>
        <w:pStyle w:val="2"/>
        <w:numPr>
          <w:ilvl w:val="0"/>
          <w:numId w:val="0"/>
        </w:numPr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5.4 </w:t>
      </w:r>
      <w:r w:rsidR="007D0160" w:rsidRPr="00004AC0">
        <w:rPr>
          <w:rFonts w:cs="Times New Roman"/>
          <w:szCs w:val="24"/>
        </w:rPr>
        <w:t>Строительство участка ВЛ 10 кВ</w:t>
      </w:r>
      <w:r w:rsidR="007D0160" w:rsidRPr="005D77E3">
        <w:rPr>
          <w:rFonts w:cs="Times New Roman"/>
          <w:szCs w:val="24"/>
        </w:rPr>
        <w:t xml:space="preserve"> от модернизированной </w:t>
      </w:r>
      <w:r w:rsidR="000F4C5C" w:rsidRPr="005D77E3">
        <w:rPr>
          <w:rFonts w:cs="Times New Roman"/>
          <w:szCs w:val="24"/>
        </w:rPr>
        <w:t xml:space="preserve">резервной </w:t>
      </w:r>
      <w:r w:rsidR="007D0160" w:rsidRPr="005D77E3">
        <w:rPr>
          <w:rFonts w:cs="Times New Roman"/>
          <w:szCs w:val="24"/>
        </w:rPr>
        <w:t xml:space="preserve">ячейки 10 кВ 2 секции шин 10 кВ ПС 35/10 кВ ПС Козьмодемьяновская </w:t>
      </w:r>
      <w:r w:rsidR="007D0160" w:rsidRPr="00004AC0">
        <w:rPr>
          <w:rFonts w:cs="Times New Roman"/>
          <w:szCs w:val="24"/>
        </w:rPr>
        <w:t xml:space="preserve">до </w:t>
      </w:r>
      <w:r w:rsidR="007D0160" w:rsidRPr="005D77E3">
        <w:rPr>
          <w:rFonts w:cs="Times New Roman"/>
          <w:szCs w:val="24"/>
        </w:rPr>
        <w:t>анкерной опоры 10 кВ</w:t>
      </w:r>
      <w:r w:rsidR="007D0160">
        <w:rPr>
          <w:rFonts w:cs="Times New Roman"/>
          <w:szCs w:val="24"/>
        </w:rPr>
        <w:t xml:space="preserve">, </w:t>
      </w:r>
      <w:r w:rsidR="007D0160">
        <w:rPr>
          <w:rFonts w:cs="Times New Roman"/>
          <w:szCs w:val="24"/>
        </w:rPr>
        <w:lastRenderedPageBreak/>
        <w:t xml:space="preserve">устанавливаемой на </w:t>
      </w:r>
      <w:r w:rsidR="007D0160" w:rsidRPr="00004AC0">
        <w:rPr>
          <w:rFonts w:cs="Times New Roman"/>
          <w:szCs w:val="24"/>
        </w:rPr>
        <w:t>границы балансовой принадлежности Заявителя с монтажом разъединителя (1 шт) и ПКУ 10 кВ</w:t>
      </w:r>
      <w:r w:rsidR="00AE5F35">
        <w:rPr>
          <w:rFonts w:cs="Times New Roman"/>
          <w:szCs w:val="24"/>
        </w:rPr>
        <w:t>.</w:t>
      </w:r>
    </w:p>
    <w:p w:rsidR="00DE239C" w:rsidRPr="009E74A6" w:rsidRDefault="00DE239C" w:rsidP="00E451D6">
      <w:pPr>
        <w:pStyle w:val="1"/>
        <w:numPr>
          <w:ilvl w:val="0"/>
          <w:numId w:val="11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Основные требования к выполнению работ и поставляемому оборудованию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hanging="219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осуществляет комплектацию ра</w:t>
      </w:r>
      <w:r w:rsidR="002B6590" w:rsidRPr="009E74A6">
        <w:rPr>
          <w:rFonts w:cs="Times New Roman"/>
          <w:szCs w:val="24"/>
        </w:rPr>
        <w:t>бот материалами и оборудованием.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Номенклатура закупаемого оборудования должна соответствовать специ</w:t>
      </w:r>
      <w:r w:rsidR="002B6590" w:rsidRPr="009E74A6">
        <w:rPr>
          <w:rFonts w:cs="Times New Roman"/>
          <w:szCs w:val="24"/>
        </w:rPr>
        <w:t>фикациям, прилагаемым к проекту.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Изменение номенклатуры поставляемого оборудования и материалов должн</w:t>
      </w:r>
      <w:r w:rsidR="002B6590" w:rsidRPr="009E74A6">
        <w:rPr>
          <w:rFonts w:cs="Times New Roman"/>
          <w:szCs w:val="24"/>
        </w:rPr>
        <w:t>о быть согласовано с Заказчиком.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«Россети»;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строительства (реконструкции) или полного завершения строительства (реконструкции) объекта.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Строительно-монтажные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</w:t>
      </w:r>
      <w:r w:rsidR="002B6590" w:rsidRPr="009E74A6">
        <w:rPr>
          <w:rFonts w:cs="Times New Roman"/>
          <w:szCs w:val="24"/>
        </w:rPr>
        <w:t>ПР согласовывается с Заказчиком.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(и привлекаемые им Субподрядчики) должны иметь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 должны иметь свидетельство о допуске к работам. Выбор Субподрядчиков согласовывается с Заказчиком. Подрядчик несет полную ответстве</w:t>
      </w:r>
      <w:r w:rsidR="002B6590" w:rsidRPr="009E74A6">
        <w:rPr>
          <w:rFonts w:cs="Times New Roman"/>
          <w:szCs w:val="24"/>
        </w:rPr>
        <w:t>нность за работу субподрядчика.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Подрядчик самостоятельно оформляет разрешение на производство земляных работ и несет полную ответственность при нарушении производства работ.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Строительный и бытовой мусор, демонтированные электромонтажные и строительные изделия, материалы и оборудование, непригодность которых к дальнейшему применению подтверждена Заказчиком, вывозятся Подрядчиком автотранспортом на свалку промышленных отходов. Непригодность демонтированных элементов к дальнейшему применению оформляется письменным актом подписываемым представителем Подрядчика и Заказчика.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Все необходимые согласования с шеф-монтажными и со сторонними организациями, возникающие в процессе строительства Подрядчик выполняет самостоятельно.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Все изменения проектных решений должны быть согласованы с филиалом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 – «Тверьэнерго»</w:t>
      </w:r>
      <w:r w:rsidR="001F5033" w:rsidRPr="009E74A6">
        <w:rPr>
          <w:rFonts w:cs="Times New Roman"/>
          <w:szCs w:val="24"/>
        </w:rPr>
        <w:t xml:space="preserve"> и выполняются за счет средств Подрядчика</w:t>
      </w:r>
      <w:r w:rsidRPr="009E74A6">
        <w:rPr>
          <w:rFonts w:cs="Times New Roman"/>
          <w:szCs w:val="24"/>
        </w:rPr>
        <w:t>;</w:t>
      </w:r>
    </w:p>
    <w:p w:rsidR="00DE239C" w:rsidRPr="009E74A6" w:rsidRDefault="00DE239C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Вопросы экологии и природоохранные мероприятия выполнить в соответствии с разделом проекта «Охрана окружающей среды».</w:t>
      </w:r>
    </w:p>
    <w:p w:rsidR="001F5033" w:rsidRPr="009E74A6" w:rsidRDefault="001F5033" w:rsidP="000F4C5C">
      <w:pPr>
        <w:pStyle w:val="1"/>
        <w:numPr>
          <w:ilvl w:val="0"/>
          <w:numId w:val="13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Правила приемки и контроля работ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Руководители работ подрядной организации, совместно с представителями филиала </w:t>
      </w:r>
      <w:r w:rsidR="009342C6" w:rsidRPr="009E74A6">
        <w:rPr>
          <w:rFonts w:cs="Times New Roman"/>
          <w:szCs w:val="24"/>
        </w:rPr>
        <w:t>ПАО</w:t>
      </w:r>
      <w:r w:rsidRPr="009E74A6">
        <w:rPr>
          <w:rFonts w:cs="Times New Roman"/>
          <w:szCs w:val="24"/>
        </w:rPr>
        <w:t xml:space="preserve"> «</w:t>
      </w:r>
      <w:r w:rsidR="00117202" w:rsidRPr="009E74A6">
        <w:rPr>
          <w:rFonts w:cs="Times New Roman"/>
          <w:szCs w:val="24"/>
        </w:rPr>
        <w:t>Россети Центр</w:t>
      </w:r>
      <w:r w:rsidRPr="009E74A6">
        <w:rPr>
          <w:rFonts w:cs="Times New Roman"/>
          <w:szCs w:val="24"/>
        </w:rPr>
        <w:t>» – «Тверьэнерго» осуществляют входной контроль качества применяемых материалов и оборудования,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строительно-монтажных работ.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Представители организации, занимающейся проектированием объекта, вправе осуществлять авторский надзор за соответствием выполняемых работ проектной документации. 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</w:t>
      </w:r>
      <w:r w:rsidR="000B3B83" w:rsidRPr="009E74A6">
        <w:rPr>
          <w:rFonts w:cs="Times New Roman"/>
          <w:szCs w:val="24"/>
        </w:rPr>
        <w:t>в сроки,</w:t>
      </w:r>
      <w:r w:rsidRPr="009E74A6">
        <w:rPr>
          <w:rFonts w:cs="Times New Roman"/>
          <w:szCs w:val="24"/>
        </w:rPr>
        <w:t xml:space="preserve"> установленные приемочной комиссией.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После завершения строительно-монтажных работ Подрядчик должен получить разрешение на допуск в эксплуатацию энергоустановок в Федеральной службе по экологическому, технологическому и атомному надзору с оформлением всех необходимых документов, таких как «Акт осмотра электроустановки» и «Разрешение на допуск </w:t>
      </w:r>
      <w:r w:rsidR="00C412AA" w:rsidRPr="009E74A6">
        <w:rPr>
          <w:rFonts w:cs="Times New Roman"/>
          <w:szCs w:val="24"/>
        </w:rPr>
        <w:t>в эксплуатацию энергоустановки»</w:t>
      </w:r>
      <w:r w:rsidRPr="009E74A6">
        <w:rPr>
          <w:rFonts w:cs="Times New Roman"/>
          <w:szCs w:val="24"/>
        </w:rPr>
        <w:t>.</w:t>
      </w:r>
    </w:p>
    <w:p w:rsidR="001F5033" w:rsidRPr="009E74A6" w:rsidRDefault="001F5033" w:rsidP="000F4C5C">
      <w:pPr>
        <w:pStyle w:val="1"/>
        <w:numPr>
          <w:ilvl w:val="0"/>
          <w:numId w:val="13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Требуемые сроки выполнения работ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Работы выполняются в соответствии с графиком выполнения работ, разрабатываемым Заказчиком, согласованным с Подрядчиком. График выполнения работ является неотъ</w:t>
      </w:r>
      <w:r w:rsidR="00705004" w:rsidRPr="009E74A6">
        <w:rPr>
          <w:rFonts w:cs="Times New Roman"/>
          <w:szCs w:val="24"/>
        </w:rPr>
        <w:t>емлемой частью Договора подряда.</w:t>
      </w:r>
    </w:p>
    <w:p w:rsidR="001F5033" w:rsidRPr="00004AC0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Общий срок выполнения работ, включая приемку строительно-монтажных работ</w:t>
      </w:r>
      <w:r w:rsidR="00F0731F" w:rsidRPr="009E74A6">
        <w:rPr>
          <w:rFonts w:cs="Times New Roman"/>
          <w:szCs w:val="24"/>
        </w:rPr>
        <w:t>:</w:t>
      </w:r>
      <w:r w:rsidR="00CD4A8F" w:rsidRPr="009E74A6">
        <w:rPr>
          <w:rFonts w:cs="Times New Roman"/>
          <w:szCs w:val="24"/>
        </w:rPr>
        <w:t xml:space="preserve"> </w:t>
      </w:r>
      <w:r w:rsidR="00B302CB">
        <w:rPr>
          <w:rFonts w:cs="Times New Roman"/>
          <w:szCs w:val="24"/>
        </w:rPr>
        <w:t>до 30.12.2022г</w:t>
      </w:r>
      <w:r w:rsidR="00D446C0" w:rsidRPr="00004AC0">
        <w:rPr>
          <w:rFonts w:cs="Times New Roman"/>
          <w:szCs w:val="24"/>
        </w:rPr>
        <w:t>.</w:t>
      </w:r>
    </w:p>
    <w:p w:rsidR="001F5033" w:rsidRPr="009E74A6" w:rsidRDefault="001F5033" w:rsidP="000F4C5C">
      <w:pPr>
        <w:pStyle w:val="1"/>
        <w:numPr>
          <w:ilvl w:val="0"/>
          <w:numId w:val="13"/>
        </w:numPr>
        <w:rPr>
          <w:rFonts w:cs="Times New Roman"/>
          <w:sz w:val="24"/>
          <w:szCs w:val="24"/>
        </w:rPr>
      </w:pPr>
      <w:r w:rsidRPr="009E74A6">
        <w:rPr>
          <w:rFonts w:cs="Times New Roman"/>
          <w:sz w:val="24"/>
          <w:szCs w:val="24"/>
        </w:rPr>
        <w:t>Гарантии исполнителя строительных работ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Подрядная строительная организация должна гарантировать соответствие вновь построенных и реконструированных объектов требованиям НТД </w:t>
      </w:r>
      <w:r w:rsidR="00282E3F" w:rsidRPr="009E74A6">
        <w:rPr>
          <w:rFonts w:cs="Times New Roman"/>
          <w:szCs w:val="24"/>
        </w:rPr>
        <w:t>36 месяцев</w:t>
      </w:r>
      <w:r w:rsidRPr="009E74A6">
        <w:rPr>
          <w:rFonts w:cs="Times New Roman"/>
          <w:szCs w:val="24"/>
        </w:rPr>
        <w:t xml:space="preserve"> с момента вк</w:t>
      </w:r>
      <w:r w:rsidR="00705004" w:rsidRPr="009E74A6">
        <w:rPr>
          <w:rFonts w:cs="Times New Roman"/>
          <w:szCs w:val="24"/>
        </w:rPr>
        <w:t>лючения объектов под напряжение.</w:t>
      </w:r>
    </w:p>
    <w:p w:rsidR="001F5033" w:rsidRPr="009E74A6" w:rsidRDefault="001F5033" w:rsidP="000F4C5C">
      <w:pPr>
        <w:pStyle w:val="2"/>
        <w:numPr>
          <w:ilvl w:val="1"/>
          <w:numId w:val="13"/>
        </w:numPr>
        <w:ind w:left="0" w:firstLine="567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>Профессиональная ответственность строительно-монтажной организации должна быть застрахована в специализированной страховой организации.</w:t>
      </w:r>
    </w:p>
    <w:p w:rsidR="009E74A6" w:rsidRDefault="009E74A6" w:rsidP="001F5033">
      <w:pPr>
        <w:rPr>
          <w:rFonts w:cs="Times New Roman"/>
          <w:szCs w:val="24"/>
        </w:rPr>
      </w:pPr>
    </w:p>
    <w:p w:rsidR="009E74A6" w:rsidRPr="009E74A6" w:rsidRDefault="009E74A6" w:rsidP="001F5033">
      <w:pPr>
        <w:rPr>
          <w:rFonts w:cs="Times New Roman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7"/>
      </w:tblGrid>
      <w:tr w:rsidR="00ED3DBA" w:rsidRPr="009E74A6" w:rsidTr="00F4741F">
        <w:tc>
          <w:tcPr>
            <w:tcW w:w="5353" w:type="dxa"/>
          </w:tcPr>
          <w:p w:rsidR="00ED3DBA" w:rsidRPr="009E74A6" w:rsidRDefault="00F4741F" w:rsidP="00151796">
            <w:pPr>
              <w:ind w:left="-104"/>
              <w:jc w:val="left"/>
              <w:rPr>
                <w:rFonts w:cs="Times New Roman"/>
                <w:szCs w:val="24"/>
              </w:rPr>
            </w:pPr>
            <w:r w:rsidRPr="009E74A6">
              <w:rPr>
                <w:rFonts w:cs="Times New Roman"/>
                <w:szCs w:val="24"/>
              </w:rPr>
              <w:t xml:space="preserve">Заместитель директора по </w:t>
            </w:r>
            <w:r w:rsidR="00682817" w:rsidRPr="009E74A6">
              <w:rPr>
                <w:rFonts w:cs="Times New Roman"/>
                <w:szCs w:val="24"/>
              </w:rPr>
              <w:t>инвестиционной деятельности</w:t>
            </w:r>
          </w:p>
          <w:p w:rsidR="00D6657B" w:rsidRPr="009E74A6" w:rsidRDefault="00D6657B" w:rsidP="00D6657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ED3DBA" w:rsidRPr="009E74A6" w:rsidRDefault="00682817" w:rsidP="004237A7">
            <w:pPr>
              <w:jc w:val="right"/>
              <w:rPr>
                <w:rFonts w:cs="Times New Roman"/>
                <w:szCs w:val="24"/>
              </w:rPr>
            </w:pPr>
            <w:r w:rsidRPr="009E74A6">
              <w:rPr>
                <w:rFonts w:cs="Times New Roman"/>
                <w:szCs w:val="24"/>
              </w:rPr>
              <w:t>Бренч С.В.</w:t>
            </w:r>
          </w:p>
        </w:tc>
      </w:tr>
      <w:tr w:rsidR="006B5A0B" w:rsidRPr="009E74A6" w:rsidTr="00F4741F">
        <w:tc>
          <w:tcPr>
            <w:tcW w:w="5353" w:type="dxa"/>
          </w:tcPr>
          <w:p w:rsidR="006B5A0B" w:rsidRPr="009E74A6" w:rsidRDefault="006B5A0B" w:rsidP="006B5A0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CE2882" w:rsidRPr="009E74A6" w:rsidRDefault="00CE2882" w:rsidP="006B5A0B">
            <w:pPr>
              <w:jc w:val="right"/>
              <w:rPr>
                <w:rFonts w:cs="Times New Roman"/>
                <w:szCs w:val="24"/>
              </w:rPr>
            </w:pPr>
          </w:p>
        </w:tc>
      </w:tr>
    </w:tbl>
    <w:p w:rsidR="00151796" w:rsidRPr="009E74A6" w:rsidRDefault="00151796" w:rsidP="00CE2882">
      <w:pPr>
        <w:spacing w:after="0"/>
        <w:jc w:val="left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Начальник управления </w:t>
      </w:r>
      <w:r w:rsidR="00EC341A" w:rsidRPr="009E74A6">
        <w:rPr>
          <w:rFonts w:cs="Times New Roman"/>
          <w:szCs w:val="24"/>
        </w:rPr>
        <w:t xml:space="preserve">распределительных </w:t>
      </w:r>
    </w:p>
    <w:p w:rsidR="00D6657B" w:rsidRDefault="00EC341A" w:rsidP="00CE2882">
      <w:pPr>
        <w:spacing w:after="0"/>
        <w:jc w:val="left"/>
        <w:rPr>
          <w:rFonts w:cs="Times New Roman"/>
          <w:szCs w:val="24"/>
        </w:rPr>
      </w:pPr>
      <w:r w:rsidRPr="009E74A6">
        <w:rPr>
          <w:rFonts w:cs="Times New Roman"/>
          <w:szCs w:val="24"/>
        </w:rPr>
        <w:t xml:space="preserve">сетей                                                       </w:t>
      </w:r>
      <w:r w:rsidR="00151796" w:rsidRPr="009E74A6">
        <w:rPr>
          <w:rFonts w:cs="Times New Roman"/>
          <w:szCs w:val="24"/>
        </w:rPr>
        <w:t xml:space="preserve">                                              </w:t>
      </w:r>
      <w:r w:rsidR="00C21AB3">
        <w:rPr>
          <w:rFonts w:cs="Times New Roman"/>
          <w:szCs w:val="24"/>
        </w:rPr>
        <w:t xml:space="preserve">            </w:t>
      </w:r>
      <w:r w:rsidR="00151796" w:rsidRPr="009E74A6">
        <w:rPr>
          <w:rFonts w:cs="Times New Roman"/>
          <w:szCs w:val="24"/>
        </w:rPr>
        <w:t xml:space="preserve">         </w:t>
      </w:r>
      <w:r w:rsidRPr="009E74A6">
        <w:rPr>
          <w:rFonts w:cs="Times New Roman"/>
          <w:szCs w:val="24"/>
        </w:rPr>
        <w:t>Каретников А.</w:t>
      </w:r>
      <w:r w:rsidR="00151796" w:rsidRPr="009E74A6">
        <w:rPr>
          <w:rFonts w:cs="Times New Roman"/>
          <w:szCs w:val="24"/>
        </w:rPr>
        <w:t>В.</w:t>
      </w:r>
    </w:p>
    <w:p w:rsidR="006E67C5" w:rsidRDefault="006E67C5" w:rsidP="00CE2882">
      <w:pPr>
        <w:spacing w:after="0"/>
        <w:jc w:val="left"/>
        <w:rPr>
          <w:rFonts w:cs="Times New Roman"/>
          <w:szCs w:val="24"/>
        </w:rPr>
      </w:pPr>
    </w:p>
    <w:p w:rsidR="006E67C5" w:rsidRPr="006E67C5" w:rsidRDefault="006E67C5" w:rsidP="006E67C5">
      <w:pPr>
        <w:spacing w:after="0"/>
        <w:jc w:val="left"/>
        <w:rPr>
          <w:rFonts w:cs="Times New Roman"/>
          <w:szCs w:val="24"/>
        </w:rPr>
      </w:pPr>
      <w:r w:rsidRPr="006E67C5">
        <w:rPr>
          <w:rFonts w:cs="Times New Roman"/>
          <w:szCs w:val="24"/>
        </w:rPr>
        <w:t>Заместитель главного инженера по эксплуатации-</w:t>
      </w:r>
    </w:p>
    <w:p w:rsidR="006E67C5" w:rsidRPr="009E74A6" w:rsidRDefault="006E67C5" w:rsidP="006E67C5">
      <w:pPr>
        <w:spacing w:after="0"/>
        <w:jc w:val="left"/>
        <w:rPr>
          <w:rFonts w:cs="Times New Roman"/>
          <w:szCs w:val="24"/>
        </w:rPr>
      </w:pPr>
      <w:r w:rsidRPr="006E67C5">
        <w:rPr>
          <w:rFonts w:cs="Times New Roman"/>
          <w:szCs w:val="24"/>
        </w:rPr>
        <w:t>начальник управления высоковольтных сетей                                                         Солодов В.Ю.</w:t>
      </w:r>
    </w:p>
    <w:p w:rsidR="00AC6564" w:rsidRPr="009E74A6" w:rsidRDefault="00AC6564" w:rsidP="00CE2882">
      <w:pPr>
        <w:spacing w:after="0"/>
        <w:jc w:val="left"/>
        <w:rPr>
          <w:rFonts w:cs="Times New Roman"/>
          <w:szCs w:val="24"/>
        </w:rPr>
      </w:pPr>
    </w:p>
    <w:p w:rsidR="00512078" w:rsidRPr="00130A28" w:rsidRDefault="00512078" w:rsidP="00130A28">
      <w:pPr>
        <w:spacing w:after="0"/>
        <w:jc w:val="left"/>
      </w:pPr>
    </w:p>
    <w:p w:rsidR="00151796" w:rsidRDefault="00151796" w:rsidP="001F5033">
      <w:pPr>
        <w:rPr>
          <w:sz w:val="16"/>
        </w:rPr>
      </w:pPr>
    </w:p>
    <w:p w:rsidR="006E67C5" w:rsidRDefault="006E67C5" w:rsidP="001F5033">
      <w:pPr>
        <w:rPr>
          <w:sz w:val="16"/>
        </w:rPr>
      </w:pPr>
    </w:p>
    <w:p w:rsidR="006E67C5" w:rsidRDefault="006E67C5" w:rsidP="001F5033">
      <w:pPr>
        <w:rPr>
          <w:sz w:val="16"/>
        </w:rPr>
      </w:pPr>
    </w:p>
    <w:p w:rsidR="00705004" w:rsidRDefault="00705004" w:rsidP="001F5033">
      <w:pPr>
        <w:rPr>
          <w:sz w:val="16"/>
        </w:rPr>
      </w:pPr>
    </w:p>
    <w:p w:rsidR="001F5033" w:rsidRPr="00DC7D98" w:rsidRDefault="00512078" w:rsidP="001F5033">
      <w:pPr>
        <w:rPr>
          <w:sz w:val="16"/>
        </w:rPr>
      </w:pPr>
      <w:r>
        <w:rPr>
          <w:sz w:val="16"/>
        </w:rPr>
        <w:t>и</w:t>
      </w:r>
      <w:r w:rsidR="001F5033" w:rsidRPr="00512078">
        <w:rPr>
          <w:sz w:val="16"/>
        </w:rPr>
        <w:t xml:space="preserve">сп. </w:t>
      </w:r>
      <w:r w:rsidR="003F4014">
        <w:rPr>
          <w:sz w:val="16"/>
        </w:rPr>
        <w:t>Попов А.В.</w:t>
      </w:r>
      <w:r w:rsidR="00893147">
        <w:rPr>
          <w:sz w:val="16"/>
        </w:rPr>
        <w:t xml:space="preserve"> </w:t>
      </w:r>
      <w:r w:rsidR="001F5033" w:rsidRPr="00512078">
        <w:rPr>
          <w:sz w:val="16"/>
        </w:rPr>
        <w:t>(336-</w:t>
      </w:r>
      <w:r w:rsidR="00C412AA">
        <w:rPr>
          <w:sz w:val="16"/>
        </w:rPr>
        <w:t>673</w:t>
      </w:r>
      <w:r w:rsidR="001F5033" w:rsidRPr="00512078">
        <w:rPr>
          <w:sz w:val="16"/>
        </w:rPr>
        <w:t>)</w:t>
      </w:r>
    </w:p>
    <w:sectPr w:rsidR="001F5033" w:rsidRPr="00DC7D98" w:rsidSect="00DA75C9">
      <w:footerReference w:type="default" r:id="rId8"/>
      <w:pgSz w:w="11906" w:h="16838"/>
      <w:pgMar w:top="737" w:right="794" w:bottom="68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927" w:rsidRDefault="000C5927" w:rsidP="007C7AB0">
      <w:pPr>
        <w:spacing w:after="0"/>
      </w:pPr>
      <w:r>
        <w:separator/>
      </w:r>
    </w:p>
  </w:endnote>
  <w:endnote w:type="continuationSeparator" w:id="0">
    <w:p w:rsidR="000C5927" w:rsidRDefault="000C5927" w:rsidP="007C7A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0460310"/>
      <w:docPartObj>
        <w:docPartGallery w:val="Page Numbers (Bottom of Page)"/>
        <w:docPartUnique/>
      </w:docPartObj>
    </w:sdtPr>
    <w:sdtEndPr/>
    <w:sdtContent>
      <w:p w:rsidR="007C7AB0" w:rsidRDefault="007C7A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85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927" w:rsidRDefault="000C5927" w:rsidP="007C7AB0">
      <w:pPr>
        <w:spacing w:after="0"/>
      </w:pPr>
      <w:r>
        <w:separator/>
      </w:r>
    </w:p>
  </w:footnote>
  <w:footnote w:type="continuationSeparator" w:id="0">
    <w:p w:rsidR="000C5927" w:rsidRDefault="000C5927" w:rsidP="007C7AB0">
      <w:pPr>
        <w:spacing w:after="0"/>
      </w:pPr>
      <w:r>
        <w:continuationSeparator/>
      </w:r>
    </w:p>
  </w:footnote>
  <w:footnote w:id="1">
    <w:p w:rsidR="00280462" w:rsidRDefault="00280462">
      <w:pPr>
        <w:pStyle w:val="ad"/>
      </w:pPr>
      <w:r w:rsidRPr="000C0A17">
        <w:rPr>
          <w:rStyle w:val="af"/>
          <w:color w:val="FF0000"/>
        </w:rPr>
        <w:footnoteRef/>
      </w:r>
      <w:r w:rsidRPr="000C0A17">
        <w:rPr>
          <w:color w:val="FF0000"/>
        </w:rPr>
        <w:t xml:space="preserve"> Более подробно см. раздел</w:t>
      </w:r>
      <w:r w:rsidR="00CB30C5" w:rsidRPr="000C0A17">
        <w:rPr>
          <w:color w:val="FF0000"/>
        </w:rPr>
        <w:t xml:space="preserve"> </w:t>
      </w:r>
      <w:r w:rsidR="00512078" w:rsidRPr="000C0A17">
        <w:rPr>
          <w:color w:val="FF0000"/>
        </w:rPr>
        <w:t>«</w:t>
      </w:r>
      <w:r w:rsidR="00CB30C5" w:rsidRPr="000C0A17">
        <w:rPr>
          <w:color w:val="FF0000"/>
        </w:rPr>
        <w:t>В</w:t>
      </w:r>
      <w:r w:rsidRPr="000C0A17">
        <w:rPr>
          <w:color w:val="FF0000"/>
        </w:rPr>
        <w:t>едомость объемов работ</w:t>
      </w:r>
      <w:r w:rsidR="00512078" w:rsidRPr="000C0A17">
        <w:rPr>
          <w:color w:val="FF0000"/>
        </w:rPr>
        <w:t>»</w:t>
      </w:r>
      <w:r w:rsidRPr="000C0A17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01790"/>
    <w:multiLevelType w:val="multilevel"/>
    <w:tmpl w:val="8EFE1C8E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4AB7DAB"/>
    <w:multiLevelType w:val="multilevel"/>
    <w:tmpl w:val="93B874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30307C"/>
    <w:multiLevelType w:val="multilevel"/>
    <w:tmpl w:val="A5A42D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46AF6BE6"/>
    <w:multiLevelType w:val="multilevel"/>
    <w:tmpl w:val="53C40FE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="Times New Roman" w:hint="default"/>
      </w:rPr>
    </w:lvl>
  </w:abstractNum>
  <w:abstractNum w:abstractNumId="4" w15:restartNumberingAfterBreak="0">
    <w:nsid w:val="53035D37"/>
    <w:multiLevelType w:val="hybridMultilevel"/>
    <w:tmpl w:val="FD9A8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70505"/>
    <w:multiLevelType w:val="hybridMultilevel"/>
    <w:tmpl w:val="8A48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05FD5"/>
    <w:multiLevelType w:val="multilevel"/>
    <w:tmpl w:val="8A30B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6013089F"/>
    <w:multiLevelType w:val="multilevel"/>
    <w:tmpl w:val="FEC2E0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7"/>
  </w:num>
  <w:num w:numId="11">
    <w:abstractNumId w:val="1"/>
  </w:num>
  <w:num w:numId="12">
    <w:abstractNumId w:val="3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718"/>
    <w:rsid w:val="00004AC0"/>
    <w:rsid w:val="00011FE4"/>
    <w:rsid w:val="00022283"/>
    <w:rsid w:val="000239F9"/>
    <w:rsid w:val="00030446"/>
    <w:rsid w:val="00034A82"/>
    <w:rsid w:val="000361F6"/>
    <w:rsid w:val="00041B3E"/>
    <w:rsid w:val="000541B8"/>
    <w:rsid w:val="00055605"/>
    <w:rsid w:val="000609F7"/>
    <w:rsid w:val="00064954"/>
    <w:rsid w:val="000A24A8"/>
    <w:rsid w:val="000A2D7A"/>
    <w:rsid w:val="000A3FF4"/>
    <w:rsid w:val="000A58A9"/>
    <w:rsid w:val="000B3502"/>
    <w:rsid w:val="000B3B83"/>
    <w:rsid w:val="000B619B"/>
    <w:rsid w:val="000C0A17"/>
    <w:rsid w:val="000C1CCF"/>
    <w:rsid w:val="000C5927"/>
    <w:rsid w:val="000C5ADE"/>
    <w:rsid w:val="000C6ECB"/>
    <w:rsid w:val="000D2274"/>
    <w:rsid w:val="000E04D0"/>
    <w:rsid w:val="000E709F"/>
    <w:rsid w:val="000F4C5C"/>
    <w:rsid w:val="0010179E"/>
    <w:rsid w:val="001027B4"/>
    <w:rsid w:val="0010645C"/>
    <w:rsid w:val="00117202"/>
    <w:rsid w:val="00127898"/>
    <w:rsid w:val="0013095D"/>
    <w:rsid w:val="00130A28"/>
    <w:rsid w:val="001351ED"/>
    <w:rsid w:val="00140CA6"/>
    <w:rsid w:val="001413C4"/>
    <w:rsid w:val="00145C3C"/>
    <w:rsid w:val="00151796"/>
    <w:rsid w:val="00152776"/>
    <w:rsid w:val="0015297A"/>
    <w:rsid w:val="0015379A"/>
    <w:rsid w:val="00160965"/>
    <w:rsid w:val="00160CF5"/>
    <w:rsid w:val="001613D1"/>
    <w:rsid w:val="00164969"/>
    <w:rsid w:val="00167E7E"/>
    <w:rsid w:val="00171A15"/>
    <w:rsid w:val="001730A0"/>
    <w:rsid w:val="00175C85"/>
    <w:rsid w:val="00186D33"/>
    <w:rsid w:val="001B1C3E"/>
    <w:rsid w:val="001B3002"/>
    <w:rsid w:val="001C549C"/>
    <w:rsid w:val="001C7349"/>
    <w:rsid w:val="001D0673"/>
    <w:rsid w:val="001D0833"/>
    <w:rsid w:val="001E5EB9"/>
    <w:rsid w:val="001E7378"/>
    <w:rsid w:val="001F5033"/>
    <w:rsid w:val="001F5F50"/>
    <w:rsid w:val="00200894"/>
    <w:rsid w:val="00200A72"/>
    <w:rsid w:val="00207BD5"/>
    <w:rsid w:val="002155EE"/>
    <w:rsid w:val="0021586E"/>
    <w:rsid w:val="00224C46"/>
    <w:rsid w:val="00225816"/>
    <w:rsid w:val="00232B96"/>
    <w:rsid w:val="00236410"/>
    <w:rsid w:val="0023694A"/>
    <w:rsid w:val="002445AD"/>
    <w:rsid w:val="002465C5"/>
    <w:rsid w:val="002503D0"/>
    <w:rsid w:val="00257C5F"/>
    <w:rsid w:val="0026222F"/>
    <w:rsid w:val="00280462"/>
    <w:rsid w:val="00282E3F"/>
    <w:rsid w:val="002859C1"/>
    <w:rsid w:val="00286484"/>
    <w:rsid w:val="00286908"/>
    <w:rsid w:val="00287C1F"/>
    <w:rsid w:val="0029238D"/>
    <w:rsid w:val="002A24CE"/>
    <w:rsid w:val="002B27FC"/>
    <w:rsid w:val="002B2EC5"/>
    <w:rsid w:val="002B543D"/>
    <w:rsid w:val="002B6590"/>
    <w:rsid w:val="002D0CBD"/>
    <w:rsid w:val="002D6FB6"/>
    <w:rsid w:val="002E21DF"/>
    <w:rsid w:val="002F0321"/>
    <w:rsid w:val="002F101B"/>
    <w:rsid w:val="00313679"/>
    <w:rsid w:val="003160A3"/>
    <w:rsid w:val="00323FC0"/>
    <w:rsid w:val="00327212"/>
    <w:rsid w:val="00333B9F"/>
    <w:rsid w:val="00342E8A"/>
    <w:rsid w:val="003470A0"/>
    <w:rsid w:val="0035268B"/>
    <w:rsid w:val="003533BE"/>
    <w:rsid w:val="003601A6"/>
    <w:rsid w:val="00363098"/>
    <w:rsid w:val="00363669"/>
    <w:rsid w:val="00370BE3"/>
    <w:rsid w:val="003723B7"/>
    <w:rsid w:val="00374E45"/>
    <w:rsid w:val="003804E5"/>
    <w:rsid w:val="00385B51"/>
    <w:rsid w:val="0038762F"/>
    <w:rsid w:val="00394539"/>
    <w:rsid w:val="003957AB"/>
    <w:rsid w:val="00395E25"/>
    <w:rsid w:val="00396107"/>
    <w:rsid w:val="003971FA"/>
    <w:rsid w:val="003A56E8"/>
    <w:rsid w:val="003A58C5"/>
    <w:rsid w:val="003B15D3"/>
    <w:rsid w:val="003C34BF"/>
    <w:rsid w:val="003C4E04"/>
    <w:rsid w:val="003C658B"/>
    <w:rsid w:val="003C6EBE"/>
    <w:rsid w:val="003D2087"/>
    <w:rsid w:val="003D4709"/>
    <w:rsid w:val="003D5CAC"/>
    <w:rsid w:val="003D690D"/>
    <w:rsid w:val="003E3B58"/>
    <w:rsid w:val="003E6035"/>
    <w:rsid w:val="003E60CC"/>
    <w:rsid w:val="003E7187"/>
    <w:rsid w:val="003F4014"/>
    <w:rsid w:val="003F5C3C"/>
    <w:rsid w:val="003F722C"/>
    <w:rsid w:val="00401461"/>
    <w:rsid w:val="00403DED"/>
    <w:rsid w:val="004062A4"/>
    <w:rsid w:val="004065A0"/>
    <w:rsid w:val="00417D22"/>
    <w:rsid w:val="00421CCC"/>
    <w:rsid w:val="004237A7"/>
    <w:rsid w:val="00426C28"/>
    <w:rsid w:val="004312E5"/>
    <w:rsid w:val="00442076"/>
    <w:rsid w:val="00443EB5"/>
    <w:rsid w:val="004464FC"/>
    <w:rsid w:val="00451B2F"/>
    <w:rsid w:val="0045442C"/>
    <w:rsid w:val="0045454C"/>
    <w:rsid w:val="004666BE"/>
    <w:rsid w:val="0046684F"/>
    <w:rsid w:val="00476E5D"/>
    <w:rsid w:val="0048615F"/>
    <w:rsid w:val="00487437"/>
    <w:rsid w:val="00490E8E"/>
    <w:rsid w:val="004921B2"/>
    <w:rsid w:val="004965BB"/>
    <w:rsid w:val="004A169E"/>
    <w:rsid w:val="004A34D1"/>
    <w:rsid w:val="004B09DD"/>
    <w:rsid w:val="004B5EF9"/>
    <w:rsid w:val="004B5FB5"/>
    <w:rsid w:val="004B68A1"/>
    <w:rsid w:val="004C11E5"/>
    <w:rsid w:val="004D2956"/>
    <w:rsid w:val="004D533D"/>
    <w:rsid w:val="004E0280"/>
    <w:rsid w:val="004E21EF"/>
    <w:rsid w:val="004E2B16"/>
    <w:rsid w:val="004E63B5"/>
    <w:rsid w:val="004E6C15"/>
    <w:rsid w:val="004F4074"/>
    <w:rsid w:val="004F6525"/>
    <w:rsid w:val="00503EC8"/>
    <w:rsid w:val="00506057"/>
    <w:rsid w:val="00510677"/>
    <w:rsid w:val="00511705"/>
    <w:rsid w:val="00512078"/>
    <w:rsid w:val="00517AA3"/>
    <w:rsid w:val="0052259D"/>
    <w:rsid w:val="005244D8"/>
    <w:rsid w:val="0052494B"/>
    <w:rsid w:val="005279F0"/>
    <w:rsid w:val="005339E0"/>
    <w:rsid w:val="00533F7A"/>
    <w:rsid w:val="00534DEF"/>
    <w:rsid w:val="00541754"/>
    <w:rsid w:val="005429F6"/>
    <w:rsid w:val="00543084"/>
    <w:rsid w:val="00545189"/>
    <w:rsid w:val="00545A16"/>
    <w:rsid w:val="00547AE0"/>
    <w:rsid w:val="00552335"/>
    <w:rsid w:val="00554AB4"/>
    <w:rsid w:val="00561684"/>
    <w:rsid w:val="005646E2"/>
    <w:rsid w:val="005674D1"/>
    <w:rsid w:val="00577F4D"/>
    <w:rsid w:val="0059243A"/>
    <w:rsid w:val="005A67BB"/>
    <w:rsid w:val="005B0574"/>
    <w:rsid w:val="005B0CD7"/>
    <w:rsid w:val="005B497F"/>
    <w:rsid w:val="005B6DA6"/>
    <w:rsid w:val="005D135A"/>
    <w:rsid w:val="005D2354"/>
    <w:rsid w:val="005D72D3"/>
    <w:rsid w:val="005D77E3"/>
    <w:rsid w:val="005D7BA9"/>
    <w:rsid w:val="005E01D6"/>
    <w:rsid w:val="005E04EE"/>
    <w:rsid w:val="005E1E22"/>
    <w:rsid w:val="005E39AA"/>
    <w:rsid w:val="005E3CA1"/>
    <w:rsid w:val="005E3F68"/>
    <w:rsid w:val="005E5B68"/>
    <w:rsid w:val="005F550B"/>
    <w:rsid w:val="005F7531"/>
    <w:rsid w:val="0060190E"/>
    <w:rsid w:val="006046F9"/>
    <w:rsid w:val="0061487B"/>
    <w:rsid w:val="0061570E"/>
    <w:rsid w:val="006165BF"/>
    <w:rsid w:val="00617118"/>
    <w:rsid w:val="00630E5D"/>
    <w:rsid w:val="006310A2"/>
    <w:rsid w:val="00632101"/>
    <w:rsid w:val="006325A7"/>
    <w:rsid w:val="0063757F"/>
    <w:rsid w:val="00643BE0"/>
    <w:rsid w:val="00645E5C"/>
    <w:rsid w:val="0064791F"/>
    <w:rsid w:val="00650EED"/>
    <w:rsid w:val="006534C9"/>
    <w:rsid w:val="00671278"/>
    <w:rsid w:val="006735FE"/>
    <w:rsid w:val="00673DFE"/>
    <w:rsid w:val="00677AAA"/>
    <w:rsid w:val="00680F60"/>
    <w:rsid w:val="00682817"/>
    <w:rsid w:val="006945C1"/>
    <w:rsid w:val="006A41FA"/>
    <w:rsid w:val="006B5A0B"/>
    <w:rsid w:val="006B7803"/>
    <w:rsid w:val="006C0FD8"/>
    <w:rsid w:val="006C3CE5"/>
    <w:rsid w:val="006C69CF"/>
    <w:rsid w:val="006D2FA2"/>
    <w:rsid w:val="006D3068"/>
    <w:rsid w:val="006D3826"/>
    <w:rsid w:val="006E07D0"/>
    <w:rsid w:val="006E2848"/>
    <w:rsid w:val="006E2ECA"/>
    <w:rsid w:val="006E67C5"/>
    <w:rsid w:val="006F2DF0"/>
    <w:rsid w:val="006F65D4"/>
    <w:rsid w:val="00702E17"/>
    <w:rsid w:val="00705004"/>
    <w:rsid w:val="00705EAE"/>
    <w:rsid w:val="00706E5F"/>
    <w:rsid w:val="007071AD"/>
    <w:rsid w:val="00710EE8"/>
    <w:rsid w:val="00720A6E"/>
    <w:rsid w:val="0073512B"/>
    <w:rsid w:val="00735718"/>
    <w:rsid w:val="00744AE0"/>
    <w:rsid w:val="00744FE2"/>
    <w:rsid w:val="007509EE"/>
    <w:rsid w:val="0075229A"/>
    <w:rsid w:val="00753217"/>
    <w:rsid w:val="007543B2"/>
    <w:rsid w:val="007555B6"/>
    <w:rsid w:val="00757388"/>
    <w:rsid w:val="00761195"/>
    <w:rsid w:val="00763991"/>
    <w:rsid w:val="007742A3"/>
    <w:rsid w:val="007807C6"/>
    <w:rsid w:val="00781330"/>
    <w:rsid w:val="00784781"/>
    <w:rsid w:val="007847B9"/>
    <w:rsid w:val="00787B82"/>
    <w:rsid w:val="007906B4"/>
    <w:rsid w:val="0079111D"/>
    <w:rsid w:val="00794943"/>
    <w:rsid w:val="00797BD9"/>
    <w:rsid w:val="007A1558"/>
    <w:rsid w:val="007A46FC"/>
    <w:rsid w:val="007A5661"/>
    <w:rsid w:val="007A7F67"/>
    <w:rsid w:val="007B48D0"/>
    <w:rsid w:val="007B7FC4"/>
    <w:rsid w:val="007C6BCF"/>
    <w:rsid w:val="007C7AB0"/>
    <w:rsid w:val="007D0160"/>
    <w:rsid w:val="007D40E4"/>
    <w:rsid w:val="007D6E2F"/>
    <w:rsid w:val="007E01D7"/>
    <w:rsid w:val="007F26B4"/>
    <w:rsid w:val="007F2BB1"/>
    <w:rsid w:val="007F35CB"/>
    <w:rsid w:val="007F54AC"/>
    <w:rsid w:val="00812FD8"/>
    <w:rsid w:val="00813596"/>
    <w:rsid w:val="00813FE0"/>
    <w:rsid w:val="008149CB"/>
    <w:rsid w:val="008164C2"/>
    <w:rsid w:val="00826439"/>
    <w:rsid w:val="00832FD0"/>
    <w:rsid w:val="00843BF8"/>
    <w:rsid w:val="00846594"/>
    <w:rsid w:val="0084667A"/>
    <w:rsid w:val="008523BA"/>
    <w:rsid w:val="00860F65"/>
    <w:rsid w:val="008614F2"/>
    <w:rsid w:val="008630B3"/>
    <w:rsid w:val="00863D32"/>
    <w:rsid w:val="0087397C"/>
    <w:rsid w:val="00876171"/>
    <w:rsid w:val="008768FF"/>
    <w:rsid w:val="00882A9F"/>
    <w:rsid w:val="00893147"/>
    <w:rsid w:val="008958C0"/>
    <w:rsid w:val="008A2C87"/>
    <w:rsid w:val="008A6A0E"/>
    <w:rsid w:val="008A7AD9"/>
    <w:rsid w:val="008B2DD7"/>
    <w:rsid w:val="008B3768"/>
    <w:rsid w:val="008C4FE9"/>
    <w:rsid w:val="008C65BC"/>
    <w:rsid w:val="008C6DDF"/>
    <w:rsid w:val="008D04C6"/>
    <w:rsid w:val="008D48DA"/>
    <w:rsid w:val="008D53C8"/>
    <w:rsid w:val="008D5CA0"/>
    <w:rsid w:val="008D6C0C"/>
    <w:rsid w:val="008E2FC3"/>
    <w:rsid w:val="008E43E4"/>
    <w:rsid w:val="008E79AF"/>
    <w:rsid w:val="008F24EC"/>
    <w:rsid w:val="008F491D"/>
    <w:rsid w:val="008F5B32"/>
    <w:rsid w:val="008F5B34"/>
    <w:rsid w:val="00902D11"/>
    <w:rsid w:val="00910D48"/>
    <w:rsid w:val="00915F14"/>
    <w:rsid w:val="009175A4"/>
    <w:rsid w:val="00922086"/>
    <w:rsid w:val="00922659"/>
    <w:rsid w:val="00923852"/>
    <w:rsid w:val="009313FB"/>
    <w:rsid w:val="009342C6"/>
    <w:rsid w:val="00937FB0"/>
    <w:rsid w:val="00940B86"/>
    <w:rsid w:val="00941113"/>
    <w:rsid w:val="00941D39"/>
    <w:rsid w:val="009450E2"/>
    <w:rsid w:val="0095453E"/>
    <w:rsid w:val="00954910"/>
    <w:rsid w:val="00957D8B"/>
    <w:rsid w:val="009642F6"/>
    <w:rsid w:val="00965AA0"/>
    <w:rsid w:val="00965E44"/>
    <w:rsid w:val="00972C11"/>
    <w:rsid w:val="00973768"/>
    <w:rsid w:val="00975710"/>
    <w:rsid w:val="00975ACC"/>
    <w:rsid w:val="00975BFF"/>
    <w:rsid w:val="00981C4F"/>
    <w:rsid w:val="009829BB"/>
    <w:rsid w:val="009858D7"/>
    <w:rsid w:val="00991384"/>
    <w:rsid w:val="00995CF7"/>
    <w:rsid w:val="009A3423"/>
    <w:rsid w:val="009A45D7"/>
    <w:rsid w:val="009A54E2"/>
    <w:rsid w:val="009A5BAD"/>
    <w:rsid w:val="009B1253"/>
    <w:rsid w:val="009B3BED"/>
    <w:rsid w:val="009B5825"/>
    <w:rsid w:val="009B68ED"/>
    <w:rsid w:val="009C0A90"/>
    <w:rsid w:val="009C6567"/>
    <w:rsid w:val="009C7F58"/>
    <w:rsid w:val="009D08D6"/>
    <w:rsid w:val="009D180D"/>
    <w:rsid w:val="009D2230"/>
    <w:rsid w:val="009D730B"/>
    <w:rsid w:val="009E178C"/>
    <w:rsid w:val="009E1A24"/>
    <w:rsid w:val="009E3BE4"/>
    <w:rsid w:val="009E6D51"/>
    <w:rsid w:val="009E74A6"/>
    <w:rsid w:val="009F6340"/>
    <w:rsid w:val="00A031B4"/>
    <w:rsid w:val="00A11B94"/>
    <w:rsid w:val="00A12D56"/>
    <w:rsid w:val="00A149D5"/>
    <w:rsid w:val="00A1637B"/>
    <w:rsid w:val="00A22B4D"/>
    <w:rsid w:val="00A231DD"/>
    <w:rsid w:val="00A23351"/>
    <w:rsid w:val="00A25C9E"/>
    <w:rsid w:val="00A2792A"/>
    <w:rsid w:val="00A309FC"/>
    <w:rsid w:val="00A35811"/>
    <w:rsid w:val="00A370C1"/>
    <w:rsid w:val="00A37FA0"/>
    <w:rsid w:val="00A419D0"/>
    <w:rsid w:val="00A426B3"/>
    <w:rsid w:val="00A51D63"/>
    <w:rsid w:val="00A53F9B"/>
    <w:rsid w:val="00A5513B"/>
    <w:rsid w:val="00A56999"/>
    <w:rsid w:val="00A8603D"/>
    <w:rsid w:val="00A87F64"/>
    <w:rsid w:val="00A93D6F"/>
    <w:rsid w:val="00A95CA6"/>
    <w:rsid w:val="00AA63CB"/>
    <w:rsid w:val="00AB08AE"/>
    <w:rsid w:val="00AB1A25"/>
    <w:rsid w:val="00AB3B41"/>
    <w:rsid w:val="00AB4608"/>
    <w:rsid w:val="00AC0ABD"/>
    <w:rsid w:val="00AC2910"/>
    <w:rsid w:val="00AC2E23"/>
    <w:rsid w:val="00AC5067"/>
    <w:rsid w:val="00AC6564"/>
    <w:rsid w:val="00AC7DA7"/>
    <w:rsid w:val="00AD0758"/>
    <w:rsid w:val="00AD20B8"/>
    <w:rsid w:val="00AD3BC6"/>
    <w:rsid w:val="00AE0C9A"/>
    <w:rsid w:val="00AE5F35"/>
    <w:rsid w:val="00AF0037"/>
    <w:rsid w:val="00B02322"/>
    <w:rsid w:val="00B042A9"/>
    <w:rsid w:val="00B12F03"/>
    <w:rsid w:val="00B17381"/>
    <w:rsid w:val="00B1766B"/>
    <w:rsid w:val="00B209A0"/>
    <w:rsid w:val="00B24F9D"/>
    <w:rsid w:val="00B27377"/>
    <w:rsid w:val="00B301EC"/>
    <w:rsid w:val="00B302CB"/>
    <w:rsid w:val="00B3045B"/>
    <w:rsid w:val="00B31DA5"/>
    <w:rsid w:val="00B33407"/>
    <w:rsid w:val="00B34F5A"/>
    <w:rsid w:val="00B4602B"/>
    <w:rsid w:val="00B52EEB"/>
    <w:rsid w:val="00B556A2"/>
    <w:rsid w:val="00B57C26"/>
    <w:rsid w:val="00B61C02"/>
    <w:rsid w:val="00B6261D"/>
    <w:rsid w:val="00B752DA"/>
    <w:rsid w:val="00B844A0"/>
    <w:rsid w:val="00B86BB9"/>
    <w:rsid w:val="00B95A50"/>
    <w:rsid w:val="00B961C5"/>
    <w:rsid w:val="00B9785F"/>
    <w:rsid w:val="00BA107C"/>
    <w:rsid w:val="00BB4FE3"/>
    <w:rsid w:val="00BB6B31"/>
    <w:rsid w:val="00BB71D5"/>
    <w:rsid w:val="00BC642D"/>
    <w:rsid w:val="00BC7CC0"/>
    <w:rsid w:val="00BD179D"/>
    <w:rsid w:val="00BD3687"/>
    <w:rsid w:val="00BD4982"/>
    <w:rsid w:val="00BD4AEE"/>
    <w:rsid w:val="00BD67B9"/>
    <w:rsid w:val="00BD7930"/>
    <w:rsid w:val="00BE24E2"/>
    <w:rsid w:val="00BE51A8"/>
    <w:rsid w:val="00BE55CC"/>
    <w:rsid w:val="00BE613C"/>
    <w:rsid w:val="00BE6232"/>
    <w:rsid w:val="00BF48F3"/>
    <w:rsid w:val="00C02485"/>
    <w:rsid w:val="00C03491"/>
    <w:rsid w:val="00C07AEC"/>
    <w:rsid w:val="00C1288A"/>
    <w:rsid w:val="00C210AD"/>
    <w:rsid w:val="00C21744"/>
    <w:rsid w:val="00C21AB3"/>
    <w:rsid w:val="00C230C0"/>
    <w:rsid w:val="00C32378"/>
    <w:rsid w:val="00C328D3"/>
    <w:rsid w:val="00C337A3"/>
    <w:rsid w:val="00C350F9"/>
    <w:rsid w:val="00C354B3"/>
    <w:rsid w:val="00C358AC"/>
    <w:rsid w:val="00C364EA"/>
    <w:rsid w:val="00C37281"/>
    <w:rsid w:val="00C412AA"/>
    <w:rsid w:val="00C47AF6"/>
    <w:rsid w:val="00C52BE9"/>
    <w:rsid w:val="00C65EE0"/>
    <w:rsid w:val="00C70774"/>
    <w:rsid w:val="00C71279"/>
    <w:rsid w:val="00C72EC7"/>
    <w:rsid w:val="00C73D94"/>
    <w:rsid w:val="00C74903"/>
    <w:rsid w:val="00C74D4E"/>
    <w:rsid w:val="00C77D08"/>
    <w:rsid w:val="00C8298E"/>
    <w:rsid w:val="00C8767C"/>
    <w:rsid w:val="00C87DFB"/>
    <w:rsid w:val="00C87EAC"/>
    <w:rsid w:val="00C90868"/>
    <w:rsid w:val="00C96578"/>
    <w:rsid w:val="00C96DB2"/>
    <w:rsid w:val="00CA07BD"/>
    <w:rsid w:val="00CA2932"/>
    <w:rsid w:val="00CA35E1"/>
    <w:rsid w:val="00CA4C84"/>
    <w:rsid w:val="00CA5F8B"/>
    <w:rsid w:val="00CB30C5"/>
    <w:rsid w:val="00CD3D23"/>
    <w:rsid w:val="00CD4580"/>
    <w:rsid w:val="00CD4A8F"/>
    <w:rsid w:val="00CD7991"/>
    <w:rsid w:val="00CE1BDF"/>
    <w:rsid w:val="00CE2882"/>
    <w:rsid w:val="00CE4F45"/>
    <w:rsid w:val="00CE5078"/>
    <w:rsid w:val="00CF0F81"/>
    <w:rsid w:val="00CF5AD5"/>
    <w:rsid w:val="00D205A7"/>
    <w:rsid w:val="00D20DA4"/>
    <w:rsid w:val="00D23AD5"/>
    <w:rsid w:val="00D24766"/>
    <w:rsid w:val="00D31878"/>
    <w:rsid w:val="00D34B51"/>
    <w:rsid w:val="00D446C0"/>
    <w:rsid w:val="00D4614C"/>
    <w:rsid w:val="00D47DB4"/>
    <w:rsid w:val="00D5588F"/>
    <w:rsid w:val="00D5667E"/>
    <w:rsid w:val="00D56F1D"/>
    <w:rsid w:val="00D60410"/>
    <w:rsid w:val="00D65663"/>
    <w:rsid w:val="00D6657B"/>
    <w:rsid w:val="00D7277D"/>
    <w:rsid w:val="00D74A05"/>
    <w:rsid w:val="00D87499"/>
    <w:rsid w:val="00D9149E"/>
    <w:rsid w:val="00D94743"/>
    <w:rsid w:val="00D9634E"/>
    <w:rsid w:val="00D97CD5"/>
    <w:rsid w:val="00DA75C9"/>
    <w:rsid w:val="00DB6BC1"/>
    <w:rsid w:val="00DC0059"/>
    <w:rsid w:val="00DC5AE7"/>
    <w:rsid w:val="00DC7D98"/>
    <w:rsid w:val="00DD5246"/>
    <w:rsid w:val="00DE239C"/>
    <w:rsid w:val="00DE2590"/>
    <w:rsid w:val="00DE4971"/>
    <w:rsid w:val="00DF0BE6"/>
    <w:rsid w:val="00DF31BD"/>
    <w:rsid w:val="00E02341"/>
    <w:rsid w:val="00E05D2A"/>
    <w:rsid w:val="00E14517"/>
    <w:rsid w:val="00E1776C"/>
    <w:rsid w:val="00E2291B"/>
    <w:rsid w:val="00E22DB5"/>
    <w:rsid w:val="00E23EF3"/>
    <w:rsid w:val="00E25265"/>
    <w:rsid w:val="00E2573F"/>
    <w:rsid w:val="00E26551"/>
    <w:rsid w:val="00E27237"/>
    <w:rsid w:val="00E34081"/>
    <w:rsid w:val="00E3573F"/>
    <w:rsid w:val="00E364FC"/>
    <w:rsid w:val="00E37DBA"/>
    <w:rsid w:val="00E41D0D"/>
    <w:rsid w:val="00E44A12"/>
    <w:rsid w:val="00E451D6"/>
    <w:rsid w:val="00E46D0F"/>
    <w:rsid w:val="00E714D8"/>
    <w:rsid w:val="00E7154B"/>
    <w:rsid w:val="00E76E3B"/>
    <w:rsid w:val="00E812D3"/>
    <w:rsid w:val="00E821E8"/>
    <w:rsid w:val="00E849C7"/>
    <w:rsid w:val="00E85A6F"/>
    <w:rsid w:val="00E87736"/>
    <w:rsid w:val="00E92B52"/>
    <w:rsid w:val="00E95CC9"/>
    <w:rsid w:val="00EA17D9"/>
    <w:rsid w:val="00EB3553"/>
    <w:rsid w:val="00EB6208"/>
    <w:rsid w:val="00EB6859"/>
    <w:rsid w:val="00EC341A"/>
    <w:rsid w:val="00EC6736"/>
    <w:rsid w:val="00ED3DBA"/>
    <w:rsid w:val="00EE7F5F"/>
    <w:rsid w:val="00EF6581"/>
    <w:rsid w:val="00EF7310"/>
    <w:rsid w:val="00F00D47"/>
    <w:rsid w:val="00F02911"/>
    <w:rsid w:val="00F05CCB"/>
    <w:rsid w:val="00F0731F"/>
    <w:rsid w:val="00F13704"/>
    <w:rsid w:val="00F144B1"/>
    <w:rsid w:val="00F15FE3"/>
    <w:rsid w:val="00F16390"/>
    <w:rsid w:val="00F2539D"/>
    <w:rsid w:val="00F26EA6"/>
    <w:rsid w:val="00F33791"/>
    <w:rsid w:val="00F407D0"/>
    <w:rsid w:val="00F4741F"/>
    <w:rsid w:val="00F5282B"/>
    <w:rsid w:val="00F54C08"/>
    <w:rsid w:val="00F60F3F"/>
    <w:rsid w:val="00F851CD"/>
    <w:rsid w:val="00F872C3"/>
    <w:rsid w:val="00F95CC1"/>
    <w:rsid w:val="00F9632C"/>
    <w:rsid w:val="00FA3C33"/>
    <w:rsid w:val="00FC3585"/>
    <w:rsid w:val="00FC3A3C"/>
    <w:rsid w:val="00FC42FF"/>
    <w:rsid w:val="00FD07DC"/>
    <w:rsid w:val="00FD2A72"/>
    <w:rsid w:val="00FD3639"/>
    <w:rsid w:val="00FD3947"/>
    <w:rsid w:val="00FD55F8"/>
    <w:rsid w:val="00FE133C"/>
    <w:rsid w:val="00FE30EA"/>
    <w:rsid w:val="00FE54F8"/>
    <w:rsid w:val="00FF161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B6739-CCF1-43AB-A82A-C1F84BC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B6590"/>
    <w:pPr>
      <w:keepNext/>
      <w:keepLines/>
      <w:spacing w:before="480" w:after="12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_нумерованный"/>
    <w:qFormat/>
    <w:rsid w:val="002B6590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2B6590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a4">
    <w:name w:val="Table Grid"/>
    <w:basedOn w:val="a1"/>
    <w:rsid w:val="0073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357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7C7AB0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7C7AB0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7C7AB0"/>
    <w:rPr>
      <w:rFonts w:ascii="Times New Roman" w:hAnsi="Times New Roman"/>
      <w:sz w:val="24"/>
    </w:rPr>
  </w:style>
  <w:style w:type="character" w:styleId="aa">
    <w:name w:val="Placeholder Text"/>
    <w:basedOn w:val="a0"/>
    <w:uiPriority w:val="99"/>
    <w:semiHidden/>
    <w:rsid w:val="007C7AB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C7AB0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7AB0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74A05"/>
    <w:pPr>
      <w:spacing w:after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74A05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74A05"/>
    <w:rPr>
      <w:vertAlign w:val="superscript"/>
    </w:rPr>
  </w:style>
  <w:style w:type="paragraph" w:customStyle="1" w:styleId="2">
    <w:name w:val="Пункт 2"/>
    <w:basedOn w:val="a"/>
    <w:qFormat/>
    <w:rsid w:val="002B6590"/>
    <w:pPr>
      <w:numPr>
        <w:ilvl w:val="1"/>
        <w:numId w:val="1"/>
      </w:numPr>
      <w:spacing w:after="0"/>
    </w:pPr>
  </w:style>
  <w:style w:type="paragraph" w:customStyle="1" w:styleId="3">
    <w:name w:val="Пункт 3"/>
    <w:basedOn w:val="2"/>
    <w:qFormat/>
    <w:rsid w:val="007F35CB"/>
    <w:pPr>
      <w:numPr>
        <w:ilvl w:val="2"/>
      </w:numPr>
    </w:pPr>
  </w:style>
  <w:style w:type="paragraph" w:styleId="af0">
    <w:name w:val="Body Text Indent"/>
    <w:basedOn w:val="a"/>
    <w:link w:val="af1"/>
    <w:rsid w:val="00030446"/>
    <w:pPr>
      <w:widowControl w:val="0"/>
      <w:suppressAutoHyphens/>
      <w:spacing w:after="120"/>
      <w:ind w:left="283"/>
      <w:jc w:val="lef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030446"/>
    <w:rPr>
      <w:rFonts w:ascii="Arial" w:eastAsia="Times New Roman" w:hAnsi="Arial" w:cs="Arial"/>
      <w:kern w:val="1"/>
      <w:sz w:val="20"/>
      <w:szCs w:val="20"/>
      <w:lang w:eastAsia="ar-SA"/>
    </w:rPr>
  </w:style>
  <w:style w:type="character" w:styleId="af2">
    <w:name w:val="annotation reference"/>
    <w:basedOn w:val="a0"/>
    <w:uiPriority w:val="99"/>
    <w:semiHidden/>
    <w:unhideWhenUsed/>
    <w:rsid w:val="0003044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304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30446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3044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30446"/>
    <w:rPr>
      <w:rFonts w:ascii="Times New Roman" w:hAnsi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030446"/>
    <w:pPr>
      <w:spacing w:after="0" w:line="240" w:lineRule="auto"/>
    </w:pPr>
    <w:rPr>
      <w:rFonts w:ascii="Times New Roman" w:hAnsi="Times New Roman"/>
      <w:sz w:val="24"/>
    </w:rPr>
  </w:style>
  <w:style w:type="paragraph" w:styleId="af8">
    <w:name w:val="caption"/>
    <w:basedOn w:val="a"/>
    <w:next w:val="a"/>
    <w:uiPriority w:val="35"/>
    <w:unhideWhenUsed/>
    <w:qFormat/>
    <w:rsid w:val="005B497F"/>
    <w:rPr>
      <w:i/>
      <w:iCs/>
      <w:color w:val="1F497D" w:themeColor="text2"/>
      <w:sz w:val="18"/>
      <w:szCs w:val="18"/>
    </w:rPr>
  </w:style>
  <w:style w:type="paragraph" w:styleId="af9">
    <w:name w:val="Normal (Web)"/>
    <w:basedOn w:val="a"/>
    <w:uiPriority w:val="99"/>
    <w:unhideWhenUsed/>
    <w:rsid w:val="008C6DD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C6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 Spacing"/>
    <w:uiPriority w:val="1"/>
    <w:qFormat/>
    <w:rsid w:val="00E85A6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2994-E5FB-44ED-B8A1-EE55070A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1494</Words>
  <Characters>8520</Characters>
  <Application>Microsoft Office Word</Application>
  <DocSecurity>4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«КСБ-Монтаж»</Company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Монтаж оборудования систем охранного видео наблюдения, периметральной сигнализации, ограждений, защитного барьера Егоза ПС 110/35/10 кВ Шолмино для нужд филиала ПАО «МРСК Центра» - «Тверьэнерго»</dc:subject>
  <dc:creator>Shamarin.RI@mrsk-1.ru</dc:creator>
  <dc:description>ГК «Автодор»</dc:description>
  <cp:lastModifiedBy>Манжола Ирина Валентиновна</cp:lastModifiedBy>
  <cp:revision>2</cp:revision>
  <cp:lastPrinted>2022-09-05T11:27:00Z</cp:lastPrinted>
  <dcterms:created xsi:type="dcterms:W3CDTF">2022-09-22T12:31:00Z</dcterms:created>
  <dcterms:modified xsi:type="dcterms:W3CDTF">2022-09-22T12:31:00Z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ифр">
    <vt:lpwstr>№ 011/13-ЭС</vt:lpwstr>
  </property>
</Properties>
</file>