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4" w:type="dxa"/>
        <w:tblInd w:w="-938" w:type="dxa"/>
        <w:tblLook w:val="04A0" w:firstRow="1" w:lastRow="0" w:firstColumn="1" w:lastColumn="0" w:noHBand="0" w:noVBand="1"/>
      </w:tblPr>
      <w:tblGrid>
        <w:gridCol w:w="4939"/>
        <w:gridCol w:w="5575"/>
      </w:tblGrid>
      <w:tr w:rsidR="008E79EE" w:rsidRPr="00A24D88" w:rsidTr="008E79EE">
        <w:trPr>
          <w:trHeight w:val="2629"/>
        </w:trPr>
        <w:tc>
          <w:tcPr>
            <w:tcW w:w="4939" w:type="dxa"/>
          </w:tcPr>
          <w:p w:rsidR="008E79EE" w:rsidRPr="00A24D88" w:rsidRDefault="008E79EE" w:rsidP="00A17C3B">
            <w:pPr>
              <w:pStyle w:val="a3"/>
              <w:ind w:left="29" w:hanging="1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5" w:type="dxa"/>
          </w:tcPr>
          <w:p w:rsidR="008E79EE" w:rsidRPr="00A24D88" w:rsidRDefault="008E79EE" w:rsidP="00A17C3B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  <w:r w:rsidRPr="00A24D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E79EE" w:rsidRDefault="00AF2898" w:rsidP="00A17C3B">
            <w:pPr>
              <w:pStyle w:val="a3"/>
              <w:ind w:right="-1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  <w:r w:rsidR="008E79E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8E79EE" w:rsidRPr="00A24D88" w:rsidRDefault="00AF2898" w:rsidP="00A17C3B">
            <w:pPr>
              <w:pStyle w:val="a3"/>
              <w:ind w:right="-1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2898">
              <w:rPr>
                <w:rFonts w:ascii="Times New Roman" w:hAnsi="Times New Roman"/>
                <w:sz w:val="24"/>
                <w:szCs w:val="24"/>
              </w:rPr>
              <w:t>руководитель аппарата</w:t>
            </w:r>
            <w:r w:rsidR="008E79EE" w:rsidRPr="00B41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9EE" w:rsidRPr="00A24D88">
              <w:rPr>
                <w:rFonts w:ascii="Times New Roman" w:hAnsi="Times New Roman"/>
                <w:sz w:val="24"/>
                <w:szCs w:val="24"/>
              </w:rPr>
              <w:t>филиала</w:t>
            </w:r>
          </w:p>
          <w:p w:rsidR="008E79EE" w:rsidRPr="00A24D88" w:rsidRDefault="008E79EE" w:rsidP="00A17C3B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4D88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812CC7">
              <w:rPr>
                <w:rFonts w:ascii="Times New Roman" w:hAnsi="Times New Roman"/>
                <w:sz w:val="24"/>
                <w:szCs w:val="24"/>
              </w:rPr>
              <w:t>Россети</w:t>
            </w:r>
            <w:r w:rsidR="00812CC7" w:rsidRPr="00A24D88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>» - «Липецкэнерго»</w:t>
            </w:r>
          </w:p>
          <w:p w:rsidR="008E79EE" w:rsidRPr="00A24D88" w:rsidRDefault="008E79EE" w:rsidP="00A17C3B">
            <w:pPr>
              <w:pStyle w:val="a3"/>
              <w:ind w:right="-27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79EE" w:rsidRPr="00A24D88" w:rsidRDefault="008E79EE" w:rsidP="00A17C3B">
            <w:pPr>
              <w:pStyle w:val="a3"/>
              <w:ind w:left="33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AF2898">
              <w:rPr>
                <w:rFonts w:ascii="Times New Roman" w:hAnsi="Times New Roman"/>
                <w:sz w:val="24"/>
                <w:szCs w:val="24"/>
              </w:rPr>
              <w:t xml:space="preserve">   ________________________</w:t>
            </w:r>
            <w:r w:rsidR="00B2217B">
              <w:rPr>
                <w:rFonts w:ascii="Times New Roman" w:hAnsi="Times New Roman"/>
                <w:sz w:val="24"/>
                <w:szCs w:val="24"/>
              </w:rPr>
              <w:t>__</w:t>
            </w:r>
            <w:r w:rsidR="00AF2898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F2898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>.</w:t>
            </w:r>
            <w:r w:rsidR="00B22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898">
              <w:rPr>
                <w:rFonts w:ascii="Times New Roman" w:hAnsi="Times New Roman"/>
                <w:sz w:val="24"/>
                <w:szCs w:val="24"/>
              </w:rPr>
              <w:t>Беляева</w:t>
            </w:r>
          </w:p>
          <w:p w:rsidR="008E79EE" w:rsidRPr="00A24D88" w:rsidRDefault="008E79EE" w:rsidP="00A17C3B">
            <w:pPr>
              <w:pStyle w:val="a3"/>
              <w:ind w:left="-25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E79EE" w:rsidRPr="00A24D88" w:rsidRDefault="008E79EE" w:rsidP="00AF2898">
            <w:pPr>
              <w:pStyle w:val="a3"/>
              <w:ind w:hanging="110"/>
              <w:jc w:val="right"/>
              <w:rPr>
                <w:rFonts w:ascii="Times New Roman" w:hAnsi="Times New Roman"/>
                <w:szCs w:val="24"/>
              </w:rPr>
            </w:pPr>
            <w:r w:rsidRPr="00A24D88">
              <w:rPr>
                <w:rFonts w:ascii="Times New Roman" w:hAnsi="Times New Roman"/>
                <w:sz w:val="24"/>
                <w:szCs w:val="24"/>
              </w:rPr>
              <w:t>_____</w:t>
            </w:r>
            <w:r w:rsidR="00B2217B">
              <w:rPr>
                <w:rFonts w:ascii="Times New Roman" w:hAnsi="Times New Roman"/>
                <w:sz w:val="24"/>
                <w:szCs w:val="24"/>
              </w:rPr>
              <w:t>___________________________202</w:t>
            </w:r>
            <w:r w:rsidR="00AF2898">
              <w:rPr>
                <w:rFonts w:ascii="Times New Roman" w:hAnsi="Times New Roman"/>
                <w:sz w:val="24"/>
                <w:szCs w:val="24"/>
              </w:rPr>
              <w:t>3</w:t>
            </w:r>
            <w:r w:rsidRPr="00A24D8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23560" w:rsidRDefault="00923560" w:rsidP="00923560">
      <w:pPr>
        <w:jc w:val="right"/>
      </w:pPr>
    </w:p>
    <w:p w:rsidR="00E1416A" w:rsidRDefault="00E1416A" w:rsidP="00923560">
      <w:pPr>
        <w:jc w:val="center"/>
      </w:pPr>
    </w:p>
    <w:p w:rsidR="001A7696" w:rsidRDefault="001A7696" w:rsidP="00923560">
      <w:pPr>
        <w:jc w:val="center"/>
      </w:pPr>
    </w:p>
    <w:p w:rsidR="001A7696" w:rsidRDefault="001A7696" w:rsidP="00923560">
      <w:pPr>
        <w:jc w:val="center"/>
      </w:pPr>
    </w:p>
    <w:p w:rsidR="00AA18F6" w:rsidRDefault="00AA18F6" w:rsidP="00923560">
      <w:pPr>
        <w:jc w:val="center"/>
      </w:pPr>
    </w:p>
    <w:p w:rsidR="001A7696" w:rsidRDefault="001A7696" w:rsidP="00923560">
      <w:pPr>
        <w:jc w:val="center"/>
      </w:pPr>
    </w:p>
    <w:p w:rsidR="00AA18F6" w:rsidRDefault="00AA18F6" w:rsidP="00923560">
      <w:pPr>
        <w:jc w:val="center"/>
      </w:pPr>
    </w:p>
    <w:p w:rsidR="00923560" w:rsidRPr="00054F4A" w:rsidRDefault="00923560" w:rsidP="00AA18F6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54F4A">
        <w:rPr>
          <w:rFonts w:ascii="Times New Roman" w:hAnsi="Times New Roman"/>
          <w:b/>
          <w:sz w:val="32"/>
          <w:szCs w:val="32"/>
        </w:rPr>
        <w:t>ТЕХНИЧЕСКОЕ ЗАДАНИЕ</w:t>
      </w:r>
    </w:p>
    <w:p w:rsidR="00923560" w:rsidRPr="004D2CDE" w:rsidRDefault="00923560" w:rsidP="009C285B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54F4A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B2217B">
        <w:rPr>
          <w:rFonts w:ascii="Times New Roman" w:hAnsi="Times New Roman"/>
          <w:b/>
          <w:bCs/>
          <w:sz w:val="32"/>
          <w:szCs w:val="32"/>
        </w:rPr>
        <w:t xml:space="preserve">ПОСТАВКУ </w:t>
      </w:r>
      <w:r w:rsidR="00B2217B" w:rsidRPr="00E32653">
        <w:rPr>
          <w:rFonts w:ascii="Times New Roman" w:hAnsi="Times New Roman"/>
          <w:b/>
          <w:bCs/>
          <w:sz w:val="32"/>
          <w:szCs w:val="32"/>
        </w:rPr>
        <w:t>БУТИЛИРОВАННОЙ</w:t>
      </w:r>
      <w:r w:rsidR="00022C2E">
        <w:rPr>
          <w:rFonts w:ascii="Times New Roman" w:hAnsi="Times New Roman"/>
          <w:b/>
          <w:bCs/>
          <w:sz w:val="32"/>
          <w:szCs w:val="32"/>
        </w:rPr>
        <w:t xml:space="preserve"> ВОДЫ</w:t>
      </w:r>
      <w:r w:rsidR="00FC3D3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923560" w:rsidRDefault="00682BFE" w:rsidP="00AA18F6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ДЛЯ </w:t>
      </w:r>
      <w:r w:rsidR="00923560">
        <w:rPr>
          <w:rFonts w:ascii="Times New Roman" w:hAnsi="Times New Roman"/>
          <w:b/>
          <w:bCs/>
          <w:sz w:val="32"/>
          <w:szCs w:val="32"/>
        </w:rPr>
        <w:t xml:space="preserve">ФИЛИАЛА </w:t>
      </w:r>
      <w:r w:rsidR="00812CC7">
        <w:rPr>
          <w:rFonts w:ascii="Times New Roman" w:hAnsi="Times New Roman"/>
          <w:b/>
          <w:bCs/>
          <w:sz w:val="32"/>
          <w:szCs w:val="32"/>
        </w:rPr>
        <w:t>П</w:t>
      </w:r>
      <w:r w:rsidR="00812CC7" w:rsidRPr="00054F4A">
        <w:rPr>
          <w:rFonts w:ascii="Times New Roman" w:hAnsi="Times New Roman"/>
          <w:b/>
          <w:bCs/>
          <w:sz w:val="32"/>
          <w:szCs w:val="32"/>
        </w:rPr>
        <w:t>АО «</w:t>
      </w:r>
      <w:r w:rsidR="00812CC7" w:rsidRPr="00812CC7">
        <w:rPr>
          <w:rFonts w:ascii="Times New Roman" w:hAnsi="Times New Roman"/>
          <w:b/>
          <w:bCs/>
          <w:sz w:val="32"/>
          <w:szCs w:val="32"/>
        </w:rPr>
        <w:t>РОССЕТИ ЦЕНТР</w:t>
      </w:r>
      <w:r w:rsidR="00923560" w:rsidRPr="00054F4A">
        <w:rPr>
          <w:rFonts w:ascii="Times New Roman" w:hAnsi="Times New Roman"/>
          <w:b/>
          <w:bCs/>
          <w:sz w:val="32"/>
          <w:szCs w:val="32"/>
        </w:rPr>
        <w:t xml:space="preserve">» </w:t>
      </w:r>
      <w:r w:rsidR="006B457B" w:rsidRPr="006B457B">
        <w:rPr>
          <w:rFonts w:ascii="Times New Roman" w:hAnsi="Times New Roman" w:cs="Times New Roman"/>
          <w:b/>
          <w:sz w:val="24"/>
        </w:rPr>
        <w:t>–</w:t>
      </w:r>
      <w:r w:rsidR="00923560" w:rsidRPr="00054F4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23560">
        <w:rPr>
          <w:rFonts w:ascii="Times New Roman" w:hAnsi="Times New Roman"/>
          <w:b/>
          <w:bCs/>
          <w:sz w:val="32"/>
          <w:szCs w:val="32"/>
        </w:rPr>
        <w:t>«ЛИПЕЦКЭНЕРГО»</w:t>
      </w:r>
    </w:p>
    <w:p w:rsidR="00022C2E" w:rsidRPr="00C97750" w:rsidRDefault="00C97750" w:rsidP="00AA18F6">
      <w:pPr>
        <w:spacing w:after="0" w:line="360" w:lineRule="auto"/>
        <w:jc w:val="center"/>
        <w:rPr>
          <w:lang w:val="en-US"/>
        </w:rPr>
      </w:pPr>
      <w:r>
        <w:rPr>
          <w:rFonts w:ascii="Times New Roman" w:hAnsi="Times New Roman"/>
          <w:b/>
          <w:bCs/>
          <w:sz w:val="32"/>
          <w:szCs w:val="32"/>
        </w:rPr>
        <w:t>ЛОТ 401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Y</w:t>
      </w: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923560">
      <w:pPr>
        <w:jc w:val="center"/>
      </w:pPr>
    </w:p>
    <w:p w:rsidR="00923560" w:rsidRDefault="00923560" w:rsidP="00022C2E"/>
    <w:p w:rsidR="00E1416A" w:rsidRPr="00022C2E" w:rsidRDefault="00E1416A" w:rsidP="00022C2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F91D07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C97750">
        <w:rPr>
          <w:rFonts w:ascii="Times New Roman" w:hAnsi="Times New Roman" w:cs="Times New Roman"/>
          <w:b/>
          <w:sz w:val="24"/>
        </w:rPr>
        <w:t>торгово-закупочной процедуры</w:t>
      </w:r>
      <w:r w:rsidRPr="00F91D07">
        <w:rPr>
          <w:rFonts w:ascii="Times New Roman" w:hAnsi="Times New Roman" w:cs="Times New Roman"/>
          <w:b/>
          <w:sz w:val="24"/>
        </w:rPr>
        <w:t>:</w:t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  <w:r w:rsidRPr="00022C2E">
        <w:rPr>
          <w:rFonts w:ascii="Times New Roman" w:hAnsi="Times New Roman" w:cs="Times New Roman"/>
          <w:b/>
          <w:sz w:val="24"/>
        </w:rPr>
        <w:tab/>
      </w:r>
    </w:p>
    <w:p w:rsidR="00B6707B" w:rsidRDefault="00022C2E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 бутилированной питьево</w:t>
      </w:r>
      <w:r w:rsidR="00C97750">
        <w:rPr>
          <w:rFonts w:ascii="Times New Roman" w:hAnsi="Times New Roman" w:cs="Times New Roman"/>
          <w:sz w:val="24"/>
        </w:rPr>
        <w:t xml:space="preserve">й газированной, негазированной </w:t>
      </w:r>
      <w:r>
        <w:rPr>
          <w:rFonts w:ascii="Times New Roman" w:hAnsi="Times New Roman" w:cs="Times New Roman"/>
          <w:sz w:val="24"/>
        </w:rPr>
        <w:t>воды</w:t>
      </w:r>
      <w:r w:rsidR="009C285B">
        <w:rPr>
          <w:rFonts w:ascii="Times New Roman" w:hAnsi="Times New Roman" w:cs="Times New Roman"/>
          <w:sz w:val="24"/>
        </w:rPr>
        <w:t xml:space="preserve"> для</w:t>
      </w:r>
      <w:r>
        <w:rPr>
          <w:rFonts w:ascii="Times New Roman" w:hAnsi="Times New Roman" w:cs="Times New Roman"/>
          <w:sz w:val="24"/>
        </w:rPr>
        <w:t xml:space="preserve"> </w:t>
      </w:r>
      <w:r w:rsidR="008E79EE">
        <w:rPr>
          <w:rFonts w:ascii="Times New Roman" w:hAnsi="Times New Roman" w:cs="Times New Roman"/>
          <w:sz w:val="24"/>
        </w:rPr>
        <w:t>нужд филиала</w:t>
      </w:r>
      <w:r w:rsidR="0053285F">
        <w:rPr>
          <w:rFonts w:ascii="Times New Roman" w:hAnsi="Times New Roman" w:cs="Times New Roman"/>
          <w:sz w:val="24"/>
        </w:rPr>
        <w:t xml:space="preserve"> </w:t>
      </w:r>
      <w:r w:rsidR="008E79EE">
        <w:rPr>
          <w:rFonts w:ascii="Times New Roman" w:hAnsi="Times New Roman" w:cs="Times New Roman"/>
          <w:sz w:val="24"/>
        </w:rPr>
        <w:t>П</w:t>
      </w:r>
      <w:r w:rsidR="008E79EE" w:rsidRPr="00E1416A">
        <w:rPr>
          <w:rFonts w:ascii="Times New Roman" w:hAnsi="Times New Roman" w:cs="Times New Roman"/>
          <w:sz w:val="24"/>
        </w:rPr>
        <w:t>АО «</w:t>
      </w:r>
      <w:r w:rsidR="00812CC7">
        <w:rPr>
          <w:rFonts w:ascii="Times New Roman" w:hAnsi="Times New Roman"/>
          <w:sz w:val="24"/>
          <w:szCs w:val="24"/>
        </w:rPr>
        <w:t>Россети</w:t>
      </w:r>
      <w:r w:rsidR="00812CC7" w:rsidRPr="00A24D88">
        <w:rPr>
          <w:rFonts w:ascii="Times New Roman" w:hAnsi="Times New Roman"/>
          <w:sz w:val="24"/>
          <w:szCs w:val="24"/>
        </w:rPr>
        <w:t xml:space="preserve"> Центр</w:t>
      </w:r>
      <w:r w:rsidR="00812CC7" w:rsidRPr="00E1416A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"</w:t>
      </w:r>
      <w:r w:rsidR="0024583C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-</w:t>
      </w:r>
      <w:r w:rsidR="0024583C">
        <w:rPr>
          <w:rFonts w:ascii="Times New Roman" w:hAnsi="Times New Roman" w:cs="Times New Roman"/>
          <w:sz w:val="24"/>
        </w:rPr>
        <w:t xml:space="preserve"> </w:t>
      </w:r>
      <w:r w:rsidR="00E1416A" w:rsidRPr="00E1416A">
        <w:rPr>
          <w:rFonts w:ascii="Times New Roman" w:hAnsi="Times New Roman" w:cs="Times New Roman"/>
          <w:sz w:val="24"/>
        </w:rPr>
        <w:t>"Липецкэнерго"</w:t>
      </w:r>
      <w:r w:rsidR="008E79EE">
        <w:rPr>
          <w:rFonts w:ascii="Times New Roman" w:hAnsi="Times New Roman" w:cs="Times New Roman"/>
          <w:sz w:val="24"/>
        </w:rPr>
        <w:t xml:space="preserve"> емкостью 19 л., </w:t>
      </w:r>
      <w:r w:rsidR="00B7597F">
        <w:rPr>
          <w:rFonts w:ascii="Times New Roman" w:hAnsi="Times New Roman" w:cs="Times New Roman"/>
          <w:sz w:val="24"/>
        </w:rPr>
        <w:t>0,5 л</w:t>
      </w:r>
      <w:r>
        <w:rPr>
          <w:rFonts w:ascii="Times New Roman" w:hAnsi="Times New Roman" w:cs="Times New Roman"/>
          <w:sz w:val="24"/>
        </w:rPr>
        <w:t>.</w:t>
      </w:r>
      <w:r w:rsidR="008E79EE">
        <w:rPr>
          <w:rFonts w:ascii="Times New Roman" w:hAnsi="Times New Roman" w:cs="Times New Roman"/>
          <w:sz w:val="24"/>
        </w:rPr>
        <w:t>, 0,33 л.</w:t>
      </w:r>
    </w:p>
    <w:p w:rsidR="002F0AD5" w:rsidRDefault="002F0AD5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F91D07" w:rsidRPr="00F91D07" w:rsidRDefault="00022C2E" w:rsidP="00F91D0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Технические характеристики</w:t>
      </w:r>
      <w:r w:rsidR="00E1416A" w:rsidRPr="00F91D07">
        <w:rPr>
          <w:rFonts w:ascii="Times New Roman" w:hAnsi="Times New Roman" w:cs="Times New Roman"/>
          <w:b/>
          <w:sz w:val="24"/>
        </w:rPr>
        <w:t>:</w:t>
      </w:r>
      <w:r w:rsidR="00E1416A" w:rsidRPr="00F91D07">
        <w:rPr>
          <w:rFonts w:ascii="Times New Roman" w:hAnsi="Times New Roman" w:cs="Times New Roman"/>
          <w:b/>
          <w:sz w:val="24"/>
        </w:rPr>
        <w:tab/>
      </w:r>
    </w:p>
    <w:p w:rsidR="00E1416A" w:rsidRPr="00022C2E" w:rsidRDefault="00022C2E" w:rsidP="00022C2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022C2E">
        <w:rPr>
          <w:rFonts w:ascii="Times New Roman" w:hAnsi="Times New Roman" w:cs="Times New Roman"/>
          <w:sz w:val="24"/>
        </w:rPr>
        <w:t>2.1.</w:t>
      </w:r>
      <w:r w:rsidR="00E1416A" w:rsidRPr="00022C2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Товар должен соответствовать:</w:t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  <w:r w:rsidR="00E1416A" w:rsidRPr="00022C2E">
        <w:rPr>
          <w:rFonts w:ascii="Times New Roman" w:hAnsi="Times New Roman" w:cs="Times New Roman"/>
          <w:sz w:val="24"/>
        </w:rPr>
        <w:tab/>
      </w:r>
    </w:p>
    <w:p w:rsidR="00B6707B" w:rsidRDefault="00022C2E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СанПиН 2.1.4.1116-02 «Питьевая вода. Гигиенические требования к качеству воды, расфасованной в емкости. Контроль качества»</w:t>
      </w:r>
      <w:r w:rsidR="003011A2">
        <w:rPr>
          <w:rFonts w:ascii="Times New Roman" w:hAnsi="Times New Roman" w:cs="Times New Roman"/>
          <w:sz w:val="24"/>
        </w:rPr>
        <w:t>;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СанПиН 2.1.4.2581-10 «Изменения №1 </w:t>
      </w:r>
      <w:r w:rsidR="0053285F">
        <w:rPr>
          <w:rFonts w:ascii="Times New Roman" w:hAnsi="Times New Roman" w:cs="Times New Roman"/>
          <w:sz w:val="24"/>
        </w:rPr>
        <w:t>к СанПиНу</w:t>
      </w:r>
      <w:r>
        <w:rPr>
          <w:rFonts w:ascii="Times New Roman" w:hAnsi="Times New Roman" w:cs="Times New Roman"/>
          <w:sz w:val="24"/>
        </w:rPr>
        <w:t xml:space="preserve"> 2.1.4.1116-02»;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СанПиН 2.1.4.2653-10 «Изменения №2 </w:t>
      </w:r>
      <w:r w:rsidR="0053285F">
        <w:rPr>
          <w:rFonts w:ascii="Times New Roman" w:hAnsi="Times New Roman" w:cs="Times New Roman"/>
          <w:sz w:val="24"/>
        </w:rPr>
        <w:t>к СанПиНу</w:t>
      </w:r>
      <w:r>
        <w:rPr>
          <w:rFonts w:ascii="Times New Roman" w:hAnsi="Times New Roman" w:cs="Times New Roman"/>
          <w:sz w:val="24"/>
        </w:rPr>
        <w:t xml:space="preserve"> 2.1.4.1116-02»;</w:t>
      </w:r>
    </w:p>
    <w:p w:rsidR="003011A2" w:rsidRDefault="003011A2" w:rsidP="0053285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ГОСТ 32220 – 2013 «Вода питьевая, расфасованная в емкости. Общие технические условия».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Поставщик при подаче конкурсной заявки обязан предоставить:</w:t>
      </w:r>
    </w:p>
    <w:p w:rsidR="003011A2" w:rsidRDefault="003011A2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заверенную держателем документа либо нотариально заверенную копию сертификата</w:t>
      </w:r>
      <w:r w:rsidR="005C15EC">
        <w:rPr>
          <w:rFonts w:ascii="Times New Roman" w:hAnsi="Times New Roman" w:cs="Times New Roman"/>
          <w:sz w:val="24"/>
        </w:rPr>
        <w:t xml:space="preserve"> систем обязательно сертификации или декларацию о соответствии.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2.3. 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негазированной воды емкостью 19 л. первой категории</w:t>
      </w:r>
      <w:r>
        <w:rPr>
          <w:rFonts w:ascii="Times New Roman" w:hAnsi="Times New Roman" w:cs="Times New Roman"/>
          <w:sz w:val="24"/>
        </w:rPr>
        <w:t xml:space="preserve"> (</w:t>
      </w:r>
      <w:r w:rsidRPr="005C15EC">
        <w:rPr>
          <w:rFonts w:ascii="Times New Roman" w:hAnsi="Times New Roman" w:cs="Times New Roman"/>
          <w:sz w:val="24"/>
          <w:u w:val="single"/>
        </w:rPr>
        <w:t>бутыль из поликарбоната с ручкой</w:t>
      </w:r>
      <w:r>
        <w:rPr>
          <w:rFonts w:ascii="Times New Roman" w:hAnsi="Times New Roman" w:cs="Times New Roman"/>
          <w:sz w:val="24"/>
        </w:rPr>
        <w:t>):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минерализация менее 400 мг/л.</w:t>
      </w:r>
    </w:p>
    <w:p w:rsidR="005C15EC" w:rsidRDefault="005C15EC" w:rsidP="00FB5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5,0 мг-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экв</w:t>
      </w:r>
      <w:proofErr w:type="spellEnd"/>
      <w:r>
        <w:rPr>
          <w:rFonts w:ascii="Times New Roman" w:hAnsi="Times New Roman" w:cs="Times New Roman"/>
          <w:sz w:val="24"/>
        </w:rPr>
        <w:t>./</w:t>
      </w:r>
      <w:proofErr w:type="gramEnd"/>
      <w:r>
        <w:rPr>
          <w:rFonts w:ascii="Times New Roman" w:hAnsi="Times New Roman" w:cs="Times New Roman"/>
          <w:sz w:val="24"/>
        </w:rPr>
        <w:t>л.</w:t>
      </w:r>
    </w:p>
    <w:p w:rsidR="005C15EC" w:rsidRDefault="005C15EC" w:rsidP="005C15EC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негазированно</w:t>
      </w:r>
      <w:r>
        <w:rPr>
          <w:rFonts w:ascii="Times New Roman" w:hAnsi="Times New Roman" w:cs="Times New Roman"/>
          <w:b/>
          <w:sz w:val="24"/>
        </w:rPr>
        <w:t>й воды емкостью 0,5</w:t>
      </w:r>
      <w:r w:rsidRPr="005C15EC">
        <w:rPr>
          <w:rFonts w:ascii="Times New Roman" w:hAnsi="Times New Roman" w:cs="Times New Roman"/>
          <w:b/>
          <w:sz w:val="24"/>
        </w:rPr>
        <w:t xml:space="preserve"> л. первой категории</w:t>
      </w:r>
      <w:r w:rsidR="00713AA7">
        <w:rPr>
          <w:rFonts w:ascii="Times New Roman" w:hAnsi="Times New Roman" w:cs="Times New Roman"/>
          <w:b/>
          <w:sz w:val="24"/>
        </w:rPr>
        <w:t xml:space="preserve"> </w:t>
      </w:r>
      <w:r w:rsidR="00713AA7" w:rsidRPr="00713AA7">
        <w:rPr>
          <w:rFonts w:ascii="Times New Roman" w:hAnsi="Times New Roman" w:cs="Times New Roman"/>
          <w:sz w:val="24"/>
        </w:rPr>
        <w:t>(</w:t>
      </w:r>
      <w:r w:rsidR="00713AA7" w:rsidRPr="00713AA7">
        <w:rPr>
          <w:rFonts w:ascii="Times New Roman" w:hAnsi="Times New Roman" w:cs="Times New Roman"/>
          <w:sz w:val="24"/>
          <w:u w:val="single"/>
        </w:rPr>
        <w:t>пластиковая тара</w:t>
      </w:r>
      <w:r w:rsidR="00713AA7" w:rsidRPr="00713AA7">
        <w:rPr>
          <w:rFonts w:ascii="Times New Roman" w:hAnsi="Times New Roman" w:cs="Times New Roman"/>
          <w:sz w:val="24"/>
        </w:rPr>
        <w:t>)</w:t>
      </w:r>
      <w:r w:rsidR="00713AA7">
        <w:rPr>
          <w:rFonts w:ascii="Times New Roman" w:hAnsi="Times New Roman" w:cs="Times New Roman"/>
          <w:sz w:val="24"/>
        </w:rPr>
        <w:t>:</w:t>
      </w:r>
    </w:p>
    <w:p w:rsidR="00713AA7" w:rsidRPr="005C15EC" w:rsidRDefault="00713AA7" w:rsidP="00713AA7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минерализация менее 400 мг/л.</w:t>
      </w:r>
    </w:p>
    <w:p w:rsid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5,0 мг-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экв</w:t>
      </w:r>
      <w:proofErr w:type="spellEnd"/>
      <w:r>
        <w:rPr>
          <w:rFonts w:ascii="Times New Roman" w:hAnsi="Times New Roman" w:cs="Times New Roman"/>
          <w:sz w:val="24"/>
        </w:rPr>
        <w:t>./</w:t>
      </w:r>
      <w:proofErr w:type="gramEnd"/>
      <w:r>
        <w:rPr>
          <w:rFonts w:ascii="Times New Roman" w:hAnsi="Times New Roman" w:cs="Times New Roman"/>
          <w:sz w:val="24"/>
        </w:rPr>
        <w:t>л.</w:t>
      </w:r>
    </w:p>
    <w:p w:rsidR="005C15EC" w:rsidRDefault="00713AA7" w:rsidP="00713AA7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бутилированной </w:t>
      </w:r>
      <w:r w:rsidRPr="005C15EC">
        <w:rPr>
          <w:rFonts w:ascii="Times New Roman" w:hAnsi="Times New Roman" w:cs="Times New Roman"/>
          <w:b/>
          <w:sz w:val="24"/>
        </w:rPr>
        <w:t>питьевой газированно</w:t>
      </w:r>
      <w:r>
        <w:rPr>
          <w:rFonts w:ascii="Times New Roman" w:hAnsi="Times New Roman" w:cs="Times New Roman"/>
          <w:b/>
          <w:sz w:val="24"/>
        </w:rPr>
        <w:t>й воды емкостью 0,5</w:t>
      </w:r>
      <w:r w:rsidRPr="005C15EC">
        <w:rPr>
          <w:rFonts w:ascii="Times New Roman" w:hAnsi="Times New Roman" w:cs="Times New Roman"/>
          <w:b/>
          <w:sz w:val="24"/>
        </w:rPr>
        <w:t xml:space="preserve"> л. первой категории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713AA7">
        <w:rPr>
          <w:rFonts w:ascii="Times New Roman" w:hAnsi="Times New Roman" w:cs="Times New Roman"/>
          <w:sz w:val="24"/>
        </w:rPr>
        <w:t>(</w:t>
      </w:r>
      <w:r w:rsidRPr="00713AA7">
        <w:rPr>
          <w:rFonts w:ascii="Times New Roman" w:hAnsi="Times New Roman" w:cs="Times New Roman"/>
          <w:sz w:val="24"/>
          <w:u w:val="single"/>
        </w:rPr>
        <w:t>пластиковая тара</w:t>
      </w:r>
      <w:r w:rsidRPr="00713AA7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: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3AA7">
        <w:rPr>
          <w:rFonts w:ascii="Times New Roman" w:hAnsi="Times New Roman" w:cs="Times New Roman"/>
          <w:sz w:val="24"/>
        </w:rPr>
        <w:t>Источник: скважина глубиной не менее 100 м.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3AA7">
        <w:rPr>
          <w:rFonts w:ascii="Times New Roman" w:hAnsi="Times New Roman" w:cs="Times New Roman"/>
          <w:sz w:val="24"/>
        </w:rPr>
        <w:t xml:space="preserve">Общая минерализация менее </w:t>
      </w:r>
      <w:r>
        <w:rPr>
          <w:rFonts w:ascii="Times New Roman" w:hAnsi="Times New Roman" w:cs="Times New Roman"/>
          <w:sz w:val="24"/>
        </w:rPr>
        <w:t>200 - 5</w:t>
      </w:r>
      <w:r w:rsidRPr="00713AA7">
        <w:rPr>
          <w:rFonts w:ascii="Times New Roman" w:hAnsi="Times New Roman" w:cs="Times New Roman"/>
          <w:sz w:val="24"/>
        </w:rPr>
        <w:t>00 мг/л.</w:t>
      </w:r>
    </w:p>
    <w:p w:rsidR="00713AA7" w:rsidRPr="00713AA7" w:rsidRDefault="00713AA7" w:rsidP="00713A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Жесткость менее 7</w:t>
      </w:r>
      <w:r w:rsidRPr="00713AA7">
        <w:rPr>
          <w:rFonts w:ascii="Times New Roman" w:hAnsi="Times New Roman" w:cs="Times New Roman"/>
          <w:sz w:val="24"/>
        </w:rPr>
        <w:t>,0 мг-</w:t>
      </w:r>
      <w:proofErr w:type="spellStart"/>
      <w:proofErr w:type="gramStart"/>
      <w:r w:rsidRPr="00713AA7">
        <w:rPr>
          <w:rFonts w:ascii="Times New Roman" w:hAnsi="Times New Roman" w:cs="Times New Roman"/>
          <w:sz w:val="24"/>
        </w:rPr>
        <w:t>экв</w:t>
      </w:r>
      <w:proofErr w:type="spellEnd"/>
      <w:r w:rsidRPr="00713AA7">
        <w:rPr>
          <w:rFonts w:ascii="Times New Roman" w:hAnsi="Times New Roman" w:cs="Times New Roman"/>
          <w:sz w:val="24"/>
        </w:rPr>
        <w:t>./</w:t>
      </w:r>
      <w:proofErr w:type="gramEnd"/>
      <w:r w:rsidRPr="00713AA7">
        <w:rPr>
          <w:rFonts w:ascii="Times New Roman" w:hAnsi="Times New Roman" w:cs="Times New Roman"/>
          <w:sz w:val="24"/>
        </w:rPr>
        <w:t>л.</w:t>
      </w:r>
    </w:p>
    <w:p w:rsidR="00713AA7" w:rsidRDefault="00713AA7" w:rsidP="00713AA7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и характеристика </w:t>
      </w:r>
      <w:r w:rsidR="008E79EE">
        <w:rPr>
          <w:rFonts w:ascii="Times New Roman" w:hAnsi="Times New Roman" w:cs="Times New Roman"/>
          <w:sz w:val="24"/>
        </w:rPr>
        <w:t xml:space="preserve">бутилированной </w:t>
      </w:r>
      <w:r w:rsidR="008E79EE" w:rsidRPr="005C15EC">
        <w:rPr>
          <w:rFonts w:ascii="Times New Roman" w:hAnsi="Times New Roman" w:cs="Times New Roman"/>
          <w:b/>
          <w:sz w:val="24"/>
        </w:rPr>
        <w:t>питьевой негазированно</w:t>
      </w:r>
      <w:r w:rsidR="008E79EE">
        <w:rPr>
          <w:rFonts w:ascii="Times New Roman" w:hAnsi="Times New Roman" w:cs="Times New Roman"/>
          <w:b/>
          <w:sz w:val="24"/>
        </w:rPr>
        <w:t>й воды емкостью 0,33л.</w:t>
      </w:r>
      <w:r>
        <w:rPr>
          <w:rFonts w:ascii="Times New Roman" w:hAnsi="Times New Roman" w:cs="Times New Roman"/>
          <w:sz w:val="24"/>
        </w:rPr>
        <w:t>: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>Общая минерализация 0.1-</w:t>
      </w:r>
      <w:r>
        <w:rPr>
          <w:rFonts w:ascii="Times New Roman" w:hAnsi="Times New Roman" w:cs="Times New Roman"/>
          <w:sz w:val="24"/>
        </w:rPr>
        <w:t xml:space="preserve"> </w:t>
      </w:r>
      <w:r w:rsidRPr="006F723D">
        <w:rPr>
          <w:rFonts w:ascii="Times New Roman" w:hAnsi="Times New Roman" w:cs="Times New Roman"/>
          <w:sz w:val="24"/>
        </w:rPr>
        <w:t xml:space="preserve">0.5 г/л.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Минеральный состав мг/л: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гидрокарбонаты — &lt;250,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сульфаты — &lt;50,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>хлор — &lt;150,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кальций — &lt;80, </w:t>
      </w:r>
    </w:p>
    <w:p w:rsidR="006F723D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723D">
        <w:rPr>
          <w:rFonts w:ascii="Times New Roman" w:hAnsi="Times New Roman" w:cs="Times New Roman"/>
          <w:sz w:val="24"/>
        </w:rPr>
        <w:t xml:space="preserve">магний — &lt;20, </w:t>
      </w:r>
    </w:p>
    <w:p w:rsidR="00E1416A" w:rsidRPr="00E4493C" w:rsidRDefault="006F723D" w:rsidP="006F7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23D">
        <w:rPr>
          <w:rFonts w:ascii="Times New Roman" w:hAnsi="Times New Roman" w:cs="Times New Roman"/>
          <w:sz w:val="24"/>
        </w:rPr>
        <w:t>калий — &lt;20.</w:t>
      </w:r>
      <w:r w:rsidR="00E1416A" w:rsidRPr="00E1416A">
        <w:rPr>
          <w:rFonts w:ascii="Times New Roman" w:hAnsi="Times New Roman" w:cs="Times New Roman"/>
          <w:sz w:val="24"/>
        </w:rPr>
        <w:tab/>
      </w:r>
    </w:p>
    <w:p w:rsidR="00035504" w:rsidRDefault="00E4493C" w:rsidP="00F91D0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Порядок и срок </w:t>
      </w:r>
      <w:r w:rsidR="00E1416A" w:rsidRPr="00F91D07">
        <w:rPr>
          <w:rFonts w:ascii="Times New Roman" w:hAnsi="Times New Roman" w:cs="Times New Roman"/>
          <w:b/>
          <w:sz w:val="24"/>
        </w:rPr>
        <w:t>поставки:</w:t>
      </w:r>
    </w:p>
    <w:p w:rsidR="00E4493C" w:rsidRDefault="00E4493C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93C">
        <w:rPr>
          <w:rFonts w:ascii="Times New Roman" w:hAnsi="Times New Roman" w:cs="Times New Roman"/>
          <w:sz w:val="24"/>
        </w:rPr>
        <w:t>3.1.</w:t>
      </w:r>
      <w:r>
        <w:rPr>
          <w:rFonts w:ascii="Times New Roman" w:hAnsi="Times New Roman" w:cs="Times New Roman"/>
          <w:sz w:val="24"/>
        </w:rPr>
        <w:t xml:space="preserve"> Поставка товара осуществляется на основании письменных заявок Покупателя с момента подписания </w:t>
      </w:r>
      <w:r w:rsidR="006F723D">
        <w:rPr>
          <w:rFonts w:ascii="Times New Roman" w:hAnsi="Times New Roman" w:cs="Times New Roman"/>
          <w:sz w:val="24"/>
        </w:rPr>
        <w:t>договора в</w:t>
      </w:r>
      <w:r>
        <w:rPr>
          <w:rFonts w:ascii="Times New Roman" w:hAnsi="Times New Roman" w:cs="Times New Roman"/>
          <w:sz w:val="24"/>
        </w:rPr>
        <w:t xml:space="preserve"> течение </w:t>
      </w:r>
      <w:r w:rsidR="005C6E1B">
        <w:rPr>
          <w:rFonts w:ascii="Times New Roman" w:hAnsi="Times New Roman" w:cs="Times New Roman"/>
          <w:sz w:val="24"/>
        </w:rPr>
        <w:t>12</w:t>
      </w:r>
      <w:r w:rsidR="00872815">
        <w:rPr>
          <w:rFonts w:ascii="Times New Roman" w:hAnsi="Times New Roman" w:cs="Times New Roman"/>
          <w:sz w:val="24"/>
        </w:rPr>
        <w:t xml:space="preserve"> календарных </w:t>
      </w:r>
      <w:r w:rsidR="00812CC7">
        <w:rPr>
          <w:rFonts w:ascii="Times New Roman" w:hAnsi="Times New Roman" w:cs="Times New Roman"/>
          <w:sz w:val="24"/>
        </w:rPr>
        <w:t>месяцев</w:t>
      </w:r>
      <w:r w:rsidR="00872815">
        <w:rPr>
          <w:rFonts w:ascii="Times New Roman" w:hAnsi="Times New Roman" w:cs="Times New Roman"/>
          <w:sz w:val="24"/>
        </w:rPr>
        <w:t xml:space="preserve"> </w:t>
      </w:r>
      <w:r w:rsidR="00AD3000">
        <w:rPr>
          <w:rFonts w:ascii="Times New Roman" w:hAnsi="Times New Roman" w:cs="Times New Roman"/>
          <w:sz w:val="24"/>
        </w:rPr>
        <w:t>согласно</w:t>
      </w:r>
      <w:r w:rsidR="00872815">
        <w:rPr>
          <w:rFonts w:ascii="Times New Roman" w:hAnsi="Times New Roman" w:cs="Times New Roman"/>
          <w:sz w:val="24"/>
        </w:rPr>
        <w:t xml:space="preserve"> </w:t>
      </w:r>
      <w:r w:rsidR="006F723D">
        <w:rPr>
          <w:rFonts w:ascii="Times New Roman" w:hAnsi="Times New Roman" w:cs="Times New Roman"/>
          <w:sz w:val="24"/>
        </w:rPr>
        <w:t>адресам поставки</w:t>
      </w:r>
      <w:r w:rsidR="00872815">
        <w:rPr>
          <w:rFonts w:ascii="Times New Roman" w:hAnsi="Times New Roman" w:cs="Times New Roman"/>
          <w:sz w:val="24"/>
        </w:rPr>
        <w:t xml:space="preserve"> (приложения 1, 2 к настоящему т</w:t>
      </w:r>
      <w:bookmarkStart w:id="0" w:name="_GoBack"/>
      <w:bookmarkEnd w:id="0"/>
      <w:r w:rsidR="00872815">
        <w:rPr>
          <w:rFonts w:ascii="Times New Roman" w:hAnsi="Times New Roman" w:cs="Times New Roman"/>
          <w:sz w:val="24"/>
        </w:rPr>
        <w:t>ехническому заданию).</w:t>
      </w:r>
    </w:p>
    <w:p w:rsidR="00872815" w:rsidRDefault="00872815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3.2. Заявки исполняются Поставщиком в течение суток в рабочее время </w:t>
      </w:r>
      <w:r w:rsidR="0044772A">
        <w:rPr>
          <w:rFonts w:ascii="Times New Roman" w:hAnsi="Times New Roman" w:cs="Times New Roman"/>
          <w:sz w:val="24"/>
        </w:rPr>
        <w:t>Покупателя.</w:t>
      </w:r>
    </w:p>
    <w:p w:rsidR="0044772A" w:rsidRDefault="0044772A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3.3. В случае наличия информации об ожидаемом срыве поставки Поставщик должен в течение 1 часа уведомить об этом Покупателя.</w:t>
      </w:r>
    </w:p>
    <w:p w:rsidR="0044772A" w:rsidRDefault="0044772A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Поставка </w:t>
      </w:r>
      <w:r w:rsidR="00C80407">
        <w:rPr>
          <w:rFonts w:ascii="Times New Roman" w:hAnsi="Times New Roman" w:cs="Times New Roman"/>
          <w:sz w:val="24"/>
        </w:rPr>
        <w:t>и разгрузка товара осуществляется силами и средствами Поставщика.</w:t>
      </w:r>
    </w:p>
    <w:p w:rsidR="00C80407" w:rsidRDefault="00C80407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3.5. 19-ти литровые бутыли из поликарбоната</w:t>
      </w:r>
      <w:r w:rsidR="0021345F">
        <w:rPr>
          <w:rFonts w:ascii="Times New Roman" w:hAnsi="Times New Roman" w:cs="Times New Roman"/>
          <w:sz w:val="24"/>
        </w:rPr>
        <w:t xml:space="preserve"> с ручкой являются оборотной тарой, передаются во временное пользование и подлежит возврату. Транспортировка оборотной тары осуществляется транспортом Поставщика и за его счет.</w:t>
      </w:r>
    </w:p>
    <w:p w:rsidR="00957598" w:rsidRDefault="00957598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3.6. </w:t>
      </w:r>
      <w:r w:rsidR="003449F8">
        <w:rPr>
          <w:rFonts w:ascii="Times New Roman" w:hAnsi="Times New Roman" w:cs="Times New Roman"/>
          <w:sz w:val="24"/>
        </w:rPr>
        <w:t>В</w:t>
      </w:r>
      <w:r w:rsidRPr="00957598">
        <w:rPr>
          <w:rFonts w:ascii="Times New Roman" w:hAnsi="Times New Roman" w:cs="Times New Roman"/>
          <w:sz w:val="24"/>
        </w:rPr>
        <w:t xml:space="preserve">се действия с маркированными товарами оформляются </w:t>
      </w:r>
      <w:r w:rsidR="003449F8">
        <w:rPr>
          <w:rFonts w:ascii="Times New Roman" w:hAnsi="Times New Roman" w:cs="Times New Roman"/>
          <w:sz w:val="24"/>
        </w:rPr>
        <w:t>только электронными документами (ЭДО).</w:t>
      </w:r>
    </w:p>
    <w:p w:rsidR="00874760" w:rsidRDefault="00957598" w:rsidP="009575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3.7</w:t>
      </w:r>
      <w:r w:rsidR="00874760">
        <w:rPr>
          <w:rFonts w:ascii="Times New Roman" w:hAnsi="Times New Roman" w:cs="Times New Roman"/>
          <w:sz w:val="24"/>
        </w:rPr>
        <w:t xml:space="preserve">. </w:t>
      </w:r>
      <w:r w:rsidR="00874760" w:rsidRPr="00874760">
        <w:rPr>
          <w:rFonts w:ascii="Times New Roman" w:hAnsi="Times New Roman" w:cs="Times New Roman"/>
          <w:sz w:val="24"/>
        </w:rPr>
        <w:t>Поставщик</w:t>
      </w:r>
      <w:r w:rsidR="00874760">
        <w:rPr>
          <w:rFonts w:ascii="Times New Roman" w:hAnsi="Times New Roman" w:cs="Times New Roman"/>
          <w:sz w:val="24"/>
        </w:rPr>
        <w:t xml:space="preserve"> по заявке</w:t>
      </w:r>
      <w:r w:rsidR="00874760" w:rsidRPr="00874760">
        <w:rPr>
          <w:rFonts w:ascii="Times New Roman" w:hAnsi="Times New Roman" w:cs="Times New Roman"/>
          <w:sz w:val="24"/>
        </w:rPr>
        <w:t xml:space="preserve"> обязуется </w:t>
      </w:r>
      <w:r w:rsidR="00874760">
        <w:rPr>
          <w:rFonts w:ascii="Times New Roman" w:hAnsi="Times New Roman" w:cs="Times New Roman"/>
          <w:sz w:val="24"/>
        </w:rPr>
        <w:t>оказать сопутствующую услугу: предоставление холодильников для воды и кулеров на срок до 2 недель.</w:t>
      </w:r>
    </w:p>
    <w:p w:rsidR="0021345F" w:rsidRDefault="00957598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3.8</w:t>
      </w:r>
      <w:r w:rsidR="0021345F">
        <w:rPr>
          <w:rFonts w:ascii="Times New Roman" w:hAnsi="Times New Roman" w:cs="Times New Roman"/>
          <w:sz w:val="24"/>
        </w:rPr>
        <w:t xml:space="preserve">. По результатам </w:t>
      </w:r>
      <w:r w:rsidR="00B2217B">
        <w:rPr>
          <w:rFonts w:ascii="Times New Roman" w:hAnsi="Times New Roman" w:cs="Times New Roman"/>
          <w:sz w:val="24"/>
        </w:rPr>
        <w:t>конкурентной процедуры</w:t>
      </w:r>
      <w:r w:rsidR="0021345F">
        <w:rPr>
          <w:rFonts w:ascii="Times New Roman" w:hAnsi="Times New Roman" w:cs="Times New Roman"/>
          <w:sz w:val="24"/>
        </w:rPr>
        <w:t xml:space="preserve"> между Поставщиком и филиалом ПАО «</w:t>
      </w:r>
      <w:r w:rsidR="00812CC7">
        <w:rPr>
          <w:rFonts w:ascii="Times New Roman" w:hAnsi="Times New Roman"/>
          <w:sz w:val="24"/>
          <w:szCs w:val="24"/>
        </w:rPr>
        <w:t>Россети</w:t>
      </w:r>
      <w:r w:rsidR="00812CC7" w:rsidRPr="00A24D88">
        <w:rPr>
          <w:rFonts w:ascii="Times New Roman" w:hAnsi="Times New Roman"/>
          <w:sz w:val="24"/>
          <w:szCs w:val="24"/>
        </w:rPr>
        <w:t xml:space="preserve"> Центр</w:t>
      </w:r>
      <w:r w:rsidR="0021345F">
        <w:rPr>
          <w:rFonts w:ascii="Times New Roman" w:hAnsi="Times New Roman" w:cs="Times New Roman"/>
          <w:sz w:val="24"/>
        </w:rPr>
        <w:t>» - «Липецкэнерго» заключается договор по единичным расценкам, а именно:</w:t>
      </w:r>
    </w:p>
    <w:p w:rsidR="000C6B05" w:rsidRDefault="000C6B05" w:rsidP="00872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669"/>
        <w:gridCol w:w="8682"/>
      </w:tblGrid>
      <w:tr w:rsidR="005C6E1B" w:rsidTr="005C6E1B">
        <w:trPr>
          <w:trHeight w:val="778"/>
        </w:trPr>
        <w:tc>
          <w:tcPr>
            <w:tcW w:w="669" w:type="dxa"/>
            <w:vAlign w:val="center"/>
          </w:tcPr>
          <w:p w:rsidR="005C6E1B" w:rsidRDefault="005C6E1B" w:rsidP="002134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8682" w:type="dxa"/>
            <w:tcBorders>
              <w:bottom w:val="single" w:sz="4" w:space="0" w:color="auto"/>
            </w:tcBorders>
            <w:vAlign w:val="center"/>
          </w:tcPr>
          <w:p w:rsidR="005C6E1B" w:rsidRDefault="005C6E1B" w:rsidP="002134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продукции</w:t>
            </w:r>
          </w:p>
        </w:tc>
      </w:tr>
      <w:tr w:rsidR="005C6E1B" w:rsidRPr="00DC5DB8" w:rsidTr="005C6E1B">
        <w:trPr>
          <w:trHeight w:val="691"/>
        </w:trPr>
        <w:tc>
          <w:tcPr>
            <w:tcW w:w="669" w:type="dxa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Вода Липецкая газированная 0,5л или аналог</w:t>
            </w:r>
          </w:p>
        </w:tc>
      </w:tr>
      <w:tr w:rsidR="005C6E1B" w:rsidRPr="00DC5DB8" w:rsidTr="005C6E1B">
        <w:trPr>
          <w:trHeight w:val="843"/>
        </w:trPr>
        <w:tc>
          <w:tcPr>
            <w:tcW w:w="669" w:type="dxa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Вода питьевая Хорошие воды 19л или аналог</w:t>
            </w:r>
          </w:p>
        </w:tc>
      </w:tr>
      <w:tr w:rsidR="005C6E1B" w:rsidRPr="00DC5DB8" w:rsidTr="005C6E1B">
        <w:trPr>
          <w:trHeight w:val="698"/>
        </w:trPr>
        <w:tc>
          <w:tcPr>
            <w:tcW w:w="669" w:type="dxa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Вода минеральная Архыз негазирован.0,33л или аналог</w:t>
            </w:r>
          </w:p>
        </w:tc>
      </w:tr>
      <w:tr w:rsidR="005C6E1B" w:rsidTr="005C6E1B">
        <w:trPr>
          <w:trHeight w:val="698"/>
        </w:trPr>
        <w:tc>
          <w:tcPr>
            <w:tcW w:w="669" w:type="dxa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E1B" w:rsidRPr="00DC5DB8" w:rsidRDefault="005C6E1B" w:rsidP="008212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C5DB8">
              <w:rPr>
                <w:rFonts w:ascii="Times New Roman" w:hAnsi="Times New Roman" w:cs="Times New Roman"/>
                <w:sz w:val="24"/>
              </w:rPr>
              <w:t xml:space="preserve">Вода питьевая Ваша Вода </w:t>
            </w:r>
            <w:proofErr w:type="spellStart"/>
            <w:r w:rsidRPr="00DC5DB8">
              <w:rPr>
                <w:rFonts w:ascii="Times New Roman" w:hAnsi="Times New Roman" w:cs="Times New Roman"/>
                <w:sz w:val="24"/>
              </w:rPr>
              <w:t>негазиров</w:t>
            </w:r>
            <w:proofErr w:type="spellEnd"/>
            <w:r w:rsidRPr="00DC5DB8">
              <w:rPr>
                <w:rFonts w:ascii="Times New Roman" w:hAnsi="Times New Roman" w:cs="Times New Roman"/>
                <w:sz w:val="24"/>
              </w:rPr>
              <w:t>. 0,5л или аналог</w:t>
            </w:r>
          </w:p>
        </w:tc>
      </w:tr>
    </w:tbl>
    <w:p w:rsidR="00FC3D3E" w:rsidRPr="00FC3D3E" w:rsidRDefault="00FC3D3E" w:rsidP="000C6B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B44EE" w:rsidRDefault="00BB44EE" w:rsidP="00DC02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44EE" w:rsidRDefault="00BB44EE" w:rsidP="00DC02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416A" w:rsidRP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28763C" w:rsidRDefault="00A568A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B6707B">
        <w:rPr>
          <w:rFonts w:ascii="Times New Roman" w:hAnsi="Times New Roman" w:cs="Times New Roman"/>
          <w:sz w:val="24"/>
        </w:rPr>
        <w:t xml:space="preserve">ачальник АХО                 </w:t>
      </w:r>
      <w:r w:rsidR="00DF2409">
        <w:rPr>
          <w:rFonts w:ascii="Times New Roman" w:hAnsi="Times New Roman" w:cs="Times New Roman"/>
          <w:sz w:val="24"/>
        </w:rPr>
        <w:t xml:space="preserve">                 </w:t>
      </w:r>
      <w:r w:rsidR="00B6707B">
        <w:rPr>
          <w:rFonts w:ascii="Times New Roman" w:hAnsi="Times New Roman" w:cs="Times New Roman"/>
          <w:sz w:val="24"/>
        </w:rPr>
        <w:t xml:space="preserve">         </w:t>
      </w:r>
      <w:r w:rsidR="000C6B05">
        <w:rPr>
          <w:rFonts w:ascii="Times New Roman" w:hAnsi="Times New Roman" w:cs="Times New Roman"/>
          <w:sz w:val="24"/>
        </w:rPr>
        <w:t xml:space="preserve">                </w:t>
      </w:r>
      <w:r w:rsidR="0053285F">
        <w:rPr>
          <w:rFonts w:ascii="Times New Roman" w:hAnsi="Times New Roman" w:cs="Times New Roman"/>
          <w:sz w:val="24"/>
        </w:rPr>
        <w:t>А.А.</w:t>
      </w:r>
      <w:r w:rsidR="000C6B05">
        <w:rPr>
          <w:rFonts w:ascii="Times New Roman" w:hAnsi="Times New Roman" w:cs="Times New Roman"/>
          <w:sz w:val="24"/>
        </w:rPr>
        <w:t xml:space="preserve"> </w:t>
      </w:r>
      <w:r w:rsidR="0053285F">
        <w:rPr>
          <w:rFonts w:ascii="Times New Roman" w:hAnsi="Times New Roman" w:cs="Times New Roman"/>
          <w:sz w:val="24"/>
        </w:rPr>
        <w:t>Безрукавников</w:t>
      </w: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C3461" w:rsidRDefault="003C3461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C3461" w:rsidRDefault="003C3461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C3461" w:rsidRDefault="003C3461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9358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на поставку бутилированной воды</w:t>
      </w:r>
    </w:p>
    <w:p w:rsid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000">
        <w:rPr>
          <w:rFonts w:ascii="Times New Roman" w:hAnsi="Times New Roman" w:cs="Times New Roman"/>
          <w:b/>
          <w:sz w:val="24"/>
          <w:szCs w:val="24"/>
        </w:rPr>
        <w:t>Поставка бутилированной воды (емкость 19 литров) - адреса поставок:</w:t>
      </w:r>
    </w:p>
    <w:p w:rsidR="00285E59" w:rsidRDefault="00285E59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54" w:type="dxa"/>
        <w:tblInd w:w="0" w:type="dxa"/>
        <w:tblLayout w:type="fixed"/>
        <w:tblCellMar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614"/>
        <w:gridCol w:w="3170"/>
        <w:gridCol w:w="5670"/>
      </w:tblGrid>
      <w:tr w:rsidR="001E7210" w:rsidRPr="00EF7AD5" w:rsidTr="00CC2C81">
        <w:trPr>
          <w:trHeight w:val="41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812CC7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Грязинский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399057,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Грязинский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г. Грязи, ул.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Песковатская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>, д. 7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Данковский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399850, Липецкая область,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Данковский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г. Данков, ул. Коммунальная, д. 23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Добринский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399430, Липецкая область, Добринский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. Добринка, ул. Профсоюзная, д. 8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Долгоруковский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399510, Липецкая область, Долгоруковский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д. Ивановка, ул. Центральная, д. 6</w:t>
            </w:r>
          </w:p>
        </w:tc>
      </w:tr>
      <w:tr w:rsidR="001E7210" w:rsidRPr="00EF7AD5" w:rsidTr="00CC2C81">
        <w:trPr>
          <w:trHeight w:val="38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399000, Липецкая область, Измалковский район, с. </w:t>
            </w:r>
            <w:proofErr w:type="spellStart"/>
            <w:r w:rsidRPr="001E7210">
              <w:rPr>
                <w:rFonts w:ascii="Times New Roman" w:hAnsi="Times New Roman"/>
                <w:sz w:val="24"/>
                <w:szCs w:val="24"/>
              </w:rPr>
              <w:t>Измалково</w:t>
            </w:r>
            <w:proofErr w:type="spellEnd"/>
            <w:r w:rsidRPr="001E7210">
              <w:rPr>
                <w:rFonts w:ascii="Times New Roman" w:hAnsi="Times New Roman"/>
                <w:sz w:val="24"/>
                <w:szCs w:val="24"/>
              </w:rPr>
              <w:t>, пер. Транспортный, д. 23</w:t>
            </w:r>
          </w:p>
        </w:tc>
      </w:tr>
      <w:tr w:rsidR="001E7210" w:rsidRPr="00EF7AD5" w:rsidTr="00CC2C81">
        <w:trPr>
          <w:trHeight w:val="43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Елецкий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hAnsi="Times New Roman"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 xml:space="preserve">399770, Липецкая область, г. Елец,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hAnsi="Times New Roman"/>
                <w:sz w:val="24"/>
                <w:szCs w:val="24"/>
              </w:rPr>
              <w:t>ул. Новолипецкая, д.1 б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Задонский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399201, Липецкая область, Задонский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д. Малое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Панарино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ул. Липовая, д. 2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399260,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Хлевенский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Хлевное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ул. Энергетиков, д.1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Лебедянский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399610, Липецкая область, Лебедянский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г. Лебедянь, ул. Мира, д. 45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399870, Липецкая область, Лев Толстовский район, </w:t>
            </w:r>
          </w:p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. Лев - Толстой, ул.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Левашовка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д. 116</w:t>
            </w:r>
          </w:p>
        </w:tc>
      </w:tr>
      <w:tr w:rsidR="001E7210" w:rsidRPr="00EF7AD5" w:rsidTr="00CC2C81">
        <w:trPr>
          <w:trHeight w:val="4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1E7210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Липецкий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398024,  г. Липецк, ул. </w:t>
            </w:r>
            <w:r w:rsidR="0053285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Механизаторов, </w:t>
            </w:r>
            <w:r w:rsidRPr="001E7210">
              <w:rPr>
                <w:rFonts w:ascii="Times New Roman" w:eastAsia="Times New Roman" w:hAnsi="Times New Roman"/>
                <w:bCs/>
                <w:sz w:val="24"/>
                <w:szCs w:val="24"/>
              </w:rPr>
              <w:t>д. 16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Становлянский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399710, Липецкая область, Становлянский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Становое, ул. Советская, д. 2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399670,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Краснинский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Красное, ул.  Победы, д. 51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Тербунский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399554, Липецкая область, Тербунский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Тербуны, ул. Энергетиков д. 4</w:t>
            </w:r>
          </w:p>
        </w:tc>
      </w:tr>
      <w:tr w:rsidR="001E7210" w:rsidRPr="00EF7AD5" w:rsidTr="00CC2C81">
        <w:trPr>
          <w:trHeight w:val="29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399580, Липецкая область, Воловский район,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Волово, ул. Советская, д. 113</w:t>
            </w:r>
          </w:p>
        </w:tc>
      </w:tr>
      <w:tr w:rsidR="001E7210" w:rsidRPr="00EF7AD5" w:rsidTr="00CC2C81">
        <w:trPr>
          <w:trHeight w:val="42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Усманский</w:t>
            </w:r>
            <w:proofErr w:type="spellEnd"/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399370,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Усманский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г. Усмань, Левый берег, ул. Энергетиков, д.7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53285F" w:rsidP="00A548C3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Чаплыгинский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E7210" w:rsidRPr="00EF7AD5">
              <w:rPr>
                <w:rFonts w:ascii="Times New Roman" w:eastAsia="Times New Roman" w:hAnsi="Times New Roman"/>
                <w:sz w:val="24"/>
                <w:szCs w:val="24"/>
              </w:rPr>
              <w:t>РЭС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399940,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Чаплыгинский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Кривополянье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Черешнева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</w:tr>
      <w:tr w:rsidR="001E7210" w:rsidRPr="00EF7AD5" w:rsidTr="00CC2C81">
        <w:trPr>
          <w:trHeight w:val="27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210" w:rsidRPr="001E7210" w:rsidRDefault="001E7210" w:rsidP="00A548C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399140, Липецкая область, </w:t>
            </w:r>
            <w:proofErr w:type="spellStart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Добровский</w:t>
            </w:r>
            <w:proofErr w:type="spellEnd"/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</w:p>
          <w:p w:rsidR="001E7210" w:rsidRPr="00EF7AD5" w:rsidRDefault="001E7210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7210">
              <w:rPr>
                <w:rFonts w:ascii="Times New Roman" w:eastAsia="Times New Roman" w:hAnsi="Times New Roman"/>
                <w:sz w:val="24"/>
                <w:szCs w:val="24"/>
              </w:rPr>
              <w:t>с. Доброе, ул. Советская, д. 58 а</w:t>
            </w:r>
          </w:p>
        </w:tc>
      </w:tr>
      <w:tr w:rsidR="001E7210" w:rsidRPr="00EF7AD5" w:rsidTr="00CC2C81">
        <w:trPr>
          <w:trHeight w:val="59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7210" w:rsidRPr="00EF7AD5" w:rsidRDefault="001E7210" w:rsidP="001E7210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53285F" w:rsidP="00532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Липецкие городские электрические сети (ЛГЭС)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10" w:rsidRPr="00EF7AD5" w:rsidRDefault="0053285F" w:rsidP="00A548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398050, г. Липецк, ул. Кузнечная, 1</w:t>
            </w:r>
          </w:p>
        </w:tc>
      </w:tr>
      <w:tr w:rsidR="0053285F" w:rsidRPr="00EF7AD5" w:rsidTr="00CC2C81">
        <w:trPr>
          <w:trHeight w:val="59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85F" w:rsidRPr="00EF7AD5" w:rsidRDefault="0053285F" w:rsidP="0053285F">
            <w:pPr>
              <w:numPr>
                <w:ilvl w:val="0"/>
                <w:numId w:val="2"/>
              </w:numPr>
              <w:ind w:left="0" w:right="36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5F" w:rsidRPr="00EF7AD5" w:rsidRDefault="0053285F" w:rsidP="005328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5F" w:rsidRPr="00EF7AD5" w:rsidRDefault="0053285F" w:rsidP="0053285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F7AD5">
              <w:rPr>
                <w:rFonts w:ascii="Times New Roman" w:eastAsia="Times New Roman" w:hAnsi="Times New Roman"/>
                <w:bCs/>
                <w:sz w:val="24"/>
                <w:szCs w:val="24"/>
              </w:rPr>
              <w:t>г. Липецк, ул. 50 лет НЛМК, д. 33</w:t>
            </w:r>
          </w:p>
        </w:tc>
      </w:tr>
    </w:tbl>
    <w:p w:rsidR="00285E59" w:rsidRDefault="00285E59" w:rsidP="00285E5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210" w:rsidRDefault="001E721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5E59" w:rsidRDefault="00285E59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5F" w:rsidRDefault="0053285F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5F" w:rsidRDefault="0053285F" w:rsidP="001E72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Pr="00AD3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000" w:rsidRPr="00AD3000" w:rsidRDefault="00AD3000" w:rsidP="00AD30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AD3000" w:rsidRDefault="00AD3000" w:rsidP="00AD30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3000">
        <w:rPr>
          <w:rFonts w:ascii="Times New Roman" w:hAnsi="Times New Roman" w:cs="Times New Roman"/>
          <w:sz w:val="24"/>
          <w:szCs w:val="24"/>
        </w:rPr>
        <w:t>на поставку бутилированной воды</w:t>
      </w: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85E59" w:rsidRDefault="00285E59" w:rsidP="00AD30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000">
        <w:rPr>
          <w:rFonts w:ascii="Times New Roman" w:hAnsi="Times New Roman" w:cs="Times New Roman"/>
          <w:b/>
          <w:sz w:val="24"/>
          <w:szCs w:val="24"/>
        </w:rPr>
        <w:t>Поставка бутилированной воды (емкость 0,5</w:t>
      </w:r>
      <w:r w:rsidR="0077154C">
        <w:rPr>
          <w:rFonts w:ascii="Times New Roman" w:hAnsi="Times New Roman" w:cs="Times New Roman"/>
          <w:b/>
          <w:sz w:val="24"/>
          <w:szCs w:val="24"/>
        </w:rPr>
        <w:t xml:space="preserve"> и 0,33</w:t>
      </w:r>
      <w:r w:rsidRPr="00AD3000">
        <w:rPr>
          <w:rFonts w:ascii="Times New Roman" w:hAnsi="Times New Roman" w:cs="Times New Roman"/>
          <w:b/>
          <w:sz w:val="24"/>
          <w:szCs w:val="24"/>
        </w:rPr>
        <w:t xml:space="preserve"> литра) – адрес поставки:</w:t>
      </w:r>
    </w:p>
    <w:p w:rsidR="00AD3000" w:rsidRDefault="00AD3000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E59" w:rsidRDefault="00285E59" w:rsidP="00AD3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0"/>
        <w:gridCol w:w="3349"/>
        <w:gridCol w:w="5055"/>
      </w:tblGrid>
      <w:tr w:rsidR="00AD3000" w:rsidTr="00285E59">
        <w:trPr>
          <w:trHeight w:val="606"/>
        </w:trPr>
        <w:tc>
          <w:tcPr>
            <w:tcW w:w="959" w:type="dxa"/>
            <w:vAlign w:val="center"/>
          </w:tcPr>
          <w:p w:rsidR="00285E59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 </w:t>
            </w: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  <w:vAlign w:val="center"/>
          </w:tcPr>
          <w:p w:rsidR="00AD3000" w:rsidRPr="00285E59" w:rsidRDefault="00AD3000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vAlign w:val="center"/>
          </w:tcPr>
          <w:p w:rsidR="00AD3000" w:rsidRPr="00285E59" w:rsidRDefault="00AD3000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AD3000" w:rsidTr="00285E59">
        <w:trPr>
          <w:trHeight w:val="708"/>
        </w:trPr>
        <w:tc>
          <w:tcPr>
            <w:tcW w:w="959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59">
              <w:rPr>
                <w:rFonts w:ascii="Times New Roman" w:hAnsi="Times New Roman" w:cs="Times New Roman"/>
                <w:sz w:val="24"/>
                <w:szCs w:val="24"/>
              </w:rPr>
              <w:t>Исполнительный аппарат «Липецкэнерго»</w:t>
            </w:r>
          </w:p>
        </w:tc>
        <w:tc>
          <w:tcPr>
            <w:tcW w:w="5209" w:type="dxa"/>
            <w:vAlign w:val="center"/>
          </w:tcPr>
          <w:p w:rsidR="00AD3000" w:rsidRPr="00285E59" w:rsidRDefault="00285E59" w:rsidP="00285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398001, г. Липецк, ул. 50 лет НЛМК, д. 33</w:t>
            </w:r>
          </w:p>
        </w:tc>
      </w:tr>
    </w:tbl>
    <w:p w:rsidR="00AD3000" w:rsidRPr="00AD3000" w:rsidRDefault="00AD3000" w:rsidP="001E72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D3000" w:rsidRPr="00AD3000" w:rsidSect="00713A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A3413"/>
    <w:multiLevelType w:val="hybridMultilevel"/>
    <w:tmpl w:val="0974FD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B7699"/>
    <w:multiLevelType w:val="multilevel"/>
    <w:tmpl w:val="08B422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22C2E"/>
    <w:rsid w:val="00035504"/>
    <w:rsid w:val="00094517"/>
    <w:rsid w:val="000A1835"/>
    <w:rsid w:val="000B0A56"/>
    <w:rsid w:val="000C6B05"/>
    <w:rsid w:val="00101710"/>
    <w:rsid w:val="001A7696"/>
    <w:rsid w:val="001B1B83"/>
    <w:rsid w:val="001E3BDB"/>
    <w:rsid w:val="001E7210"/>
    <w:rsid w:val="002031CF"/>
    <w:rsid w:val="0021345F"/>
    <w:rsid w:val="0024583C"/>
    <w:rsid w:val="0026608A"/>
    <w:rsid w:val="00285E59"/>
    <w:rsid w:val="0028763C"/>
    <w:rsid w:val="002E0960"/>
    <w:rsid w:val="002E6981"/>
    <w:rsid w:val="002F0AD5"/>
    <w:rsid w:val="002F45CF"/>
    <w:rsid w:val="003011A2"/>
    <w:rsid w:val="00314097"/>
    <w:rsid w:val="003449F8"/>
    <w:rsid w:val="00380F44"/>
    <w:rsid w:val="00392A81"/>
    <w:rsid w:val="003C3461"/>
    <w:rsid w:val="003F2B01"/>
    <w:rsid w:val="00415F17"/>
    <w:rsid w:val="0044772A"/>
    <w:rsid w:val="00486114"/>
    <w:rsid w:val="004876BA"/>
    <w:rsid w:val="0053285F"/>
    <w:rsid w:val="00562209"/>
    <w:rsid w:val="005A4643"/>
    <w:rsid w:val="005C15EC"/>
    <w:rsid w:val="005C2493"/>
    <w:rsid w:val="005C6E1B"/>
    <w:rsid w:val="00682BFE"/>
    <w:rsid w:val="006B457B"/>
    <w:rsid w:val="006F723D"/>
    <w:rsid w:val="00713AA7"/>
    <w:rsid w:val="007144AF"/>
    <w:rsid w:val="00715134"/>
    <w:rsid w:val="00717375"/>
    <w:rsid w:val="00726269"/>
    <w:rsid w:val="0077154C"/>
    <w:rsid w:val="007810CB"/>
    <w:rsid w:val="007823E7"/>
    <w:rsid w:val="007941B3"/>
    <w:rsid w:val="00795338"/>
    <w:rsid w:val="008017F5"/>
    <w:rsid w:val="00812CC7"/>
    <w:rsid w:val="008212D9"/>
    <w:rsid w:val="00872815"/>
    <w:rsid w:val="00874760"/>
    <w:rsid w:val="008778FC"/>
    <w:rsid w:val="008C3E76"/>
    <w:rsid w:val="008E0E89"/>
    <w:rsid w:val="008E79EE"/>
    <w:rsid w:val="00910B80"/>
    <w:rsid w:val="00923560"/>
    <w:rsid w:val="0093480A"/>
    <w:rsid w:val="0093589E"/>
    <w:rsid w:val="00956DD9"/>
    <w:rsid w:val="00957598"/>
    <w:rsid w:val="009C285B"/>
    <w:rsid w:val="009D47FC"/>
    <w:rsid w:val="00A17F2C"/>
    <w:rsid w:val="00A568A0"/>
    <w:rsid w:val="00A96EBC"/>
    <w:rsid w:val="00AA0EE0"/>
    <w:rsid w:val="00AA18F6"/>
    <w:rsid w:val="00AB668B"/>
    <w:rsid w:val="00AD3000"/>
    <w:rsid w:val="00AF2898"/>
    <w:rsid w:val="00B10853"/>
    <w:rsid w:val="00B2217B"/>
    <w:rsid w:val="00B35212"/>
    <w:rsid w:val="00B54E98"/>
    <w:rsid w:val="00B6707B"/>
    <w:rsid w:val="00B73916"/>
    <w:rsid w:val="00B7597F"/>
    <w:rsid w:val="00BA03C5"/>
    <w:rsid w:val="00BA1009"/>
    <w:rsid w:val="00BA5BD0"/>
    <w:rsid w:val="00BB44EE"/>
    <w:rsid w:val="00BE2978"/>
    <w:rsid w:val="00C62379"/>
    <w:rsid w:val="00C67FBE"/>
    <w:rsid w:val="00C80407"/>
    <w:rsid w:val="00C97750"/>
    <w:rsid w:val="00CC06E7"/>
    <w:rsid w:val="00CC2C81"/>
    <w:rsid w:val="00D45ABA"/>
    <w:rsid w:val="00D46F17"/>
    <w:rsid w:val="00D75EFB"/>
    <w:rsid w:val="00D838B7"/>
    <w:rsid w:val="00DC0205"/>
    <w:rsid w:val="00DC5DB8"/>
    <w:rsid w:val="00DC7292"/>
    <w:rsid w:val="00DF2409"/>
    <w:rsid w:val="00E00CA3"/>
    <w:rsid w:val="00E1416A"/>
    <w:rsid w:val="00E4493C"/>
    <w:rsid w:val="00E455A3"/>
    <w:rsid w:val="00E531A8"/>
    <w:rsid w:val="00E80B32"/>
    <w:rsid w:val="00EB4029"/>
    <w:rsid w:val="00EF7AD5"/>
    <w:rsid w:val="00F06856"/>
    <w:rsid w:val="00F610CB"/>
    <w:rsid w:val="00F6784F"/>
    <w:rsid w:val="00F91D07"/>
    <w:rsid w:val="00FB59DC"/>
    <w:rsid w:val="00FC3D3E"/>
    <w:rsid w:val="00FD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5944"/>
  <w15:docId w15:val="{EE111223-1742-48D8-87DD-B3EA0B0D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91D0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14097"/>
    <w:rPr>
      <w:color w:val="808080"/>
    </w:rPr>
  </w:style>
  <w:style w:type="table" w:styleId="a9">
    <w:name w:val="Table Grid"/>
    <w:basedOn w:val="a1"/>
    <w:uiPriority w:val="59"/>
    <w:rsid w:val="0021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8">
    <w:name w:val="xl48"/>
    <w:basedOn w:val="a"/>
    <w:rsid w:val="00AD300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</w:rPr>
  </w:style>
  <w:style w:type="table" w:customStyle="1" w:styleId="1">
    <w:name w:val="Сетка таблицы1"/>
    <w:basedOn w:val="a1"/>
    <w:next w:val="a9"/>
    <w:uiPriority w:val="59"/>
    <w:rsid w:val="00EF7A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00E38-DCFA-4065-B0E5-DAD4A443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Безрукавников Александр Андреевич</cp:lastModifiedBy>
  <cp:revision>2</cp:revision>
  <cp:lastPrinted>2023-06-13T05:16:00Z</cp:lastPrinted>
  <dcterms:created xsi:type="dcterms:W3CDTF">2023-06-16T06:51:00Z</dcterms:created>
  <dcterms:modified xsi:type="dcterms:W3CDTF">2023-06-16T06:51:00Z</dcterms:modified>
</cp:coreProperties>
</file>