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1B0221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1B0221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1B0221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1B0221" w:rsidRDefault="00E25BD1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1B0221">
              <w:rPr>
                <w:b/>
                <w:sz w:val="26"/>
                <w:szCs w:val="26"/>
                <w:lang w:val="en-US"/>
              </w:rPr>
              <w:t>203A</w:t>
            </w:r>
            <w:r w:rsidRPr="001B0221">
              <w:rPr>
                <w:b/>
                <w:sz w:val="26"/>
                <w:szCs w:val="26"/>
              </w:rPr>
              <w:t>_087</w:t>
            </w:r>
          </w:p>
        </w:tc>
      </w:tr>
      <w:tr w:rsidR="00C44B8B" w:rsidRPr="001B0221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1B0221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1B0221">
              <w:rPr>
                <w:b/>
                <w:sz w:val="26"/>
                <w:szCs w:val="26"/>
              </w:rPr>
              <w:t xml:space="preserve">Номер материала </w:t>
            </w:r>
            <w:r w:rsidRPr="001B0221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1B0221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1B0221">
              <w:rPr>
                <w:b/>
                <w:sz w:val="26"/>
                <w:szCs w:val="26"/>
                <w:lang w:val="en-US"/>
              </w:rPr>
              <w:t xml:space="preserve"> </w:t>
            </w:r>
            <w:r w:rsidR="004964E3" w:rsidRPr="001B0221">
              <w:rPr>
                <w:b/>
                <w:sz w:val="26"/>
                <w:szCs w:val="26"/>
                <w:lang w:val="en-US"/>
              </w:rPr>
              <w:t>2122171</w:t>
            </w:r>
            <w:r w:rsidRPr="001B0221">
              <w:rPr>
                <w:b/>
                <w:sz w:val="26"/>
                <w:szCs w:val="26"/>
                <w:lang w:val="en-US"/>
              </w:rPr>
              <w:t xml:space="preserve">               </w:t>
            </w:r>
          </w:p>
        </w:tc>
      </w:tr>
    </w:tbl>
    <w:p w:rsidR="00C44B8B" w:rsidRPr="001B0221" w:rsidRDefault="00C44B8B" w:rsidP="00C44B8B">
      <w:pPr>
        <w:spacing w:line="276" w:lineRule="auto"/>
        <w:ind w:right="-1"/>
        <w:jc w:val="left"/>
        <w:rPr>
          <w:sz w:val="26"/>
          <w:szCs w:val="26"/>
        </w:rPr>
      </w:pPr>
      <w:r w:rsidRPr="001B0221">
        <w:rPr>
          <w:sz w:val="26"/>
          <w:szCs w:val="26"/>
        </w:rPr>
        <w:t>_____________________________________</w:t>
      </w:r>
    </w:p>
    <w:p w:rsidR="00C44B8B" w:rsidRPr="001B0221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1B0221">
        <w:rPr>
          <w:sz w:val="26"/>
          <w:szCs w:val="26"/>
        </w:rPr>
        <w:t xml:space="preserve">_____________________________________ </w:t>
      </w:r>
    </w:p>
    <w:p w:rsidR="00C44B8B" w:rsidRPr="001B0221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1B0221">
        <w:rPr>
          <w:sz w:val="26"/>
          <w:szCs w:val="26"/>
        </w:rPr>
        <w:t>_____________________________________</w:t>
      </w:r>
    </w:p>
    <w:p w:rsidR="00C44B8B" w:rsidRPr="001B0221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1B0221">
        <w:rPr>
          <w:sz w:val="26"/>
          <w:szCs w:val="26"/>
        </w:rPr>
        <w:tab/>
        <w:t xml:space="preserve">_______________________ /_____________ </w:t>
      </w:r>
    </w:p>
    <w:p w:rsidR="00C44B8B" w:rsidRPr="001B0221" w:rsidRDefault="00C44B8B" w:rsidP="00C44B8B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1B0221">
        <w:rPr>
          <w:sz w:val="26"/>
          <w:szCs w:val="26"/>
        </w:rPr>
        <w:t>“_______” ___________________ 20_____ г.</w:t>
      </w:r>
    </w:p>
    <w:p w:rsidR="00C44B8B" w:rsidRPr="001B0221" w:rsidRDefault="00C44B8B" w:rsidP="00C44B8B">
      <w:pPr>
        <w:rPr>
          <w:sz w:val="26"/>
          <w:szCs w:val="26"/>
        </w:rPr>
      </w:pPr>
    </w:p>
    <w:p w:rsidR="00C44B8B" w:rsidRPr="001B0221" w:rsidRDefault="00C44B8B" w:rsidP="00C44B8B">
      <w:pPr>
        <w:rPr>
          <w:sz w:val="26"/>
          <w:szCs w:val="26"/>
        </w:rPr>
      </w:pPr>
    </w:p>
    <w:p w:rsidR="00C44B8B" w:rsidRPr="001B0221" w:rsidRDefault="00C44B8B" w:rsidP="00C44B8B">
      <w:pPr>
        <w:rPr>
          <w:sz w:val="26"/>
          <w:szCs w:val="26"/>
        </w:rPr>
      </w:pPr>
    </w:p>
    <w:p w:rsidR="00C44B8B" w:rsidRPr="001B0221" w:rsidRDefault="00C44B8B" w:rsidP="00C44B8B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1B0221">
        <w:rPr>
          <w:sz w:val="26"/>
          <w:szCs w:val="26"/>
        </w:rPr>
        <w:t>ТЕХНИЧЕСКОЕ ЗАДАНИЕ</w:t>
      </w:r>
    </w:p>
    <w:p w:rsidR="004F6968" w:rsidRPr="001B0221" w:rsidRDefault="004F6968" w:rsidP="00773399">
      <w:pPr>
        <w:ind w:firstLine="0"/>
        <w:jc w:val="center"/>
        <w:rPr>
          <w:b/>
          <w:sz w:val="26"/>
          <w:szCs w:val="26"/>
        </w:rPr>
      </w:pPr>
      <w:r w:rsidRPr="001B0221">
        <w:rPr>
          <w:b/>
          <w:sz w:val="26"/>
          <w:szCs w:val="26"/>
        </w:rPr>
        <w:t xml:space="preserve">на </w:t>
      </w:r>
      <w:r w:rsidR="00612811" w:rsidRPr="001B0221">
        <w:rPr>
          <w:b/>
          <w:sz w:val="26"/>
          <w:szCs w:val="26"/>
        </w:rPr>
        <w:t xml:space="preserve">поставку </w:t>
      </w:r>
      <w:r w:rsidR="007F4188" w:rsidRPr="001B0221">
        <w:rPr>
          <w:b/>
          <w:sz w:val="26"/>
          <w:szCs w:val="26"/>
        </w:rPr>
        <w:t>мет</w:t>
      </w:r>
      <w:r w:rsidR="00620938" w:rsidRPr="001B0221">
        <w:rPr>
          <w:b/>
          <w:sz w:val="26"/>
          <w:szCs w:val="26"/>
        </w:rPr>
        <w:t>аллопроката</w:t>
      </w:r>
      <w:r w:rsidR="00843900" w:rsidRPr="001B0221">
        <w:rPr>
          <w:b/>
          <w:sz w:val="26"/>
          <w:szCs w:val="26"/>
        </w:rPr>
        <w:t xml:space="preserve"> </w:t>
      </w:r>
      <w:r w:rsidR="00033AAE">
        <w:rPr>
          <w:b/>
          <w:sz w:val="26"/>
          <w:szCs w:val="26"/>
        </w:rPr>
        <w:t>(</w:t>
      </w:r>
      <w:r w:rsidR="004964E3" w:rsidRPr="001B0221">
        <w:rPr>
          <w:b/>
          <w:sz w:val="26"/>
          <w:szCs w:val="26"/>
        </w:rPr>
        <w:t xml:space="preserve">Уголок стальной </w:t>
      </w:r>
      <w:bookmarkStart w:id="0" w:name="_GoBack"/>
      <w:r w:rsidR="004964E3" w:rsidRPr="001B0221">
        <w:rPr>
          <w:b/>
          <w:sz w:val="26"/>
          <w:szCs w:val="26"/>
        </w:rPr>
        <w:t>равнополочный 20х3</w:t>
      </w:r>
      <w:bookmarkEnd w:id="0"/>
      <w:r w:rsidR="00033AAE">
        <w:rPr>
          <w:b/>
          <w:sz w:val="26"/>
          <w:szCs w:val="26"/>
        </w:rPr>
        <w:t>)</w:t>
      </w:r>
      <w:r w:rsidR="009C0389" w:rsidRPr="001B0221">
        <w:rPr>
          <w:b/>
          <w:sz w:val="26"/>
          <w:szCs w:val="26"/>
        </w:rPr>
        <w:t>.</w:t>
      </w:r>
      <w:r w:rsidR="00232E4A" w:rsidRPr="001B0221">
        <w:rPr>
          <w:b/>
          <w:sz w:val="26"/>
          <w:szCs w:val="26"/>
        </w:rPr>
        <w:t xml:space="preserve"> </w:t>
      </w:r>
      <w:r w:rsidR="009C0389" w:rsidRPr="001B0221">
        <w:rPr>
          <w:b/>
          <w:sz w:val="26"/>
          <w:szCs w:val="26"/>
        </w:rPr>
        <w:t xml:space="preserve">Лот № </w:t>
      </w:r>
      <w:r w:rsidR="00BD2843" w:rsidRPr="00033AAE">
        <w:rPr>
          <w:b/>
          <w:sz w:val="26"/>
          <w:szCs w:val="26"/>
          <w:u w:val="single"/>
        </w:rPr>
        <w:t>203</w:t>
      </w:r>
      <w:r w:rsidR="00620938" w:rsidRPr="00033AAE">
        <w:rPr>
          <w:b/>
          <w:sz w:val="26"/>
          <w:szCs w:val="26"/>
          <w:u w:val="single"/>
          <w:lang w:val="en-US"/>
        </w:rPr>
        <w:t>A</w:t>
      </w:r>
    </w:p>
    <w:p w:rsidR="00020DD3" w:rsidRPr="001B0221" w:rsidRDefault="00020DD3" w:rsidP="00612811">
      <w:pPr>
        <w:spacing w:line="276" w:lineRule="auto"/>
        <w:ind w:firstLine="709"/>
        <w:rPr>
          <w:sz w:val="26"/>
          <w:szCs w:val="26"/>
        </w:rPr>
      </w:pPr>
    </w:p>
    <w:p w:rsidR="00033AAE" w:rsidRDefault="00033AAE" w:rsidP="00033AAE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033AAE" w:rsidRDefault="00033AAE" w:rsidP="00033AAE">
      <w:pPr>
        <w:tabs>
          <w:tab w:val="left" w:pos="1134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1.1. Технические требования, характеристики металлопроката должны соответствовать параметрам ГОСТ 8509-93 «Уголки стальные горячекатаные равнополочные. Сортамент».</w:t>
      </w:r>
    </w:p>
    <w:p w:rsidR="00033AAE" w:rsidRDefault="00033AAE" w:rsidP="00033AAE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033AAE" w:rsidRDefault="00033AAE" w:rsidP="00033AAE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033AAE" w:rsidRDefault="00033AAE" w:rsidP="00033AAE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:rsidR="00033AAE" w:rsidRDefault="00033AAE" w:rsidP="00033AAE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033AAE" w:rsidRDefault="00033AAE" w:rsidP="00033AAE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033AAE" w:rsidRDefault="00033AAE" w:rsidP="00033AAE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033AAE" w:rsidRDefault="00033AAE" w:rsidP="00033AAE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033AAE" w:rsidRDefault="00033AAE" w:rsidP="00033AAE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033AAE" w:rsidRDefault="00033AAE" w:rsidP="00033AAE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033AAE" w:rsidRDefault="00033AAE" w:rsidP="00033AAE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033AAE" w:rsidRDefault="00033AAE" w:rsidP="00033AAE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:rsidR="00033AAE" w:rsidRDefault="00033AAE" w:rsidP="00033AAE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1" w:name="Поле4"/>
      <w:r>
        <w:rPr>
          <w:sz w:val="24"/>
          <w:szCs w:val="24"/>
        </w:rPr>
        <w:t>ГОСТ 8509-93 «Уголки стальные горячекатаные равнополочные. Сортамент»;</w:t>
      </w:r>
    </w:p>
    <w:bookmarkEnd w:id="1"/>
    <w:p w:rsidR="00033AAE" w:rsidRDefault="00033AAE" w:rsidP="00033AAE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033AAE" w:rsidRDefault="00033AAE" w:rsidP="00033AAE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2.4. Упаковка, транспортирование, условия и сроки хранения.</w:t>
      </w:r>
    </w:p>
    <w:p w:rsidR="00033AAE" w:rsidRDefault="00033AAE" w:rsidP="00033AAE">
      <w:pPr>
        <w:spacing w:line="276" w:lineRule="auto"/>
        <w:ind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033AAE" w:rsidRDefault="00033AAE" w:rsidP="00033AAE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:rsidR="00033AAE" w:rsidRDefault="00033AAE" w:rsidP="00033AA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033AAE" w:rsidRDefault="00033AAE" w:rsidP="00033AA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033AAE" w:rsidRDefault="00033AAE" w:rsidP="00033AAE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металлопроката должна подвергаться приемо-сдаточным испытаниям в соответствие с ГОСТ 7566-94, ГОСТ </w:t>
      </w:r>
      <w:proofErr w:type="gramStart"/>
      <w:r>
        <w:rPr>
          <w:szCs w:val="24"/>
        </w:rPr>
        <w:t>перечисленных</w:t>
      </w:r>
      <w:proofErr w:type="gramEnd"/>
      <w:r>
        <w:rPr>
          <w:szCs w:val="24"/>
        </w:rPr>
        <w:t xml:space="preserve"> в п.2.3 данного ТЗ.</w:t>
      </w:r>
    </w:p>
    <w:p w:rsidR="00033AAE" w:rsidRDefault="00033AAE" w:rsidP="00033AAE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:rsidR="00033AAE" w:rsidRDefault="00033AAE" w:rsidP="00033AA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033AAE" w:rsidRDefault="00033AAE" w:rsidP="00033AAE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033AAE" w:rsidRDefault="00033AAE" w:rsidP="00033AA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033AAE" w:rsidRDefault="00033AAE" w:rsidP="00033AA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033AAE" w:rsidRDefault="00033AAE" w:rsidP="00033AAE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033AAE" w:rsidRDefault="00033AAE" w:rsidP="00033AA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033AAE" w:rsidRDefault="00033AAE" w:rsidP="00033AA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033AAE" w:rsidRDefault="00033AAE" w:rsidP="00033AAE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033AAE" w:rsidRDefault="00033AAE" w:rsidP="00033AA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металлопроката должны входить документы: </w:t>
      </w:r>
    </w:p>
    <w:p w:rsidR="00033AAE" w:rsidRDefault="00033AAE" w:rsidP="00033AA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033AAE" w:rsidRDefault="00033AAE" w:rsidP="00033AA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033AAE" w:rsidRDefault="00033AAE" w:rsidP="00033AA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>
        <w:rPr>
          <w:sz w:val="24"/>
          <w:szCs w:val="24"/>
        </w:rPr>
        <w:t>перечисленных</w:t>
      </w:r>
      <w:proofErr w:type="gramEnd"/>
      <w:r>
        <w:rPr>
          <w:sz w:val="24"/>
          <w:szCs w:val="24"/>
        </w:rPr>
        <w:t xml:space="preserve">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:rsidR="00033AAE" w:rsidRDefault="00033AAE" w:rsidP="00033AAE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>
        <w:rPr>
          <w:sz w:val="24"/>
          <w:szCs w:val="24"/>
        </w:rPr>
        <w:lastRenderedPageBreak/>
        <w:t xml:space="preserve">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:rsidR="00033AAE" w:rsidRDefault="00033AAE" w:rsidP="00033AAE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033AAE" w:rsidRDefault="00033AAE" w:rsidP="00033AAE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033AAE" w:rsidRDefault="00033AAE" w:rsidP="00033AA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металлопроката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033AAE" w:rsidRDefault="00033AAE" w:rsidP="00033AAE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033AAE" w:rsidRDefault="00033AAE" w:rsidP="00033AAE">
      <w:pPr>
        <w:rPr>
          <w:sz w:val="26"/>
          <w:szCs w:val="26"/>
        </w:rPr>
      </w:pPr>
    </w:p>
    <w:p w:rsidR="00033AAE" w:rsidRDefault="00033AAE" w:rsidP="00033AAE">
      <w:pPr>
        <w:rPr>
          <w:sz w:val="26"/>
          <w:szCs w:val="26"/>
        </w:rPr>
      </w:pPr>
    </w:p>
    <w:p w:rsidR="00033AAE" w:rsidRDefault="00033AAE" w:rsidP="00033AAE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033AAE" w:rsidRDefault="00033AAE" w:rsidP="00033AAE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     Фамилия И.О.         </w:t>
      </w:r>
    </w:p>
    <w:p w:rsidR="00033AAE" w:rsidRDefault="00033AAE" w:rsidP="00033AAE">
      <w:pPr>
        <w:ind w:firstLine="0"/>
        <w:rPr>
          <w:sz w:val="26"/>
          <w:szCs w:val="26"/>
        </w:rPr>
      </w:pPr>
    </w:p>
    <w:p w:rsidR="008A5CA5" w:rsidRPr="00CB6078" w:rsidRDefault="008A5CA5" w:rsidP="00033AAE">
      <w:pPr>
        <w:pStyle w:val="ad"/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</w:p>
    <w:sectPr w:rsidR="008A5CA5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29DF" w:rsidRDefault="008229DF">
      <w:r>
        <w:separator/>
      </w:r>
    </w:p>
  </w:endnote>
  <w:endnote w:type="continuationSeparator" w:id="0">
    <w:p w:rsidR="008229DF" w:rsidRDefault="008229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29DF" w:rsidRDefault="008229DF">
      <w:r>
        <w:separator/>
      </w:r>
    </w:p>
  </w:footnote>
  <w:footnote w:type="continuationSeparator" w:id="0">
    <w:p w:rsidR="008229DF" w:rsidRDefault="008229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9C616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4E3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AAE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0221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3451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64E3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2D3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07925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4FEC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3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9DF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165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400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1CE7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420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5BD1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82F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B8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07C5E6-0014-4241-94C5-E280C00D8A27}">
  <ds:schemaRefs>
    <ds:schemaRef ds:uri="http://www.w3.org/XML/1998/namespace"/>
    <ds:schemaRef ds:uri="http://schemas.microsoft.com/office/2006/documentManagement/types"/>
    <ds:schemaRef ds:uri="http://schemas.microsoft.com/sharepoint/v3"/>
    <ds:schemaRef ds:uri="http://schemas.microsoft.com/office/2006/metadata/properties"/>
    <ds:schemaRef ds:uri="aeb3e8e0-784a-4348-b8a9-74d788c4fa59"/>
    <ds:schemaRef ds:uri="http://purl.org/dc/elements/1.1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346F1B6-34F8-4FC2-B6E8-F71BC05E03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674702C-2209-41CF-9207-1EA92BE166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92433FD-B22A-472B-8C34-2405D59AE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0</TotalTime>
  <Pages>3</Pages>
  <Words>957</Words>
  <Characters>5455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Ковалев Александр Владимирович</cp:lastModifiedBy>
  <cp:revision>2</cp:revision>
  <cp:lastPrinted>2010-09-30T13:29:00Z</cp:lastPrinted>
  <dcterms:created xsi:type="dcterms:W3CDTF">2015-09-28T05:59:00Z</dcterms:created>
  <dcterms:modified xsi:type="dcterms:W3CDTF">2015-09-28T05:59:00Z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