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75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E876C8" w:rsidTr="00121F5D">
        <w:tc>
          <w:tcPr>
            <w:tcW w:w="4605" w:type="dxa"/>
          </w:tcPr>
          <w:p w:rsidR="00255871" w:rsidRPr="00E876C8" w:rsidRDefault="00255871" w:rsidP="00121F5D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bookmarkStart w:id="0" w:name="_GoBack"/>
            <w:bookmarkEnd w:id="0"/>
            <w:r w:rsidRPr="00E876C8">
              <w:rPr>
                <w:sz w:val="24"/>
                <w:shd w:val="clear" w:color="auto" w:fill="FFFFFF"/>
              </w:rPr>
              <w:t>УТВЕРЖДАЮ</w:t>
            </w:r>
            <w:r w:rsidR="00CF698A">
              <w:rPr>
                <w:sz w:val="24"/>
                <w:shd w:val="clear" w:color="auto" w:fill="FFFFFF"/>
              </w:rPr>
              <w:t>:</w:t>
            </w:r>
          </w:p>
          <w:p w:rsidR="00034AC3" w:rsidRPr="00D53207" w:rsidRDefault="00034AC3" w:rsidP="00034AC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034AC3" w:rsidRPr="00D53207" w:rsidRDefault="00034AC3" w:rsidP="00034AC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034AC3" w:rsidRDefault="00034AC3" w:rsidP="00034AC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филиала ПАО «МРСК Центра» - «</w:t>
            </w:r>
            <w:r w:rsidR="006B5B8B">
              <w:rPr>
                <w:sz w:val="24"/>
                <w:szCs w:val="24"/>
                <w:shd w:val="clear" w:color="auto" w:fill="FFFFFF"/>
              </w:rPr>
              <w:t>Тверь</w:t>
            </w:r>
            <w:r w:rsidRPr="00D5320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698A" w:rsidRPr="00E876C8" w:rsidRDefault="00CF698A" w:rsidP="00121F5D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255871" w:rsidRPr="00E876C8" w:rsidRDefault="00255871" w:rsidP="00121F5D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______________</w:t>
            </w:r>
            <w:r w:rsidR="006B5B8B">
              <w:rPr>
                <w:sz w:val="24"/>
                <w:shd w:val="clear" w:color="auto" w:fill="FFFFFF"/>
              </w:rPr>
              <w:t xml:space="preserve">______ В. В. Плещев </w:t>
            </w:r>
          </w:p>
          <w:p w:rsidR="00211DA4" w:rsidRDefault="00211DA4" w:rsidP="00121F5D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814717">
              <w:rPr>
                <w:sz w:val="24"/>
                <w:shd w:val="clear" w:color="auto" w:fill="FFFFFF"/>
              </w:rPr>
              <w:t>201</w:t>
            </w:r>
            <w:r w:rsidR="00BB3255">
              <w:rPr>
                <w:sz w:val="24"/>
                <w:shd w:val="clear" w:color="auto" w:fill="FFFFFF"/>
              </w:rPr>
              <w:t>9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5B2D73" w:rsidRPr="00E876C8" w:rsidRDefault="005B2D73" w:rsidP="00121F5D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</w:p>
        </w:tc>
      </w:tr>
    </w:tbl>
    <w:p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«МРСК Центра» - «</w:t>
      </w:r>
      <w:r w:rsidR="006B5B8B">
        <w:rPr>
          <w:color w:val="auto"/>
          <w:u w:val="single"/>
          <w:lang w:val="ru-RU"/>
        </w:rPr>
        <w:t>Тверь</w:t>
      </w:r>
      <w:r w:rsidR="00966D75" w:rsidRPr="00E876C8">
        <w:rPr>
          <w:color w:val="auto"/>
          <w:u w:val="single"/>
          <w:lang w:val="ru-RU"/>
        </w:rPr>
        <w:t>энерго</w:t>
      </w:r>
      <w:r w:rsidRPr="00E876C8">
        <w:rPr>
          <w:color w:val="auto"/>
          <w:u w:val="single"/>
          <w:lang w:val="ru-RU"/>
        </w:rPr>
        <w:t>»</w:t>
      </w:r>
    </w:p>
    <w:p w:rsidR="005B2D73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121F5D" w:rsidRPr="00E876C8" w:rsidRDefault="00121F5D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211DA4" w:rsidRPr="00EC6ACD" w:rsidRDefault="00211DA4" w:rsidP="00211DA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CF698A">
        <w:rPr>
          <w:sz w:val="24"/>
          <w:shd w:val="clear" w:color="auto" w:fill="FFFFFF"/>
        </w:rPr>
        <w:t>:</w:t>
      </w:r>
    </w:p>
    <w:p w:rsidR="002D242F" w:rsidRPr="006A6A6C" w:rsidRDefault="00DB4A62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CF698A">
        <w:rPr>
          <w:sz w:val="24"/>
          <w:szCs w:val="24"/>
          <w:shd w:val="clear" w:color="auto" w:fill="FFFFFF"/>
        </w:rPr>
        <w:t>ачальник</w:t>
      </w:r>
      <w:r w:rsidR="002D242F">
        <w:rPr>
          <w:sz w:val="24"/>
          <w:szCs w:val="24"/>
          <w:shd w:val="clear" w:color="auto" w:fill="FFFFFF"/>
        </w:rPr>
        <w:t xml:space="preserve"> </w:t>
      </w:r>
      <w:r w:rsidR="00CF698A">
        <w:rPr>
          <w:sz w:val="24"/>
          <w:szCs w:val="24"/>
          <w:shd w:val="clear" w:color="auto" w:fill="FFFFFF"/>
        </w:rPr>
        <w:t>Д</w:t>
      </w:r>
      <w:r w:rsidR="002D242F">
        <w:rPr>
          <w:sz w:val="24"/>
          <w:szCs w:val="24"/>
          <w:shd w:val="clear" w:color="auto" w:fill="FFFFFF"/>
        </w:rPr>
        <w:t>епартамента КиТАСУ</w:t>
      </w:r>
    </w:p>
    <w:p w:rsidR="002D242F" w:rsidRPr="006A6A6C" w:rsidRDefault="000F21B9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2D242F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211DA4" w:rsidRDefault="00211DA4" w:rsidP="002D242F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Default="00211DA4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CF698A" w:rsidRPr="00EC6ACD" w:rsidRDefault="00CF698A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Pr="00EC6ACD" w:rsidRDefault="00211DA4" w:rsidP="00211DA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814717">
        <w:rPr>
          <w:sz w:val="24"/>
          <w:shd w:val="clear" w:color="auto" w:fill="FFFFFF"/>
        </w:rPr>
        <w:t>Р. В. Демьянец</w:t>
      </w:r>
    </w:p>
    <w:p w:rsidR="00211DA4" w:rsidRDefault="00211DA4" w:rsidP="00211DA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814717">
        <w:rPr>
          <w:sz w:val="24"/>
          <w:shd w:val="clear" w:color="auto" w:fill="FFFFFF"/>
        </w:rPr>
        <w:t>201</w:t>
      </w:r>
      <w:r w:rsidR="00BB3255">
        <w:rPr>
          <w:sz w:val="24"/>
          <w:shd w:val="clear" w:color="auto" w:fill="FFFFFF"/>
        </w:rPr>
        <w:t>9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B06B1B" w:rsidRPr="00E876C8" w:rsidRDefault="00B06B1B" w:rsidP="00C20A42">
      <w:pPr>
        <w:pStyle w:val="afd"/>
        <w:ind w:left="34"/>
        <w:jc w:val="center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:rsidR="00DA0794" w:rsidRDefault="00DA0794" w:rsidP="00E07909">
      <w:pPr>
        <w:keepLines/>
        <w:suppressLineNumbers/>
        <w:tabs>
          <w:tab w:val="left" w:pos="567"/>
        </w:tabs>
        <w:ind w:left="431" w:firstLine="567"/>
        <w:jc w:val="center"/>
      </w:pPr>
    </w:p>
    <w:p w:rsidR="00E07909" w:rsidRPr="00E07909" w:rsidRDefault="00E07909" w:rsidP="00E07909">
      <w:pPr>
        <w:keepLines/>
        <w:suppressLineNumbers/>
        <w:tabs>
          <w:tab w:val="left" w:pos="567"/>
        </w:tabs>
        <w:ind w:left="431" w:firstLine="567"/>
        <w:jc w:val="center"/>
      </w:pPr>
      <w:r w:rsidRPr="00E07909">
        <w:t>ТЕХНИЧЕСКОЕ ЗАДАНИЕ</w:t>
      </w:r>
    </w:p>
    <w:p w:rsidR="0013593B" w:rsidRDefault="0013593B" w:rsidP="0013593B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6B5B8B">
        <w:rPr>
          <w:sz w:val="24"/>
          <w:szCs w:val="24"/>
        </w:rPr>
        <w:t>7</w:t>
      </w:r>
      <w:r>
        <w:rPr>
          <w:sz w:val="24"/>
          <w:szCs w:val="24"/>
        </w:rPr>
        <w:t>_</w:t>
      </w:r>
      <w:r w:rsidR="006B5B8B">
        <w:rPr>
          <w:sz w:val="24"/>
          <w:szCs w:val="24"/>
        </w:rPr>
        <w:t>69</w:t>
      </w:r>
      <w:r>
        <w:rPr>
          <w:sz w:val="24"/>
          <w:szCs w:val="24"/>
        </w:rPr>
        <w:t>_</w:t>
      </w:r>
      <w:r w:rsidR="006B5B8B">
        <w:rPr>
          <w:sz w:val="24"/>
          <w:szCs w:val="24"/>
        </w:rPr>
        <w:t>15</w:t>
      </w:r>
      <w:r w:rsidR="00E413C9">
        <w:rPr>
          <w:sz w:val="24"/>
          <w:szCs w:val="24"/>
        </w:rPr>
        <w:t>6</w:t>
      </w:r>
    </w:p>
    <w:p w:rsidR="00B06B1B" w:rsidRPr="00E876C8" w:rsidRDefault="00B06B1B" w:rsidP="00C20A42">
      <w:pPr>
        <w:pStyle w:val="afd"/>
        <w:ind w:left="34"/>
        <w:jc w:val="center"/>
      </w:pPr>
    </w:p>
    <w:p w:rsidR="007E18F9" w:rsidRPr="00CF698A" w:rsidRDefault="004D26D4" w:rsidP="00C20A42">
      <w:pPr>
        <w:pStyle w:val="afd"/>
        <w:ind w:left="34"/>
        <w:jc w:val="center"/>
        <w:rPr>
          <w:sz w:val="24"/>
        </w:rPr>
      </w:pPr>
      <w:r w:rsidRPr="00CF698A">
        <w:rPr>
          <w:sz w:val="24"/>
        </w:rPr>
        <w:t xml:space="preserve">На </w:t>
      </w:r>
      <w:r w:rsidR="00871595" w:rsidRPr="00CF698A">
        <w:rPr>
          <w:sz w:val="24"/>
        </w:rPr>
        <w:t xml:space="preserve">выполнение </w:t>
      </w:r>
      <w:r w:rsidR="003709AF">
        <w:rPr>
          <w:sz w:val="24"/>
        </w:rPr>
        <w:t xml:space="preserve">работ </w:t>
      </w:r>
      <w:bookmarkEnd w:id="1"/>
      <w:bookmarkEnd w:id="2"/>
      <w:bookmarkEnd w:id="3"/>
      <w:bookmarkEnd w:id="4"/>
      <w:bookmarkEnd w:id="5"/>
      <w:r w:rsidR="006B5B8B" w:rsidRPr="006B5B8B">
        <w:rPr>
          <w:sz w:val="24"/>
        </w:rPr>
        <w:t xml:space="preserve">по ремонту </w:t>
      </w:r>
      <w:r w:rsidR="00E413C9">
        <w:rPr>
          <w:sz w:val="24"/>
        </w:rPr>
        <w:t>средств связи</w:t>
      </w:r>
      <w:r w:rsidR="006B5B8B" w:rsidRPr="006B5B8B">
        <w:rPr>
          <w:sz w:val="24"/>
        </w:rPr>
        <w:t xml:space="preserve"> </w:t>
      </w:r>
      <w:r w:rsidR="00E413C9">
        <w:rPr>
          <w:sz w:val="24"/>
        </w:rPr>
        <w:t>АСТУ</w:t>
      </w:r>
      <w:r w:rsidR="00CF0E4D" w:rsidRPr="00CF698A">
        <w:rPr>
          <w:sz w:val="24"/>
        </w:rPr>
        <w:t xml:space="preserve"> </w:t>
      </w:r>
    </w:p>
    <w:p w:rsidR="00B97CA6" w:rsidRPr="00CF698A" w:rsidRDefault="00B97CA6" w:rsidP="00C20A42">
      <w:pPr>
        <w:ind w:left="34"/>
        <w:jc w:val="center"/>
        <w:rPr>
          <w:b/>
          <w:sz w:val="24"/>
        </w:rPr>
      </w:pPr>
      <w:r w:rsidRPr="00CF698A">
        <w:rPr>
          <w:sz w:val="24"/>
        </w:rPr>
        <w:t xml:space="preserve">(ПЗ </w:t>
      </w:r>
      <w:r w:rsidR="00814717">
        <w:rPr>
          <w:sz w:val="24"/>
        </w:rPr>
        <w:t>201</w:t>
      </w:r>
      <w:r w:rsidR="006B5B8B">
        <w:rPr>
          <w:sz w:val="24"/>
        </w:rPr>
        <w:t>9</w:t>
      </w:r>
      <w:r w:rsidR="00A63F64">
        <w:rPr>
          <w:sz w:val="24"/>
        </w:rPr>
        <w:t xml:space="preserve"> </w:t>
      </w:r>
      <w:r w:rsidRPr="00CF698A">
        <w:rPr>
          <w:sz w:val="24"/>
        </w:rPr>
        <w:t xml:space="preserve">г. </w:t>
      </w:r>
      <w:r w:rsidR="00E1611A" w:rsidRPr="00CF698A">
        <w:rPr>
          <w:sz w:val="24"/>
        </w:rPr>
        <w:t>лот</w:t>
      </w:r>
      <w:r w:rsidRPr="00CF698A">
        <w:rPr>
          <w:sz w:val="24"/>
        </w:rPr>
        <w:t xml:space="preserve"> </w:t>
      </w:r>
      <w:r w:rsidR="00E07909" w:rsidRPr="00CF698A">
        <w:rPr>
          <w:sz w:val="24"/>
        </w:rPr>
        <w:t>№</w:t>
      </w:r>
      <w:r w:rsidR="006B5B8B" w:rsidRPr="006B5B8B">
        <w:t xml:space="preserve"> </w:t>
      </w:r>
      <w:r w:rsidR="00E413C9" w:rsidRPr="00E413C9">
        <w:rPr>
          <w:sz w:val="24"/>
        </w:rPr>
        <w:t>3000484</w:t>
      </w:r>
      <w:r w:rsidR="00E07909" w:rsidRPr="00CF698A">
        <w:rPr>
          <w:sz w:val="24"/>
        </w:rPr>
        <w:t xml:space="preserve"> </w:t>
      </w:r>
      <w:r w:rsidRPr="00CF698A">
        <w:rPr>
          <w:sz w:val="24"/>
        </w:rPr>
        <w:t>«</w:t>
      </w:r>
      <w:r w:rsidR="00E413C9" w:rsidRPr="00E413C9">
        <w:rPr>
          <w:sz w:val="24"/>
        </w:rPr>
        <w:t>Работы по ремонту средств связи</w:t>
      </w:r>
      <w:r w:rsidR="00E1611A" w:rsidRPr="00CF698A">
        <w:rPr>
          <w:sz w:val="24"/>
        </w:rPr>
        <w:t>»</w:t>
      </w:r>
      <w:r w:rsidR="00E07909" w:rsidRPr="00CF698A">
        <w:rPr>
          <w:sz w:val="24"/>
        </w:rPr>
        <w:t>, закупка №</w:t>
      </w:r>
      <w:r w:rsidR="006B5B8B" w:rsidRPr="006B5B8B">
        <w:t xml:space="preserve"> </w:t>
      </w:r>
      <w:r w:rsidR="00E413C9" w:rsidRPr="00E413C9">
        <w:rPr>
          <w:sz w:val="24"/>
        </w:rPr>
        <w:t>50004253</w:t>
      </w:r>
      <w:r w:rsidRPr="00CF698A">
        <w:rPr>
          <w:sz w:val="24"/>
        </w:rPr>
        <w:t>)</w:t>
      </w:r>
    </w:p>
    <w:p w:rsidR="005B2D73" w:rsidRPr="00E876C8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>н</w:t>
      </w:r>
      <w:r w:rsidR="005B2D73" w:rsidRPr="00E876C8">
        <w:rPr>
          <w:color w:val="auto"/>
          <w:lang w:val="ru-RU"/>
        </w:rPr>
        <w:t xml:space="preserve">а </w:t>
      </w:r>
      <w:r w:rsidR="00CF698A">
        <w:rPr>
          <w:color w:val="auto"/>
          <w:lang w:val="ru-RU"/>
        </w:rPr>
        <w:t>_____</w:t>
      </w:r>
      <w:r w:rsidR="00966D75" w:rsidRPr="00E876C8">
        <w:rPr>
          <w:color w:val="auto"/>
          <w:lang w:val="ru-RU"/>
        </w:rPr>
        <w:t xml:space="preserve"> </w:t>
      </w:r>
      <w:r w:rsidR="005B2D73" w:rsidRPr="00E876C8">
        <w:rPr>
          <w:color w:val="auto"/>
          <w:lang w:val="ru-RU"/>
        </w:rPr>
        <w:t>листах</w:t>
      </w: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599"/>
        <w:tblW w:w="0" w:type="auto"/>
        <w:tblLook w:val="04A0" w:firstRow="1" w:lastRow="0" w:firstColumn="1" w:lastColumn="0" w:noHBand="0" w:noVBand="1"/>
      </w:tblPr>
      <w:tblGrid>
        <w:gridCol w:w="3958"/>
        <w:gridCol w:w="742"/>
      </w:tblGrid>
      <w:tr w:rsidR="009A3D42" w:rsidRPr="00E876C8" w:rsidTr="009A3D42">
        <w:trPr>
          <w:trHeight w:val="426"/>
        </w:trPr>
        <w:tc>
          <w:tcPr>
            <w:tcW w:w="4700" w:type="dxa"/>
            <w:gridSpan w:val="2"/>
            <w:vAlign w:val="bottom"/>
          </w:tcPr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:rsidR="009A3D42" w:rsidRPr="00315A78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9A3D42" w:rsidRPr="00E876C8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9A3D42" w:rsidRPr="00315A78" w:rsidRDefault="009A3D42" w:rsidP="009A3D42">
            <w:pPr>
              <w:rPr>
                <w:color w:val="000000"/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9A3D42" w:rsidRPr="00E876C8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9A3D42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филиала </w:t>
            </w:r>
            <w:r>
              <w:rPr>
                <w:color w:val="000000"/>
                <w:sz w:val="24"/>
                <w:szCs w:val="24"/>
              </w:rPr>
              <w:t>ПАО</w:t>
            </w:r>
            <w:r w:rsidRPr="00315A78">
              <w:rPr>
                <w:color w:val="000000"/>
                <w:sz w:val="24"/>
                <w:szCs w:val="24"/>
              </w:rPr>
              <w:t xml:space="preserve"> «МРСК Центра» - «</w:t>
            </w:r>
            <w:r w:rsidR="006B5B8B">
              <w:rPr>
                <w:color w:val="000000"/>
                <w:sz w:val="24"/>
                <w:szCs w:val="24"/>
              </w:rPr>
              <w:t>Тверь</w:t>
            </w:r>
            <w:r w:rsidRPr="00315A78">
              <w:rPr>
                <w:color w:val="000000"/>
                <w:sz w:val="24"/>
                <w:szCs w:val="24"/>
              </w:rPr>
              <w:t>энерго»</w:t>
            </w:r>
          </w:p>
          <w:p w:rsidR="00E21CB6" w:rsidRPr="00315A78" w:rsidRDefault="00E21CB6" w:rsidP="009A3D42">
            <w:pPr>
              <w:rPr>
                <w:color w:val="000000"/>
                <w:sz w:val="24"/>
                <w:szCs w:val="24"/>
              </w:rPr>
            </w:pPr>
          </w:p>
        </w:tc>
      </w:tr>
      <w:tr w:rsidR="009A3D42" w:rsidRPr="00E876C8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9A3D42" w:rsidRPr="00315A78" w:rsidRDefault="009A3D42" w:rsidP="006B5B8B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__________</w:t>
            </w:r>
            <w:r>
              <w:rPr>
                <w:color w:val="000000"/>
                <w:sz w:val="24"/>
                <w:szCs w:val="24"/>
              </w:rPr>
              <w:t>______</w:t>
            </w:r>
            <w:r w:rsidR="006B5B8B">
              <w:rPr>
                <w:color w:val="000000"/>
                <w:sz w:val="24"/>
                <w:szCs w:val="24"/>
              </w:rPr>
              <w:t xml:space="preserve"> А. В. Полетаев</w:t>
            </w:r>
            <w:r w:rsidRPr="00315A78"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9A3D42" w:rsidRPr="00E876C8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9A3D42" w:rsidRPr="00315A78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A3D42" w:rsidRPr="00E876C8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13593B" w:rsidRDefault="0013593B" w:rsidP="0013593B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201</w:t>
            </w:r>
            <w:r w:rsidR="00BB3255">
              <w:rPr>
                <w:sz w:val="24"/>
                <w:shd w:val="clear" w:color="auto" w:fill="FFFFFF"/>
              </w:rPr>
              <w:t>9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9A3D42" w:rsidRPr="00315A78" w:rsidRDefault="009A3D42" w:rsidP="008E206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034AC3" w:rsidRPr="00555156" w:rsidRDefault="00034AC3" w:rsidP="00034AC3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034AC3" w:rsidRPr="00555156" w:rsidRDefault="00034AC3" w:rsidP="00034AC3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034AC3" w:rsidRPr="00555156" w:rsidRDefault="00034AC3" w:rsidP="00034AC3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Департамента КиТАСУ</w:t>
      </w:r>
    </w:p>
    <w:p w:rsidR="00034AC3" w:rsidRPr="00555156" w:rsidRDefault="00034AC3" w:rsidP="00034AC3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034AC3" w:rsidRPr="00555156" w:rsidRDefault="00034AC3" w:rsidP="00034AC3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034AC3" w:rsidRPr="00555156" w:rsidRDefault="00034AC3" w:rsidP="00034AC3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034AC3" w:rsidRPr="00555156" w:rsidRDefault="00034AC3" w:rsidP="00034AC3">
      <w:pPr>
        <w:pStyle w:val="afd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«___»______________ 201</w:t>
      </w:r>
      <w:r w:rsidR="00BB3255">
        <w:rPr>
          <w:sz w:val="24"/>
          <w:szCs w:val="24"/>
          <w:shd w:val="clear" w:color="auto" w:fill="FFFFFF"/>
        </w:rPr>
        <w:t>9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:rsidR="00034AC3" w:rsidRDefault="00034AC3" w:rsidP="00034AC3">
      <w:pPr>
        <w:pStyle w:val="a7"/>
        <w:spacing w:line="240" w:lineRule="auto"/>
        <w:jc w:val="left"/>
        <w:rPr>
          <w:sz w:val="24"/>
          <w:szCs w:val="24"/>
        </w:rPr>
      </w:pPr>
    </w:p>
    <w:p w:rsidR="005B2D73" w:rsidRPr="00E876C8" w:rsidRDefault="005B2D73" w:rsidP="00034AC3">
      <w:pPr>
        <w:ind w:left="34"/>
        <w:rPr>
          <w:sz w:val="24"/>
          <w:szCs w:val="24"/>
        </w:rPr>
      </w:pPr>
    </w:p>
    <w:p w:rsidR="007D095C" w:rsidRPr="00EC6ACD" w:rsidRDefault="007D095C" w:rsidP="007D095C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7D095C" w:rsidRDefault="00024B55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</w:t>
      </w:r>
      <w:r w:rsidR="007D095C">
        <w:rPr>
          <w:sz w:val="24"/>
          <w:szCs w:val="24"/>
          <w:shd w:val="clear" w:color="auto" w:fill="FFFFFF"/>
        </w:rPr>
        <w:t xml:space="preserve">Управления развития и </w:t>
      </w:r>
    </w:p>
    <w:p w:rsidR="007D095C" w:rsidRDefault="007D095C" w:rsidP="007D095C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r w:rsidRPr="00582061">
        <w:rPr>
          <w:sz w:val="24"/>
        </w:rPr>
        <w:t xml:space="preserve">автоматизированных </w:t>
      </w:r>
    </w:p>
    <w:p w:rsidR="007D095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7D095C" w:rsidRPr="006A6A6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Департамента КиТАСУ</w:t>
      </w:r>
    </w:p>
    <w:p w:rsidR="007D095C" w:rsidRPr="006A6A6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7D095C" w:rsidRDefault="007D095C" w:rsidP="007D095C">
      <w:pPr>
        <w:keepLines/>
        <w:suppressLineNumbers/>
        <w:ind w:left="34"/>
        <w:rPr>
          <w:sz w:val="24"/>
          <w:shd w:val="clear" w:color="auto" w:fill="FFFFFF"/>
        </w:rPr>
      </w:pPr>
    </w:p>
    <w:p w:rsidR="007D095C" w:rsidRDefault="007D095C" w:rsidP="007D095C">
      <w:pPr>
        <w:keepLines/>
        <w:suppressLineNumbers/>
        <w:ind w:left="34"/>
        <w:rPr>
          <w:sz w:val="24"/>
          <w:shd w:val="clear" w:color="auto" w:fill="FFFFFF"/>
        </w:rPr>
      </w:pPr>
    </w:p>
    <w:p w:rsidR="007D095C" w:rsidRPr="00EC6ACD" w:rsidRDefault="007D095C" w:rsidP="007D095C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E21CB6">
        <w:rPr>
          <w:sz w:val="24"/>
          <w:shd w:val="clear" w:color="auto" w:fill="FFFFFF"/>
        </w:rPr>
        <w:t>Д.</w:t>
      </w:r>
      <w:r w:rsidR="006B5B8B">
        <w:rPr>
          <w:sz w:val="24"/>
          <w:shd w:val="clear" w:color="auto" w:fill="FFFFFF"/>
        </w:rPr>
        <w:t xml:space="preserve"> </w:t>
      </w:r>
      <w:r w:rsidR="00E21CB6">
        <w:rPr>
          <w:sz w:val="24"/>
          <w:shd w:val="clear" w:color="auto" w:fill="FFFFFF"/>
        </w:rPr>
        <w:t>А. Петров</w:t>
      </w:r>
    </w:p>
    <w:p w:rsidR="007D095C" w:rsidRDefault="007D095C" w:rsidP="007D095C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814717">
        <w:rPr>
          <w:sz w:val="24"/>
          <w:shd w:val="clear" w:color="auto" w:fill="FFFFFF"/>
        </w:rPr>
        <w:t>201</w:t>
      </w:r>
      <w:r w:rsidR="00BB3255">
        <w:rPr>
          <w:sz w:val="24"/>
          <w:shd w:val="clear" w:color="auto" w:fill="FFFFFF"/>
        </w:rPr>
        <w:t>9</w:t>
      </w:r>
      <w:r w:rsidRPr="00EC6ACD">
        <w:rPr>
          <w:sz w:val="24"/>
          <w:shd w:val="clear" w:color="auto" w:fill="FFFFFF"/>
        </w:rPr>
        <w:t xml:space="preserve"> г.</w:t>
      </w:r>
    </w:p>
    <w:p w:rsidR="007D095C" w:rsidRPr="00E876C8" w:rsidRDefault="007D095C" w:rsidP="007D095C">
      <w:pPr>
        <w:pStyle w:val="ae"/>
        <w:ind w:left="34"/>
        <w:jc w:val="right"/>
        <w:rPr>
          <w:caps/>
          <w:color w:val="auto"/>
          <w:lang w:val="ru-RU"/>
        </w:rPr>
      </w:pPr>
    </w:p>
    <w:p w:rsidR="00DA0794" w:rsidRDefault="00DA0794" w:rsidP="00DA0794">
      <w:pPr>
        <w:jc w:val="center"/>
        <w:rPr>
          <w:sz w:val="24"/>
          <w:szCs w:val="24"/>
        </w:rPr>
      </w:pPr>
    </w:p>
    <w:p w:rsidR="005B2D73" w:rsidRPr="00DA0794" w:rsidRDefault="00814717" w:rsidP="00DA0794">
      <w:pPr>
        <w:jc w:val="center"/>
        <w:rPr>
          <w:b/>
          <w:bCs/>
          <w:sz w:val="24"/>
          <w:szCs w:val="24"/>
        </w:rPr>
      </w:pPr>
      <w:r w:rsidRPr="00DA0794">
        <w:rPr>
          <w:sz w:val="24"/>
          <w:szCs w:val="24"/>
        </w:rPr>
        <w:t>201</w:t>
      </w:r>
      <w:r w:rsidR="00BB3255">
        <w:rPr>
          <w:sz w:val="24"/>
          <w:szCs w:val="24"/>
        </w:rPr>
        <w:t>9</w:t>
      </w:r>
      <w:r w:rsidR="008E2066" w:rsidRPr="00DA0794">
        <w:rPr>
          <w:sz w:val="24"/>
          <w:szCs w:val="24"/>
        </w:rPr>
        <w:t xml:space="preserve"> </w:t>
      </w:r>
      <w:r w:rsidR="002B3B78" w:rsidRPr="00DA0794">
        <w:rPr>
          <w:sz w:val="24"/>
          <w:szCs w:val="24"/>
        </w:rPr>
        <w:t>г.</w:t>
      </w:r>
    </w:p>
    <w:p w:rsidR="008E2036" w:rsidRPr="00CF698A" w:rsidRDefault="00D04C62" w:rsidP="00E0790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E876C8">
        <w:rPr>
          <w:sz w:val="24"/>
          <w:szCs w:val="24"/>
        </w:rPr>
        <w:br w:type="page"/>
      </w:r>
      <w:r w:rsidR="00E07909" w:rsidRPr="00CF698A">
        <w:rPr>
          <w:b/>
          <w:sz w:val="24"/>
        </w:rPr>
        <w:lastRenderedPageBreak/>
        <w:t>Содержание</w:t>
      </w:r>
    </w:p>
    <w:p w:rsidR="004A6235" w:rsidRPr="001B285A" w:rsidRDefault="00CF698A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41066370" w:history="1">
        <w:r w:rsidR="004A6235" w:rsidRPr="00214602">
          <w:rPr>
            <w:rStyle w:val="a6"/>
            <w:noProof/>
          </w:rPr>
          <w:t>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Общие данные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_Toc441066370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1" w:history="1">
        <w:r w:rsidR="004A6235" w:rsidRPr="00214602">
          <w:rPr>
            <w:rStyle w:val="a6"/>
            <w:noProof/>
          </w:rPr>
          <w:t>2.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начала и окончания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_Toc441066371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2" w:history="1">
        <w:r w:rsidR="004A6235" w:rsidRPr="00214602">
          <w:rPr>
            <w:rStyle w:val="a6"/>
            <w:noProof/>
          </w:rPr>
          <w:t>3.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Финансирование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_Toc441066372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3" w:history="1">
        <w:r w:rsidR="004A6235" w:rsidRPr="00214602">
          <w:rPr>
            <w:rStyle w:val="a6"/>
            <w:noProof/>
          </w:rPr>
          <w:t>4.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_Toc441066373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9" w:history="1">
        <w:r w:rsidR="004A6235" w:rsidRPr="00214602">
          <w:rPr>
            <w:rStyle w:val="a6"/>
            <w:noProof/>
          </w:rPr>
          <w:t>5.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Требования к содержанию работ.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_Toc441066379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0" w:history="1">
        <w:r w:rsidR="004A6235" w:rsidRPr="00214602">
          <w:rPr>
            <w:rStyle w:val="a6"/>
            <w:noProof/>
          </w:rPr>
          <w:t>6.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выполнения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_Toc441066380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1" w:history="1">
        <w:r w:rsidR="004A6235" w:rsidRPr="00214602">
          <w:rPr>
            <w:rStyle w:val="a6"/>
            <w:noProof/>
          </w:rPr>
          <w:t>7.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Правила контроля и приёмки работ.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_Toc441066381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2" w:history="1">
        <w:r w:rsidR="004A6235" w:rsidRPr="00214602">
          <w:rPr>
            <w:rStyle w:val="a6"/>
            <w:noProof/>
            <w:lang w:val="en-US"/>
          </w:rPr>
          <w:t>8.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Гарантийные обязательства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_Toc441066382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5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3" w:history="1">
        <w:r w:rsidR="004A6235" w:rsidRPr="00214602">
          <w:rPr>
            <w:rStyle w:val="a6"/>
            <w:noProof/>
          </w:rPr>
          <w:t>9.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Стоимость и оплата оказанных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_Toc441066383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5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4" w:history="1">
        <w:r w:rsidR="004A6235" w:rsidRPr="00214602">
          <w:rPr>
            <w:rStyle w:val="a6"/>
            <w:noProof/>
          </w:rPr>
          <w:t xml:space="preserve">Приложение № </w:t>
        </w:r>
        <w:r w:rsidR="004A6235" w:rsidRPr="00214602">
          <w:rPr>
            <w:rStyle w:val="a6"/>
            <w:noProof/>
            <w:lang w:val="en-US"/>
          </w:rPr>
          <w:t>1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_Toc441066384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6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845D8B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5" w:history="1">
        <w:r w:rsidR="004A6235" w:rsidRPr="00214602">
          <w:rPr>
            <w:rStyle w:val="a6"/>
            <w:noProof/>
          </w:rPr>
          <w:t>Приложение № 2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_Toc441066385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7</w:t>
        </w:r>
        <w:r w:rsidR="004A6235">
          <w:rPr>
            <w:noProof/>
            <w:webHidden/>
          </w:rPr>
          <w:fldChar w:fldCharType="end"/>
        </w:r>
      </w:hyperlink>
    </w:p>
    <w:p w:rsidR="0046066E" w:rsidRPr="00E876C8" w:rsidRDefault="00CF698A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2B3B78" w:rsidRDefault="00B43CD7" w:rsidP="002B3B78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441066370"/>
      <w:r w:rsidRPr="002B3B7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AF2E1D" w:rsidRPr="00E876C8" w:rsidRDefault="00AF2E1D" w:rsidP="002B3B78">
      <w:pPr>
        <w:pStyle w:val="afd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bookmarkEnd w:id="7"/>
      <w:bookmarkEnd w:id="8"/>
      <w:bookmarkEnd w:id="9"/>
      <w:bookmarkEnd w:id="10"/>
      <w:bookmarkEnd w:id="11"/>
      <w:bookmarkEnd w:id="12"/>
      <w:r w:rsidR="00E413C9" w:rsidRPr="00E413C9">
        <w:rPr>
          <w:sz w:val="24"/>
          <w:szCs w:val="24"/>
        </w:rPr>
        <w:t>работ по ремонту средств связи АСТУ</w:t>
      </w:r>
      <w:r w:rsidR="0047117C">
        <w:rPr>
          <w:sz w:val="24"/>
          <w:szCs w:val="24"/>
        </w:rPr>
        <w:t>.</w:t>
      </w:r>
      <w:r w:rsidR="00974F3C">
        <w:rPr>
          <w:sz w:val="24"/>
          <w:szCs w:val="24"/>
        </w:rPr>
        <w:t xml:space="preserve"> </w:t>
      </w:r>
    </w:p>
    <w:p w:rsidR="00260602" w:rsidRPr="00E876C8" w:rsidRDefault="00AF2E1D" w:rsidP="002B3B78">
      <w:pPr>
        <w:ind w:firstLine="567"/>
        <w:rPr>
          <w:b/>
          <w:sz w:val="24"/>
          <w:szCs w:val="24"/>
        </w:rPr>
      </w:pPr>
      <w:bookmarkStart w:id="13" w:name="_Toc287003614"/>
      <w:r w:rsidRPr="00E876C8">
        <w:rPr>
          <w:b/>
          <w:sz w:val="24"/>
          <w:szCs w:val="24"/>
        </w:rPr>
        <w:t>Заказчик</w:t>
      </w:r>
      <w:bookmarkEnd w:id="13"/>
      <w:r w:rsidR="00595011" w:rsidRPr="00E876C8">
        <w:rPr>
          <w:b/>
          <w:sz w:val="24"/>
          <w:szCs w:val="24"/>
        </w:rPr>
        <w:t>:</w:t>
      </w:r>
    </w:p>
    <w:p w:rsidR="00966D75" w:rsidRDefault="000F21B9" w:rsidP="002B3B7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="001C2AFD" w:rsidRPr="00E876C8">
        <w:rPr>
          <w:sz w:val="24"/>
          <w:szCs w:val="24"/>
        </w:rPr>
        <w:t xml:space="preserve"> </w:t>
      </w:r>
      <w:r w:rsidR="00E262E9" w:rsidRPr="00E876C8">
        <w:rPr>
          <w:sz w:val="24"/>
          <w:szCs w:val="24"/>
        </w:rPr>
        <w:t>«</w:t>
      </w:r>
      <w:r w:rsidR="007175F7" w:rsidRPr="00E876C8">
        <w:rPr>
          <w:sz w:val="24"/>
          <w:szCs w:val="24"/>
        </w:rPr>
        <w:t xml:space="preserve">МРСК </w:t>
      </w:r>
      <w:r w:rsidR="0049481D" w:rsidRPr="00E876C8">
        <w:rPr>
          <w:sz w:val="24"/>
          <w:szCs w:val="24"/>
        </w:rPr>
        <w:t>Центра»</w:t>
      </w:r>
      <w:r w:rsidR="004630AE">
        <w:rPr>
          <w:sz w:val="24"/>
          <w:szCs w:val="24"/>
        </w:rPr>
        <w:t xml:space="preserve"> </w:t>
      </w:r>
      <w:r w:rsidR="0049481D" w:rsidRPr="00E876C8">
        <w:rPr>
          <w:sz w:val="24"/>
          <w:szCs w:val="24"/>
        </w:rPr>
        <w:t>- «</w:t>
      </w:r>
      <w:r w:rsidR="0047117C">
        <w:rPr>
          <w:sz w:val="24"/>
          <w:szCs w:val="24"/>
        </w:rPr>
        <w:t>Тверь</w:t>
      </w:r>
      <w:r w:rsidR="00966D75" w:rsidRPr="00E876C8">
        <w:rPr>
          <w:sz w:val="24"/>
          <w:szCs w:val="24"/>
        </w:rPr>
        <w:t>энерго</w:t>
      </w:r>
      <w:r w:rsidR="0049481D" w:rsidRPr="00E876C8">
        <w:rPr>
          <w:sz w:val="24"/>
          <w:szCs w:val="24"/>
        </w:rPr>
        <w:t>»</w:t>
      </w:r>
      <w:r w:rsidR="009F5E55" w:rsidRPr="00E876C8">
        <w:rPr>
          <w:sz w:val="24"/>
          <w:szCs w:val="24"/>
        </w:rPr>
        <w:t xml:space="preserve">, </w:t>
      </w:r>
      <w:r w:rsidR="0049481D" w:rsidRPr="00E876C8">
        <w:rPr>
          <w:sz w:val="24"/>
          <w:szCs w:val="24"/>
        </w:rPr>
        <w:t xml:space="preserve">г. </w:t>
      </w:r>
      <w:r w:rsidR="0047117C">
        <w:rPr>
          <w:sz w:val="24"/>
          <w:szCs w:val="24"/>
        </w:rPr>
        <w:t>Тверь</w:t>
      </w:r>
      <w:r w:rsidR="0049481D" w:rsidRPr="00E876C8">
        <w:rPr>
          <w:sz w:val="24"/>
          <w:szCs w:val="24"/>
        </w:rPr>
        <w:t xml:space="preserve">, </w:t>
      </w:r>
      <w:r w:rsidR="00E1611A" w:rsidRPr="00E876C8">
        <w:rPr>
          <w:sz w:val="24"/>
          <w:szCs w:val="24"/>
        </w:rPr>
        <w:t>ул.</w:t>
      </w:r>
      <w:r w:rsidR="0047117C">
        <w:rPr>
          <w:sz w:val="24"/>
          <w:szCs w:val="24"/>
        </w:rPr>
        <w:t xml:space="preserve"> Бебеля</w:t>
      </w:r>
      <w:r w:rsidR="00E1611A" w:rsidRPr="00E876C8">
        <w:rPr>
          <w:sz w:val="24"/>
          <w:szCs w:val="24"/>
        </w:rPr>
        <w:t>,</w:t>
      </w:r>
      <w:r w:rsidR="0049481D" w:rsidRPr="00E876C8">
        <w:rPr>
          <w:sz w:val="24"/>
          <w:szCs w:val="24"/>
        </w:rPr>
        <w:t xml:space="preserve"> </w:t>
      </w:r>
      <w:r w:rsidR="009F5E55" w:rsidRPr="00E876C8">
        <w:rPr>
          <w:sz w:val="24"/>
          <w:szCs w:val="24"/>
        </w:rPr>
        <w:t>д.</w:t>
      </w:r>
      <w:r w:rsidR="0047117C">
        <w:rPr>
          <w:sz w:val="24"/>
          <w:szCs w:val="24"/>
        </w:rPr>
        <w:t xml:space="preserve"> 1.</w:t>
      </w:r>
      <w:r w:rsidR="00E1611A" w:rsidRPr="00E876C8">
        <w:rPr>
          <w:sz w:val="24"/>
          <w:szCs w:val="24"/>
        </w:rPr>
        <w:t xml:space="preserve"> </w:t>
      </w:r>
    </w:p>
    <w:p w:rsidR="00AD764C" w:rsidRDefault="001C126C" w:rsidP="002B3B7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:rsidR="00534BED" w:rsidRDefault="007A2D75" w:rsidP="002B3B78">
      <w:pPr>
        <w:ind w:firstLine="56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</w:t>
      </w:r>
      <w:r w:rsidR="001C126C">
        <w:rPr>
          <w:sz w:val="24"/>
          <w:szCs w:val="24"/>
        </w:rPr>
        <w:t>Подрядчика</w:t>
      </w:r>
      <w:r w:rsidRPr="00E876C8">
        <w:rPr>
          <w:sz w:val="24"/>
          <w:szCs w:val="24"/>
        </w:rPr>
        <w:t xml:space="preserve"> для заключения договора </w:t>
      </w:r>
      <w:r w:rsidR="0007610C">
        <w:rPr>
          <w:sz w:val="24"/>
          <w:szCs w:val="24"/>
        </w:rPr>
        <w:t>на</w:t>
      </w:r>
      <w:r w:rsidR="003D5D28" w:rsidRPr="00E876C8">
        <w:rPr>
          <w:sz w:val="24"/>
          <w:szCs w:val="24"/>
        </w:rPr>
        <w:t xml:space="preserve"> </w:t>
      </w:r>
      <w:r w:rsidR="00534BED">
        <w:rPr>
          <w:sz w:val="24"/>
          <w:szCs w:val="24"/>
        </w:rPr>
        <w:t xml:space="preserve">выполнение </w:t>
      </w:r>
      <w:r w:rsidR="00E413C9" w:rsidRPr="00E413C9">
        <w:rPr>
          <w:sz w:val="24"/>
          <w:szCs w:val="24"/>
        </w:rPr>
        <w:t>работ по ремонту средств связи АСТУ</w:t>
      </w:r>
      <w:r w:rsidR="0047117C">
        <w:rPr>
          <w:sz w:val="24"/>
          <w:szCs w:val="24"/>
        </w:rPr>
        <w:t xml:space="preserve"> для</w:t>
      </w:r>
      <w:r w:rsidRPr="00E876C8">
        <w:rPr>
          <w:sz w:val="24"/>
          <w:szCs w:val="24"/>
        </w:rPr>
        <w:t xml:space="preserve"> нужд филиала </w:t>
      </w:r>
      <w:r w:rsidR="000F21B9"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«МРСК Центра»</w:t>
      </w:r>
      <w:r w:rsidR="004630AE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- </w:t>
      </w:r>
      <w:r w:rsidR="0047117C">
        <w:rPr>
          <w:sz w:val="24"/>
          <w:szCs w:val="24"/>
        </w:rPr>
        <w:t>«Тверь</w:t>
      </w:r>
      <w:r w:rsidRPr="00E876C8">
        <w:rPr>
          <w:sz w:val="24"/>
          <w:szCs w:val="24"/>
        </w:rPr>
        <w:t xml:space="preserve">энерго». </w:t>
      </w:r>
      <w:r w:rsidR="00534BED" w:rsidRPr="00982B55">
        <w:rPr>
          <w:bCs/>
          <w:sz w:val="24"/>
          <w:szCs w:val="24"/>
        </w:rPr>
        <w:t xml:space="preserve">Для принятия решения о выборе </w:t>
      </w:r>
      <w:r w:rsidR="001C126C">
        <w:rPr>
          <w:bCs/>
          <w:sz w:val="24"/>
          <w:szCs w:val="24"/>
        </w:rPr>
        <w:t>Подрядчика</w:t>
      </w:r>
      <w:r w:rsidR="00534BED">
        <w:rPr>
          <w:bCs/>
          <w:sz w:val="24"/>
          <w:szCs w:val="24"/>
        </w:rPr>
        <w:t xml:space="preserve"> участники конкурса представляют прейскурантную стоимость </w:t>
      </w:r>
      <w:r w:rsidR="00534BED">
        <w:rPr>
          <w:sz w:val="24"/>
          <w:szCs w:val="24"/>
        </w:rPr>
        <w:t>текущего ремонта оборудования</w:t>
      </w:r>
      <w:r w:rsidR="004630AE">
        <w:rPr>
          <w:sz w:val="24"/>
          <w:szCs w:val="24"/>
        </w:rPr>
        <w:t>,</w:t>
      </w:r>
      <w:r w:rsidR="00534BED">
        <w:rPr>
          <w:sz w:val="24"/>
          <w:szCs w:val="24"/>
        </w:rPr>
        <w:t xml:space="preserve"> приведенного в </w:t>
      </w:r>
      <w:r w:rsidR="00534BED" w:rsidRPr="00534BED">
        <w:rPr>
          <w:bCs/>
          <w:sz w:val="24"/>
          <w:szCs w:val="24"/>
        </w:rPr>
        <w:t>Приложении № 1</w:t>
      </w:r>
      <w:r w:rsidR="00534BED">
        <w:rPr>
          <w:bCs/>
          <w:sz w:val="24"/>
          <w:szCs w:val="24"/>
        </w:rPr>
        <w:t>.</w:t>
      </w:r>
    </w:p>
    <w:p w:rsidR="002B3B78" w:rsidRDefault="002B3B78" w:rsidP="002B3B78">
      <w:pPr>
        <w:ind w:firstLine="567"/>
        <w:jc w:val="both"/>
        <w:rPr>
          <w:bCs/>
          <w:sz w:val="24"/>
          <w:szCs w:val="24"/>
        </w:rPr>
      </w:pPr>
    </w:p>
    <w:p w:rsidR="007C327F" w:rsidRPr="002B3B78" w:rsidRDefault="00915A13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441066371"/>
      <w:r w:rsidRPr="002B3B78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14"/>
      <w:bookmarkEnd w:id="15"/>
      <w:bookmarkEnd w:id="16"/>
    </w:p>
    <w:p w:rsidR="00915A13" w:rsidRPr="00E876C8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AC7C79" w:rsidRPr="00E876C8">
        <w:rPr>
          <w:b w:val="0"/>
          <w:sz w:val="24"/>
          <w:szCs w:val="24"/>
          <w:lang w:val="ru-RU"/>
        </w:rPr>
        <w:t xml:space="preserve">С </w:t>
      </w:r>
      <w:r w:rsidR="00DF16AA">
        <w:rPr>
          <w:b w:val="0"/>
          <w:sz w:val="24"/>
          <w:szCs w:val="24"/>
          <w:lang w:val="ru-RU"/>
        </w:rPr>
        <w:t>момента заключения договора</w:t>
      </w:r>
    </w:p>
    <w:p w:rsidR="00217D57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47117C">
        <w:rPr>
          <w:b w:val="0"/>
          <w:sz w:val="24"/>
          <w:szCs w:val="24"/>
          <w:lang w:val="ru-RU"/>
        </w:rPr>
        <w:t>31</w:t>
      </w:r>
      <w:r w:rsidR="006F480F" w:rsidRPr="00E876C8">
        <w:rPr>
          <w:b w:val="0"/>
          <w:sz w:val="24"/>
          <w:szCs w:val="24"/>
        </w:rPr>
        <w:t>.</w:t>
      </w:r>
      <w:r w:rsidR="00E413C9">
        <w:rPr>
          <w:b w:val="0"/>
          <w:sz w:val="24"/>
          <w:szCs w:val="24"/>
          <w:lang w:val="ru-RU"/>
        </w:rPr>
        <w:t>08</w:t>
      </w:r>
      <w:r w:rsidR="006F480F" w:rsidRPr="00E876C8">
        <w:rPr>
          <w:b w:val="0"/>
          <w:sz w:val="24"/>
          <w:szCs w:val="24"/>
        </w:rPr>
        <w:t>.</w:t>
      </w:r>
      <w:r w:rsidR="00D70BDB" w:rsidRPr="00E876C8">
        <w:rPr>
          <w:b w:val="0"/>
          <w:sz w:val="24"/>
          <w:szCs w:val="24"/>
        </w:rPr>
        <w:t>20</w:t>
      </w:r>
      <w:r w:rsidR="0047117C">
        <w:rPr>
          <w:b w:val="0"/>
          <w:sz w:val="24"/>
          <w:szCs w:val="24"/>
          <w:lang w:val="ru-RU"/>
        </w:rPr>
        <w:t>20</w:t>
      </w:r>
      <w:r w:rsidR="008E2066">
        <w:rPr>
          <w:b w:val="0"/>
          <w:sz w:val="24"/>
          <w:szCs w:val="24"/>
          <w:lang w:val="ru-RU"/>
        </w:rPr>
        <w:t xml:space="preserve"> </w:t>
      </w:r>
      <w:r w:rsidR="00D70BDB" w:rsidRPr="00E876C8">
        <w:rPr>
          <w:b w:val="0"/>
          <w:sz w:val="24"/>
          <w:szCs w:val="24"/>
        </w:rPr>
        <w:t>г</w:t>
      </w:r>
      <w:r w:rsidR="003D5D28" w:rsidRPr="00E876C8">
        <w:rPr>
          <w:b w:val="0"/>
          <w:sz w:val="24"/>
          <w:szCs w:val="24"/>
        </w:rPr>
        <w:t>.</w:t>
      </w:r>
    </w:p>
    <w:p w:rsidR="002B3B78" w:rsidRPr="00E876C8" w:rsidRDefault="002B3B78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441066372"/>
      <w:r w:rsidRPr="002B3B78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7"/>
      <w:bookmarkEnd w:id="18"/>
    </w:p>
    <w:p w:rsidR="00C20A42" w:rsidRDefault="003C404E" w:rsidP="002B3B78">
      <w:pPr>
        <w:pStyle w:val="af7"/>
        <w:spacing w:after="0"/>
        <w:ind w:left="0" w:firstLine="567"/>
        <w:jc w:val="both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>Выполняется на основании статьи</w:t>
      </w:r>
      <w:r w:rsidRPr="00E876C8">
        <w:rPr>
          <w:sz w:val="24"/>
          <w:szCs w:val="24"/>
          <w:lang w:val="ru-RU"/>
        </w:rPr>
        <w:t xml:space="preserve"> ПЗ 201</w:t>
      </w:r>
      <w:r w:rsidR="006B5B8B">
        <w:rPr>
          <w:sz w:val="24"/>
          <w:szCs w:val="24"/>
          <w:lang w:val="ru-RU"/>
        </w:rPr>
        <w:t>9</w:t>
      </w:r>
      <w:r w:rsidRPr="00E876C8">
        <w:rPr>
          <w:sz w:val="24"/>
          <w:szCs w:val="24"/>
          <w:lang w:val="ru-RU"/>
        </w:rPr>
        <w:t xml:space="preserve">, лот </w:t>
      </w:r>
      <w:r w:rsidR="006B5B8B" w:rsidRPr="006B5B8B">
        <w:rPr>
          <w:sz w:val="24"/>
          <w:szCs w:val="24"/>
          <w:lang w:val="ru-RU"/>
        </w:rPr>
        <w:t xml:space="preserve">№ </w:t>
      </w:r>
      <w:r w:rsidR="00E413C9" w:rsidRPr="00E413C9">
        <w:rPr>
          <w:sz w:val="24"/>
          <w:szCs w:val="24"/>
          <w:lang w:val="ru-RU"/>
        </w:rPr>
        <w:t>3000484 «Работы по ремонту средств связи», закупка № 50004253</w:t>
      </w:r>
      <w:r w:rsidRPr="00E876C8">
        <w:rPr>
          <w:sz w:val="24"/>
          <w:szCs w:val="24"/>
          <w:lang w:val="ru-RU"/>
        </w:rPr>
        <w:t>.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441066373"/>
      <w:bookmarkEnd w:id="19"/>
      <w:bookmarkEnd w:id="20"/>
      <w:bookmarkEnd w:id="21"/>
      <w:r w:rsidRPr="002B3B7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r w:rsidR="001C126C" w:rsidRPr="002B3B78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22"/>
      <w:bookmarkEnd w:id="23"/>
      <w:bookmarkEnd w:id="24"/>
      <w:bookmarkEnd w:id="25"/>
    </w:p>
    <w:p w:rsidR="002B3B7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  <w:bookmarkStart w:id="26" w:name="_Toc274560385"/>
      <w:r>
        <w:rPr>
          <w:rFonts w:eastAsia="Times New Roman"/>
          <w:sz w:val="24"/>
          <w:szCs w:val="24"/>
        </w:rPr>
        <w:t>Требования к подрядчику учтены в закупочной документации.</w:t>
      </w:r>
    </w:p>
    <w:p w:rsidR="00EC7501" w:rsidRPr="00E876C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7" w:name="_Toc291589527"/>
      <w:bookmarkStart w:id="28" w:name="_Toc319666316"/>
      <w:bookmarkStart w:id="29" w:name="_Toc441066379"/>
      <w:r w:rsidRPr="002B3B78">
        <w:rPr>
          <w:rFonts w:ascii="Times New Roman" w:hAnsi="Times New Roman"/>
          <w:color w:val="auto"/>
          <w:sz w:val="26"/>
          <w:szCs w:val="26"/>
        </w:rPr>
        <w:t>Требования к содержанию</w:t>
      </w:r>
      <w:r w:rsidR="0007610C" w:rsidRPr="002B3B78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27"/>
      <w:bookmarkEnd w:id="28"/>
      <w:r w:rsidR="00FA36FC" w:rsidRPr="002B3B78">
        <w:rPr>
          <w:rFonts w:ascii="Times New Roman" w:hAnsi="Times New Roman"/>
          <w:color w:val="auto"/>
          <w:sz w:val="26"/>
          <w:szCs w:val="26"/>
        </w:rPr>
        <w:t>.</w:t>
      </w:r>
      <w:bookmarkEnd w:id="29"/>
    </w:p>
    <w:p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30" w:name="_Toc349571108"/>
      <w:bookmarkStart w:id="31" w:name="_Toc291589528"/>
      <w:bookmarkStart w:id="32" w:name="_Toc319666317"/>
      <w:bookmarkEnd w:id="30"/>
      <w:r>
        <w:rPr>
          <w:rFonts w:eastAsia="Times New Roman"/>
          <w:sz w:val="24"/>
          <w:szCs w:val="24"/>
          <w:lang w:val="ru-RU"/>
        </w:rPr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</w:t>
      </w:r>
      <w:r w:rsidR="004630AE">
        <w:rPr>
          <w:rFonts w:eastAsia="Times New Roman"/>
          <w:sz w:val="24"/>
          <w:szCs w:val="24"/>
          <w:lang w:val="ru-RU"/>
        </w:rPr>
        <w:t xml:space="preserve"> выполнить ремонт оборудования 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Заказчика. </w:t>
      </w:r>
    </w:p>
    <w:p w:rsidR="0036029F" w:rsidRPr="0036029F" w:rsidRDefault="0036029F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36029F">
        <w:rPr>
          <w:rFonts w:eastAsia="Times New Roman"/>
          <w:sz w:val="24"/>
          <w:szCs w:val="24"/>
          <w:lang w:val="ru-RU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1B7A22">
        <w:rPr>
          <w:rFonts w:eastAsia="Times New Roman"/>
          <w:b/>
          <w:sz w:val="24"/>
          <w:szCs w:val="24"/>
          <w:lang w:val="ru-RU"/>
        </w:rPr>
        <w:t>(Приложении № 1)</w:t>
      </w:r>
      <w:r w:rsidRPr="0036029F">
        <w:rPr>
          <w:rFonts w:eastAsia="Times New Roman"/>
          <w:sz w:val="24"/>
          <w:szCs w:val="24"/>
          <w:lang w:val="ru-RU"/>
        </w:rPr>
        <w:t xml:space="preserve"> и спецификации категорий ремонта и состава работ </w:t>
      </w:r>
      <w:r w:rsidRPr="001B7A22">
        <w:rPr>
          <w:rFonts w:eastAsia="Times New Roman"/>
          <w:b/>
          <w:sz w:val="24"/>
          <w:szCs w:val="24"/>
          <w:lang w:val="ru-RU"/>
        </w:rPr>
        <w:t>(Приложение № 2)</w:t>
      </w:r>
      <w:r w:rsidRPr="0036029F">
        <w:rPr>
          <w:rFonts w:eastAsia="Times New Roman"/>
          <w:sz w:val="24"/>
          <w:szCs w:val="24"/>
          <w:lang w:val="ru-RU"/>
        </w:rPr>
        <w:t xml:space="preserve">. </w:t>
      </w:r>
    </w:p>
    <w:p w:rsidR="00164DE5" w:rsidRDefault="00164DE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36029F">
        <w:rPr>
          <w:rFonts w:eastAsia="Times New Roman"/>
          <w:sz w:val="24"/>
          <w:szCs w:val="24"/>
          <w:lang w:val="ru-RU"/>
        </w:rPr>
        <w:t xml:space="preserve">Ремонт оборудования </w:t>
      </w:r>
      <w:r>
        <w:rPr>
          <w:rFonts w:eastAsia="Times New Roman"/>
          <w:sz w:val="24"/>
          <w:szCs w:val="24"/>
          <w:lang w:val="ru-RU"/>
        </w:rPr>
        <w:t>осуществляется</w:t>
      </w:r>
      <w:r w:rsidRPr="0036029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  <w:lang w:val="ru-RU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  <w:lang w:val="ru-RU"/>
        </w:rPr>
        <w:t>Заказчика</w:t>
      </w:r>
      <w:r>
        <w:rPr>
          <w:rFonts w:eastAsia="Times New Roman"/>
          <w:sz w:val="24"/>
          <w:szCs w:val="24"/>
          <w:lang w:val="ru-RU"/>
        </w:rPr>
        <w:t>.</w:t>
      </w:r>
    </w:p>
    <w:p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64DE5">
        <w:rPr>
          <w:rFonts w:eastAsia="Times New Roman"/>
          <w:sz w:val="24"/>
          <w:szCs w:val="24"/>
          <w:lang w:val="ru-RU"/>
        </w:rPr>
        <w:t xml:space="preserve"> </w:t>
      </w:r>
      <w:r w:rsidR="0036029F" w:rsidRPr="0036029F">
        <w:rPr>
          <w:rFonts w:eastAsia="Times New Roman"/>
          <w:sz w:val="24"/>
          <w:szCs w:val="24"/>
          <w:lang w:val="ru-RU"/>
        </w:rPr>
        <w:t>производит</w:t>
      </w:r>
      <w:r w:rsidR="004630AE">
        <w:rPr>
          <w:rFonts w:eastAsia="Times New Roman"/>
          <w:sz w:val="24"/>
          <w:szCs w:val="24"/>
          <w:lang w:val="ru-RU"/>
        </w:rPr>
        <w:t xml:space="preserve"> ремонт в сервисном центре 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или по </w:t>
      </w:r>
      <w:r w:rsidR="00164DE5">
        <w:rPr>
          <w:rFonts w:eastAsia="Times New Roman"/>
          <w:sz w:val="24"/>
          <w:szCs w:val="24"/>
          <w:lang w:val="ru-RU"/>
        </w:rPr>
        <w:t>согласованию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Заказчика на его территории.</w:t>
      </w:r>
    </w:p>
    <w:p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 свой счет и своими средствами осуществляет доставку оборудования в сервисный центр для пр</w:t>
      </w:r>
      <w:r w:rsidR="004630AE">
        <w:rPr>
          <w:rFonts w:eastAsia="Times New Roman"/>
          <w:sz w:val="24"/>
          <w:szCs w:val="24"/>
          <w:lang w:val="ru-RU"/>
        </w:rPr>
        <w:t>оведения ремонтных работ, а так</w:t>
      </w:r>
      <w:r w:rsidR="0036029F" w:rsidRPr="0036029F">
        <w:rPr>
          <w:rFonts w:eastAsia="Times New Roman"/>
          <w:sz w:val="24"/>
          <w:szCs w:val="24"/>
          <w:lang w:val="ru-RU"/>
        </w:rPr>
        <w:t>же доставку оборудования после ремонта Заказчику.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В течение трех рабочих дней после получения неисправного оборудования,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выполняет диагностику оборудования, определяет объем, сроки, стоимость ремонта и компле</w:t>
      </w:r>
      <w:r w:rsidR="004630AE">
        <w:rPr>
          <w:rFonts w:eastAsia="Times New Roman"/>
          <w:sz w:val="24"/>
          <w:szCs w:val="24"/>
          <w:lang w:val="ru-RU"/>
        </w:rPr>
        <w:t xml:space="preserve">ктующих изделий, узлов и блоков, </w:t>
      </w:r>
      <w:r w:rsidRPr="001B7A22">
        <w:rPr>
          <w:rFonts w:eastAsia="Times New Roman"/>
          <w:sz w:val="24"/>
          <w:szCs w:val="24"/>
          <w:lang w:val="ru-RU"/>
        </w:rPr>
        <w:t>подлежащих замене в процессе ремонта.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Для определения целесообразности выполнения ремонта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Комплектующие изделия, узлы и блоки, используемые при ремонте, приобретаются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за счёт собственных средств. 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модели. комплектации и серийного номера оборудования.</w:t>
      </w:r>
    </w:p>
    <w:p w:rsidR="001B7A22" w:rsidRPr="001B7A22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</w:t>
      </w:r>
      <w:r w:rsidR="001B7A22" w:rsidRPr="001B7A22">
        <w:rPr>
          <w:rFonts w:eastAsia="Times New Roman"/>
          <w:sz w:val="24"/>
          <w:szCs w:val="24"/>
          <w:lang w:val="ru-RU"/>
        </w:rPr>
        <w:lastRenderedPageBreak/>
        <w:t xml:space="preserve">ответственность за качество и сроки </w:t>
      </w:r>
      <w:r w:rsidR="004A6235">
        <w:rPr>
          <w:rFonts w:eastAsia="Times New Roman"/>
          <w:sz w:val="24"/>
          <w:szCs w:val="24"/>
          <w:lang w:val="ru-RU"/>
        </w:rPr>
        <w:t>выполнени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я ремонта третьими лицами возлагается на </w:t>
      </w:r>
      <w:r>
        <w:rPr>
          <w:rFonts w:eastAsia="Times New Roman"/>
          <w:sz w:val="24"/>
          <w:szCs w:val="24"/>
          <w:lang w:val="ru-RU"/>
        </w:rPr>
        <w:t>Подрядчика</w:t>
      </w:r>
      <w:r w:rsidR="001B7A22" w:rsidRPr="001B7A22">
        <w:rPr>
          <w:rFonts w:eastAsia="Times New Roman"/>
          <w:sz w:val="24"/>
          <w:szCs w:val="24"/>
          <w:lang w:val="ru-RU"/>
        </w:rPr>
        <w:t>.</w:t>
      </w:r>
    </w:p>
    <w:p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Результатом выполненных работ, является передача Заказчику полностью работоспособного оборудования.</w:t>
      </w:r>
    </w:p>
    <w:p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441066380"/>
      <w:r w:rsidRPr="002B3B78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31"/>
      <w:bookmarkEnd w:id="32"/>
      <w:bookmarkEnd w:id="33"/>
    </w:p>
    <w:p w:rsidR="008F78EA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Срок выполнения работ в рамках договора по ремонту оборудования не может превышать </w:t>
      </w:r>
      <w:r w:rsidR="00397033">
        <w:rPr>
          <w:rFonts w:eastAsia="Times New Roman"/>
          <w:sz w:val="24"/>
          <w:szCs w:val="24"/>
          <w:lang w:val="ru-RU"/>
        </w:rPr>
        <w:t>10</w:t>
      </w:r>
      <w:r w:rsidRPr="001B7A22">
        <w:rPr>
          <w:rFonts w:eastAsia="Times New Roman"/>
          <w:sz w:val="24"/>
          <w:szCs w:val="24"/>
          <w:lang w:val="ru-RU"/>
        </w:rPr>
        <w:t xml:space="preserve"> </w:t>
      </w:r>
      <w:r w:rsidR="00397033">
        <w:rPr>
          <w:rFonts w:eastAsia="Times New Roman"/>
          <w:sz w:val="24"/>
          <w:szCs w:val="24"/>
          <w:lang w:val="ru-RU"/>
        </w:rPr>
        <w:t xml:space="preserve">(десяти) </w:t>
      </w:r>
      <w:r w:rsidRPr="001B7A22">
        <w:rPr>
          <w:rFonts w:eastAsia="Times New Roman"/>
          <w:sz w:val="24"/>
          <w:szCs w:val="24"/>
          <w:lang w:val="ru-RU"/>
        </w:rPr>
        <w:t xml:space="preserve">рабочих дней с момента получения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оборудования.</w:t>
      </w:r>
    </w:p>
    <w:p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34" w:name="_Toc291589529"/>
      <w:bookmarkStart w:id="35" w:name="_Toc319666318"/>
      <w:r w:rsidRPr="001B7A22">
        <w:rPr>
          <w:rFonts w:eastAsia="Times New Roman"/>
          <w:sz w:val="24"/>
          <w:szCs w:val="24"/>
          <w:lang w:val="ru-RU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обязан выполнить ремонт в течении </w:t>
      </w:r>
      <w:r w:rsidR="00397033">
        <w:rPr>
          <w:rFonts w:eastAsia="Times New Roman"/>
          <w:sz w:val="24"/>
          <w:szCs w:val="24"/>
          <w:lang w:val="ru-RU"/>
        </w:rPr>
        <w:t>3 (трех)</w:t>
      </w:r>
      <w:r>
        <w:rPr>
          <w:rFonts w:eastAsia="Times New Roman"/>
          <w:sz w:val="24"/>
          <w:szCs w:val="24"/>
          <w:lang w:val="ru-RU"/>
        </w:rPr>
        <w:t xml:space="preserve"> </w:t>
      </w:r>
      <w:r w:rsidRPr="001B7A22">
        <w:rPr>
          <w:rFonts w:eastAsia="Times New Roman"/>
          <w:sz w:val="24"/>
          <w:szCs w:val="24"/>
          <w:lang w:val="ru-RU"/>
        </w:rPr>
        <w:t xml:space="preserve">рабочих </w:t>
      </w:r>
      <w:r>
        <w:rPr>
          <w:rFonts w:eastAsia="Times New Roman"/>
          <w:sz w:val="24"/>
          <w:szCs w:val="24"/>
          <w:lang w:val="ru-RU"/>
        </w:rPr>
        <w:t>дней</w:t>
      </w:r>
      <w:r w:rsidRPr="001B7A22">
        <w:rPr>
          <w:rFonts w:eastAsia="Times New Roman"/>
          <w:sz w:val="24"/>
          <w:szCs w:val="24"/>
          <w:lang w:val="ru-RU"/>
        </w:rPr>
        <w:t xml:space="preserve"> с момента подачи запроса Заказчиком.</w:t>
      </w:r>
    </w:p>
    <w:p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5F0F37" w:rsidRPr="00E876C8" w:rsidRDefault="005F0F37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lang w:val="ru-RU"/>
        </w:rPr>
      </w:pPr>
      <w:bookmarkStart w:id="36" w:name="_Toc441066381"/>
      <w:r w:rsidRPr="002B3B78">
        <w:rPr>
          <w:rFonts w:ascii="Times New Roman" w:hAnsi="Times New Roman"/>
          <w:color w:val="auto"/>
          <w:sz w:val="26"/>
          <w:szCs w:val="26"/>
        </w:rPr>
        <w:t>П</w:t>
      </w:r>
      <w:r w:rsidR="002B3B78">
        <w:rPr>
          <w:rFonts w:ascii="Times New Roman" w:hAnsi="Times New Roman"/>
          <w:color w:val="auto"/>
          <w:sz w:val="26"/>
          <w:szCs w:val="26"/>
          <w:lang w:val="ru-RU"/>
        </w:rPr>
        <w:t>р</w:t>
      </w:r>
      <w:r w:rsidRPr="002B3B78">
        <w:rPr>
          <w:rFonts w:ascii="Times New Roman" w:hAnsi="Times New Roman"/>
          <w:color w:val="auto"/>
          <w:sz w:val="26"/>
          <w:szCs w:val="26"/>
        </w:rPr>
        <w:t>авила контроля и приёмки работ</w:t>
      </w:r>
      <w:bookmarkEnd w:id="36"/>
    </w:p>
    <w:p w:rsidR="005F0F37" w:rsidRDefault="005F0F37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>Все оборудо</w:t>
      </w:r>
      <w:r w:rsidR="0094167A">
        <w:rPr>
          <w:rFonts w:eastAsia="Times New Roman"/>
          <w:sz w:val="24"/>
          <w:szCs w:val="24"/>
          <w:lang w:val="ru-RU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  <w:lang w:val="ru-RU"/>
        </w:rPr>
        <w:t xml:space="preserve"> по</w:t>
      </w:r>
      <w:r w:rsidR="0094167A">
        <w:rPr>
          <w:rFonts w:eastAsia="Times New Roman"/>
          <w:sz w:val="24"/>
          <w:szCs w:val="24"/>
          <w:lang w:val="ru-RU"/>
        </w:rPr>
        <w:t xml:space="preserve"> текущему</w:t>
      </w:r>
      <w:r w:rsidRPr="00E876C8">
        <w:rPr>
          <w:rFonts w:eastAsia="Times New Roman"/>
          <w:sz w:val="24"/>
          <w:szCs w:val="24"/>
          <w:lang w:val="ru-RU"/>
        </w:rPr>
        <w:t xml:space="preserve"> ремонту </w:t>
      </w:r>
      <w:r w:rsidR="004446B6" w:rsidRPr="00E876C8">
        <w:rPr>
          <w:rFonts w:eastAsia="Times New Roman"/>
          <w:sz w:val="24"/>
          <w:szCs w:val="24"/>
          <w:lang w:val="ru-RU"/>
        </w:rPr>
        <w:t>оборудования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="004446B6" w:rsidRPr="00E876C8">
        <w:rPr>
          <w:rFonts w:eastAsia="Times New Roman"/>
          <w:sz w:val="24"/>
          <w:szCs w:val="24"/>
          <w:lang w:val="ru-RU"/>
        </w:rPr>
        <w:t>СВТ</w:t>
      </w:r>
      <w:r w:rsidR="00397033">
        <w:rPr>
          <w:rFonts w:eastAsia="Times New Roman"/>
          <w:sz w:val="24"/>
          <w:szCs w:val="24"/>
          <w:lang w:val="ru-RU"/>
        </w:rPr>
        <w:t xml:space="preserve"> и оргтехники</w:t>
      </w:r>
      <w:r w:rsidR="004446B6" w:rsidRPr="00E876C8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проход</w:t>
      </w:r>
      <w:r w:rsidR="00397033">
        <w:rPr>
          <w:rFonts w:eastAsia="Times New Roman"/>
          <w:sz w:val="24"/>
          <w:szCs w:val="24"/>
          <w:lang w:val="ru-RU"/>
        </w:rPr>
        <w:t>и</w:t>
      </w:r>
      <w:r w:rsidRPr="00E876C8">
        <w:rPr>
          <w:rFonts w:eastAsia="Times New Roman"/>
          <w:sz w:val="24"/>
          <w:szCs w:val="24"/>
          <w:lang w:val="ru-RU"/>
        </w:rPr>
        <w:t xml:space="preserve">т входной контроль, осуществляемый представителями филиала </w:t>
      </w:r>
      <w:r w:rsidR="000F21B9">
        <w:rPr>
          <w:rFonts w:eastAsia="Times New Roman"/>
          <w:sz w:val="24"/>
          <w:szCs w:val="24"/>
          <w:lang w:val="ru-RU"/>
        </w:rPr>
        <w:t>ПАО</w:t>
      </w:r>
      <w:r w:rsidRPr="00E876C8">
        <w:rPr>
          <w:rFonts w:eastAsia="Times New Roman"/>
          <w:sz w:val="24"/>
          <w:szCs w:val="24"/>
          <w:lang w:val="ru-RU"/>
        </w:rPr>
        <w:t xml:space="preserve"> «МРСК Центра»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-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«</w:t>
      </w:r>
      <w:r w:rsidR="0047117C">
        <w:rPr>
          <w:rFonts w:eastAsia="Times New Roman"/>
          <w:sz w:val="24"/>
          <w:szCs w:val="24"/>
          <w:lang w:val="ru-RU"/>
        </w:rPr>
        <w:t>Тверь</w:t>
      </w:r>
      <w:r w:rsidR="000773B0" w:rsidRPr="00E876C8">
        <w:rPr>
          <w:rFonts w:eastAsia="Times New Roman"/>
          <w:sz w:val="24"/>
          <w:szCs w:val="24"/>
          <w:lang w:val="ru-RU"/>
        </w:rPr>
        <w:t>энерго</w:t>
      </w:r>
      <w:r w:rsidRPr="00E876C8">
        <w:rPr>
          <w:rFonts w:eastAsia="Times New Roman"/>
          <w:sz w:val="24"/>
          <w:szCs w:val="24"/>
          <w:lang w:val="ru-RU"/>
        </w:rPr>
        <w:t xml:space="preserve">» при получении оборудования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с оформлением акта сдачи-приемки </w:t>
      </w:r>
      <w:r w:rsidR="004A6235">
        <w:rPr>
          <w:rFonts w:eastAsia="Times New Roman"/>
          <w:sz w:val="24"/>
          <w:szCs w:val="24"/>
          <w:lang w:val="ru-RU"/>
        </w:rPr>
        <w:t>работ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по ремонту</w:t>
      </w:r>
      <w:r w:rsidRPr="00E876C8">
        <w:rPr>
          <w:rFonts w:eastAsia="Times New Roman"/>
          <w:sz w:val="24"/>
          <w:szCs w:val="24"/>
          <w:lang w:val="ru-RU"/>
        </w:rPr>
        <w:t xml:space="preserve">.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предоставить акты выполненных работ. В случае выявления дефектов, в том числе и скрытых,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за свой счет устранить выявленные дефекты в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течение </w:t>
      </w:r>
      <w:r w:rsidR="00397033">
        <w:rPr>
          <w:rFonts w:eastAsia="Times New Roman"/>
          <w:sz w:val="24"/>
          <w:szCs w:val="24"/>
          <w:lang w:val="ru-RU"/>
        </w:rPr>
        <w:t>5 (пяти)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рабочих дней</w:t>
      </w:r>
      <w:r w:rsidRPr="00E876C8">
        <w:rPr>
          <w:rFonts w:eastAsia="Times New Roman"/>
          <w:sz w:val="24"/>
          <w:szCs w:val="24"/>
          <w:lang w:val="ru-RU"/>
        </w:rPr>
        <w:t>.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D87863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7" w:name="_Toc441066382"/>
      <w:r w:rsidRPr="002B3B7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34"/>
      <w:bookmarkEnd w:id="35"/>
      <w:bookmarkEnd w:id="37"/>
    </w:p>
    <w:p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Гарантия на выполненные работы </w:t>
      </w:r>
      <w:r w:rsidR="0094167A">
        <w:rPr>
          <w:rFonts w:eastAsia="Times New Roman"/>
          <w:sz w:val="24"/>
          <w:szCs w:val="24"/>
          <w:lang w:val="ru-RU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  <w:lang w:val="ru-RU"/>
        </w:rPr>
        <w:t xml:space="preserve">оборудования </w:t>
      </w:r>
      <w:r w:rsidR="00397033">
        <w:rPr>
          <w:rFonts w:eastAsia="Times New Roman"/>
          <w:sz w:val="24"/>
          <w:szCs w:val="24"/>
          <w:lang w:val="ru-RU"/>
        </w:rPr>
        <w:t>С</w:t>
      </w:r>
      <w:r w:rsidRPr="00E876C8">
        <w:rPr>
          <w:rFonts w:eastAsia="Times New Roman"/>
          <w:sz w:val="24"/>
          <w:szCs w:val="24"/>
          <w:lang w:val="ru-RU"/>
        </w:rPr>
        <w:t>ВТ</w:t>
      </w:r>
      <w:r w:rsidR="00397033">
        <w:rPr>
          <w:rFonts w:eastAsia="Times New Roman"/>
          <w:sz w:val="24"/>
          <w:szCs w:val="24"/>
          <w:lang w:val="ru-RU"/>
        </w:rPr>
        <w:t xml:space="preserve"> и оргтехники</w:t>
      </w:r>
      <w:r w:rsidRPr="00E876C8">
        <w:rPr>
          <w:rFonts w:eastAsia="Times New Roman"/>
          <w:sz w:val="24"/>
          <w:szCs w:val="24"/>
          <w:lang w:val="ru-RU"/>
        </w:rPr>
        <w:t xml:space="preserve"> должна распространяться не менее чем на </w:t>
      </w:r>
      <w:r w:rsidR="00397033">
        <w:rPr>
          <w:rFonts w:eastAsia="Times New Roman"/>
          <w:sz w:val="24"/>
          <w:szCs w:val="24"/>
          <w:lang w:val="ru-RU"/>
        </w:rPr>
        <w:t>6 (шесть)</w:t>
      </w:r>
      <w:r w:rsidRPr="00E876C8">
        <w:rPr>
          <w:rFonts w:eastAsia="Times New Roman"/>
          <w:sz w:val="24"/>
          <w:szCs w:val="24"/>
          <w:lang w:val="ru-RU"/>
        </w:rPr>
        <w:t xml:space="preserve"> месяцев.</w:t>
      </w:r>
    </w:p>
    <w:p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Время начала исчисления гарантийного срока отремонтированного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СВТ</w:t>
      </w:r>
      <w:r w:rsidR="00397033">
        <w:rPr>
          <w:rFonts w:eastAsia="Times New Roman"/>
          <w:sz w:val="24"/>
          <w:szCs w:val="24"/>
          <w:lang w:val="ru-RU"/>
        </w:rPr>
        <w:t xml:space="preserve"> и оргтехники</w:t>
      </w:r>
      <w:r w:rsidRPr="00E876C8">
        <w:rPr>
          <w:rFonts w:eastAsia="Times New Roman"/>
          <w:sz w:val="24"/>
          <w:szCs w:val="24"/>
          <w:lang w:val="ru-RU"/>
        </w:rPr>
        <w:t xml:space="preserve"> 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:rsidR="00D87863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должен за свой счет и </w:t>
      </w:r>
      <w:r w:rsidR="004630AE">
        <w:rPr>
          <w:rFonts w:eastAsia="Times New Roman"/>
          <w:sz w:val="24"/>
          <w:szCs w:val="24"/>
          <w:lang w:val="ru-RU"/>
        </w:rPr>
        <w:t xml:space="preserve">в </w:t>
      </w:r>
      <w:r w:rsidR="00D87863" w:rsidRPr="00E876C8">
        <w:rPr>
          <w:rFonts w:eastAsia="Times New Roman"/>
          <w:sz w:val="24"/>
          <w:szCs w:val="24"/>
          <w:lang w:val="ru-RU"/>
        </w:rPr>
        <w:t>сроки, согласованные с Заказчиком, устранять дефекты ремонта оборудования СВТ</w:t>
      </w:r>
      <w:r w:rsidR="00397033">
        <w:rPr>
          <w:rFonts w:eastAsia="Times New Roman"/>
          <w:sz w:val="24"/>
          <w:szCs w:val="24"/>
          <w:lang w:val="ru-RU"/>
        </w:rPr>
        <w:t xml:space="preserve"> и оргтехники,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выявленные в период гарантийного срока</w:t>
      </w:r>
      <w:r w:rsidR="006F7CF5" w:rsidRPr="00E876C8">
        <w:rPr>
          <w:rFonts w:eastAsia="Times New Roman"/>
          <w:sz w:val="24"/>
          <w:szCs w:val="24"/>
          <w:lang w:val="ru-RU"/>
        </w:rPr>
        <w:t>.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B4078F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8" w:name="_Toc291589530"/>
      <w:bookmarkStart w:id="39" w:name="_Toc319666319"/>
      <w:bookmarkStart w:id="40" w:name="_Toc441066383"/>
      <w:bookmarkEnd w:id="26"/>
      <w:r w:rsidRPr="002B3B7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плата оказанных </w:t>
      </w:r>
      <w:bookmarkEnd w:id="38"/>
      <w:bookmarkEnd w:id="39"/>
      <w:r w:rsidR="004A6235" w:rsidRPr="002B3B78">
        <w:rPr>
          <w:rFonts w:ascii="Times New Roman" w:hAnsi="Times New Roman"/>
          <w:color w:val="auto"/>
          <w:sz w:val="26"/>
          <w:szCs w:val="26"/>
        </w:rPr>
        <w:t>работ</w:t>
      </w:r>
      <w:bookmarkEnd w:id="40"/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50352B" w:rsidRPr="0050352B" w:rsidRDefault="0050352B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50352B">
        <w:rPr>
          <w:rFonts w:eastAsia="Times New Roman"/>
          <w:sz w:val="24"/>
          <w:szCs w:val="24"/>
          <w:lang w:val="ru-RU"/>
        </w:rPr>
        <w:t>Стоимость текущего ремонта оборудования складывается из стоимости непосредственного выполнения работ, указанных в Приложении №</w:t>
      </w:r>
      <w:r w:rsidR="00E5215F">
        <w:rPr>
          <w:rFonts w:eastAsia="Times New Roman"/>
          <w:sz w:val="24"/>
          <w:szCs w:val="24"/>
          <w:lang w:val="ru-RU"/>
        </w:rPr>
        <w:t>1</w:t>
      </w:r>
      <w:r w:rsidRPr="0050352B">
        <w:rPr>
          <w:rFonts w:eastAsia="Times New Roman"/>
          <w:sz w:val="24"/>
          <w:szCs w:val="24"/>
          <w:lang w:val="ru-RU"/>
        </w:rPr>
        <w:t xml:space="preserve"> и стоимости комплектующих изделий, узлов и блоков, использованных при его ремонте.</w:t>
      </w:r>
    </w:p>
    <w:p w:rsidR="0061477F" w:rsidRPr="00E876C8" w:rsidRDefault="0061477F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:rsidR="00893D71" w:rsidRPr="00E876C8" w:rsidRDefault="009F5E5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В случае, когда для </w:t>
      </w:r>
      <w:r w:rsidR="00D42D47">
        <w:rPr>
          <w:rFonts w:eastAsia="Times New Roman"/>
          <w:sz w:val="24"/>
          <w:szCs w:val="24"/>
          <w:lang w:val="ru-RU"/>
        </w:rPr>
        <w:t>выполнения</w:t>
      </w:r>
      <w:r w:rsidRPr="00E876C8">
        <w:rPr>
          <w:rFonts w:eastAsia="Times New Roman"/>
          <w:sz w:val="24"/>
          <w:szCs w:val="24"/>
          <w:lang w:val="ru-RU"/>
        </w:rPr>
        <w:t xml:space="preserve"> </w:t>
      </w:r>
      <w:r w:rsidR="004A6235">
        <w:rPr>
          <w:rFonts w:eastAsia="Times New Roman"/>
          <w:sz w:val="24"/>
          <w:szCs w:val="24"/>
          <w:lang w:val="ru-RU"/>
        </w:rPr>
        <w:t>работ</w:t>
      </w:r>
      <w:r w:rsidRPr="00E876C8">
        <w:rPr>
          <w:rFonts w:eastAsia="Times New Roman"/>
          <w:sz w:val="24"/>
          <w:szCs w:val="24"/>
          <w:lang w:val="ru-RU"/>
        </w:rPr>
        <w:t xml:space="preserve"> по ремонту </w:t>
      </w:r>
      <w:r w:rsidR="00FF754F" w:rsidRPr="00E876C8">
        <w:rPr>
          <w:rFonts w:eastAsia="Times New Roman"/>
          <w:sz w:val="24"/>
          <w:szCs w:val="24"/>
          <w:lang w:val="ru-RU"/>
        </w:rPr>
        <w:t>оборудования СВТ</w:t>
      </w:r>
      <w:r w:rsidR="00397033">
        <w:rPr>
          <w:rFonts w:eastAsia="Times New Roman"/>
          <w:sz w:val="24"/>
          <w:szCs w:val="24"/>
          <w:lang w:val="ru-RU"/>
        </w:rPr>
        <w:t xml:space="preserve"> и оргтехники</w:t>
      </w:r>
      <w:r w:rsidR="008B1039" w:rsidRPr="00E876C8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 xml:space="preserve">необходимо заменить детали или комплектующие, то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</w:t>
      </w:r>
      <w:r w:rsidR="00920297" w:rsidRPr="00E876C8">
        <w:rPr>
          <w:rFonts w:eastAsia="Times New Roman"/>
          <w:sz w:val="24"/>
          <w:szCs w:val="24"/>
          <w:lang w:val="ru-RU"/>
        </w:rPr>
        <w:t>.</w:t>
      </w:r>
      <w:r w:rsidR="00893D71" w:rsidRPr="00E876C8">
        <w:rPr>
          <w:rFonts w:eastAsia="Times New Roman"/>
          <w:sz w:val="24"/>
          <w:szCs w:val="24"/>
          <w:lang w:val="ru-RU"/>
        </w:rPr>
        <w:t xml:space="preserve"> </w:t>
      </w:r>
    </w:p>
    <w:p w:rsidR="00211DA4" w:rsidRDefault="00893D71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Оплата </w:t>
      </w:r>
      <w:r w:rsidR="007A501A">
        <w:rPr>
          <w:rFonts w:eastAsia="Times New Roman"/>
          <w:sz w:val="24"/>
          <w:szCs w:val="24"/>
          <w:lang w:val="ru-RU"/>
        </w:rPr>
        <w:t>текущего ремонта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СВТ</w:t>
      </w:r>
      <w:r w:rsidR="00397033">
        <w:rPr>
          <w:rFonts w:eastAsia="Times New Roman"/>
          <w:sz w:val="24"/>
          <w:szCs w:val="24"/>
          <w:lang w:val="ru-RU"/>
        </w:rPr>
        <w:t xml:space="preserve"> и оргтехники</w:t>
      </w:r>
      <w:r w:rsidR="002B3B78">
        <w:rPr>
          <w:rFonts w:eastAsia="Times New Roman"/>
          <w:sz w:val="24"/>
          <w:szCs w:val="24"/>
          <w:lang w:val="ru-RU"/>
        </w:rPr>
        <w:t xml:space="preserve"> производится Заказчиком </w:t>
      </w:r>
      <w:r w:rsidRPr="00E876C8">
        <w:rPr>
          <w:rFonts w:eastAsia="Times New Roman"/>
          <w:sz w:val="24"/>
          <w:szCs w:val="24"/>
          <w:lang w:val="ru-RU"/>
        </w:rPr>
        <w:t xml:space="preserve">на условиях, указанных в </w:t>
      </w:r>
      <w:r w:rsidR="00805A45">
        <w:rPr>
          <w:rFonts w:eastAsia="Times New Roman"/>
          <w:sz w:val="24"/>
          <w:szCs w:val="24"/>
          <w:lang w:val="ru-RU"/>
        </w:rPr>
        <w:t>закупочной</w:t>
      </w:r>
      <w:r w:rsidRPr="00E876C8">
        <w:rPr>
          <w:rFonts w:eastAsia="Times New Roman"/>
          <w:sz w:val="24"/>
          <w:szCs w:val="24"/>
          <w:lang w:val="ru-RU"/>
        </w:rPr>
        <w:t xml:space="preserve"> документации.</w:t>
      </w:r>
    </w:p>
    <w:p w:rsidR="002B3B78" w:rsidRDefault="002B3B78" w:rsidP="00211DA4">
      <w:pPr>
        <w:pStyle w:val="af7"/>
        <w:spacing w:after="0"/>
        <w:ind w:left="0" w:firstLine="709"/>
        <w:jc w:val="both"/>
        <w:rPr>
          <w:sz w:val="24"/>
        </w:rPr>
      </w:pPr>
    </w:p>
    <w:p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2B3B78" w:rsidRPr="00E876C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553"/>
        <w:gridCol w:w="2045"/>
        <w:gridCol w:w="1351"/>
        <w:gridCol w:w="1512"/>
      </w:tblGrid>
      <w:tr w:rsidR="00211DA4" w:rsidRPr="00E876C8" w:rsidTr="00262DEC">
        <w:tc>
          <w:tcPr>
            <w:tcW w:w="2479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397033" w:rsidP="001C126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 w:rsidR="001C126C">
              <w:rPr>
                <w:sz w:val="24"/>
              </w:rPr>
              <w:t>сполнителя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211DA4" w:rsidRPr="00E876C8" w:rsidTr="00262DEC">
        <w:tc>
          <w:tcPr>
            <w:tcW w:w="2479" w:type="dxa"/>
            <w:shd w:val="clear" w:color="auto" w:fill="auto"/>
          </w:tcPr>
          <w:p w:rsidR="00211DA4" w:rsidRPr="00E876C8" w:rsidRDefault="00211DA4" w:rsidP="0039703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lastRenderedPageBreak/>
              <w:t xml:space="preserve">филиал </w:t>
            </w:r>
            <w:r w:rsidR="000F21B9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4630A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397033">
              <w:rPr>
                <w:sz w:val="24"/>
              </w:rPr>
              <w:t>Тверь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37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</w:t>
            </w:r>
            <w:r w:rsidRPr="00582061">
              <w:rPr>
                <w:sz w:val="24"/>
              </w:rPr>
              <w:t>тдел</w:t>
            </w:r>
            <w:r>
              <w:rPr>
                <w:sz w:val="24"/>
              </w:rPr>
              <w:t>а</w:t>
            </w:r>
            <w:r w:rsidRPr="00582061">
              <w:rPr>
                <w:sz w:val="24"/>
              </w:rPr>
              <w:t xml:space="preserve"> контроллинга информационных технологий и телекоммуникаций</w:t>
            </w:r>
          </w:p>
        </w:tc>
        <w:tc>
          <w:tcPr>
            <w:tcW w:w="2242" w:type="dxa"/>
            <w:shd w:val="clear" w:color="auto" w:fill="auto"/>
          </w:tcPr>
          <w:p w:rsidR="00211DA4" w:rsidRPr="00E876C8" w:rsidRDefault="00397033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Голов Д. А.</w:t>
            </w:r>
          </w:p>
        </w:tc>
        <w:tc>
          <w:tcPr>
            <w:tcW w:w="1403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8" w:type="dxa"/>
            <w:shd w:val="clear" w:color="auto" w:fill="auto"/>
          </w:tcPr>
          <w:p w:rsidR="00211DA4" w:rsidRPr="00E876C8" w:rsidRDefault="008E2066" w:rsidP="00BB325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</w:t>
            </w:r>
            <w:r w:rsidR="00814717">
              <w:rPr>
                <w:sz w:val="24"/>
              </w:rPr>
              <w:t>201</w:t>
            </w:r>
            <w:r w:rsidR="00BB3255">
              <w:rPr>
                <w:sz w:val="24"/>
              </w:rPr>
              <w:t>9</w:t>
            </w:r>
            <w:r>
              <w:rPr>
                <w:sz w:val="24"/>
              </w:rPr>
              <w:t>г.</w:t>
            </w:r>
          </w:p>
        </w:tc>
      </w:tr>
    </w:tbl>
    <w:p w:rsid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p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:rsidR="002B3B78" w:rsidRP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475"/>
        <w:gridCol w:w="2084"/>
        <w:gridCol w:w="1360"/>
        <w:gridCol w:w="1511"/>
      </w:tblGrid>
      <w:tr w:rsidR="00211DA4" w:rsidRPr="00E876C8" w:rsidTr="00262DEC">
        <w:tc>
          <w:tcPr>
            <w:tcW w:w="2485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1C126C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211DA4" w:rsidRPr="00E876C8" w:rsidTr="00262DEC">
        <w:tc>
          <w:tcPr>
            <w:tcW w:w="2485" w:type="dxa"/>
            <w:shd w:val="clear" w:color="auto" w:fill="auto"/>
          </w:tcPr>
          <w:p w:rsidR="00211DA4" w:rsidRPr="00E876C8" w:rsidRDefault="00211DA4" w:rsidP="0039703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0F21B9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4630A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397033">
              <w:rPr>
                <w:sz w:val="24"/>
              </w:rPr>
              <w:t>Тверьэ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211DA4" w:rsidRPr="00E876C8" w:rsidRDefault="00211DA4" w:rsidP="00CC31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="00CC315E">
              <w:rPr>
                <w:sz w:val="24"/>
              </w:rPr>
              <w:t>службы эксплуатации СДТУ</w:t>
            </w:r>
            <w:r w:rsidRPr="00582061">
              <w:rPr>
                <w:sz w:val="24"/>
              </w:rPr>
              <w:t xml:space="preserve"> </w:t>
            </w:r>
            <w:r w:rsidR="00CC315E">
              <w:rPr>
                <w:sz w:val="24"/>
              </w:rPr>
              <w:t>и ИТ</w:t>
            </w:r>
          </w:p>
        </w:tc>
        <w:tc>
          <w:tcPr>
            <w:tcW w:w="2244" w:type="dxa"/>
            <w:shd w:val="clear" w:color="auto" w:fill="auto"/>
          </w:tcPr>
          <w:p w:rsidR="00211DA4" w:rsidRPr="00E876C8" w:rsidRDefault="00CC315E" w:rsidP="00CC31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Васильев</w:t>
            </w:r>
            <w:r w:rsidR="0039703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397033">
              <w:rPr>
                <w:sz w:val="24"/>
              </w:rPr>
              <w:t xml:space="preserve">. </w:t>
            </w:r>
            <w:r>
              <w:rPr>
                <w:sz w:val="24"/>
              </w:rPr>
              <w:t>Б</w:t>
            </w:r>
            <w:r w:rsidR="00397033">
              <w:rPr>
                <w:sz w:val="24"/>
              </w:rPr>
              <w:t>.</w:t>
            </w:r>
          </w:p>
        </w:tc>
        <w:tc>
          <w:tcPr>
            <w:tcW w:w="1402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211DA4" w:rsidRPr="00E876C8" w:rsidRDefault="008E2066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</w:t>
            </w:r>
            <w:r w:rsidR="00BB3255">
              <w:rPr>
                <w:sz w:val="24"/>
              </w:rPr>
              <w:t>2019</w:t>
            </w:r>
            <w:r>
              <w:rPr>
                <w:sz w:val="24"/>
              </w:rPr>
              <w:t>г.</w:t>
            </w:r>
          </w:p>
        </w:tc>
      </w:tr>
    </w:tbl>
    <w:p w:rsidR="009D4DF9" w:rsidRPr="00E876C8" w:rsidRDefault="009D4DF9" w:rsidP="002F6F67">
      <w:pPr>
        <w:rPr>
          <w:sz w:val="24"/>
          <w:szCs w:val="24"/>
        </w:rPr>
        <w:sectPr w:rsidR="009D4DF9" w:rsidRPr="00E876C8" w:rsidSect="00211DA4">
          <w:headerReference w:type="default" r:id="rId8"/>
          <w:pgSz w:w="11906" w:h="16838"/>
          <w:pgMar w:top="992" w:right="567" w:bottom="567" w:left="1531" w:header="142" w:footer="709" w:gutter="0"/>
          <w:cols w:space="708"/>
          <w:titlePg/>
          <w:docGrid w:linePitch="381"/>
        </w:sectPr>
      </w:pPr>
    </w:p>
    <w:p w:rsidR="00A94882" w:rsidRPr="000747BF" w:rsidRDefault="00A94882" w:rsidP="002F6F67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en-US"/>
        </w:rPr>
      </w:pPr>
      <w:bookmarkStart w:id="41" w:name="_Toc441066384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en-US"/>
        </w:rPr>
        <w:t>1</w:t>
      </w:r>
      <w:bookmarkEnd w:id="41"/>
    </w:p>
    <w:p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</w:t>
      </w:r>
      <w:r w:rsidR="00CC315E" w:rsidRPr="00CC315E">
        <w:rPr>
          <w:sz w:val="24"/>
          <w:szCs w:val="24"/>
        </w:rPr>
        <w:t>по ремонту средств связи АСТУ</w:t>
      </w:r>
      <w:r w:rsidR="00CC315E">
        <w:rPr>
          <w:sz w:val="24"/>
          <w:szCs w:val="24"/>
        </w:rPr>
        <w:t xml:space="preserve"> филиала</w:t>
      </w:r>
    </w:p>
    <w:p w:rsidR="00A94882" w:rsidRPr="00E876C8" w:rsidRDefault="000F21B9" w:rsidP="005E389A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A94882" w:rsidRPr="00E876C8">
        <w:rPr>
          <w:sz w:val="24"/>
          <w:szCs w:val="24"/>
        </w:rPr>
        <w:t xml:space="preserve"> «МРСК Центра» - «</w:t>
      </w:r>
      <w:r w:rsidR="00397033">
        <w:rPr>
          <w:sz w:val="24"/>
          <w:szCs w:val="24"/>
        </w:rPr>
        <w:t>Тверь</w:t>
      </w:r>
      <w:r w:rsidR="00CB3B8C" w:rsidRPr="00E876C8">
        <w:rPr>
          <w:sz w:val="24"/>
          <w:szCs w:val="24"/>
        </w:rPr>
        <w:t>энерго</w:t>
      </w:r>
      <w:r w:rsidR="00A94882" w:rsidRPr="00E876C8">
        <w:rPr>
          <w:sz w:val="24"/>
          <w:szCs w:val="24"/>
        </w:rPr>
        <w:t>»</w:t>
      </w:r>
    </w:p>
    <w:p w:rsidR="00A94882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</w:p>
    <w:p w:rsidR="00CC315E" w:rsidRPr="00E876C8" w:rsidRDefault="00CC315E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</w:p>
    <w:p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036650" w:rsidRPr="00E876C8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:rsidR="00CD23C1" w:rsidRPr="00E876C8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6"/>
        <w:gridCol w:w="3631"/>
        <w:gridCol w:w="6427"/>
        <w:gridCol w:w="2236"/>
        <w:gridCol w:w="2030"/>
      </w:tblGrid>
      <w:tr w:rsidR="00CC315E" w:rsidRPr="00E876C8" w:rsidTr="00F55EF5">
        <w:trPr>
          <w:cantSplit/>
          <w:trHeight w:val="647"/>
        </w:trPr>
        <w:tc>
          <w:tcPr>
            <w:tcW w:w="266" w:type="pct"/>
          </w:tcPr>
          <w:p w:rsidR="00CC315E" w:rsidRPr="00A83B32" w:rsidRDefault="00CC315E" w:rsidP="00F55EF5">
            <w:pPr>
              <w:rPr>
                <w:sz w:val="22"/>
                <w:szCs w:val="22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00" w:type="pct"/>
            <w:noWrap/>
          </w:tcPr>
          <w:p w:rsidR="00CC315E" w:rsidRPr="00E876C8" w:rsidRDefault="00CC315E" w:rsidP="00F55EF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Наименование</w:t>
            </w:r>
            <w:r w:rsidRPr="00E876C8">
              <w:rPr>
                <w:b/>
                <w:sz w:val="22"/>
                <w:szCs w:val="22"/>
                <w:lang w:val="en-US"/>
              </w:rPr>
              <w:t xml:space="preserve"> оборудования</w:t>
            </w:r>
          </w:p>
        </w:tc>
        <w:tc>
          <w:tcPr>
            <w:tcW w:w="2124" w:type="pct"/>
          </w:tcPr>
          <w:p w:rsidR="00CC315E" w:rsidRPr="00E876C8" w:rsidRDefault="00CC315E" w:rsidP="00F55EF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Перечень </w:t>
            </w:r>
            <w:r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671" w:type="pct"/>
          </w:tcPr>
          <w:p w:rsidR="00CC315E" w:rsidRPr="00E876C8" w:rsidRDefault="00CC315E" w:rsidP="00CC315E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Прейскурантная цена за ед., руб. </w:t>
            </w:r>
            <w:r>
              <w:rPr>
                <w:b/>
                <w:sz w:val="22"/>
                <w:szCs w:val="22"/>
              </w:rPr>
              <w:t>без</w:t>
            </w:r>
            <w:r w:rsidRPr="00E876C8">
              <w:rPr>
                <w:b/>
                <w:sz w:val="22"/>
                <w:szCs w:val="22"/>
              </w:rPr>
              <w:t xml:space="preserve"> НДС</w:t>
            </w:r>
          </w:p>
        </w:tc>
      </w:tr>
      <w:tr w:rsidR="00CC315E" w:rsidRPr="00E876C8" w:rsidTr="00CC315E">
        <w:trPr>
          <w:cantSplit/>
          <w:trHeight w:val="366"/>
        </w:trPr>
        <w:tc>
          <w:tcPr>
            <w:tcW w:w="266" w:type="pct"/>
            <w:vMerge w:val="restart"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00" w:type="pct"/>
            <w:vMerge w:val="restart"/>
          </w:tcPr>
          <w:p w:rsidR="00CC315E" w:rsidRPr="006362CD" w:rsidRDefault="00CC315E" w:rsidP="00F55EF5">
            <w:pPr>
              <w:ind w:left="34"/>
              <w:rPr>
                <w:sz w:val="24"/>
                <w:szCs w:val="24"/>
              </w:rPr>
            </w:pPr>
            <w:r w:rsidRPr="006362CD">
              <w:rPr>
                <w:sz w:val="24"/>
                <w:szCs w:val="24"/>
              </w:rPr>
              <w:t>Милливольтметр</w:t>
            </w:r>
          </w:p>
        </w:tc>
        <w:tc>
          <w:tcPr>
            <w:tcW w:w="2124" w:type="pct"/>
            <w:vMerge w:val="restart"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милливольтметр В3-38 или его аналог.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336"/>
        </w:trPr>
        <w:tc>
          <w:tcPr>
            <w:tcW w:w="266" w:type="pct"/>
            <w:vMerge/>
            <w:vAlign w:val="center"/>
          </w:tcPr>
          <w:p w:rsidR="00CC315E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6362CD" w:rsidRDefault="00CC315E" w:rsidP="00F55EF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332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6362CD" w:rsidRDefault="00CC315E" w:rsidP="00F55EF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6362CD" w:rsidRDefault="00CC315E" w:rsidP="00F55EF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pct"/>
            <w:vMerge w:val="restart"/>
          </w:tcPr>
          <w:p w:rsidR="00CC315E" w:rsidRPr="006362CD" w:rsidRDefault="00CC315E" w:rsidP="00F55EF5">
            <w:pPr>
              <w:ind w:left="34"/>
              <w:rPr>
                <w:sz w:val="24"/>
                <w:szCs w:val="24"/>
              </w:rPr>
            </w:pPr>
            <w:r w:rsidRPr="006362CD">
              <w:rPr>
                <w:sz w:val="24"/>
                <w:szCs w:val="24"/>
              </w:rPr>
              <w:t>Частотомер</w:t>
            </w:r>
          </w:p>
        </w:tc>
        <w:tc>
          <w:tcPr>
            <w:tcW w:w="2124" w:type="pct"/>
            <w:vMerge w:val="restart"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частотомер ЧЗ-54 или его аналог с диапазоном измерений до 1 МГц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00" w:type="pct"/>
            <w:vMerge w:val="restart"/>
          </w:tcPr>
          <w:p w:rsidR="00CC315E" w:rsidRPr="00411108" w:rsidRDefault="00CC315E" w:rsidP="00F55EF5">
            <w:pPr>
              <w:ind w:left="34"/>
              <w:rPr>
                <w:sz w:val="22"/>
                <w:szCs w:val="22"/>
              </w:rPr>
            </w:pPr>
            <w:r w:rsidRPr="00411108">
              <w:rPr>
                <w:sz w:val="24"/>
              </w:rPr>
              <w:t>Осциллограф</w:t>
            </w:r>
          </w:p>
        </w:tc>
        <w:tc>
          <w:tcPr>
            <w:tcW w:w="2124" w:type="pct"/>
            <w:vMerge w:val="restart"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осциллограф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0" w:type="pct"/>
            <w:vMerge w:val="restart"/>
          </w:tcPr>
          <w:p w:rsidR="00CC315E" w:rsidRPr="00411108" w:rsidRDefault="00CC315E" w:rsidP="00F55EF5">
            <w:pPr>
              <w:ind w:left="34"/>
              <w:rPr>
                <w:sz w:val="22"/>
                <w:szCs w:val="22"/>
              </w:rPr>
            </w:pPr>
            <w:r w:rsidRPr="00411108">
              <w:rPr>
                <w:sz w:val="24"/>
              </w:rPr>
              <w:t xml:space="preserve">Селективный вольтметр </w:t>
            </w:r>
          </w:p>
        </w:tc>
        <w:tc>
          <w:tcPr>
            <w:tcW w:w="2124" w:type="pct"/>
            <w:vMerge w:val="restart"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селективный вольтметр В6-17 или его аналог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0" w:type="pct"/>
            <w:vMerge w:val="restart"/>
          </w:tcPr>
          <w:p w:rsidR="00CC315E" w:rsidRPr="00411108" w:rsidRDefault="00CC315E" w:rsidP="00F55EF5">
            <w:pPr>
              <w:ind w:left="34"/>
              <w:rPr>
                <w:sz w:val="22"/>
                <w:szCs w:val="22"/>
              </w:rPr>
            </w:pPr>
            <w:r w:rsidRPr="00411108">
              <w:rPr>
                <w:sz w:val="24"/>
              </w:rPr>
              <w:t xml:space="preserve">Генератор высокой частоты </w:t>
            </w:r>
          </w:p>
        </w:tc>
        <w:tc>
          <w:tcPr>
            <w:tcW w:w="2124" w:type="pct"/>
            <w:vMerge w:val="restart"/>
          </w:tcPr>
          <w:p w:rsidR="00CC315E" w:rsidRPr="001C26A8" w:rsidRDefault="00CC315E" w:rsidP="00F55EF5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генератор высокой частоты Г4-83 или его аналог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200" w:type="pct"/>
            <w:vMerge w:val="restart"/>
          </w:tcPr>
          <w:p w:rsidR="00CC315E" w:rsidRPr="00411108" w:rsidRDefault="00CC315E" w:rsidP="00F55EF5">
            <w:pPr>
              <w:ind w:left="34"/>
              <w:rPr>
                <w:sz w:val="24"/>
              </w:rPr>
            </w:pPr>
            <w:r w:rsidRPr="00411108">
              <w:rPr>
                <w:sz w:val="24"/>
              </w:rPr>
              <w:t xml:space="preserve">Генератор низкой частоты </w:t>
            </w:r>
          </w:p>
        </w:tc>
        <w:tc>
          <w:tcPr>
            <w:tcW w:w="2124" w:type="pct"/>
            <w:vMerge w:val="restart"/>
          </w:tcPr>
          <w:p w:rsidR="00CC315E" w:rsidRPr="00411108" w:rsidRDefault="00CC315E" w:rsidP="00F55EF5">
            <w:pPr>
              <w:ind w:left="34"/>
              <w:rPr>
                <w:sz w:val="22"/>
                <w:szCs w:val="22"/>
              </w:rPr>
            </w:pPr>
            <w:r w:rsidRPr="00411108">
              <w:rPr>
                <w:sz w:val="22"/>
                <w:szCs w:val="22"/>
              </w:rPr>
              <w:t>Прибор генератор низкой частоты</w:t>
            </w:r>
            <w:r>
              <w:t xml:space="preserve"> </w:t>
            </w:r>
            <w:r w:rsidRPr="001C26A8">
              <w:rPr>
                <w:sz w:val="22"/>
                <w:szCs w:val="22"/>
              </w:rPr>
              <w:t>П-321(Г3-102) или его аналог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E876C8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CC315E" w:rsidRPr="00E876C8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CC315E" w:rsidRPr="00E876C8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3F7F81" w:rsidTr="00F55EF5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CC315E" w:rsidRPr="003F7F81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00" w:type="pct"/>
            <w:vMerge w:val="restart"/>
          </w:tcPr>
          <w:p w:rsidR="00CC315E" w:rsidRPr="00AB2869" w:rsidRDefault="00CC315E" w:rsidP="00F55EF5">
            <w:pPr>
              <w:ind w:left="34"/>
              <w:rPr>
                <w:sz w:val="24"/>
                <w:szCs w:val="24"/>
              </w:rPr>
            </w:pPr>
            <w:r w:rsidRPr="00AB2869">
              <w:rPr>
                <w:sz w:val="24"/>
                <w:szCs w:val="24"/>
              </w:rPr>
              <w:t>Центральная приемо-передающая станция (ЦППС)</w:t>
            </w:r>
          </w:p>
        </w:tc>
        <w:tc>
          <w:tcPr>
            <w:tcW w:w="2124" w:type="pct"/>
            <w:vMerge w:val="restart"/>
          </w:tcPr>
          <w:p w:rsidR="00CC315E" w:rsidRPr="00AB2869" w:rsidRDefault="00CC315E" w:rsidP="00F55EF5">
            <w:pPr>
              <w:ind w:left="34"/>
              <w:rPr>
                <w:sz w:val="22"/>
                <w:szCs w:val="22"/>
              </w:rPr>
            </w:pPr>
            <w:r w:rsidRPr="00AB2869">
              <w:rPr>
                <w:sz w:val="22"/>
                <w:szCs w:val="22"/>
              </w:rPr>
              <w:t>ЦППС «Систел» версия 2.9.2.0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CC315E" w:rsidRPr="003F7F81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3F7F81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3F7F81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AB2869" w:rsidRDefault="00CC315E" w:rsidP="00F55EF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CC315E" w:rsidRPr="00AB2869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CC315E" w:rsidRPr="003F7F81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3F7F81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3F7F81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AB2869" w:rsidRDefault="00CC315E" w:rsidP="00F55EF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CC315E" w:rsidRPr="00AB2869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CC315E" w:rsidRPr="003F7F81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3F7F81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3F7F81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CC315E" w:rsidRPr="00AB2869" w:rsidRDefault="00CC315E" w:rsidP="00F55EF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CC315E" w:rsidRPr="00AB2869" w:rsidRDefault="00CC315E" w:rsidP="00F55EF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CC315E" w:rsidRPr="003F7F81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CC315E" w:rsidRPr="000762D6" w:rsidTr="00F55EF5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CC315E" w:rsidRPr="003F7F81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00" w:type="pct"/>
            <w:vMerge w:val="restart"/>
          </w:tcPr>
          <w:p w:rsidR="00CC315E" w:rsidRPr="00AB2869" w:rsidRDefault="00CC315E" w:rsidP="00F55EF5">
            <w:pPr>
              <w:ind w:left="34"/>
              <w:rPr>
                <w:sz w:val="24"/>
                <w:szCs w:val="24"/>
              </w:rPr>
            </w:pPr>
            <w:r w:rsidRPr="00AB2869">
              <w:rPr>
                <w:sz w:val="24"/>
                <w:szCs w:val="24"/>
              </w:rPr>
              <w:t>Источник бесперебойного питания (ИБП)</w:t>
            </w:r>
          </w:p>
        </w:tc>
        <w:tc>
          <w:tcPr>
            <w:tcW w:w="2124" w:type="pct"/>
            <w:vMerge w:val="restart"/>
          </w:tcPr>
          <w:p w:rsidR="00CC315E" w:rsidRPr="00AB2869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Eaton 9130 PW9130N1500R-EBM2U</w:t>
            </w:r>
          </w:p>
          <w:p w:rsidR="00CC315E" w:rsidRPr="00AB2869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APC Smart-Ups 2200 XL SUA 2200 RMXL I3U</w:t>
            </w:r>
          </w:p>
          <w:p w:rsidR="00CC315E" w:rsidRPr="00AB2869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IPPON Smart Power Pro 1500</w:t>
            </w:r>
          </w:p>
          <w:p w:rsidR="00CC315E" w:rsidRPr="00AB2869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Liebert GXT2-6000RT230</w:t>
            </w:r>
          </w:p>
          <w:p w:rsidR="00CC315E" w:rsidRPr="00AB2869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Emerson GXT3-3000RT230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C315E" w:rsidRPr="000762D6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C315E" w:rsidRPr="000762D6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C315E" w:rsidRPr="000762D6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C315E" w:rsidRPr="000762D6" w:rsidTr="00F55EF5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CC315E" w:rsidRPr="00AB2869" w:rsidRDefault="00CC315E" w:rsidP="00F55EF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00" w:type="pct"/>
            <w:vMerge w:val="restart"/>
          </w:tcPr>
          <w:p w:rsidR="00CC315E" w:rsidRPr="00AB2869" w:rsidRDefault="00CC315E" w:rsidP="00F55EF5">
            <w:pPr>
              <w:ind w:left="34"/>
              <w:rPr>
                <w:sz w:val="24"/>
                <w:szCs w:val="24"/>
              </w:rPr>
            </w:pPr>
            <w:r w:rsidRPr="00AB2869">
              <w:rPr>
                <w:sz w:val="24"/>
                <w:szCs w:val="24"/>
              </w:rPr>
              <w:t xml:space="preserve">Комплекс телемеханики </w:t>
            </w:r>
          </w:p>
        </w:tc>
        <w:tc>
          <w:tcPr>
            <w:tcW w:w="2124" w:type="pct"/>
            <w:vMerge w:val="restart"/>
          </w:tcPr>
          <w:p w:rsidR="00CC315E" w:rsidRPr="00F479B0" w:rsidRDefault="00CC315E" w:rsidP="00F55EF5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AB2869">
              <w:rPr>
                <w:sz w:val="22"/>
                <w:szCs w:val="22"/>
              </w:rPr>
              <w:t>ТМ</w:t>
            </w:r>
            <w:r>
              <w:t xml:space="preserve"> </w:t>
            </w:r>
            <w:r w:rsidRPr="00AB2869"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</w:rPr>
              <w:t>КОМ-ТМ производства ООО «ПРОСОФТ-СИСТЕМЫ»</w:t>
            </w: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C315E" w:rsidRPr="000762D6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C315E" w:rsidRPr="000762D6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C315E" w:rsidRPr="000762D6" w:rsidTr="00F55EF5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CC315E" w:rsidRPr="000762D6" w:rsidRDefault="00CC315E" w:rsidP="00F55EF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CC315E" w:rsidRPr="00E876C8" w:rsidRDefault="00CC315E" w:rsidP="00F55EF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CC315E" w:rsidRPr="000762D6" w:rsidRDefault="00CC315E" w:rsidP="00F55EF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206A8B" w:rsidRPr="002F6F67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lang w:val="en-US"/>
        </w:rPr>
        <w:sectPr w:rsidR="00206A8B" w:rsidRPr="002F6F67" w:rsidSect="002F6F67">
          <w:pgSz w:w="16838" w:h="11906" w:orient="landscape"/>
          <w:pgMar w:top="1304" w:right="851" w:bottom="567" w:left="851" w:header="142" w:footer="709" w:gutter="0"/>
          <w:cols w:space="708"/>
          <w:titlePg/>
          <w:docGrid w:linePitch="381"/>
        </w:sectPr>
      </w:pPr>
    </w:p>
    <w:p w:rsidR="00206A8B" w:rsidRPr="00E876C8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42" w:name="_Toc441066385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ru-RU"/>
        </w:rPr>
        <w:t>2</w:t>
      </w:r>
      <w:bookmarkEnd w:id="42"/>
    </w:p>
    <w:p w:rsidR="00CC315E" w:rsidRPr="00CC315E" w:rsidRDefault="00CC315E" w:rsidP="00CC315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  <w:szCs w:val="24"/>
        </w:rPr>
      </w:pPr>
      <w:r w:rsidRPr="00CC315E">
        <w:rPr>
          <w:sz w:val="24"/>
          <w:szCs w:val="24"/>
        </w:rPr>
        <w:t>к техническому заданию на выполнение работ</w:t>
      </w:r>
    </w:p>
    <w:p w:rsidR="00CC315E" w:rsidRPr="00CC315E" w:rsidRDefault="00CC315E" w:rsidP="00CC315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  <w:szCs w:val="24"/>
        </w:rPr>
      </w:pPr>
      <w:r w:rsidRPr="00CC315E">
        <w:rPr>
          <w:sz w:val="24"/>
          <w:szCs w:val="24"/>
        </w:rPr>
        <w:t xml:space="preserve"> по ремонту средств связи АСТУ филиала</w:t>
      </w:r>
    </w:p>
    <w:p w:rsidR="00206A8B" w:rsidRDefault="00CC315E" w:rsidP="00CC315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  <w:szCs w:val="24"/>
        </w:rPr>
      </w:pPr>
      <w:r w:rsidRPr="00CC315E">
        <w:rPr>
          <w:sz w:val="24"/>
          <w:szCs w:val="24"/>
        </w:rPr>
        <w:t>ПАО «МРСК Центра» - «Тверьэнерго»</w:t>
      </w:r>
    </w:p>
    <w:p w:rsidR="00CC315E" w:rsidRPr="00E876C8" w:rsidRDefault="00CC315E" w:rsidP="00CC315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E5215F" w:rsidRPr="002309C9" w:rsidTr="002C223D">
        <w:tc>
          <w:tcPr>
            <w:tcW w:w="2268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E5215F" w:rsidRPr="002309C9" w:rsidTr="002C223D">
        <w:tc>
          <w:tcPr>
            <w:tcW w:w="2268" w:type="dxa"/>
            <w:vAlign w:val="center"/>
          </w:tcPr>
          <w:p w:rsidR="00E5215F" w:rsidRPr="00AE0F84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E5215F" w:rsidRDefault="00E5215F" w:rsidP="002C223D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</w:t>
            </w:r>
            <w:r w:rsidR="004630AE">
              <w:rPr>
                <w:sz w:val="22"/>
                <w:szCs w:val="22"/>
              </w:rPr>
              <w:t>стоянии устройства (в случае не</w:t>
            </w:r>
            <w:r>
              <w:rPr>
                <w:sz w:val="22"/>
                <w:szCs w:val="22"/>
              </w:rPr>
              <w:t>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неблочных элементов (замена плавкой вставки, шнура питания, клеммной колодки, крепежных деталей, кабельных вводов);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E5215F" w:rsidRPr="00206A8B" w:rsidRDefault="00E5215F" w:rsidP="002C223D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E5215F" w:rsidRPr="00206A8B" w:rsidRDefault="00E5215F" w:rsidP="002C223D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замена поврежденных деталей, восстановление проводящих дорожек печатных плат, пропайка элементов электронной схемы;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E5215F" w:rsidRPr="008944F5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206A8B" w:rsidRPr="00E876C8" w:rsidRDefault="00206A8B" w:rsidP="002B3B7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sectPr w:rsidR="00206A8B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D8B" w:rsidRDefault="00845D8B" w:rsidP="00AF00E0">
      <w:r>
        <w:separator/>
      </w:r>
    </w:p>
  </w:endnote>
  <w:endnote w:type="continuationSeparator" w:id="0">
    <w:p w:rsidR="00845D8B" w:rsidRDefault="00845D8B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D8B" w:rsidRDefault="00845D8B" w:rsidP="00AF00E0">
      <w:r>
        <w:separator/>
      </w:r>
    </w:p>
  </w:footnote>
  <w:footnote w:type="continuationSeparator" w:id="0">
    <w:p w:rsidR="00845D8B" w:rsidRDefault="00845D8B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A8B" w:rsidRDefault="00206A8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7C49">
      <w:rPr>
        <w:noProof/>
      </w:rPr>
      <w:t>7</w:t>
    </w:r>
    <w:r>
      <w:fldChar w:fldCharType="end"/>
    </w:r>
  </w:p>
  <w:p w:rsidR="00206A8B" w:rsidRDefault="00206A8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7251"/>
    <w:rsid w:val="000221CF"/>
    <w:rsid w:val="000249BA"/>
    <w:rsid w:val="00024B55"/>
    <w:rsid w:val="00030F08"/>
    <w:rsid w:val="000312B1"/>
    <w:rsid w:val="00034AC3"/>
    <w:rsid w:val="00036650"/>
    <w:rsid w:val="000520BB"/>
    <w:rsid w:val="000644C5"/>
    <w:rsid w:val="000747BF"/>
    <w:rsid w:val="0007610C"/>
    <w:rsid w:val="000773B0"/>
    <w:rsid w:val="0008219B"/>
    <w:rsid w:val="00094BE5"/>
    <w:rsid w:val="0009533F"/>
    <w:rsid w:val="00095CB3"/>
    <w:rsid w:val="00097C1E"/>
    <w:rsid w:val="000A2497"/>
    <w:rsid w:val="000B3A08"/>
    <w:rsid w:val="000B440A"/>
    <w:rsid w:val="000B496F"/>
    <w:rsid w:val="000C7EDE"/>
    <w:rsid w:val="000D3506"/>
    <w:rsid w:val="000D59C3"/>
    <w:rsid w:val="000E1720"/>
    <w:rsid w:val="000E51C5"/>
    <w:rsid w:val="000F21B9"/>
    <w:rsid w:val="00104D20"/>
    <w:rsid w:val="001072B0"/>
    <w:rsid w:val="001167C4"/>
    <w:rsid w:val="00117567"/>
    <w:rsid w:val="00121F5D"/>
    <w:rsid w:val="001254EB"/>
    <w:rsid w:val="0013593B"/>
    <w:rsid w:val="001369B5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285A"/>
    <w:rsid w:val="001B65C8"/>
    <w:rsid w:val="001B7A22"/>
    <w:rsid w:val="001C126C"/>
    <w:rsid w:val="001C2AFD"/>
    <w:rsid w:val="001E1804"/>
    <w:rsid w:val="001E2221"/>
    <w:rsid w:val="001E53AA"/>
    <w:rsid w:val="001E75EB"/>
    <w:rsid w:val="002031EB"/>
    <w:rsid w:val="0020632B"/>
    <w:rsid w:val="00206A8B"/>
    <w:rsid w:val="002072A6"/>
    <w:rsid w:val="00211DA4"/>
    <w:rsid w:val="00217D57"/>
    <w:rsid w:val="002272CE"/>
    <w:rsid w:val="0023378D"/>
    <w:rsid w:val="002351BD"/>
    <w:rsid w:val="00235E99"/>
    <w:rsid w:val="00240390"/>
    <w:rsid w:val="00244477"/>
    <w:rsid w:val="00255871"/>
    <w:rsid w:val="00256AA1"/>
    <w:rsid w:val="00257756"/>
    <w:rsid w:val="00260602"/>
    <w:rsid w:val="00262DEC"/>
    <w:rsid w:val="0026334B"/>
    <w:rsid w:val="00266147"/>
    <w:rsid w:val="0028209D"/>
    <w:rsid w:val="0028583A"/>
    <w:rsid w:val="0028585F"/>
    <w:rsid w:val="00287EFB"/>
    <w:rsid w:val="00293E08"/>
    <w:rsid w:val="002B1AFA"/>
    <w:rsid w:val="002B3B78"/>
    <w:rsid w:val="002C0A8D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2F6F67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21A7"/>
    <w:rsid w:val="003538DE"/>
    <w:rsid w:val="0036029F"/>
    <w:rsid w:val="00367C26"/>
    <w:rsid w:val="00370020"/>
    <w:rsid w:val="003709AF"/>
    <w:rsid w:val="0037712E"/>
    <w:rsid w:val="003814DC"/>
    <w:rsid w:val="00381A71"/>
    <w:rsid w:val="0039295A"/>
    <w:rsid w:val="0039299C"/>
    <w:rsid w:val="00397033"/>
    <w:rsid w:val="003A4DF3"/>
    <w:rsid w:val="003B7A0D"/>
    <w:rsid w:val="003C16E2"/>
    <w:rsid w:val="003C1872"/>
    <w:rsid w:val="003C404E"/>
    <w:rsid w:val="003C40C9"/>
    <w:rsid w:val="003C4C8E"/>
    <w:rsid w:val="003D086F"/>
    <w:rsid w:val="003D4681"/>
    <w:rsid w:val="003D4EF7"/>
    <w:rsid w:val="003D5D28"/>
    <w:rsid w:val="003D64DC"/>
    <w:rsid w:val="003E38F6"/>
    <w:rsid w:val="003E751E"/>
    <w:rsid w:val="003F4FF9"/>
    <w:rsid w:val="004002E0"/>
    <w:rsid w:val="0040699C"/>
    <w:rsid w:val="00414E2E"/>
    <w:rsid w:val="004168A9"/>
    <w:rsid w:val="004405FA"/>
    <w:rsid w:val="0044228F"/>
    <w:rsid w:val="004446B6"/>
    <w:rsid w:val="0046066E"/>
    <w:rsid w:val="004630AE"/>
    <w:rsid w:val="0047117C"/>
    <w:rsid w:val="004734C8"/>
    <w:rsid w:val="00483359"/>
    <w:rsid w:val="004846CC"/>
    <w:rsid w:val="0049481D"/>
    <w:rsid w:val="00497ED2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7694"/>
    <w:rsid w:val="004E7917"/>
    <w:rsid w:val="004F7C06"/>
    <w:rsid w:val="0050352B"/>
    <w:rsid w:val="00510804"/>
    <w:rsid w:val="00511E1D"/>
    <w:rsid w:val="00515859"/>
    <w:rsid w:val="0051696B"/>
    <w:rsid w:val="0052100B"/>
    <w:rsid w:val="00521874"/>
    <w:rsid w:val="005243B1"/>
    <w:rsid w:val="00525EFB"/>
    <w:rsid w:val="00527058"/>
    <w:rsid w:val="00534BED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B7C51"/>
    <w:rsid w:val="005C28F0"/>
    <w:rsid w:val="005C4851"/>
    <w:rsid w:val="005C6398"/>
    <w:rsid w:val="005D7C49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B5B8B"/>
    <w:rsid w:val="006D65C0"/>
    <w:rsid w:val="006F3D98"/>
    <w:rsid w:val="006F480F"/>
    <w:rsid w:val="006F7CF5"/>
    <w:rsid w:val="007174FF"/>
    <w:rsid w:val="007175F7"/>
    <w:rsid w:val="00717B48"/>
    <w:rsid w:val="0072049B"/>
    <w:rsid w:val="00727F95"/>
    <w:rsid w:val="00741B74"/>
    <w:rsid w:val="0074375C"/>
    <w:rsid w:val="007462B4"/>
    <w:rsid w:val="00751E50"/>
    <w:rsid w:val="00753695"/>
    <w:rsid w:val="00773D04"/>
    <w:rsid w:val="007746F0"/>
    <w:rsid w:val="0077793D"/>
    <w:rsid w:val="00780CD8"/>
    <w:rsid w:val="00781CA7"/>
    <w:rsid w:val="00791AE7"/>
    <w:rsid w:val="007A2D75"/>
    <w:rsid w:val="007A501A"/>
    <w:rsid w:val="007A5770"/>
    <w:rsid w:val="007A7985"/>
    <w:rsid w:val="007B3118"/>
    <w:rsid w:val="007B740E"/>
    <w:rsid w:val="007C327F"/>
    <w:rsid w:val="007C4221"/>
    <w:rsid w:val="007C7A13"/>
    <w:rsid w:val="007C7A5D"/>
    <w:rsid w:val="007D095C"/>
    <w:rsid w:val="007D2D2A"/>
    <w:rsid w:val="007E07BE"/>
    <w:rsid w:val="007E1191"/>
    <w:rsid w:val="007E18F9"/>
    <w:rsid w:val="007F04E9"/>
    <w:rsid w:val="007F35FD"/>
    <w:rsid w:val="007F7103"/>
    <w:rsid w:val="00805A45"/>
    <w:rsid w:val="00814717"/>
    <w:rsid w:val="00827417"/>
    <w:rsid w:val="0083172D"/>
    <w:rsid w:val="00831953"/>
    <w:rsid w:val="00836723"/>
    <w:rsid w:val="00836A44"/>
    <w:rsid w:val="00837A9B"/>
    <w:rsid w:val="00845D8B"/>
    <w:rsid w:val="008524D9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36CA"/>
    <w:rsid w:val="008C535A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196F"/>
    <w:rsid w:val="008F5814"/>
    <w:rsid w:val="008F78EA"/>
    <w:rsid w:val="009022B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4F3C"/>
    <w:rsid w:val="00983962"/>
    <w:rsid w:val="009846D3"/>
    <w:rsid w:val="00984D50"/>
    <w:rsid w:val="009973B4"/>
    <w:rsid w:val="009A1733"/>
    <w:rsid w:val="009A2F98"/>
    <w:rsid w:val="009A3D42"/>
    <w:rsid w:val="009A3E1E"/>
    <w:rsid w:val="009B1E0A"/>
    <w:rsid w:val="009B3E5F"/>
    <w:rsid w:val="009D4695"/>
    <w:rsid w:val="009D4DF9"/>
    <w:rsid w:val="009E00BE"/>
    <w:rsid w:val="009E0474"/>
    <w:rsid w:val="009F5E55"/>
    <w:rsid w:val="00A02C1F"/>
    <w:rsid w:val="00A106B3"/>
    <w:rsid w:val="00A2313F"/>
    <w:rsid w:val="00A372AB"/>
    <w:rsid w:val="00A413E8"/>
    <w:rsid w:val="00A62E32"/>
    <w:rsid w:val="00A63F64"/>
    <w:rsid w:val="00A7275A"/>
    <w:rsid w:val="00A82A5F"/>
    <w:rsid w:val="00A82F99"/>
    <w:rsid w:val="00A83B32"/>
    <w:rsid w:val="00A8505E"/>
    <w:rsid w:val="00A94882"/>
    <w:rsid w:val="00AA0B8F"/>
    <w:rsid w:val="00AA3C9A"/>
    <w:rsid w:val="00AA6D57"/>
    <w:rsid w:val="00AB039B"/>
    <w:rsid w:val="00AB3559"/>
    <w:rsid w:val="00AB3792"/>
    <w:rsid w:val="00AB408C"/>
    <w:rsid w:val="00AC1C28"/>
    <w:rsid w:val="00AC5B3B"/>
    <w:rsid w:val="00AC7C79"/>
    <w:rsid w:val="00AD764C"/>
    <w:rsid w:val="00AE34F5"/>
    <w:rsid w:val="00AE42F2"/>
    <w:rsid w:val="00AF00E0"/>
    <w:rsid w:val="00AF2527"/>
    <w:rsid w:val="00AF2E1D"/>
    <w:rsid w:val="00AF4C67"/>
    <w:rsid w:val="00AF7053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51C85"/>
    <w:rsid w:val="00B57963"/>
    <w:rsid w:val="00B57F06"/>
    <w:rsid w:val="00B654B8"/>
    <w:rsid w:val="00B67591"/>
    <w:rsid w:val="00B70C19"/>
    <w:rsid w:val="00B73703"/>
    <w:rsid w:val="00B75E29"/>
    <w:rsid w:val="00B77391"/>
    <w:rsid w:val="00B81A1E"/>
    <w:rsid w:val="00B84F55"/>
    <w:rsid w:val="00B97CA6"/>
    <w:rsid w:val="00BA5FD8"/>
    <w:rsid w:val="00BB3255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20A42"/>
    <w:rsid w:val="00C25D5B"/>
    <w:rsid w:val="00C475E6"/>
    <w:rsid w:val="00C61E5B"/>
    <w:rsid w:val="00C643B5"/>
    <w:rsid w:val="00C7315A"/>
    <w:rsid w:val="00C73B7C"/>
    <w:rsid w:val="00C7470C"/>
    <w:rsid w:val="00C75126"/>
    <w:rsid w:val="00C823C7"/>
    <w:rsid w:val="00C85769"/>
    <w:rsid w:val="00C85C79"/>
    <w:rsid w:val="00C90AE3"/>
    <w:rsid w:val="00C95E7A"/>
    <w:rsid w:val="00CA45E3"/>
    <w:rsid w:val="00CB3B8C"/>
    <w:rsid w:val="00CB5FC0"/>
    <w:rsid w:val="00CC027C"/>
    <w:rsid w:val="00CC1C98"/>
    <w:rsid w:val="00CC315E"/>
    <w:rsid w:val="00CC3DF4"/>
    <w:rsid w:val="00CD23C1"/>
    <w:rsid w:val="00CD2BB8"/>
    <w:rsid w:val="00CD31E3"/>
    <w:rsid w:val="00CD6127"/>
    <w:rsid w:val="00CE0AA5"/>
    <w:rsid w:val="00CE3F97"/>
    <w:rsid w:val="00CF0E4D"/>
    <w:rsid w:val="00CF698A"/>
    <w:rsid w:val="00D04C62"/>
    <w:rsid w:val="00D05553"/>
    <w:rsid w:val="00D1593B"/>
    <w:rsid w:val="00D16910"/>
    <w:rsid w:val="00D42D47"/>
    <w:rsid w:val="00D43A4D"/>
    <w:rsid w:val="00D447C2"/>
    <w:rsid w:val="00D46F30"/>
    <w:rsid w:val="00D55856"/>
    <w:rsid w:val="00D60C44"/>
    <w:rsid w:val="00D67171"/>
    <w:rsid w:val="00D67539"/>
    <w:rsid w:val="00D70BDB"/>
    <w:rsid w:val="00D71D2A"/>
    <w:rsid w:val="00D72773"/>
    <w:rsid w:val="00D764F7"/>
    <w:rsid w:val="00D87863"/>
    <w:rsid w:val="00D90C79"/>
    <w:rsid w:val="00DA0794"/>
    <w:rsid w:val="00DA1815"/>
    <w:rsid w:val="00DA642C"/>
    <w:rsid w:val="00DB4A62"/>
    <w:rsid w:val="00DB51EF"/>
    <w:rsid w:val="00DB6559"/>
    <w:rsid w:val="00DB73D1"/>
    <w:rsid w:val="00DB7BCB"/>
    <w:rsid w:val="00DC597A"/>
    <w:rsid w:val="00DC75EC"/>
    <w:rsid w:val="00DD413F"/>
    <w:rsid w:val="00DE3A14"/>
    <w:rsid w:val="00DF16AA"/>
    <w:rsid w:val="00DF1BED"/>
    <w:rsid w:val="00DF2351"/>
    <w:rsid w:val="00DF48F3"/>
    <w:rsid w:val="00DF76CD"/>
    <w:rsid w:val="00DF7C80"/>
    <w:rsid w:val="00E02FFC"/>
    <w:rsid w:val="00E07909"/>
    <w:rsid w:val="00E130AF"/>
    <w:rsid w:val="00E1611A"/>
    <w:rsid w:val="00E20FC5"/>
    <w:rsid w:val="00E21CB6"/>
    <w:rsid w:val="00E2275B"/>
    <w:rsid w:val="00E262E9"/>
    <w:rsid w:val="00E30BAA"/>
    <w:rsid w:val="00E37FC9"/>
    <w:rsid w:val="00E413C9"/>
    <w:rsid w:val="00E41F37"/>
    <w:rsid w:val="00E46DD0"/>
    <w:rsid w:val="00E51D8D"/>
    <w:rsid w:val="00E5215F"/>
    <w:rsid w:val="00E57202"/>
    <w:rsid w:val="00E6636E"/>
    <w:rsid w:val="00E722B5"/>
    <w:rsid w:val="00E754FC"/>
    <w:rsid w:val="00E8672A"/>
    <w:rsid w:val="00E876C8"/>
    <w:rsid w:val="00E92AAA"/>
    <w:rsid w:val="00EA1395"/>
    <w:rsid w:val="00EA4105"/>
    <w:rsid w:val="00EC15D8"/>
    <w:rsid w:val="00EC6142"/>
    <w:rsid w:val="00EC7501"/>
    <w:rsid w:val="00ED3E15"/>
    <w:rsid w:val="00ED76E7"/>
    <w:rsid w:val="00EE0654"/>
    <w:rsid w:val="00EE0D5C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2641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DDE"/>
    <w:rsid w:val="00FA36FC"/>
    <w:rsid w:val="00FA62FC"/>
    <w:rsid w:val="00FA7EE6"/>
    <w:rsid w:val="00FB3CB5"/>
    <w:rsid w:val="00FB4007"/>
    <w:rsid w:val="00FC17BD"/>
    <w:rsid w:val="00FC3E37"/>
    <w:rsid w:val="00FD0485"/>
    <w:rsid w:val="00FD3086"/>
    <w:rsid w:val="00FD36FF"/>
    <w:rsid w:val="00FE3889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96D5D4-8EB7-4B29-A275-7865C3D0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sh-ttitle-pdp">
    <w:name w:val="sh-t__title-pdp"/>
    <w:basedOn w:val="a1"/>
    <w:rsid w:val="002F6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BE6D9-5F59-4D4A-A081-193394491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11492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Коренько Ирина Вадимовна</cp:lastModifiedBy>
  <cp:revision>2</cp:revision>
  <cp:lastPrinted>2013-02-11T10:56:00Z</cp:lastPrinted>
  <dcterms:created xsi:type="dcterms:W3CDTF">2019-12-12T12:42:00Z</dcterms:created>
  <dcterms:modified xsi:type="dcterms:W3CDTF">2019-12-12T12:42:00Z</dcterms:modified>
</cp:coreProperties>
</file>