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46DEA8C" w14:textId="77777777" w:rsidR="007C5205" w:rsidRPr="009B77F3" w:rsidRDefault="007C5205" w:rsidP="00C50D73">
      <w:pPr>
        <w:pStyle w:val="a7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bookmarkStart w:id="2" w:name="_GoBack"/>
      <w:bookmarkEnd w:id="2"/>
      <w:r w:rsidRPr="00B90C65">
        <w:rPr>
          <w:b/>
        </w:rPr>
        <w:t>Оценочная стадия</w:t>
      </w:r>
      <w:bookmarkEnd w:id="0"/>
      <w:bookmarkEnd w:id="1"/>
      <w:r w:rsidR="00C50D73" w:rsidRPr="00B90C65">
        <w:rPr>
          <w:b/>
        </w:rPr>
        <w:t>.</w:t>
      </w:r>
    </w:p>
    <w:p w14:paraId="27CBD115" w14:textId="77777777" w:rsidR="000932E6" w:rsidRPr="009B77F3" w:rsidRDefault="000932E6" w:rsidP="00614767">
      <w:pPr>
        <w:pStyle w:val="a5"/>
        <w:spacing w:line="240" w:lineRule="auto"/>
        <w:ind w:firstLine="709"/>
        <w:rPr>
          <w:sz w:val="24"/>
          <w:szCs w:val="24"/>
        </w:rPr>
      </w:pPr>
      <w:r w:rsidRPr="009B77F3">
        <w:rPr>
          <w:sz w:val="24"/>
          <w:szCs w:val="24"/>
        </w:rPr>
        <w:t xml:space="preserve">Оценка </w:t>
      </w:r>
      <w:r w:rsidR="00FE6DEF" w:rsidRPr="009B77F3">
        <w:rPr>
          <w:sz w:val="24"/>
          <w:szCs w:val="24"/>
        </w:rPr>
        <w:t>Заявок</w:t>
      </w:r>
      <w:r w:rsidRPr="009B77F3">
        <w:rPr>
          <w:sz w:val="24"/>
          <w:szCs w:val="24"/>
        </w:rPr>
        <w:t xml:space="preserve"> </w:t>
      </w:r>
      <w:r w:rsidR="00FE6DEF" w:rsidRPr="009B77F3">
        <w:rPr>
          <w:sz w:val="24"/>
          <w:szCs w:val="24"/>
        </w:rPr>
        <w:t>Участников</w:t>
      </w:r>
      <w:r w:rsidRPr="009B77F3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14:paraId="5120CC66" w14:textId="77777777" w:rsidR="00F85388" w:rsidRPr="009B77F3" w:rsidRDefault="00F85388" w:rsidP="00F85388">
      <w:pPr>
        <w:pStyle w:val="a5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Виды критериев</w:t>
      </w:r>
    </w:p>
    <w:p w14:paraId="724E409D" w14:textId="77777777" w:rsidR="00F60039" w:rsidRPr="009B77F3" w:rsidRDefault="000932E6" w:rsidP="00F85388">
      <w:pPr>
        <w:pStyle w:val="a3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Ценовой критерий</w:t>
      </w:r>
      <w:r w:rsidR="00F60039" w:rsidRPr="009B77F3">
        <w:rPr>
          <w:b/>
          <w:sz w:val="24"/>
          <w:szCs w:val="24"/>
        </w:rPr>
        <w:t>.</w:t>
      </w:r>
    </w:p>
    <w:p w14:paraId="3F11C5E4" w14:textId="77777777" w:rsidR="00F30FFD" w:rsidRPr="009B77F3" w:rsidRDefault="00710CC0" w:rsidP="00F85388">
      <w:pPr>
        <w:pStyle w:val="a3"/>
        <w:tabs>
          <w:tab w:val="left" w:pos="1134"/>
        </w:tabs>
        <w:spacing w:line="240" w:lineRule="auto"/>
        <w:ind w:left="1276"/>
        <w:rPr>
          <w:sz w:val="24"/>
          <w:szCs w:val="24"/>
          <w:u w:val="single"/>
        </w:rPr>
      </w:pPr>
      <w:r w:rsidRPr="009B77F3">
        <w:rPr>
          <w:b/>
          <w:sz w:val="24"/>
          <w:szCs w:val="24"/>
          <w:u w:val="single"/>
        </w:rPr>
        <w:t>Критерий №1:</w:t>
      </w:r>
      <w:r w:rsidRPr="009B77F3">
        <w:rPr>
          <w:sz w:val="24"/>
          <w:szCs w:val="24"/>
          <w:u w:val="single"/>
        </w:rPr>
        <w:t xml:space="preserve"> </w:t>
      </w:r>
      <w:r w:rsidR="00B61DB1" w:rsidRPr="009B77F3">
        <w:rPr>
          <w:sz w:val="24"/>
          <w:szCs w:val="24"/>
          <w:u w:val="single"/>
        </w:rPr>
        <w:t>Общая стоимость (руб., без учета НДС)</w:t>
      </w:r>
    </w:p>
    <w:tbl>
      <w:tblPr>
        <w:tblStyle w:val="af1"/>
        <w:tblW w:w="9214" w:type="dxa"/>
        <w:tblInd w:w="137" w:type="dxa"/>
        <w:tblLook w:val="04A0" w:firstRow="1" w:lastRow="0" w:firstColumn="1" w:lastColumn="0" w:noHBand="0" w:noVBand="1"/>
      </w:tblPr>
      <w:tblGrid>
        <w:gridCol w:w="3260"/>
        <w:gridCol w:w="5954"/>
      </w:tblGrid>
      <w:tr w:rsidR="00707F92" w:rsidRPr="009B77F3" w14:paraId="3B5D8E08" w14:textId="77777777" w:rsidTr="009B77F3">
        <w:tc>
          <w:tcPr>
            <w:tcW w:w="3260" w:type="dxa"/>
          </w:tcPr>
          <w:p w14:paraId="27E1833D" w14:textId="77777777" w:rsidR="00707F92" w:rsidRPr="009B77F3" w:rsidRDefault="00707F92" w:rsidP="00F85388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954" w:type="dxa"/>
          </w:tcPr>
          <w:p w14:paraId="1174729C" w14:textId="66CA3AFA" w:rsidR="00707F92" w:rsidRPr="009B77F3" w:rsidRDefault="00707F92" w:rsidP="00F85388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9B77F3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r w:rsidRPr="009B77F3">
              <w:rPr>
                <w:b/>
                <w:sz w:val="24"/>
                <w:szCs w:val="24"/>
                <w:u w:val="single"/>
              </w:rPr>
              <w:t>=</w:t>
            </w:r>
            <w:r w:rsidR="00F8294B">
              <w:rPr>
                <w:b/>
                <w:sz w:val="24"/>
                <w:szCs w:val="24"/>
                <w:u w:val="single"/>
              </w:rPr>
              <w:t>6</w:t>
            </w:r>
            <w:r w:rsidRPr="009B77F3">
              <w:rPr>
                <w:sz w:val="24"/>
                <w:szCs w:val="24"/>
                <w:u w:val="single"/>
              </w:rPr>
              <w:t>0 баллов</w:t>
            </w:r>
          </w:p>
        </w:tc>
      </w:tr>
      <w:tr w:rsidR="00707F92" w:rsidRPr="009B77F3" w14:paraId="0612CD55" w14:textId="77777777" w:rsidTr="009B77F3">
        <w:tc>
          <w:tcPr>
            <w:tcW w:w="3260" w:type="dxa"/>
          </w:tcPr>
          <w:p w14:paraId="0F1EAE10" w14:textId="77777777" w:rsidR="00707F92" w:rsidRPr="009B77F3" w:rsidRDefault="00707F92" w:rsidP="00F85388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954" w:type="dxa"/>
          </w:tcPr>
          <w:p w14:paraId="27085788" w14:textId="0D62E412" w:rsidR="00707F92" w:rsidRPr="009B77F3" w:rsidRDefault="0031110F" w:rsidP="003C56A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Сводная таблица стоимости работ/услуг</w:t>
            </w:r>
            <w:r w:rsidR="009B77F3">
              <w:rPr>
                <w:sz w:val="24"/>
                <w:szCs w:val="24"/>
                <w:u w:val="single"/>
              </w:rPr>
              <w:t xml:space="preserve"> </w:t>
            </w:r>
          </w:p>
        </w:tc>
      </w:tr>
      <w:tr w:rsidR="00057EB0" w:rsidRPr="009B77F3" w14:paraId="2D605AB4" w14:textId="77777777" w:rsidTr="009B77F3">
        <w:tc>
          <w:tcPr>
            <w:tcW w:w="3260" w:type="dxa"/>
          </w:tcPr>
          <w:p w14:paraId="1A5BEFF3" w14:textId="77777777" w:rsidR="00057EB0" w:rsidRPr="009B77F3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954" w:type="dxa"/>
          </w:tcPr>
          <w:p w14:paraId="54110E59" w14:textId="77777777" w:rsidR="00057EB0" w:rsidRPr="009B77F3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9B77F3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9B77F3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proofErr w:type="spellStart"/>
            <w:r w:rsidRPr="009B77F3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9B77F3">
              <w:rPr>
                <w:sz w:val="24"/>
                <w:szCs w:val="24"/>
                <w:u w:val="single"/>
              </w:rPr>
              <w:t xml:space="preserve"> производится по формуле 2.1</w:t>
            </w:r>
          </w:p>
        </w:tc>
      </w:tr>
    </w:tbl>
    <w:p w14:paraId="64847438" w14:textId="77777777" w:rsidR="00707F92" w:rsidRPr="009B77F3" w:rsidRDefault="00707F92" w:rsidP="00F85388">
      <w:pPr>
        <w:pStyle w:val="a3"/>
        <w:tabs>
          <w:tab w:val="left" w:pos="1134"/>
        </w:tabs>
        <w:spacing w:line="240" w:lineRule="auto"/>
        <w:ind w:left="1276"/>
        <w:rPr>
          <w:sz w:val="10"/>
          <w:szCs w:val="10"/>
          <w:u w:val="single"/>
        </w:rPr>
      </w:pPr>
    </w:p>
    <w:p w14:paraId="486B7776" w14:textId="77777777" w:rsidR="000932E6" w:rsidRPr="009B77F3" w:rsidRDefault="000932E6" w:rsidP="00F85388">
      <w:pPr>
        <w:pStyle w:val="a3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Неценовые критерии:</w:t>
      </w:r>
    </w:p>
    <w:p w14:paraId="5DD2D204" w14:textId="77777777" w:rsidR="00B61DB1" w:rsidRPr="00F8294B" w:rsidRDefault="00B61DB1" w:rsidP="00B61DB1">
      <w:pPr>
        <w:pStyle w:val="a3"/>
        <w:tabs>
          <w:tab w:val="left" w:pos="1134"/>
        </w:tabs>
        <w:spacing w:line="240" w:lineRule="auto"/>
        <w:ind w:left="1080"/>
        <w:rPr>
          <w:b/>
          <w:sz w:val="24"/>
          <w:szCs w:val="24"/>
        </w:rPr>
      </w:pPr>
      <w:r w:rsidRPr="00F8294B">
        <w:rPr>
          <w:b/>
          <w:sz w:val="24"/>
          <w:szCs w:val="24"/>
          <w:u w:val="single"/>
        </w:rPr>
        <w:t xml:space="preserve">Критерий №2: </w:t>
      </w:r>
      <w:r w:rsidRPr="00F8294B">
        <w:rPr>
          <w:sz w:val="24"/>
          <w:szCs w:val="24"/>
          <w:u w:val="single"/>
        </w:rPr>
        <w:t>Опыт Участника по поставкам/выполнению работ/оказанию услуг (в рублях)</w:t>
      </w:r>
    </w:p>
    <w:tbl>
      <w:tblPr>
        <w:tblStyle w:val="af1"/>
        <w:tblW w:w="9214" w:type="dxa"/>
        <w:tblInd w:w="137" w:type="dxa"/>
        <w:tblLook w:val="04A0" w:firstRow="1" w:lastRow="0" w:firstColumn="1" w:lastColumn="0" w:noHBand="0" w:noVBand="1"/>
      </w:tblPr>
      <w:tblGrid>
        <w:gridCol w:w="3260"/>
        <w:gridCol w:w="5954"/>
      </w:tblGrid>
      <w:tr w:rsidR="00B61DB1" w:rsidRPr="00F8294B" w14:paraId="144F4CDE" w14:textId="77777777" w:rsidTr="00B61DB1">
        <w:tc>
          <w:tcPr>
            <w:tcW w:w="3260" w:type="dxa"/>
          </w:tcPr>
          <w:p w14:paraId="7BCFCFB9" w14:textId="77777777" w:rsidR="00B61DB1" w:rsidRPr="00F8294B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F8294B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954" w:type="dxa"/>
          </w:tcPr>
          <w:p w14:paraId="6E60D81A" w14:textId="7F81758F" w:rsidR="00B61DB1" w:rsidRPr="00F8294B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F8294B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F8294B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r w:rsidRPr="00F8294B">
              <w:rPr>
                <w:b/>
                <w:sz w:val="24"/>
                <w:szCs w:val="24"/>
                <w:u w:val="single"/>
              </w:rPr>
              <w:t>=</w:t>
            </w:r>
            <w:r w:rsidR="00F8294B" w:rsidRPr="00F8294B">
              <w:rPr>
                <w:b/>
                <w:sz w:val="24"/>
                <w:szCs w:val="24"/>
                <w:u w:val="single"/>
              </w:rPr>
              <w:t>5</w:t>
            </w:r>
            <w:r w:rsidRPr="00F8294B">
              <w:rPr>
                <w:sz w:val="24"/>
                <w:szCs w:val="24"/>
                <w:u w:val="single"/>
              </w:rPr>
              <w:t xml:space="preserve"> баллов</w:t>
            </w:r>
          </w:p>
        </w:tc>
      </w:tr>
      <w:tr w:rsidR="00B61DB1" w:rsidRPr="00F8294B" w14:paraId="4035FC50" w14:textId="77777777" w:rsidTr="00B61DB1">
        <w:tc>
          <w:tcPr>
            <w:tcW w:w="3260" w:type="dxa"/>
          </w:tcPr>
          <w:p w14:paraId="41449805" w14:textId="77777777" w:rsidR="00B61DB1" w:rsidRPr="00F8294B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F8294B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954" w:type="dxa"/>
          </w:tcPr>
          <w:p w14:paraId="7F88DA91" w14:textId="77777777" w:rsidR="00B61DB1" w:rsidRPr="00F8294B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F8294B">
              <w:rPr>
                <w:sz w:val="24"/>
                <w:szCs w:val="24"/>
                <w:u w:val="single"/>
              </w:rPr>
              <w:t>Справка о перечне и годовых объемах выполнения аналогичных договоров</w:t>
            </w:r>
          </w:p>
        </w:tc>
      </w:tr>
      <w:tr w:rsidR="00057EB0" w:rsidRPr="00F8294B" w14:paraId="176C97A8" w14:textId="77777777" w:rsidTr="00B61DB1">
        <w:tc>
          <w:tcPr>
            <w:tcW w:w="3260" w:type="dxa"/>
          </w:tcPr>
          <w:p w14:paraId="721D6AD7" w14:textId="77777777" w:rsidR="00057EB0" w:rsidRPr="00F8294B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F8294B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954" w:type="dxa"/>
          </w:tcPr>
          <w:p w14:paraId="6D98BBE1" w14:textId="77777777" w:rsidR="00057EB0" w:rsidRPr="00F8294B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F8294B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F8294B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F8294B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proofErr w:type="spellStart"/>
            <w:r w:rsidRPr="00F8294B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F8294B">
              <w:rPr>
                <w:sz w:val="24"/>
                <w:szCs w:val="24"/>
                <w:u w:val="single"/>
              </w:rPr>
              <w:t xml:space="preserve"> производится по формуле 2.2</w:t>
            </w:r>
          </w:p>
        </w:tc>
      </w:tr>
    </w:tbl>
    <w:p w14:paraId="3C02D7AE" w14:textId="77777777" w:rsidR="00274BEF" w:rsidRPr="00F8294B" w:rsidRDefault="00274BEF" w:rsidP="00F85388">
      <w:pPr>
        <w:pStyle w:val="a3"/>
        <w:spacing w:line="240" w:lineRule="auto"/>
        <w:ind w:left="1276"/>
        <w:rPr>
          <w:sz w:val="10"/>
          <w:szCs w:val="10"/>
          <w:highlight w:val="yellow"/>
          <w:u w:val="single"/>
        </w:rPr>
      </w:pPr>
    </w:p>
    <w:p w14:paraId="54190B45" w14:textId="0F4CAC00" w:rsidR="00F60039" w:rsidRPr="00F8294B" w:rsidRDefault="00710CC0" w:rsidP="00F85388">
      <w:pPr>
        <w:pStyle w:val="a3"/>
        <w:spacing w:line="240" w:lineRule="auto"/>
        <w:ind w:left="720"/>
        <w:rPr>
          <w:sz w:val="24"/>
          <w:szCs w:val="24"/>
          <w:u w:val="single"/>
        </w:rPr>
      </w:pPr>
      <w:r w:rsidRPr="00F8294B">
        <w:rPr>
          <w:b/>
          <w:sz w:val="24"/>
          <w:szCs w:val="24"/>
          <w:u w:val="single"/>
        </w:rPr>
        <w:t>Критерий №3:</w:t>
      </w:r>
      <w:r w:rsidRPr="00F8294B">
        <w:rPr>
          <w:sz w:val="24"/>
          <w:szCs w:val="24"/>
          <w:u w:val="single"/>
        </w:rPr>
        <w:t xml:space="preserve"> </w:t>
      </w:r>
      <w:r w:rsidR="003F25C8" w:rsidRPr="00F8294B">
        <w:rPr>
          <w:sz w:val="24"/>
          <w:szCs w:val="24"/>
          <w:u w:val="single"/>
        </w:rPr>
        <w:t xml:space="preserve">Срок </w:t>
      </w:r>
      <w:r w:rsidR="00F8294B" w:rsidRPr="00F8294B">
        <w:rPr>
          <w:bCs/>
          <w:sz w:val="24"/>
          <w:szCs w:val="24"/>
          <w:u w:val="single"/>
        </w:rPr>
        <w:t>ремонта отдельного подъемного сооружения</w:t>
      </w:r>
      <w:r w:rsidR="00F8294B" w:rsidRPr="00F8294B">
        <w:rPr>
          <w:sz w:val="24"/>
          <w:szCs w:val="24"/>
          <w:u w:val="single"/>
        </w:rPr>
        <w:t xml:space="preserve"> согласно п.4 технического задания </w:t>
      </w:r>
      <w:r w:rsidR="003F25C8" w:rsidRPr="00F8294B">
        <w:rPr>
          <w:sz w:val="24"/>
          <w:szCs w:val="24"/>
          <w:u w:val="single"/>
        </w:rPr>
        <w:t xml:space="preserve">(в </w:t>
      </w:r>
      <w:r w:rsidR="00F8294B" w:rsidRPr="00F8294B">
        <w:rPr>
          <w:sz w:val="24"/>
          <w:szCs w:val="24"/>
          <w:u w:val="single"/>
        </w:rPr>
        <w:t>рабочи</w:t>
      </w:r>
      <w:r w:rsidR="003F25C8" w:rsidRPr="00F8294B">
        <w:rPr>
          <w:sz w:val="24"/>
          <w:szCs w:val="24"/>
          <w:u w:val="single"/>
        </w:rPr>
        <w:t>х днях)</w:t>
      </w:r>
    </w:p>
    <w:tbl>
      <w:tblPr>
        <w:tblStyle w:val="af1"/>
        <w:tblW w:w="9214" w:type="dxa"/>
        <w:tblInd w:w="137" w:type="dxa"/>
        <w:tblLook w:val="04A0" w:firstRow="1" w:lastRow="0" w:firstColumn="1" w:lastColumn="0" w:noHBand="0" w:noVBand="1"/>
      </w:tblPr>
      <w:tblGrid>
        <w:gridCol w:w="3232"/>
        <w:gridCol w:w="5982"/>
      </w:tblGrid>
      <w:tr w:rsidR="00B61DB1" w:rsidRPr="00F8294B" w14:paraId="557D0492" w14:textId="77777777" w:rsidTr="009B77F3">
        <w:tc>
          <w:tcPr>
            <w:tcW w:w="3232" w:type="dxa"/>
          </w:tcPr>
          <w:p w14:paraId="5FD246D5" w14:textId="77777777" w:rsidR="00B61DB1" w:rsidRPr="00F8294B" w:rsidRDefault="00B61DB1" w:rsidP="00A0443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F8294B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982" w:type="dxa"/>
          </w:tcPr>
          <w:p w14:paraId="20F44162" w14:textId="571C41E7" w:rsidR="00B61DB1" w:rsidRPr="00F8294B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F8294B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F8294B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r w:rsidRPr="00F8294B">
              <w:rPr>
                <w:b/>
                <w:sz w:val="24"/>
                <w:szCs w:val="24"/>
                <w:u w:val="single"/>
              </w:rPr>
              <w:t>=</w:t>
            </w:r>
            <w:r w:rsidR="00F8294B" w:rsidRPr="00F8294B">
              <w:rPr>
                <w:b/>
                <w:sz w:val="24"/>
                <w:szCs w:val="24"/>
                <w:u w:val="single"/>
              </w:rPr>
              <w:t>25</w:t>
            </w:r>
            <w:r w:rsidRPr="00F8294B">
              <w:rPr>
                <w:sz w:val="24"/>
                <w:szCs w:val="24"/>
                <w:u w:val="single"/>
              </w:rPr>
              <w:t xml:space="preserve"> баллов</w:t>
            </w:r>
          </w:p>
        </w:tc>
      </w:tr>
      <w:tr w:rsidR="00B61DB1" w:rsidRPr="00F8294B" w14:paraId="700CA827" w14:textId="77777777" w:rsidTr="009B77F3">
        <w:tc>
          <w:tcPr>
            <w:tcW w:w="3232" w:type="dxa"/>
          </w:tcPr>
          <w:p w14:paraId="3825492E" w14:textId="77777777" w:rsidR="00B61DB1" w:rsidRPr="00F8294B" w:rsidRDefault="00B61DB1" w:rsidP="00A0443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F8294B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982" w:type="dxa"/>
          </w:tcPr>
          <w:p w14:paraId="09753205" w14:textId="77777777" w:rsidR="00B61DB1" w:rsidRPr="00F8294B" w:rsidRDefault="001D0E08" w:rsidP="003C56A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F8294B">
              <w:rPr>
                <w:sz w:val="24"/>
                <w:szCs w:val="24"/>
                <w:u w:val="single"/>
              </w:rPr>
              <w:t>Предложение в отношении предмета закупки</w:t>
            </w:r>
          </w:p>
        </w:tc>
      </w:tr>
      <w:tr w:rsidR="00057EB0" w:rsidRPr="00F8294B" w14:paraId="685C3356" w14:textId="77777777" w:rsidTr="009B77F3">
        <w:tc>
          <w:tcPr>
            <w:tcW w:w="3232" w:type="dxa"/>
          </w:tcPr>
          <w:p w14:paraId="309BE52B" w14:textId="77777777" w:rsidR="00057EB0" w:rsidRPr="00F8294B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F8294B">
              <w:rPr>
                <w:sz w:val="24"/>
                <w:szCs w:val="24"/>
                <w:u w:val="single"/>
              </w:rPr>
              <w:t xml:space="preserve">Формула для расчета баллов по критерию </w:t>
            </w:r>
          </w:p>
        </w:tc>
        <w:tc>
          <w:tcPr>
            <w:tcW w:w="5982" w:type="dxa"/>
          </w:tcPr>
          <w:p w14:paraId="67B365FB" w14:textId="77777777" w:rsidR="00057EB0" w:rsidRPr="00F8294B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F8294B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F8294B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F8294B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proofErr w:type="spellStart"/>
            <w:r w:rsidRPr="00F8294B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F8294B">
              <w:rPr>
                <w:sz w:val="24"/>
                <w:szCs w:val="24"/>
                <w:u w:val="single"/>
              </w:rPr>
              <w:t xml:space="preserve"> производится по формуле 2.3</w:t>
            </w:r>
          </w:p>
        </w:tc>
      </w:tr>
    </w:tbl>
    <w:p w14:paraId="342A4C53" w14:textId="77777777" w:rsidR="0085704E" w:rsidRPr="00F8294B" w:rsidRDefault="0085704E" w:rsidP="00AF6C29">
      <w:pPr>
        <w:pStyle w:val="a5"/>
        <w:spacing w:line="240" w:lineRule="auto"/>
        <w:rPr>
          <w:sz w:val="10"/>
          <w:szCs w:val="10"/>
          <w:highlight w:val="yellow"/>
          <w:u w:val="single"/>
        </w:rPr>
      </w:pPr>
      <w:bookmarkStart w:id="3" w:name="_Ref259386947"/>
    </w:p>
    <w:p w14:paraId="4AA800D5" w14:textId="77777777" w:rsidR="00F8294B" w:rsidRDefault="00F8294B" w:rsidP="008C3D77">
      <w:pPr>
        <w:pStyle w:val="a3"/>
        <w:spacing w:line="240" w:lineRule="auto"/>
        <w:ind w:firstLine="709"/>
        <w:rPr>
          <w:sz w:val="24"/>
          <w:szCs w:val="24"/>
          <w:highlight w:val="yellow"/>
        </w:rPr>
      </w:pPr>
    </w:p>
    <w:p w14:paraId="522C697B" w14:textId="77777777" w:rsidR="00F8294B" w:rsidRPr="00D94BED" w:rsidRDefault="00F8294B" w:rsidP="00F8294B">
      <w:pPr>
        <w:pStyle w:val="a3"/>
        <w:spacing w:line="240" w:lineRule="auto"/>
        <w:ind w:left="720"/>
        <w:rPr>
          <w:color w:val="000000" w:themeColor="text1"/>
          <w:sz w:val="24"/>
          <w:szCs w:val="24"/>
          <w:u w:val="single"/>
        </w:rPr>
      </w:pPr>
      <w:r w:rsidRPr="00D94BED">
        <w:rPr>
          <w:b/>
          <w:color w:val="000000" w:themeColor="text1"/>
          <w:sz w:val="24"/>
          <w:szCs w:val="24"/>
          <w:u w:val="single"/>
        </w:rPr>
        <w:t>Критерий №4:</w:t>
      </w:r>
      <w:r w:rsidRPr="00D94BED">
        <w:rPr>
          <w:color w:val="000000" w:themeColor="text1"/>
          <w:sz w:val="24"/>
          <w:szCs w:val="24"/>
          <w:u w:val="single"/>
        </w:rPr>
        <w:t xml:space="preserve"> Гарантийные обязательства (в месяцах). Срок предоставления гарантии качества за выполненные работы согласно п. 5.7 Технического задания.</w:t>
      </w:r>
    </w:p>
    <w:tbl>
      <w:tblPr>
        <w:tblStyle w:val="af1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F8294B" w:rsidRPr="00D94BED" w14:paraId="009EE419" w14:textId="77777777" w:rsidTr="00F15971">
        <w:tc>
          <w:tcPr>
            <w:tcW w:w="3402" w:type="dxa"/>
          </w:tcPr>
          <w:p w14:paraId="0CD77BEA" w14:textId="77777777" w:rsidR="00F8294B" w:rsidRPr="00D94BED" w:rsidRDefault="00F8294B" w:rsidP="00F15971">
            <w:pPr>
              <w:pStyle w:val="a3"/>
              <w:tabs>
                <w:tab w:val="left" w:pos="1134"/>
              </w:tabs>
              <w:spacing w:line="240" w:lineRule="auto"/>
              <w:rPr>
                <w:color w:val="000000" w:themeColor="text1"/>
                <w:sz w:val="24"/>
                <w:szCs w:val="24"/>
                <w:u w:val="single"/>
              </w:rPr>
            </w:pPr>
            <w:r w:rsidRPr="00D94BED">
              <w:rPr>
                <w:color w:val="000000" w:themeColor="text1"/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14:paraId="41B96685" w14:textId="77777777" w:rsidR="00F8294B" w:rsidRPr="00D94BED" w:rsidRDefault="00F8294B" w:rsidP="00F15971">
            <w:pPr>
              <w:pStyle w:val="a3"/>
              <w:tabs>
                <w:tab w:val="left" w:pos="1134"/>
              </w:tabs>
              <w:spacing w:line="240" w:lineRule="auto"/>
              <w:rPr>
                <w:color w:val="000000" w:themeColor="text1"/>
                <w:sz w:val="24"/>
                <w:szCs w:val="24"/>
                <w:u w:val="single"/>
              </w:rPr>
            </w:pPr>
            <w:r w:rsidRPr="00D94BED">
              <w:rPr>
                <w:b/>
                <w:color w:val="000000" w:themeColor="text1"/>
                <w:sz w:val="24"/>
                <w:szCs w:val="24"/>
                <w:u w:val="single"/>
                <w:lang w:val="en-US"/>
              </w:rPr>
              <w:t>Z</w:t>
            </w:r>
            <w:r w:rsidRPr="00D94BED">
              <w:rPr>
                <w:b/>
                <w:color w:val="000000" w:themeColor="text1"/>
                <w:sz w:val="24"/>
                <w:szCs w:val="24"/>
                <w:u w:val="single"/>
                <w:vertAlign w:val="subscript"/>
              </w:rPr>
              <w:t>4</w:t>
            </w:r>
            <w:r w:rsidRPr="00D94BED">
              <w:rPr>
                <w:b/>
                <w:color w:val="000000" w:themeColor="text1"/>
                <w:sz w:val="24"/>
                <w:szCs w:val="24"/>
                <w:u w:val="single"/>
              </w:rPr>
              <w:t>=</w:t>
            </w:r>
            <w:r w:rsidRPr="00D94BED">
              <w:rPr>
                <w:color w:val="000000" w:themeColor="text1"/>
                <w:sz w:val="24"/>
                <w:szCs w:val="24"/>
                <w:u w:val="single"/>
              </w:rPr>
              <w:t>10 баллов</w:t>
            </w:r>
          </w:p>
        </w:tc>
      </w:tr>
      <w:tr w:rsidR="00F8294B" w:rsidRPr="00D94BED" w14:paraId="3900FB90" w14:textId="77777777" w:rsidTr="00F15971">
        <w:tc>
          <w:tcPr>
            <w:tcW w:w="3402" w:type="dxa"/>
          </w:tcPr>
          <w:p w14:paraId="6AA13625" w14:textId="77777777" w:rsidR="00F8294B" w:rsidRPr="00D94BED" w:rsidRDefault="00F8294B" w:rsidP="00F15971">
            <w:pPr>
              <w:pStyle w:val="a3"/>
              <w:tabs>
                <w:tab w:val="left" w:pos="1134"/>
              </w:tabs>
              <w:spacing w:line="240" w:lineRule="auto"/>
              <w:rPr>
                <w:color w:val="000000" w:themeColor="text1"/>
                <w:sz w:val="24"/>
                <w:szCs w:val="24"/>
                <w:u w:val="single"/>
              </w:rPr>
            </w:pPr>
            <w:r w:rsidRPr="00D94BED">
              <w:rPr>
                <w:color w:val="000000" w:themeColor="text1"/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14:paraId="45A729F2" w14:textId="1BA96E1F" w:rsidR="00F8294B" w:rsidRPr="00D94BED" w:rsidRDefault="00F8294B" w:rsidP="00F15971">
            <w:pPr>
              <w:pStyle w:val="a3"/>
              <w:tabs>
                <w:tab w:val="left" w:pos="1134"/>
              </w:tabs>
              <w:spacing w:line="240" w:lineRule="auto"/>
              <w:rPr>
                <w:color w:val="000000" w:themeColor="text1"/>
                <w:sz w:val="24"/>
                <w:szCs w:val="24"/>
                <w:u w:val="single"/>
              </w:rPr>
            </w:pPr>
            <w:r w:rsidRPr="00F8294B">
              <w:rPr>
                <w:sz w:val="24"/>
                <w:szCs w:val="24"/>
                <w:u w:val="single"/>
              </w:rPr>
              <w:t>Предложение в отношении предмета закупки</w:t>
            </w:r>
          </w:p>
        </w:tc>
      </w:tr>
      <w:tr w:rsidR="00F8294B" w:rsidRPr="00BB26E9" w14:paraId="51CDFDFA" w14:textId="77777777" w:rsidTr="00F15971">
        <w:tc>
          <w:tcPr>
            <w:tcW w:w="3402" w:type="dxa"/>
          </w:tcPr>
          <w:p w14:paraId="75BF8433" w14:textId="77777777" w:rsidR="00F8294B" w:rsidRPr="00F463E4" w:rsidRDefault="00F8294B" w:rsidP="00F1597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F463E4">
              <w:rPr>
                <w:sz w:val="24"/>
                <w:szCs w:val="24"/>
                <w:u w:val="single"/>
              </w:rPr>
              <w:t xml:space="preserve">Формула для расчета баллов по критерию </w:t>
            </w:r>
          </w:p>
        </w:tc>
        <w:tc>
          <w:tcPr>
            <w:tcW w:w="5812" w:type="dxa"/>
          </w:tcPr>
          <w:p w14:paraId="4F3F7DE8" w14:textId="77777777" w:rsidR="00F8294B" w:rsidRPr="00BB26E9" w:rsidRDefault="00F8294B" w:rsidP="00F1597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F463E4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F463E4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F463E4">
              <w:rPr>
                <w:b/>
                <w:sz w:val="24"/>
                <w:szCs w:val="24"/>
                <w:u w:val="single"/>
                <w:vertAlign w:val="subscript"/>
              </w:rPr>
              <w:t>4</w:t>
            </w:r>
            <w:proofErr w:type="spellStart"/>
            <w:r w:rsidRPr="00F463E4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F463E4">
              <w:rPr>
                <w:sz w:val="24"/>
                <w:szCs w:val="24"/>
                <w:u w:val="single"/>
              </w:rPr>
              <w:t xml:space="preserve"> производится по формуле 2.4</w:t>
            </w:r>
          </w:p>
        </w:tc>
      </w:tr>
    </w:tbl>
    <w:p w14:paraId="47B6B892" w14:textId="77777777" w:rsidR="00F8294B" w:rsidRDefault="00F8294B" w:rsidP="008C3D77">
      <w:pPr>
        <w:pStyle w:val="a3"/>
        <w:spacing w:line="240" w:lineRule="auto"/>
        <w:ind w:firstLine="709"/>
        <w:rPr>
          <w:sz w:val="24"/>
          <w:szCs w:val="24"/>
          <w:highlight w:val="yellow"/>
        </w:rPr>
      </w:pPr>
    </w:p>
    <w:p w14:paraId="55BEDD13" w14:textId="42F4E309" w:rsidR="008C3D77" w:rsidRPr="00F8294B" w:rsidRDefault="008C3D77" w:rsidP="008C3D77">
      <w:pPr>
        <w:pStyle w:val="a3"/>
        <w:spacing w:line="240" w:lineRule="auto"/>
        <w:ind w:firstLine="709"/>
        <w:rPr>
          <w:sz w:val="24"/>
          <w:szCs w:val="24"/>
        </w:rPr>
      </w:pPr>
      <w:r w:rsidRPr="00F8294B">
        <w:rPr>
          <w:sz w:val="24"/>
          <w:szCs w:val="24"/>
        </w:rPr>
        <w:t>* - в случае, если закупочной документации предусмотрена возможность Участия в закупке коллективных участников и/или привлечение соисполнителей (субподрядчиков), и Участник воспользовался своим правом, оценка заявок будет производиться с учетом Справки о перечне и годовых объемах выполнения аналогичных договоров Участника/члена коллективного участника/субподрядчика (соисполнителя) и Плана распределения объемов по Договору (соответственно между членами коллективного Участника/между Участником и соисполнителями (субподрядчиками)). При этом количественные параметры суммируются в процентном соотношении от перечня и объема, установленного в соответствии с Планом распределения объемов по Договору.</w:t>
      </w:r>
    </w:p>
    <w:p w14:paraId="16340257" w14:textId="77777777" w:rsidR="008C3D77" w:rsidRPr="00F8294B" w:rsidRDefault="008C3D77" w:rsidP="00AF6C29">
      <w:pPr>
        <w:pStyle w:val="a5"/>
        <w:spacing w:line="240" w:lineRule="auto"/>
        <w:rPr>
          <w:sz w:val="10"/>
          <w:szCs w:val="10"/>
          <w:u w:val="single"/>
        </w:rPr>
      </w:pPr>
    </w:p>
    <w:p w14:paraId="644A6E50" w14:textId="77777777" w:rsidR="00BB02D7" w:rsidRPr="00F8294B" w:rsidRDefault="0031549C" w:rsidP="00BB02D7">
      <w:pPr>
        <w:pStyle w:val="a5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F8294B">
        <w:rPr>
          <w:b/>
          <w:sz w:val="24"/>
          <w:szCs w:val="24"/>
        </w:rPr>
        <w:t>Расчетные формулы:</w:t>
      </w:r>
    </w:p>
    <w:p w14:paraId="1676E16F" w14:textId="77777777" w:rsidR="0085704E" w:rsidRPr="00F8294B" w:rsidRDefault="0085704E" w:rsidP="00AF6C29">
      <w:pPr>
        <w:pStyle w:val="a5"/>
        <w:spacing w:line="240" w:lineRule="auto"/>
        <w:rPr>
          <w:sz w:val="10"/>
          <w:szCs w:val="10"/>
          <w:u w:val="single"/>
        </w:rPr>
      </w:pPr>
    </w:p>
    <w:p w14:paraId="69B32827" w14:textId="77777777" w:rsidR="00057EB0" w:rsidRPr="00F8294B" w:rsidRDefault="00057EB0" w:rsidP="00057EB0">
      <w:pPr>
        <w:pStyle w:val="a5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F8294B">
        <w:rPr>
          <w:sz w:val="24"/>
          <w:szCs w:val="24"/>
          <w:u w:val="single"/>
        </w:rPr>
        <w:t xml:space="preserve">Баллы по КРИТЕРИЮ №1 </w:t>
      </w:r>
      <w:r w:rsidRPr="00F8294B">
        <w:rPr>
          <w:position w:val="-20"/>
          <w:sz w:val="24"/>
          <w:szCs w:val="24"/>
        </w:rPr>
        <w:object w:dxaOrig="440" w:dyaOrig="440" w14:anchorId="46C3D22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pt;height:21.75pt" o:ole="" fillcolor="window">
            <v:imagedata r:id="rId5" o:title=""/>
          </v:shape>
          <o:OLEObject Type="Embed" ProgID="Equation.3" ShapeID="_x0000_i1025" DrawAspect="Content" ObjectID="_1701592177" r:id="rId6"/>
        </w:object>
      </w:r>
      <w:r w:rsidRPr="00F8294B">
        <w:rPr>
          <w:sz w:val="24"/>
          <w:szCs w:val="24"/>
          <w:u w:val="single"/>
        </w:rPr>
        <w:t>рассчитываются по следующей формуле (по</w:t>
      </w:r>
      <w:r w:rsidRPr="00F8294B">
        <w:rPr>
          <w:sz w:val="24"/>
          <w:szCs w:val="24"/>
          <w:u w:val="single"/>
          <w:lang w:val="en-US"/>
        </w:rPr>
        <w:t> </w:t>
      </w:r>
      <w:r w:rsidRPr="00F8294B">
        <w:rPr>
          <w:sz w:val="24"/>
          <w:szCs w:val="24"/>
          <w:u w:val="single"/>
        </w:rPr>
        <w:t>критерию</w:t>
      </w:r>
      <w:r w:rsidRPr="00F8294B">
        <w:rPr>
          <w:sz w:val="24"/>
          <w:szCs w:val="24"/>
          <w:u w:val="single"/>
          <w:lang w:val="en-US"/>
        </w:rPr>
        <w:t> </w:t>
      </w:r>
      <w:r w:rsidRPr="00F8294B">
        <w:rPr>
          <w:sz w:val="24"/>
          <w:szCs w:val="24"/>
          <w:u w:val="single"/>
        </w:rPr>
        <w:t>1 минимальное значение критерия является предпочтительным</w:t>
      </w:r>
      <w:r w:rsidR="000254B9" w:rsidRPr="00F8294B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Pr="00F8294B">
        <w:rPr>
          <w:sz w:val="24"/>
          <w:szCs w:val="24"/>
          <w:u w:val="single"/>
        </w:rPr>
        <w:t>):</w:t>
      </w:r>
    </w:p>
    <w:p w14:paraId="19184F4A" w14:textId="77777777" w:rsidR="00F67D29" w:rsidRPr="00F8294B" w:rsidRDefault="00F67D29" w:rsidP="00057EB0">
      <w:pPr>
        <w:pStyle w:val="a5"/>
        <w:spacing w:line="240" w:lineRule="auto"/>
        <w:jc w:val="center"/>
        <w:rPr>
          <w:sz w:val="24"/>
          <w:szCs w:val="24"/>
        </w:rPr>
      </w:pPr>
    </w:p>
    <w:p w14:paraId="54A68BAB" w14:textId="77777777" w:rsidR="00F67D29" w:rsidRPr="00F8294B" w:rsidRDefault="00F67D29" w:rsidP="00F67D29">
      <w:pPr>
        <w:pStyle w:val="a5"/>
        <w:spacing w:line="240" w:lineRule="auto"/>
        <w:jc w:val="center"/>
        <w:rPr>
          <w:sz w:val="24"/>
          <w:szCs w:val="24"/>
        </w:rPr>
      </w:pPr>
      <w:r w:rsidRPr="00F8294B">
        <w:rPr>
          <w:position w:val="-24"/>
          <w:sz w:val="24"/>
          <w:szCs w:val="24"/>
        </w:rPr>
        <w:object w:dxaOrig="2360" w:dyaOrig="1219" w14:anchorId="61630F97">
          <v:shape id="_x0000_i1026" type="#_x0000_t75" style="width:116.25pt;height:60.75pt" o:ole="" fillcolor="window">
            <v:imagedata r:id="rId7" o:title=""/>
          </v:shape>
          <o:OLEObject Type="Embed" ProgID="Equation.3" ShapeID="_x0000_i1026" DrawAspect="Content" ObjectID="_1701592178" r:id="rId8"/>
        </w:object>
      </w:r>
      <w:r w:rsidRPr="00F8294B">
        <w:rPr>
          <w:sz w:val="24"/>
          <w:szCs w:val="24"/>
        </w:rPr>
        <w:t>, где:</w:t>
      </w:r>
    </w:p>
    <w:p w14:paraId="14490B65" w14:textId="77777777" w:rsidR="00F67D29" w:rsidRPr="00F8294B" w:rsidRDefault="00F67D29" w:rsidP="00F67D29">
      <w:pPr>
        <w:pStyle w:val="a5"/>
        <w:spacing w:line="240" w:lineRule="auto"/>
        <w:jc w:val="center"/>
        <w:rPr>
          <w:sz w:val="24"/>
          <w:szCs w:val="24"/>
        </w:rPr>
      </w:pPr>
    </w:p>
    <w:p w14:paraId="5146E739" w14:textId="77777777" w:rsidR="00F67D29" w:rsidRPr="00F8294B" w:rsidRDefault="00F67D29" w:rsidP="00F67D29">
      <w:pPr>
        <w:pStyle w:val="a5"/>
        <w:spacing w:line="240" w:lineRule="auto"/>
        <w:rPr>
          <w:sz w:val="24"/>
          <w:szCs w:val="24"/>
          <w:u w:val="single"/>
        </w:rPr>
      </w:pPr>
      <w:r w:rsidRPr="00F8294B">
        <w:rPr>
          <w:i/>
          <w:iCs/>
          <w:sz w:val="24"/>
          <w:szCs w:val="24"/>
          <w:lang w:val="en-US"/>
        </w:rPr>
        <w:t>n</w:t>
      </w:r>
      <w:r w:rsidRPr="00F8294B">
        <w:rPr>
          <w:sz w:val="24"/>
          <w:szCs w:val="24"/>
        </w:rPr>
        <w:t xml:space="preserve"> – количество позиций продукции;</w:t>
      </w:r>
    </w:p>
    <w:p w14:paraId="28216521" w14:textId="77777777" w:rsidR="00F67D29" w:rsidRPr="00F8294B" w:rsidRDefault="00F67D29" w:rsidP="00F67D29">
      <w:pPr>
        <w:pStyle w:val="a5"/>
        <w:spacing w:line="240" w:lineRule="auto"/>
        <w:ind w:left="205"/>
        <w:rPr>
          <w:sz w:val="24"/>
          <w:szCs w:val="24"/>
        </w:rPr>
      </w:pPr>
      <w:r w:rsidRPr="00F8294B">
        <w:rPr>
          <w:position w:val="-20"/>
          <w:sz w:val="24"/>
          <w:szCs w:val="24"/>
        </w:rPr>
        <w:object w:dxaOrig="440" w:dyaOrig="440" w14:anchorId="305A0EBD">
          <v:shape id="_x0000_i1027" type="#_x0000_t75" style="width:21pt;height:21.75pt" o:ole="" fillcolor="window">
            <v:imagedata r:id="rId9" o:title=""/>
          </v:shape>
          <o:OLEObject Type="Embed" ProgID="Equation.3" ShapeID="_x0000_i1027" DrawAspect="Content" ObjectID="_1701592179" r:id="rId10"/>
        </w:object>
      </w:r>
      <w:r w:rsidRPr="00F8294B">
        <w:rPr>
          <w:sz w:val="24"/>
          <w:szCs w:val="24"/>
        </w:rPr>
        <w:t xml:space="preserve"> – баллы, присуждаемые </w:t>
      </w:r>
      <w:proofErr w:type="spellStart"/>
      <w:r w:rsidRPr="00F8294B">
        <w:rPr>
          <w:sz w:val="24"/>
          <w:szCs w:val="24"/>
          <w:lang w:val="en-US"/>
        </w:rPr>
        <w:t>i</w:t>
      </w:r>
      <w:proofErr w:type="spellEnd"/>
      <w:r w:rsidRPr="00F8294B">
        <w:rPr>
          <w:sz w:val="24"/>
          <w:szCs w:val="24"/>
        </w:rPr>
        <w:t>-ой Заявке Участника по указанному критерию;</w:t>
      </w:r>
    </w:p>
    <w:p w14:paraId="24315A4A" w14:textId="77777777" w:rsidR="00F67D29" w:rsidRPr="00F8294B" w:rsidRDefault="00F67D29" w:rsidP="00F67D29">
      <w:pPr>
        <w:pStyle w:val="a5"/>
        <w:spacing w:line="240" w:lineRule="auto"/>
        <w:rPr>
          <w:sz w:val="24"/>
          <w:szCs w:val="24"/>
        </w:rPr>
      </w:pPr>
      <w:r w:rsidRPr="00F8294B">
        <w:rPr>
          <w:position w:val="-18"/>
        </w:rPr>
        <w:object w:dxaOrig="780" w:dyaOrig="420" w14:anchorId="09F43E4F">
          <v:shape id="_x0000_i1028" type="#_x0000_t75" style="width:39pt;height:21pt" o:ole="">
            <v:imagedata r:id="rId11" o:title=""/>
          </v:shape>
          <o:OLEObject Type="Embed" ProgID="Equation.3" ShapeID="_x0000_i1028" DrawAspect="Content" ObjectID="_1701592180" r:id="rId12"/>
        </w:object>
      </w:r>
      <w:r w:rsidRPr="00F8294B">
        <w:rPr>
          <w:sz w:val="24"/>
          <w:szCs w:val="24"/>
        </w:rPr>
        <w:t xml:space="preserve"> – минимальная цена среди всех цен, предложенных Участниками, признанными соответствующими требованиям закупочной документации, по </w:t>
      </w:r>
      <w:r w:rsidRPr="00F8294B">
        <w:rPr>
          <w:sz w:val="24"/>
          <w:szCs w:val="24"/>
          <w:lang w:val="en-US"/>
        </w:rPr>
        <w:t>n</w:t>
      </w:r>
      <w:r w:rsidRPr="00F8294B">
        <w:rPr>
          <w:sz w:val="24"/>
          <w:szCs w:val="24"/>
        </w:rPr>
        <w:t>-ой позиции (с учетом Приоритета, установленного постановлением Правительства РФ от 16.09.2016 № 925);</w:t>
      </w:r>
    </w:p>
    <w:p w14:paraId="14617E4F" w14:textId="77777777" w:rsidR="00F67D29" w:rsidRPr="00F8294B" w:rsidRDefault="00F67D29" w:rsidP="00F67D29">
      <w:pPr>
        <w:pStyle w:val="a5"/>
        <w:spacing w:line="240" w:lineRule="auto"/>
        <w:rPr>
          <w:sz w:val="24"/>
          <w:szCs w:val="24"/>
        </w:rPr>
      </w:pPr>
      <w:r w:rsidRPr="00F8294B">
        <w:rPr>
          <w:position w:val="-32"/>
        </w:rPr>
        <w:object w:dxaOrig="580" w:dyaOrig="560" w14:anchorId="7A070169">
          <v:shape id="_x0000_i1029" type="#_x0000_t75" style="width:28.5pt;height:27.75pt" o:ole="">
            <v:imagedata r:id="rId13" o:title=""/>
          </v:shape>
          <o:OLEObject Type="Embed" ProgID="Equation.3" ShapeID="_x0000_i1029" DrawAspect="Content" ObjectID="_1701592181" r:id="rId14"/>
        </w:object>
      </w:r>
      <w:r w:rsidRPr="00F8294B">
        <w:rPr>
          <w:sz w:val="24"/>
          <w:szCs w:val="24"/>
        </w:rPr>
        <w:t xml:space="preserve"> – цена, предложенная </w:t>
      </w:r>
      <w:proofErr w:type="spellStart"/>
      <w:r w:rsidRPr="00F8294B">
        <w:rPr>
          <w:sz w:val="24"/>
          <w:szCs w:val="24"/>
          <w:lang w:val="en-US"/>
        </w:rPr>
        <w:t>i</w:t>
      </w:r>
      <w:proofErr w:type="spellEnd"/>
      <w:r w:rsidRPr="00F8294B">
        <w:rPr>
          <w:sz w:val="24"/>
          <w:szCs w:val="24"/>
        </w:rPr>
        <w:t xml:space="preserve">-м Участником, по </w:t>
      </w:r>
      <w:r w:rsidRPr="00F8294B">
        <w:rPr>
          <w:sz w:val="24"/>
          <w:szCs w:val="24"/>
          <w:lang w:val="en-US"/>
        </w:rPr>
        <w:t>n</w:t>
      </w:r>
      <w:r w:rsidRPr="00F8294B">
        <w:rPr>
          <w:sz w:val="24"/>
          <w:szCs w:val="24"/>
        </w:rPr>
        <w:t>-ой позиции (с учетом Приоритета, установленного постановлением Правительства РФ от 16.09.2016 № 925);</w:t>
      </w:r>
    </w:p>
    <w:p w14:paraId="7B3763BA" w14:textId="77777777" w:rsidR="00F67D29" w:rsidRPr="00F8294B" w:rsidRDefault="00F67D29" w:rsidP="00F67D29">
      <w:pPr>
        <w:pStyle w:val="a5"/>
        <w:spacing w:line="240" w:lineRule="auto"/>
        <w:ind w:left="205"/>
        <w:rPr>
          <w:sz w:val="24"/>
          <w:szCs w:val="24"/>
        </w:rPr>
      </w:pPr>
    </w:p>
    <w:p w14:paraId="16F9DE45" w14:textId="77777777" w:rsidR="00F67D29" w:rsidRPr="00F8294B" w:rsidRDefault="00F67D29" w:rsidP="00F67D29">
      <w:pPr>
        <w:pStyle w:val="a5"/>
        <w:spacing w:line="240" w:lineRule="auto"/>
        <w:ind w:left="205"/>
        <w:rPr>
          <w:sz w:val="24"/>
          <w:szCs w:val="24"/>
        </w:rPr>
      </w:pPr>
      <w:r w:rsidRPr="00F8294B">
        <w:rPr>
          <w:sz w:val="24"/>
          <w:szCs w:val="24"/>
        </w:rPr>
        <w:t>Оценка по ценовому критерию осуществляется с учетом Приоритета, установленного постановлением Правительства РФ от 16.09.2016 № 925 (с учетом постановления Правительства Российской Федерации от 10 июля 2019 г. № 878) и на условиях, указанных в постановлении и закупочной документации.</w:t>
      </w:r>
    </w:p>
    <w:p w14:paraId="0AD0AEBF" w14:textId="77777777" w:rsidR="00F67D29" w:rsidRPr="00F8294B" w:rsidRDefault="00F67D29" w:rsidP="00F67D29">
      <w:pPr>
        <w:pStyle w:val="a5"/>
        <w:spacing w:line="240" w:lineRule="auto"/>
        <w:ind w:left="205"/>
        <w:rPr>
          <w:sz w:val="24"/>
          <w:szCs w:val="24"/>
        </w:rPr>
      </w:pPr>
      <w:r w:rsidRPr="00F8294B">
        <w:rPr>
          <w:sz w:val="24"/>
          <w:szCs w:val="24"/>
        </w:rPr>
        <w:t>При расчете оценки по ценовому критерию, с учетом Приоритета, установленного постановлением Правительства РФ от 16.09.2016 № 925 снижается стоимость следующих заявок на участие в закупке:</w:t>
      </w:r>
    </w:p>
    <w:p w14:paraId="02CC9947" w14:textId="77777777" w:rsidR="00F67D29" w:rsidRPr="00F8294B" w:rsidRDefault="00F67D29" w:rsidP="00F67D29">
      <w:pPr>
        <w:pStyle w:val="a5"/>
        <w:spacing w:line="240" w:lineRule="auto"/>
        <w:ind w:left="709"/>
        <w:rPr>
          <w:sz w:val="24"/>
          <w:szCs w:val="24"/>
        </w:rPr>
      </w:pPr>
      <w:r w:rsidRPr="00F8294B">
        <w:rPr>
          <w:sz w:val="24"/>
          <w:szCs w:val="24"/>
        </w:rPr>
        <w:t xml:space="preserve"> - заявок, которые содержат предложения о поставке товаров российского происхождения, выполнении работ, оказании услуг российскими лицами, принимается в расчет по предложенной в указанных заявках цене договора, сниженной на 15 процентов, при этом договор заключается по цене договора, предложенной участником в заявке на участие в закупке;</w:t>
      </w:r>
    </w:p>
    <w:p w14:paraId="7E20DBA2" w14:textId="77777777" w:rsidR="00F67D29" w:rsidRPr="00F8294B" w:rsidRDefault="00F67D29" w:rsidP="00F67D29">
      <w:pPr>
        <w:pStyle w:val="a5"/>
        <w:spacing w:line="240" w:lineRule="auto"/>
        <w:ind w:left="567"/>
        <w:rPr>
          <w:sz w:val="24"/>
          <w:szCs w:val="24"/>
        </w:rPr>
      </w:pPr>
      <w:r w:rsidRPr="00F8294B">
        <w:rPr>
          <w:sz w:val="24"/>
          <w:szCs w:val="24"/>
        </w:rPr>
        <w:t>- заявок, которые содержат предложения о поставке радиоэлектронной продукции, включенной в единый реестр российской радиоэлектронной продукции (</w:t>
      </w:r>
      <w:hyperlink r:id="rId15" w:tgtFrame="_blank" w:history="1">
        <w:r w:rsidRPr="00F8294B">
          <w:rPr>
            <w:rStyle w:val="af3"/>
            <w:rFonts w:ascii="PT Sans" w:hAnsi="PT Sans"/>
            <w:sz w:val="24"/>
            <w:szCs w:val="24"/>
          </w:rPr>
          <w:t>https://gisp.gov.ru/documents/10546664/</w:t>
        </w:r>
      </w:hyperlink>
      <w:r w:rsidRPr="00F8294B">
        <w:rPr>
          <w:sz w:val="24"/>
          <w:szCs w:val="24"/>
        </w:rPr>
        <w:t>), принимается в расчет по предложенной в указанных заявках цене договора, сниженной на 30 процентов, при этом договор заключается по цене договора, предложенной участником в заявке на участие в закупке.</w:t>
      </w:r>
    </w:p>
    <w:p w14:paraId="4D96C173" w14:textId="77777777" w:rsidR="00057EB0" w:rsidRPr="00F8294B" w:rsidRDefault="00057EB0" w:rsidP="00F67D29">
      <w:pPr>
        <w:pStyle w:val="a5"/>
        <w:spacing w:line="240" w:lineRule="auto"/>
        <w:ind w:left="567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F8294B">
        <w:rPr>
          <w:position w:val="-18"/>
          <w:sz w:val="24"/>
          <w:szCs w:val="24"/>
        </w:rPr>
        <w:object w:dxaOrig="279" w:dyaOrig="420" w14:anchorId="79CE197E">
          <v:shape id="_x0000_i1030" type="#_x0000_t75" style="width:13.5pt;height:21pt" o:ole="" fillcolor="window">
            <v:imagedata r:id="rId16" o:title=""/>
          </v:shape>
          <o:OLEObject Type="Embed" ProgID="Equation.3" ShapeID="_x0000_i1030" DrawAspect="Content" ObjectID="_1701592182" r:id="rId17"/>
        </w:object>
      </w:r>
      <w:r w:rsidRPr="00F8294B">
        <w:rPr>
          <w:sz w:val="24"/>
          <w:szCs w:val="24"/>
        </w:rPr>
        <w:t xml:space="preserve"> – </w:t>
      </w:r>
      <w:r w:rsidRPr="00F8294B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14:paraId="2B884367" w14:textId="77777777" w:rsidR="00057EB0" w:rsidRPr="00F8294B" w:rsidRDefault="00057EB0" w:rsidP="00057EB0">
      <w:pPr>
        <w:pStyle w:val="a5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  <w:r w:rsidRPr="00F8294B">
        <w:rPr>
          <w:rFonts w:eastAsia="Calibri"/>
          <w:bCs/>
          <w:i/>
          <w:sz w:val="24"/>
          <w:szCs w:val="24"/>
          <w:lang w:eastAsia="en-US"/>
        </w:rPr>
        <w:t>Оценка по ценовому критерию осуществляется без учета НДС.</w:t>
      </w:r>
    </w:p>
    <w:p w14:paraId="258E8C1A" w14:textId="77777777" w:rsidR="005A380A" w:rsidRPr="00F8294B" w:rsidRDefault="005A380A" w:rsidP="006E7D96">
      <w:pPr>
        <w:pStyle w:val="a5"/>
        <w:spacing w:line="240" w:lineRule="auto"/>
        <w:rPr>
          <w:sz w:val="16"/>
          <w:szCs w:val="16"/>
        </w:rPr>
      </w:pPr>
    </w:p>
    <w:p w14:paraId="68A1986F" w14:textId="77777777" w:rsidR="00057EB0" w:rsidRPr="00F8294B" w:rsidRDefault="00057EB0" w:rsidP="00057EB0">
      <w:pPr>
        <w:pStyle w:val="a5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F8294B">
        <w:rPr>
          <w:sz w:val="24"/>
          <w:szCs w:val="24"/>
          <w:u w:val="single"/>
        </w:rPr>
        <w:t xml:space="preserve">Баллы по КРИТЕРИЮ №2 </w:t>
      </w:r>
      <w:r w:rsidRPr="00F8294B">
        <w:rPr>
          <w:position w:val="-20"/>
          <w:sz w:val="24"/>
          <w:szCs w:val="24"/>
        </w:rPr>
        <w:object w:dxaOrig="480" w:dyaOrig="440" w14:anchorId="72B4FCD1">
          <v:shape id="_x0000_i1031" type="#_x0000_t75" style="width:23.25pt;height:21.75pt" o:ole="" fillcolor="window">
            <v:imagedata r:id="rId18" o:title=""/>
          </v:shape>
          <o:OLEObject Type="Embed" ProgID="Equation.3" ShapeID="_x0000_i1031" DrawAspect="Content" ObjectID="_1701592183" r:id="rId19"/>
        </w:object>
      </w:r>
      <w:r w:rsidRPr="00F8294B">
        <w:rPr>
          <w:sz w:val="24"/>
          <w:szCs w:val="24"/>
          <w:u w:val="single"/>
        </w:rPr>
        <w:t>рассчитываются по следующей формуле (по критерию</w:t>
      </w:r>
      <w:r w:rsidRPr="00F8294B">
        <w:rPr>
          <w:sz w:val="24"/>
          <w:szCs w:val="24"/>
          <w:u w:val="single"/>
          <w:lang w:val="en-US"/>
        </w:rPr>
        <w:t> </w:t>
      </w:r>
      <w:r w:rsidRPr="00F8294B">
        <w:rPr>
          <w:sz w:val="24"/>
          <w:szCs w:val="24"/>
          <w:u w:val="single"/>
        </w:rPr>
        <w:t>2 максимальное значение критерия является предпочтительным</w:t>
      </w:r>
      <w:r w:rsidR="000254B9" w:rsidRPr="00F8294B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Pr="00F8294B">
        <w:rPr>
          <w:sz w:val="24"/>
          <w:szCs w:val="24"/>
          <w:u w:val="single"/>
        </w:rPr>
        <w:t xml:space="preserve">): </w:t>
      </w:r>
    </w:p>
    <w:p w14:paraId="1A61D61C" w14:textId="77777777" w:rsidR="00057EB0" w:rsidRPr="00F8294B" w:rsidRDefault="00057EB0" w:rsidP="00057EB0">
      <w:pPr>
        <w:pStyle w:val="a5"/>
        <w:spacing w:line="240" w:lineRule="auto"/>
        <w:jc w:val="center"/>
        <w:rPr>
          <w:sz w:val="24"/>
          <w:szCs w:val="24"/>
        </w:rPr>
      </w:pPr>
      <w:r w:rsidRPr="00F8294B">
        <w:rPr>
          <w:position w:val="-38"/>
          <w:szCs w:val="28"/>
        </w:rPr>
        <w:object w:dxaOrig="2120" w:dyaOrig="859" w14:anchorId="2453DC7B">
          <v:shape id="_x0000_i1032" type="#_x0000_t75" style="width:104.25pt;height:42.75pt" o:ole="" fillcolor="window">
            <v:imagedata r:id="rId20" o:title=""/>
          </v:shape>
          <o:OLEObject Type="Embed" ProgID="Equation.3" ShapeID="_x0000_i1032" DrawAspect="Content" ObjectID="_1701592184" r:id="rId21"/>
        </w:object>
      </w:r>
      <w:r w:rsidRPr="00F8294B">
        <w:rPr>
          <w:szCs w:val="28"/>
        </w:rPr>
        <w:t xml:space="preserve">  </w:t>
      </w:r>
      <w:r w:rsidRPr="00F8294B">
        <w:rPr>
          <w:sz w:val="24"/>
          <w:szCs w:val="24"/>
        </w:rPr>
        <w:t>где:</w:t>
      </w:r>
    </w:p>
    <w:p w14:paraId="365FA659" w14:textId="77777777" w:rsidR="00057EB0" w:rsidRPr="00F8294B" w:rsidRDefault="00057EB0" w:rsidP="00057EB0">
      <w:pPr>
        <w:pStyle w:val="a5"/>
        <w:spacing w:line="240" w:lineRule="auto"/>
        <w:rPr>
          <w:sz w:val="24"/>
          <w:szCs w:val="24"/>
        </w:rPr>
      </w:pPr>
      <w:r w:rsidRPr="00F8294B">
        <w:rPr>
          <w:position w:val="-20"/>
          <w:sz w:val="24"/>
          <w:szCs w:val="24"/>
        </w:rPr>
        <w:object w:dxaOrig="480" w:dyaOrig="440" w14:anchorId="403E2C95">
          <v:shape id="_x0000_i1033" type="#_x0000_t75" style="width:23.25pt;height:21.75pt" o:ole="" fillcolor="window">
            <v:imagedata r:id="rId22" o:title=""/>
          </v:shape>
          <o:OLEObject Type="Embed" ProgID="Equation.3" ShapeID="_x0000_i1033" DrawAspect="Content" ObjectID="_1701592185" r:id="rId23"/>
        </w:object>
      </w:r>
      <w:r w:rsidRPr="00F8294B">
        <w:rPr>
          <w:sz w:val="24"/>
          <w:szCs w:val="24"/>
        </w:rPr>
        <w:t xml:space="preserve"> – </w:t>
      </w:r>
      <w:r w:rsidR="004B2307" w:rsidRPr="00F8294B">
        <w:rPr>
          <w:sz w:val="24"/>
          <w:szCs w:val="24"/>
        </w:rPr>
        <w:t>баллы, присуждаемые</w:t>
      </w:r>
      <w:r w:rsidRPr="00F8294B">
        <w:rPr>
          <w:sz w:val="24"/>
          <w:szCs w:val="24"/>
        </w:rPr>
        <w:t xml:space="preserve">, присуждаемое </w:t>
      </w:r>
      <w:proofErr w:type="spellStart"/>
      <w:r w:rsidRPr="00F8294B">
        <w:rPr>
          <w:sz w:val="24"/>
          <w:szCs w:val="24"/>
          <w:lang w:val="en-US"/>
        </w:rPr>
        <w:t>i</w:t>
      </w:r>
      <w:proofErr w:type="spellEnd"/>
      <w:r w:rsidRPr="00F8294B">
        <w:rPr>
          <w:sz w:val="24"/>
          <w:szCs w:val="24"/>
        </w:rPr>
        <w:t>-ой Заявке Участника</w:t>
      </w:r>
      <w:r w:rsidR="004B2307" w:rsidRPr="00F8294B">
        <w:rPr>
          <w:sz w:val="24"/>
          <w:szCs w:val="24"/>
        </w:rPr>
        <w:t xml:space="preserve"> по указанному критерию</w:t>
      </w:r>
      <w:r w:rsidRPr="00F8294B">
        <w:rPr>
          <w:sz w:val="24"/>
          <w:szCs w:val="24"/>
        </w:rPr>
        <w:t>;</w:t>
      </w:r>
    </w:p>
    <w:p w14:paraId="0E7D6453" w14:textId="77777777" w:rsidR="00057EB0" w:rsidRPr="00F8294B" w:rsidRDefault="00057EB0" w:rsidP="00057EB0">
      <w:pPr>
        <w:pStyle w:val="a5"/>
        <w:spacing w:line="240" w:lineRule="auto"/>
        <w:rPr>
          <w:sz w:val="24"/>
          <w:szCs w:val="24"/>
        </w:rPr>
      </w:pPr>
      <w:r w:rsidRPr="00F8294B">
        <w:rPr>
          <w:sz w:val="24"/>
          <w:szCs w:val="24"/>
          <w:lang w:val="en-US"/>
        </w:rPr>
        <w:t>Bi</w:t>
      </w:r>
      <w:r w:rsidRPr="00F8294B">
        <w:rPr>
          <w:sz w:val="24"/>
          <w:szCs w:val="24"/>
        </w:rPr>
        <w:t xml:space="preserve"> – значение по критерию, предложенное i-м Участником;</w:t>
      </w:r>
    </w:p>
    <w:p w14:paraId="7B7E7C45" w14:textId="77777777" w:rsidR="00057EB0" w:rsidRPr="00F8294B" w:rsidRDefault="00057EB0" w:rsidP="00057EB0">
      <w:pPr>
        <w:pStyle w:val="a5"/>
        <w:spacing w:line="240" w:lineRule="auto"/>
        <w:rPr>
          <w:sz w:val="24"/>
          <w:szCs w:val="24"/>
        </w:rPr>
      </w:pPr>
      <w:proofErr w:type="spellStart"/>
      <w:r w:rsidRPr="00F8294B">
        <w:rPr>
          <w:sz w:val="24"/>
          <w:szCs w:val="24"/>
          <w:lang w:val="en-US"/>
        </w:rPr>
        <w:t>Bmax</w:t>
      </w:r>
      <w:proofErr w:type="spellEnd"/>
      <w:r w:rsidRPr="00F8294B">
        <w:rPr>
          <w:sz w:val="24"/>
          <w:szCs w:val="24"/>
        </w:rPr>
        <w:t xml:space="preserve"> – максимальное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14:paraId="3E726524" w14:textId="77777777" w:rsidR="00057EB0" w:rsidRPr="00F8294B" w:rsidRDefault="00057EB0" w:rsidP="00057EB0">
      <w:pPr>
        <w:pStyle w:val="a5"/>
        <w:spacing w:line="240" w:lineRule="auto"/>
        <w:rPr>
          <w:sz w:val="24"/>
          <w:szCs w:val="24"/>
        </w:rPr>
      </w:pPr>
      <w:r w:rsidRPr="00F8294B">
        <w:rPr>
          <w:position w:val="-18"/>
          <w:sz w:val="24"/>
          <w:szCs w:val="24"/>
        </w:rPr>
        <w:object w:dxaOrig="320" w:dyaOrig="420" w14:anchorId="2C411810">
          <v:shape id="_x0000_i1034" type="#_x0000_t75" style="width:15.75pt;height:21pt" o:ole="" fillcolor="window">
            <v:imagedata r:id="rId24" o:title=""/>
          </v:shape>
          <o:OLEObject Type="Embed" ProgID="Equation.3" ShapeID="_x0000_i1034" DrawAspect="Content" ObjectID="_1701592186" r:id="rId25"/>
        </w:object>
      </w:r>
      <w:r w:rsidRPr="00F8294B">
        <w:rPr>
          <w:sz w:val="24"/>
          <w:szCs w:val="24"/>
        </w:rPr>
        <w:t xml:space="preserve"> – </w:t>
      </w:r>
      <w:r w:rsidRPr="00F8294B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</w:t>
      </w:r>
      <w:r w:rsidRPr="00F8294B">
        <w:rPr>
          <w:sz w:val="24"/>
          <w:szCs w:val="24"/>
        </w:rPr>
        <w:t>.</w:t>
      </w:r>
    </w:p>
    <w:p w14:paraId="459EFC81" w14:textId="77777777" w:rsidR="00057EB0" w:rsidRPr="00F8294B" w:rsidRDefault="00057EB0" w:rsidP="00057EB0">
      <w:pPr>
        <w:pStyle w:val="a5"/>
        <w:spacing w:line="240" w:lineRule="auto"/>
        <w:rPr>
          <w:sz w:val="16"/>
          <w:szCs w:val="16"/>
        </w:rPr>
      </w:pPr>
    </w:p>
    <w:p w14:paraId="7F49C650" w14:textId="77777777" w:rsidR="00057EB0" w:rsidRPr="00F8294B" w:rsidRDefault="00057EB0" w:rsidP="00057EB0">
      <w:pPr>
        <w:pStyle w:val="a5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F8294B">
        <w:rPr>
          <w:sz w:val="24"/>
          <w:szCs w:val="24"/>
          <w:u w:val="single"/>
        </w:rPr>
        <w:t xml:space="preserve"> Баллы по КРИТЕРИЮ №3 </w:t>
      </w:r>
      <w:r w:rsidRPr="00F8294B">
        <w:rPr>
          <w:position w:val="-20"/>
          <w:sz w:val="24"/>
          <w:szCs w:val="24"/>
        </w:rPr>
        <w:object w:dxaOrig="460" w:dyaOrig="440" w14:anchorId="5844DFAC">
          <v:shape id="_x0000_i1035" type="#_x0000_t75" style="width:22.5pt;height:21.75pt" o:ole="" fillcolor="window">
            <v:imagedata r:id="rId26" o:title=""/>
          </v:shape>
          <o:OLEObject Type="Embed" ProgID="Equation.3" ShapeID="_x0000_i1035" DrawAspect="Content" ObjectID="_1701592187" r:id="rId27"/>
        </w:object>
      </w:r>
      <w:r w:rsidRPr="00F8294B">
        <w:rPr>
          <w:sz w:val="24"/>
          <w:szCs w:val="24"/>
          <w:u w:val="single"/>
        </w:rPr>
        <w:t>рассчитываются по следующей формуле (по</w:t>
      </w:r>
      <w:r w:rsidRPr="00F8294B">
        <w:rPr>
          <w:sz w:val="24"/>
          <w:szCs w:val="24"/>
          <w:u w:val="single"/>
          <w:lang w:val="en-US"/>
        </w:rPr>
        <w:t> </w:t>
      </w:r>
      <w:r w:rsidRPr="00F8294B">
        <w:rPr>
          <w:sz w:val="24"/>
          <w:szCs w:val="24"/>
          <w:u w:val="single"/>
        </w:rPr>
        <w:t>критерию</w:t>
      </w:r>
      <w:r w:rsidRPr="00F8294B">
        <w:rPr>
          <w:sz w:val="24"/>
          <w:szCs w:val="24"/>
          <w:u w:val="single"/>
          <w:lang w:val="en-US"/>
        </w:rPr>
        <w:t> </w:t>
      </w:r>
      <w:r w:rsidRPr="00F8294B">
        <w:rPr>
          <w:sz w:val="24"/>
          <w:szCs w:val="24"/>
          <w:u w:val="single"/>
        </w:rPr>
        <w:t>3 минимальное значение критерия является предпочтительным</w:t>
      </w:r>
      <w:r w:rsidR="000254B9" w:rsidRPr="00F8294B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Pr="00F8294B">
        <w:rPr>
          <w:sz w:val="24"/>
          <w:szCs w:val="24"/>
          <w:u w:val="single"/>
        </w:rPr>
        <w:t>):</w:t>
      </w:r>
    </w:p>
    <w:p w14:paraId="4C49E904" w14:textId="77777777" w:rsidR="00057EB0" w:rsidRPr="00F8294B" w:rsidRDefault="00057EB0" w:rsidP="00057EB0">
      <w:pPr>
        <w:pStyle w:val="a5"/>
        <w:spacing w:line="240" w:lineRule="auto"/>
        <w:ind w:left="360"/>
        <w:jc w:val="center"/>
        <w:rPr>
          <w:sz w:val="24"/>
          <w:szCs w:val="24"/>
          <w:u w:val="single"/>
        </w:rPr>
      </w:pPr>
      <w:r w:rsidRPr="00F8294B">
        <w:rPr>
          <w:position w:val="-24"/>
          <w:sz w:val="24"/>
          <w:szCs w:val="24"/>
        </w:rPr>
        <w:object w:dxaOrig="1960" w:dyaOrig="639" w14:anchorId="6545BCB9">
          <v:shape id="_x0000_i1036" type="#_x0000_t75" style="width:96.75pt;height:31.5pt" o:ole="" fillcolor="window">
            <v:imagedata r:id="rId28" o:title=""/>
          </v:shape>
          <o:OLEObject Type="Embed" ProgID="Equation.3" ShapeID="_x0000_i1036" DrawAspect="Content" ObjectID="_1701592188" r:id="rId29"/>
        </w:object>
      </w:r>
      <w:r w:rsidRPr="00F8294B">
        <w:rPr>
          <w:sz w:val="24"/>
          <w:szCs w:val="24"/>
        </w:rPr>
        <w:t xml:space="preserve">  где:</w:t>
      </w:r>
    </w:p>
    <w:p w14:paraId="4A7D2554" w14:textId="77777777" w:rsidR="00057EB0" w:rsidRPr="00F8294B" w:rsidRDefault="00057EB0" w:rsidP="00057EB0">
      <w:pPr>
        <w:pStyle w:val="a5"/>
        <w:spacing w:line="240" w:lineRule="auto"/>
        <w:ind w:left="360"/>
        <w:rPr>
          <w:sz w:val="24"/>
          <w:szCs w:val="24"/>
        </w:rPr>
      </w:pPr>
      <w:r w:rsidRPr="00F8294B">
        <w:rPr>
          <w:position w:val="-20"/>
          <w:sz w:val="24"/>
          <w:szCs w:val="24"/>
        </w:rPr>
        <w:object w:dxaOrig="460" w:dyaOrig="440" w14:anchorId="3F65ECFC">
          <v:shape id="_x0000_i1037" type="#_x0000_t75" style="width:22.5pt;height:21.75pt" o:ole="" fillcolor="window">
            <v:imagedata r:id="rId30" o:title=""/>
          </v:shape>
          <o:OLEObject Type="Embed" ProgID="Equation.3" ShapeID="_x0000_i1037" DrawAspect="Content" ObjectID="_1701592189" r:id="rId31"/>
        </w:object>
      </w:r>
      <w:r w:rsidRPr="00F8294B">
        <w:rPr>
          <w:sz w:val="24"/>
          <w:szCs w:val="24"/>
        </w:rPr>
        <w:t xml:space="preserve"> – </w:t>
      </w:r>
      <w:r w:rsidR="004B2307" w:rsidRPr="00F8294B">
        <w:rPr>
          <w:sz w:val="24"/>
          <w:szCs w:val="24"/>
        </w:rPr>
        <w:t xml:space="preserve">баллы, присуждаемые </w:t>
      </w:r>
      <w:proofErr w:type="spellStart"/>
      <w:r w:rsidRPr="00F8294B">
        <w:rPr>
          <w:sz w:val="24"/>
          <w:szCs w:val="24"/>
          <w:lang w:val="en-US"/>
        </w:rPr>
        <w:t>i</w:t>
      </w:r>
      <w:proofErr w:type="spellEnd"/>
      <w:r w:rsidRPr="00F8294B">
        <w:rPr>
          <w:sz w:val="24"/>
          <w:szCs w:val="24"/>
        </w:rPr>
        <w:t>-ой Заявке Участника по указанному критерию;</w:t>
      </w:r>
    </w:p>
    <w:p w14:paraId="3E0DF06A" w14:textId="77777777" w:rsidR="00057EB0" w:rsidRPr="00F8294B" w:rsidRDefault="00057EB0" w:rsidP="00057EB0">
      <w:pPr>
        <w:pStyle w:val="a5"/>
        <w:spacing w:line="240" w:lineRule="auto"/>
        <w:ind w:left="360"/>
        <w:rPr>
          <w:sz w:val="24"/>
          <w:szCs w:val="24"/>
        </w:rPr>
      </w:pPr>
      <w:proofErr w:type="spellStart"/>
      <w:r w:rsidRPr="00F8294B">
        <w:rPr>
          <w:sz w:val="24"/>
          <w:szCs w:val="24"/>
          <w:lang w:val="en-US"/>
        </w:rPr>
        <w:lastRenderedPageBreak/>
        <w:t>Cmin</w:t>
      </w:r>
      <w:proofErr w:type="spellEnd"/>
      <w:r w:rsidRPr="00F8294B">
        <w:rPr>
          <w:sz w:val="24"/>
          <w:szCs w:val="24"/>
        </w:rPr>
        <w:t xml:space="preserve"> – минимальное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14:paraId="37CCF7BD" w14:textId="77777777" w:rsidR="00057EB0" w:rsidRPr="00F8294B" w:rsidRDefault="00057EB0" w:rsidP="00057EB0">
      <w:pPr>
        <w:pStyle w:val="a5"/>
        <w:spacing w:line="240" w:lineRule="auto"/>
        <w:ind w:left="360"/>
        <w:rPr>
          <w:sz w:val="24"/>
          <w:szCs w:val="24"/>
        </w:rPr>
      </w:pPr>
      <w:r w:rsidRPr="00F8294B">
        <w:rPr>
          <w:sz w:val="24"/>
          <w:szCs w:val="24"/>
          <w:lang w:val="en-US"/>
        </w:rPr>
        <w:t>Ci</w:t>
      </w:r>
      <w:r w:rsidRPr="00F8294B">
        <w:rPr>
          <w:sz w:val="24"/>
          <w:szCs w:val="24"/>
        </w:rPr>
        <w:t xml:space="preserve"> – значение по критерию, предложенное i-м Участником;</w:t>
      </w:r>
    </w:p>
    <w:p w14:paraId="4D48D059" w14:textId="77777777" w:rsidR="00057EB0" w:rsidRPr="00F8294B" w:rsidRDefault="00057EB0" w:rsidP="00057EB0">
      <w:pPr>
        <w:pStyle w:val="a5"/>
        <w:spacing w:line="240" w:lineRule="auto"/>
        <w:ind w:left="360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F8294B">
        <w:rPr>
          <w:position w:val="-20"/>
          <w:sz w:val="24"/>
          <w:szCs w:val="24"/>
        </w:rPr>
        <w:object w:dxaOrig="320" w:dyaOrig="440" w14:anchorId="444148FA">
          <v:shape id="_x0000_i1038" type="#_x0000_t75" style="width:15.75pt;height:21.75pt" o:ole="" fillcolor="window">
            <v:imagedata r:id="rId32" o:title=""/>
          </v:shape>
          <o:OLEObject Type="Embed" ProgID="Equation.3" ShapeID="_x0000_i1038" DrawAspect="Content" ObjectID="_1701592190" r:id="rId33"/>
        </w:object>
      </w:r>
      <w:r w:rsidRPr="00F8294B">
        <w:rPr>
          <w:sz w:val="24"/>
          <w:szCs w:val="24"/>
        </w:rPr>
        <w:t xml:space="preserve"> – </w:t>
      </w:r>
      <w:r w:rsidRPr="00F8294B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14:paraId="08FED319" w14:textId="32F51AFC" w:rsidR="00F8294B" w:rsidRDefault="00F8294B" w:rsidP="00AF6C29">
      <w:pPr>
        <w:pStyle w:val="a5"/>
        <w:spacing w:line="240" w:lineRule="auto"/>
        <w:rPr>
          <w:sz w:val="16"/>
          <w:szCs w:val="16"/>
          <w:highlight w:val="yellow"/>
        </w:rPr>
      </w:pPr>
    </w:p>
    <w:p w14:paraId="5AFA9636" w14:textId="77777777" w:rsidR="00F8294B" w:rsidRPr="00F463E4" w:rsidRDefault="00F8294B" w:rsidP="00F8294B">
      <w:pPr>
        <w:pStyle w:val="a5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F463E4">
        <w:rPr>
          <w:sz w:val="24"/>
          <w:szCs w:val="24"/>
          <w:u w:val="single"/>
        </w:rPr>
        <w:t xml:space="preserve">Баллы по КРИТЕРИЮ №4 </w:t>
      </w:r>
      <w:r w:rsidRPr="00F463E4">
        <w:rPr>
          <w:sz w:val="24"/>
          <w:szCs w:val="24"/>
          <w:u w:val="single"/>
          <w:lang w:val="en-US"/>
        </w:rPr>
        <w:t>K</w:t>
      </w:r>
      <w:r w:rsidRPr="00F463E4">
        <w:rPr>
          <w:sz w:val="24"/>
          <w:szCs w:val="24"/>
          <w:u w:val="single"/>
          <w:vertAlign w:val="subscript"/>
        </w:rPr>
        <w:t>4</w:t>
      </w:r>
      <w:proofErr w:type="spellStart"/>
      <w:r w:rsidRPr="00F463E4">
        <w:rPr>
          <w:sz w:val="24"/>
          <w:szCs w:val="24"/>
          <w:u w:val="single"/>
          <w:vertAlign w:val="subscript"/>
          <w:lang w:val="en-US"/>
        </w:rPr>
        <w:t>i</w:t>
      </w:r>
      <w:proofErr w:type="spellEnd"/>
      <w:r w:rsidRPr="00F463E4">
        <w:rPr>
          <w:sz w:val="24"/>
          <w:szCs w:val="24"/>
          <w:u w:val="single"/>
        </w:rPr>
        <w:t xml:space="preserve"> рассчитываются по следующей формуле (по критерию</w:t>
      </w:r>
      <w:r w:rsidRPr="00F463E4">
        <w:rPr>
          <w:sz w:val="24"/>
          <w:szCs w:val="24"/>
          <w:u w:val="single"/>
          <w:lang w:val="en-US"/>
        </w:rPr>
        <w:t> </w:t>
      </w:r>
      <w:r w:rsidRPr="00F463E4">
        <w:rPr>
          <w:sz w:val="24"/>
          <w:szCs w:val="24"/>
          <w:u w:val="single"/>
        </w:rPr>
        <w:t>4 максимальное значение критерия является предпочтительным:</w:t>
      </w:r>
    </w:p>
    <w:p w14:paraId="5A617872" w14:textId="77777777" w:rsidR="00F8294B" w:rsidRPr="00F463E4" w:rsidRDefault="00F8294B" w:rsidP="00F8294B">
      <w:pPr>
        <w:pStyle w:val="a5"/>
        <w:spacing w:line="240" w:lineRule="auto"/>
        <w:rPr>
          <w:sz w:val="24"/>
          <w:szCs w:val="24"/>
        </w:rPr>
      </w:pPr>
    </w:p>
    <w:p w14:paraId="68569DA8" w14:textId="77777777" w:rsidR="00F8294B" w:rsidRPr="00F463E4" w:rsidRDefault="00B90C65" w:rsidP="00F8294B">
      <w:pPr>
        <w:pStyle w:val="a5"/>
        <w:spacing w:line="240" w:lineRule="auto"/>
        <w:jc w:val="center"/>
        <w:rPr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4i</m:t>
            </m:r>
          </m:sub>
        </m:sSub>
        <m:r>
          <w:rPr>
            <w:rFonts w:ascii="Cambria Math" w:hAnsi="Cambria Math"/>
            <w:sz w:val="24"/>
            <w:szCs w:val="24"/>
          </w:rPr>
          <m:t>=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E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i</m:t>
            </m:r>
          </m:sub>
        </m:sSub>
        <m:r>
          <w:rPr>
            <w:rFonts w:ascii="Cambria Math" w:hAnsi="Cambria Math"/>
            <w:sz w:val="24"/>
            <w:szCs w:val="24"/>
          </w:rPr>
          <m:t>×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Z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4</m:t>
            </m:r>
          </m:sub>
        </m:sSub>
      </m:oMath>
      <w:r w:rsidR="00F8294B" w:rsidRPr="00F463E4">
        <w:rPr>
          <w:sz w:val="24"/>
          <w:szCs w:val="24"/>
        </w:rPr>
        <w:t>, где:</w:t>
      </w:r>
    </w:p>
    <w:p w14:paraId="5DEB139D" w14:textId="77777777" w:rsidR="00F8294B" w:rsidRPr="00F463E4" w:rsidRDefault="00F8294B" w:rsidP="00F8294B">
      <w:pPr>
        <w:pStyle w:val="a5"/>
        <w:spacing w:line="240" w:lineRule="auto"/>
        <w:rPr>
          <w:sz w:val="24"/>
          <w:szCs w:val="24"/>
        </w:rPr>
      </w:pPr>
      <w:r w:rsidRPr="00F463E4">
        <w:rPr>
          <w:sz w:val="24"/>
          <w:szCs w:val="24"/>
          <w:lang w:val="en-US"/>
        </w:rPr>
        <w:t>K</w:t>
      </w:r>
      <w:r w:rsidRPr="00F463E4">
        <w:rPr>
          <w:sz w:val="24"/>
          <w:szCs w:val="24"/>
          <w:vertAlign w:val="subscript"/>
        </w:rPr>
        <w:t>4</w:t>
      </w:r>
      <w:proofErr w:type="spellStart"/>
      <w:r w:rsidRPr="00F463E4">
        <w:rPr>
          <w:sz w:val="24"/>
          <w:szCs w:val="24"/>
          <w:vertAlign w:val="subscript"/>
          <w:lang w:val="en-US"/>
        </w:rPr>
        <w:t>i</w:t>
      </w:r>
      <w:proofErr w:type="spellEnd"/>
      <w:r w:rsidRPr="00F463E4">
        <w:rPr>
          <w:sz w:val="24"/>
          <w:szCs w:val="24"/>
          <w:vertAlign w:val="subscript"/>
        </w:rPr>
        <w:t xml:space="preserve"> </w:t>
      </w:r>
      <w:r w:rsidRPr="00F463E4">
        <w:rPr>
          <w:sz w:val="24"/>
          <w:szCs w:val="24"/>
        </w:rPr>
        <w:t xml:space="preserve">– баллы, присуждаемые </w:t>
      </w:r>
      <w:proofErr w:type="spellStart"/>
      <w:r w:rsidRPr="00F463E4">
        <w:rPr>
          <w:sz w:val="24"/>
          <w:szCs w:val="24"/>
          <w:lang w:val="en-US"/>
        </w:rPr>
        <w:t>i</w:t>
      </w:r>
      <w:proofErr w:type="spellEnd"/>
      <w:r w:rsidRPr="00F463E4">
        <w:rPr>
          <w:sz w:val="24"/>
          <w:szCs w:val="24"/>
        </w:rPr>
        <w:t>-ой Заявке Участника по указанному критерию;</w:t>
      </w:r>
    </w:p>
    <w:p w14:paraId="1E5C6938" w14:textId="77777777" w:rsidR="00F8294B" w:rsidRPr="00F463E4" w:rsidRDefault="00F8294B" w:rsidP="00F8294B">
      <w:pPr>
        <w:pStyle w:val="a5"/>
        <w:spacing w:line="240" w:lineRule="auto"/>
        <w:rPr>
          <w:i/>
          <w:sz w:val="24"/>
          <w:szCs w:val="24"/>
        </w:rPr>
      </w:pPr>
      <w:r w:rsidRPr="00F463E4">
        <w:rPr>
          <w:i/>
          <w:sz w:val="24"/>
          <w:szCs w:val="24"/>
          <w:lang w:val="en-US"/>
        </w:rPr>
        <w:t>Z</w:t>
      </w:r>
      <w:r w:rsidRPr="00F463E4">
        <w:rPr>
          <w:i/>
          <w:sz w:val="24"/>
          <w:szCs w:val="24"/>
          <w:vertAlign w:val="subscript"/>
        </w:rPr>
        <w:t xml:space="preserve">4 </w:t>
      </w:r>
      <w:r w:rsidRPr="00F463E4">
        <w:rPr>
          <w:i/>
          <w:sz w:val="24"/>
          <w:szCs w:val="24"/>
        </w:rPr>
        <w:t xml:space="preserve">– </w:t>
      </w:r>
      <w:r w:rsidRPr="00F463E4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</w:t>
      </w:r>
      <w:r w:rsidRPr="00F463E4">
        <w:rPr>
          <w:i/>
          <w:sz w:val="24"/>
          <w:szCs w:val="24"/>
        </w:rPr>
        <w:t>я;</w:t>
      </w:r>
    </w:p>
    <w:p w14:paraId="5A3D547F" w14:textId="77777777" w:rsidR="00F8294B" w:rsidRPr="00F463E4" w:rsidRDefault="00F8294B" w:rsidP="00F8294B">
      <w:pPr>
        <w:pStyle w:val="a5"/>
        <w:spacing w:line="240" w:lineRule="auto"/>
        <w:rPr>
          <w:sz w:val="24"/>
          <w:szCs w:val="24"/>
        </w:rPr>
      </w:pPr>
      <w:proofErr w:type="spellStart"/>
      <w:r w:rsidRPr="00F463E4">
        <w:rPr>
          <w:sz w:val="24"/>
          <w:szCs w:val="24"/>
          <w:lang w:val="en-US"/>
        </w:rPr>
        <w:t>E</w:t>
      </w:r>
      <w:r w:rsidRPr="00F463E4">
        <w:rPr>
          <w:sz w:val="24"/>
          <w:szCs w:val="24"/>
          <w:vertAlign w:val="subscript"/>
          <w:lang w:val="en-US"/>
        </w:rPr>
        <w:t>i</w:t>
      </w:r>
      <w:proofErr w:type="spellEnd"/>
      <w:r w:rsidRPr="00F463E4">
        <w:rPr>
          <w:sz w:val="24"/>
          <w:szCs w:val="24"/>
          <w:vertAlign w:val="subscript"/>
        </w:rPr>
        <w:t xml:space="preserve"> </w:t>
      </w:r>
      <w:r w:rsidRPr="00F463E4">
        <w:rPr>
          <w:sz w:val="24"/>
          <w:szCs w:val="24"/>
        </w:rPr>
        <w:t>– определяется по таблице №1</w:t>
      </w:r>
    </w:p>
    <w:p w14:paraId="7DDF6D17" w14:textId="77777777" w:rsidR="00F8294B" w:rsidRPr="005505AE" w:rsidRDefault="00F8294B" w:rsidP="00F8294B">
      <w:pPr>
        <w:pStyle w:val="a5"/>
        <w:spacing w:line="240" w:lineRule="auto"/>
        <w:rPr>
          <w:sz w:val="24"/>
          <w:szCs w:val="24"/>
          <w:highlight w:val="red"/>
        </w:rPr>
      </w:pPr>
    </w:p>
    <w:p w14:paraId="7F690D34" w14:textId="77777777" w:rsidR="00F8294B" w:rsidRPr="00F463E4" w:rsidRDefault="00F8294B" w:rsidP="00F8294B">
      <w:pPr>
        <w:pStyle w:val="a5"/>
        <w:spacing w:line="240" w:lineRule="auto"/>
        <w:jc w:val="right"/>
        <w:rPr>
          <w:sz w:val="24"/>
          <w:szCs w:val="24"/>
          <w:lang w:val="en-US"/>
        </w:rPr>
      </w:pPr>
      <w:r w:rsidRPr="00F463E4">
        <w:rPr>
          <w:sz w:val="24"/>
          <w:szCs w:val="24"/>
        </w:rPr>
        <w:t>Таблица №</w:t>
      </w:r>
      <w:r w:rsidRPr="00F463E4">
        <w:rPr>
          <w:sz w:val="24"/>
          <w:szCs w:val="24"/>
          <w:lang w:val="en-US"/>
        </w:rPr>
        <w:t>1</w:t>
      </w:r>
    </w:p>
    <w:tbl>
      <w:tblPr>
        <w:tblStyle w:val="af1"/>
        <w:tblW w:w="9606" w:type="dxa"/>
        <w:tblLook w:val="04A0" w:firstRow="1" w:lastRow="0" w:firstColumn="1" w:lastColumn="0" w:noHBand="0" w:noVBand="1"/>
      </w:tblPr>
      <w:tblGrid>
        <w:gridCol w:w="9606"/>
      </w:tblGrid>
      <w:tr w:rsidR="00F8294B" w:rsidRPr="00F463E4" w14:paraId="51982CB1" w14:textId="77777777" w:rsidTr="00F15971">
        <w:tc>
          <w:tcPr>
            <w:tcW w:w="9606" w:type="dxa"/>
          </w:tcPr>
          <w:p w14:paraId="7C2C7BD9" w14:textId="77777777" w:rsidR="00F8294B" w:rsidRPr="00F463E4" w:rsidRDefault="00F8294B" w:rsidP="00F15971">
            <w:pPr>
              <w:pStyle w:val="a5"/>
              <w:widowControl w:val="0"/>
              <w:spacing w:line="240" w:lineRule="auto"/>
              <w:jc w:val="center"/>
              <w:rPr>
                <w:sz w:val="24"/>
                <w:szCs w:val="24"/>
                <w:vertAlign w:val="subscript"/>
                <w:lang w:val="en-US"/>
              </w:rPr>
            </w:pPr>
            <w:r w:rsidRPr="00F463E4">
              <w:rPr>
                <w:sz w:val="24"/>
                <w:szCs w:val="24"/>
              </w:rPr>
              <w:t xml:space="preserve">Значение </w:t>
            </w:r>
            <w:proofErr w:type="spellStart"/>
            <w:r w:rsidRPr="00F463E4">
              <w:rPr>
                <w:sz w:val="24"/>
                <w:szCs w:val="24"/>
                <w:lang w:val="en-US"/>
              </w:rPr>
              <w:t>E</w:t>
            </w:r>
            <w:r w:rsidRPr="00F463E4">
              <w:rPr>
                <w:sz w:val="24"/>
                <w:szCs w:val="24"/>
                <w:vertAlign w:val="subscript"/>
                <w:lang w:val="en-US"/>
              </w:rPr>
              <w:t>i</w:t>
            </w:r>
            <w:proofErr w:type="spellEnd"/>
          </w:p>
        </w:tc>
      </w:tr>
      <w:tr w:rsidR="00F8294B" w:rsidRPr="00F463E4" w14:paraId="0D856388" w14:textId="77777777" w:rsidTr="00F15971">
        <w:trPr>
          <w:trHeight w:val="239"/>
        </w:trPr>
        <w:tc>
          <w:tcPr>
            <w:tcW w:w="9606" w:type="dxa"/>
          </w:tcPr>
          <w:p w14:paraId="55F75BB0" w14:textId="77777777" w:rsidR="00F8294B" w:rsidRPr="00F463E4" w:rsidRDefault="00F8294B" w:rsidP="00F15971">
            <w:pPr>
              <w:pStyle w:val="a5"/>
              <w:widowControl w:val="0"/>
              <w:spacing w:line="240" w:lineRule="auto"/>
              <w:rPr>
                <w:snapToGrid/>
                <w:sz w:val="24"/>
                <w:szCs w:val="24"/>
              </w:rPr>
            </w:pPr>
            <w:r w:rsidRPr="00F463E4">
              <w:rPr>
                <w:snapToGrid/>
                <w:sz w:val="24"/>
                <w:szCs w:val="24"/>
              </w:rPr>
              <w:t xml:space="preserve">Гарантийный срок в соответствии с установленным в техническом задании – </w:t>
            </w:r>
            <w:proofErr w:type="spellStart"/>
            <w:r w:rsidRPr="00F463E4">
              <w:rPr>
                <w:sz w:val="24"/>
                <w:szCs w:val="24"/>
                <w:lang w:val="en-US"/>
              </w:rPr>
              <w:t>E</w:t>
            </w:r>
            <w:r w:rsidRPr="00F463E4">
              <w:rPr>
                <w:sz w:val="24"/>
                <w:szCs w:val="24"/>
                <w:vertAlign w:val="subscript"/>
                <w:lang w:val="en-US"/>
              </w:rPr>
              <w:t>i</w:t>
            </w:r>
            <w:proofErr w:type="spellEnd"/>
            <w:r w:rsidRPr="00F463E4">
              <w:rPr>
                <w:sz w:val="24"/>
                <w:szCs w:val="24"/>
                <w:vertAlign w:val="subscript"/>
              </w:rPr>
              <w:t xml:space="preserve"> </w:t>
            </w:r>
            <w:r w:rsidRPr="00F463E4">
              <w:rPr>
                <w:sz w:val="24"/>
                <w:szCs w:val="24"/>
              </w:rPr>
              <w:t>= 0</w:t>
            </w:r>
          </w:p>
        </w:tc>
      </w:tr>
      <w:tr w:rsidR="00F8294B" w:rsidRPr="00F463E4" w14:paraId="51E04716" w14:textId="77777777" w:rsidTr="00F15971">
        <w:trPr>
          <w:trHeight w:val="239"/>
        </w:trPr>
        <w:tc>
          <w:tcPr>
            <w:tcW w:w="9606" w:type="dxa"/>
          </w:tcPr>
          <w:p w14:paraId="5147FDCB" w14:textId="77777777" w:rsidR="00F8294B" w:rsidRPr="00F463E4" w:rsidRDefault="00F8294B" w:rsidP="00F15971">
            <w:pPr>
              <w:pStyle w:val="a5"/>
              <w:widowControl w:val="0"/>
              <w:spacing w:line="240" w:lineRule="auto"/>
              <w:rPr>
                <w:snapToGrid/>
                <w:color w:val="000000" w:themeColor="text1"/>
                <w:sz w:val="24"/>
                <w:szCs w:val="24"/>
              </w:rPr>
            </w:pPr>
            <w:r>
              <w:rPr>
                <w:snapToGrid/>
                <w:color w:val="000000" w:themeColor="text1"/>
                <w:sz w:val="24"/>
                <w:szCs w:val="24"/>
              </w:rPr>
              <w:t>Дополнительная гарантия менее 1 месяца</w:t>
            </w:r>
            <w:r w:rsidRPr="00F463E4">
              <w:rPr>
                <w:snapToGrid/>
                <w:color w:val="000000" w:themeColor="text1"/>
                <w:sz w:val="24"/>
                <w:szCs w:val="24"/>
              </w:rPr>
              <w:t xml:space="preserve"> - </w:t>
            </w:r>
            <w:proofErr w:type="spellStart"/>
            <w:r w:rsidRPr="00F463E4">
              <w:rPr>
                <w:color w:val="000000" w:themeColor="text1"/>
                <w:sz w:val="24"/>
                <w:szCs w:val="24"/>
                <w:lang w:val="en-US"/>
              </w:rPr>
              <w:t>E</w:t>
            </w:r>
            <w:r w:rsidRPr="00F463E4">
              <w:rPr>
                <w:color w:val="000000" w:themeColor="text1"/>
                <w:sz w:val="24"/>
                <w:szCs w:val="24"/>
                <w:vertAlign w:val="subscript"/>
                <w:lang w:val="en-US"/>
              </w:rPr>
              <w:t>i</w:t>
            </w:r>
            <w:proofErr w:type="spellEnd"/>
            <w:r w:rsidRPr="00F463E4">
              <w:rPr>
                <w:color w:val="000000" w:themeColor="text1"/>
                <w:sz w:val="24"/>
                <w:szCs w:val="24"/>
                <w:vertAlign w:val="subscript"/>
              </w:rPr>
              <w:t xml:space="preserve"> </w:t>
            </w:r>
            <w:r w:rsidRPr="00F463E4">
              <w:rPr>
                <w:color w:val="000000" w:themeColor="text1"/>
                <w:sz w:val="24"/>
                <w:szCs w:val="24"/>
              </w:rPr>
              <w:t>= 0</w:t>
            </w:r>
          </w:p>
        </w:tc>
      </w:tr>
      <w:tr w:rsidR="00F8294B" w:rsidRPr="00F463E4" w14:paraId="2D1920E5" w14:textId="77777777" w:rsidTr="00F15971">
        <w:tc>
          <w:tcPr>
            <w:tcW w:w="9606" w:type="dxa"/>
          </w:tcPr>
          <w:p w14:paraId="2413F7E0" w14:textId="77777777" w:rsidR="00F8294B" w:rsidRPr="00F463E4" w:rsidRDefault="00F8294B" w:rsidP="00F15971">
            <w:pPr>
              <w:pStyle w:val="a5"/>
              <w:widowControl w:val="0"/>
              <w:spacing w:line="240" w:lineRule="auto"/>
              <w:rPr>
                <w:color w:val="000000" w:themeColor="text1"/>
                <w:sz w:val="24"/>
                <w:szCs w:val="24"/>
              </w:rPr>
            </w:pPr>
            <w:r w:rsidRPr="00F463E4">
              <w:rPr>
                <w:snapToGrid/>
                <w:color w:val="000000" w:themeColor="text1"/>
                <w:sz w:val="24"/>
                <w:szCs w:val="24"/>
              </w:rPr>
              <w:t>Дополни</w:t>
            </w:r>
            <w:r>
              <w:rPr>
                <w:snapToGrid/>
                <w:color w:val="000000" w:themeColor="text1"/>
                <w:sz w:val="24"/>
                <w:szCs w:val="24"/>
              </w:rPr>
              <w:t>тельная гарантия от 2 до 3</w:t>
            </w:r>
            <w:r w:rsidRPr="00F463E4">
              <w:rPr>
                <w:snapToGrid/>
                <w:color w:val="000000" w:themeColor="text1"/>
                <w:sz w:val="24"/>
                <w:szCs w:val="24"/>
              </w:rPr>
              <w:t xml:space="preserve"> месяцев –</w:t>
            </w:r>
            <w:r w:rsidRPr="00F463E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463E4">
              <w:rPr>
                <w:color w:val="000000" w:themeColor="text1"/>
                <w:sz w:val="24"/>
                <w:szCs w:val="24"/>
                <w:lang w:val="en-US"/>
              </w:rPr>
              <w:t>E</w:t>
            </w:r>
            <w:r w:rsidRPr="00F463E4">
              <w:rPr>
                <w:color w:val="000000" w:themeColor="text1"/>
                <w:sz w:val="24"/>
                <w:szCs w:val="24"/>
                <w:vertAlign w:val="subscript"/>
                <w:lang w:val="en-US"/>
              </w:rPr>
              <w:t>i</w:t>
            </w:r>
            <w:proofErr w:type="spellEnd"/>
            <w:r w:rsidRPr="00F463E4">
              <w:rPr>
                <w:color w:val="000000" w:themeColor="text1"/>
                <w:sz w:val="24"/>
                <w:szCs w:val="24"/>
                <w:vertAlign w:val="subscript"/>
              </w:rPr>
              <w:t xml:space="preserve"> </w:t>
            </w:r>
            <w:r w:rsidRPr="00F463E4">
              <w:rPr>
                <w:color w:val="000000" w:themeColor="text1"/>
                <w:sz w:val="24"/>
                <w:szCs w:val="24"/>
              </w:rPr>
              <w:t>= 0,5</w:t>
            </w:r>
          </w:p>
        </w:tc>
      </w:tr>
      <w:tr w:rsidR="00F8294B" w:rsidRPr="00A86A18" w14:paraId="504BCAD2" w14:textId="77777777" w:rsidTr="00F15971">
        <w:tc>
          <w:tcPr>
            <w:tcW w:w="9606" w:type="dxa"/>
          </w:tcPr>
          <w:p w14:paraId="380FC6D6" w14:textId="77777777" w:rsidR="00F8294B" w:rsidRPr="005505AE" w:rsidRDefault="00F8294B" w:rsidP="00F15971">
            <w:pPr>
              <w:pStyle w:val="a5"/>
              <w:widowControl w:val="0"/>
              <w:spacing w:line="240" w:lineRule="auto"/>
              <w:rPr>
                <w:snapToGrid/>
                <w:color w:val="000000" w:themeColor="text1"/>
                <w:sz w:val="24"/>
                <w:szCs w:val="24"/>
              </w:rPr>
            </w:pPr>
            <w:r>
              <w:rPr>
                <w:snapToGrid/>
                <w:color w:val="000000" w:themeColor="text1"/>
                <w:sz w:val="24"/>
                <w:szCs w:val="24"/>
              </w:rPr>
              <w:t>Дополнительная гарантия от 4</w:t>
            </w:r>
            <w:r w:rsidRPr="00F463E4">
              <w:rPr>
                <w:snapToGrid/>
                <w:color w:val="000000" w:themeColor="text1"/>
                <w:sz w:val="24"/>
                <w:szCs w:val="24"/>
              </w:rPr>
              <w:t xml:space="preserve"> месяцев и выше - </w:t>
            </w:r>
            <w:proofErr w:type="spellStart"/>
            <w:r w:rsidRPr="00F463E4">
              <w:rPr>
                <w:color w:val="000000" w:themeColor="text1"/>
                <w:sz w:val="24"/>
                <w:szCs w:val="24"/>
                <w:lang w:val="en-US"/>
              </w:rPr>
              <w:t>E</w:t>
            </w:r>
            <w:r w:rsidRPr="00F463E4">
              <w:rPr>
                <w:color w:val="000000" w:themeColor="text1"/>
                <w:sz w:val="24"/>
                <w:szCs w:val="24"/>
                <w:vertAlign w:val="subscript"/>
                <w:lang w:val="en-US"/>
              </w:rPr>
              <w:t>i</w:t>
            </w:r>
            <w:proofErr w:type="spellEnd"/>
            <w:r w:rsidRPr="00F463E4">
              <w:rPr>
                <w:color w:val="000000" w:themeColor="text1"/>
                <w:sz w:val="24"/>
                <w:szCs w:val="24"/>
                <w:vertAlign w:val="subscript"/>
              </w:rPr>
              <w:t xml:space="preserve"> </w:t>
            </w:r>
            <w:r w:rsidRPr="00F463E4">
              <w:rPr>
                <w:color w:val="000000" w:themeColor="text1"/>
                <w:sz w:val="24"/>
                <w:szCs w:val="24"/>
              </w:rPr>
              <w:t>= 1</w:t>
            </w:r>
          </w:p>
        </w:tc>
      </w:tr>
    </w:tbl>
    <w:p w14:paraId="06B0B448" w14:textId="77777777" w:rsidR="00F8294B" w:rsidRDefault="00F8294B" w:rsidP="00F8294B">
      <w:pPr>
        <w:pStyle w:val="a5"/>
        <w:spacing w:line="240" w:lineRule="auto"/>
        <w:rPr>
          <w:sz w:val="16"/>
          <w:szCs w:val="16"/>
        </w:rPr>
      </w:pPr>
    </w:p>
    <w:p w14:paraId="0018F22B" w14:textId="580F0D13" w:rsidR="00F8294B" w:rsidRPr="00F47B46" w:rsidRDefault="00F8294B" w:rsidP="00AF6C29">
      <w:pPr>
        <w:pStyle w:val="a5"/>
        <w:spacing w:line="240" w:lineRule="auto"/>
        <w:rPr>
          <w:sz w:val="16"/>
          <w:szCs w:val="16"/>
        </w:rPr>
      </w:pPr>
    </w:p>
    <w:p w14:paraId="54617581" w14:textId="77777777" w:rsidR="00F8294B" w:rsidRPr="00F47B46" w:rsidRDefault="00F8294B" w:rsidP="00AF6C29">
      <w:pPr>
        <w:pStyle w:val="a5"/>
        <w:spacing w:line="240" w:lineRule="auto"/>
        <w:rPr>
          <w:sz w:val="16"/>
          <w:szCs w:val="16"/>
        </w:rPr>
      </w:pPr>
    </w:p>
    <w:p w14:paraId="747E0028" w14:textId="77777777" w:rsidR="00AA316E" w:rsidRPr="00F47B46" w:rsidRDefault="00AA316E" w:rsidP="00710CC0">
      <w:pPr>
        <w:pStyle w:val="a5"/>
        <w:numPr>
          <w:ilvl w:val="0"/>
          <w:numId w:val="18"/>
        </w:numPr>
        <w:spacing w:line="240" w:lineRule="auto"/>
        <w:rPr>
          <w:b/>
          <w:sz w:val="24"/>
          <w:szCs w:val="24"/>
        </w:rPr>
      </w:pPr>
      <w:r w:rsidRPr="00F47B46">
        <w:rPr>
          <w:b/>
          <w:sz w:val="24"/>
          <w:szCs w:val="24"/>
        </w:rPr>
        <w:t>Ранжировка Участников</w:t>
      </w:r>
    </w:p>
    <w:p w14:paraId="20D8F273" w14:textId="77777777" w:rsidR="00AA316E" w:rsidRPr="00F47B46" w:rsidRDefault="00AA316E" w:rsidP="00AA316E">
      <w:pPr>
        <w:pStyle w:val="a5"/>
        <w:spacing w:line="240" w:lineRule="auto"/>
        <w:ind w:left="360"/>
        <w:rPr>
          <w:sz w:val="16"/>
          <w:szCs w:val="16"/>
        </w:rPr>
      </w:pPr>
    </w:p>
    <w:bookmarkEnd w:id="3"/>
    <w:p w14:paraId="3DD9D941" w14:textId="77777777" w:rsidR="00057EB0" w:rsidRPr="00F47B46" w:rsidRDefault="00057EB0" w:rsidP="00057EB0">
      <w:pPr>
        <w:pStyle w:val="a5"/>
        <w:spacing w:line="240" w:lineRule="auto"/>
        <w:ind w:firstLine="709"/>
        <w:rPr>
          <w:sz w:val="24"/>
          <w:szCs w:val="24"/>
        </w:rPr>
      </w:pPr>
      <w:r w:rsidRPr="00F47B46">
        <w:rPr>
          <w:sz w:val="24"/>
          <w:szCs w:val="24"/>
        </w:rPr>
        <w:t xml:space="preserve">Результаты оценки (баллы по критерию) i-ой Заявки Участника по каждому критерию суммируются. </w:t>
      </w:r>
    </w:p>
    <w:p w14:paraId="69706448" w14:textId="77777777" w:rsidR="000932E6" w:rsidRPr="00F47B46" w:rsidRDefault="000932E6" w:rsidP="00AF6C29">
      <w:pPr>
        <w:pStyle w:val="a5"/>
        <w:spacing w:line="240" w:lineRule="auto"/>
        <w:ind w:firstLine="709"/>
        <w:rPr>
          <w:sz w:val="24"/>
          <w:szCs w:val="24"/>
        </w:rPr>
      </w:pPr>
      <w:r w:rsidRPr="00F47B46">
        <w:rPr>
          <w:sz w:val="24"/>
          <w:szCs w:val="24"/>
        </w:rPr>
        <w:t xml:space="preserve">Наивысшее место в итоговой </w:t>
      </w:r>
      <w:proofErr w:type="spellStart"/>
      <w:r w:rsidRPr="00F47B46">
        <w:rPr>
          <w:sz w:val="24"/>
          <w:szCs w:val="24"/>
        </w:rPr>
        <w:t>ранжировке</w:t>
      </w:r>
      <w:proofErr w:type="spellEnd"/>
      <w:r w:rsidRPr="00F47B46">
        <w:rPr>
          <w:sz w:val="24"/>
          <w:szCs w:val="24"/>
        </w:rPr>
        <w:t xml:space="preserve"> получает </w:t>
      </w:r>
      <w:r w:rsidR="00FE6DEF" w:rsidRPr="00F47B46">
        <w:rPr>
          <w:sz w:val="24"/>
          <w:szCs w:val="24"/>
        </w:rPr>
        <w:t>Заявка</w:t>
      </w:r>
      <w:r w:rsidRPr="00F47B46">
        <w:rPr>
          <w:sz w:val="24"/>
          <w:szCs w:val="24"/>
        </w:rPr>
        <w:t xml:space="preserve"> </w:t>
      </w:r>
      <w:r w:rsidR="00FE6DEF" w:rsidRPr="00F47B46">
        <w:rPr>
          <w:sz w:val="24"/>
          <w:szCs w:val="24"/>
        </w:rPr>
        <w:t>Участника</w:t>
      </w:r>
      <w:r w:rsidRPr="00F47B46">
        <w:rPr>
          <w:sz w:val="24"/>
          <w:szCs w:val="24"/>
        </w:rPr>
        <w:t>, имеющ</w:t>
      </w:r>
      <w:r w:rsidR="00651485" w:rsidRPr="00F47B46">
        <w:rPr>
          <w:sz w:val="24"/>
          <w:szCs w:val="24"/>
        </w:rPr>
        <w:t>ая</w:t>
      </w:r>
      <w:r w:rsidRPr="00F47B46">
        <w:rPr>
          <w:sz w:val="24"/>
          <w:szCs w:val="24"/>
        </w:rPr>
        <w:t xml:space="preserve"> максимальную оценку.</w:t>
      </w:r>
    </w:p>
    <w:p w14:paraId="17C41DE9" w14:textId="77777777" w:rsidR="00921A64" w:rsidRPr="00F47B46" w:rsidRDefault="00921A64" w:rsidP="00921A64">
      <w:pPr>
        <w:pStyle w:val="a5"/>
        <w:spacing w:line="240" w:lineRule="auto"/>
        <w:ind w:firstLine="709"/>
        <w:rPr>
          <w:snapToGrid/>
          <w:sz w:val="24"/>
          <w:szCs w:val="24"/>
        </w:rPr>
      </w:pPr>
      <w:r w:rsidRPr="00F47B46">
        <w:rPr>
          <w:sz w:val="24"/>
          <w:szCs w:val="24"/>
        </w:rPr>
        <w:t xml:space="preserve">В случае, если итоговая оценка предпочтительности Заявок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F47B46">
        <w:rPr>
          <w:sz w:val="24"/>
          <w:szCs w:val="24"/>
        </w:rPr>
        <w:t>ранжировке</w:t>
      </w:r>
      <w:proofErr w:type="spellEnd"/>
      <w:r w:rsidRPr="00F47B46">
        <w:rPr>
          <w:sz w:val="24"/>
          <w:szCs w:val="24"/>
        </w:rPr>
        <w:t xml:space="preserve"> Заявок, более высокое место присваивается Заявке, имеющей более низкую предложенную цену.</w:t>
      </w:r>
    </w:p>
    <w:p w14:paraId="59BC41DE" w14:textId="77777777" w:rsidR="00921A64" w:rsidRPr="00F47B46" w:rsidRDefault="00921A64" w:rsidP="00921A64">
      <w:pPr>
        <w:pStyle w:val="a5"/>
        <w:spacing w:line="240" w:lineRule="auto"/>
        <w:ind w:firstLine="709"/>
        <w:rPr>
          <w:sz w:val="24"/>
          <w:szCs w:val="24"/>
        </w:rPr>
      </w:pPr>
      <w:r w:rsidRPr="00F47B46">
        <w:rPr>
          <w:sz w:val="24"/>
          <w:szCs w:val="24"/>
        </w:rPr>
        <w:t xml:space="preserve">В случае, если итоговая оценка предпочтительности Заявок (с учетом весовых коэффициентов значимости)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F47B46">
        <w:rPr>
          <w:sz w:val="24"/>
          <w:szCs w:val="24"/>
        </w:rPr>
        <w:t>ранжировке</w:t>
      </w:r>
      <w:proofErr w:type="spellEnd"/>
      <w:r w:rsidRPr="00F47B46">
        <w:rPr>
          <w:sz w:val="24"/>
          <w:szCs w:val="24"/>
        </w:rPr>
        <w:t xml:space="preserve"> Заявок, при условии, что предложенная цена у данных Участников одинаковая, в таком случае более высокое место присваивается Заявке Участника, </w:t>
      </w:r>
      <w:r w:rsidR="00F378BE" w:rsidRPr="00F47B46">
        <w:rPr>
          <w:sz w:val="24"/>
          <w:szCs w:val="24"/>
        </w:rPr>
        <w:t xml:space="preserve">которая </w:t>
      </w:r>
      <w:r w:rsidRPr="00F47B46">
        <w:rPr>
          <w:sz w:val="24"/>
          <w:szCs w:val="24"/>
        </w:rPr>
        <w:t xml:space="preserve">имеет приоритет при </w:t>
      </w:r>
      <w:r w:rsidR="00F378BE" w:rsidRPr="00F47B46">
        <w:rPr>
          <w:sz w:val="24"/>
          <w:szCs w:val="24"/>
        </w:rPr>
        <w:t>выполнении работ/оказании услуг российскими лицами</w:t>
      </w:r>
      <w:r w:rsidRPr="00F47B46">
        <w:rPr>
          <w:sz w:val="24"/>
          <w:szCs w:val="24"/>
        </w:rPr>
        <w:t xml:space="preserve">. </w:t>
      </w:r>
    </w:p>
    <w:p w14:paraId="2637D3C4" w14:textId="77777777" w:rsidR="00F60039" w:rsidRPr="00651485" w:rsidRDefault="00921A64" w:rsidP="00FB2802">
      <w:pPr>
        <w:pStyle w:val="af"/>
        <w:ind w:firstLine="709"/>
        <w:jc w:val="both"/>
        <w:rPr>
          <w:sz w:val="24"/>
          <w:szCs w:val="24"/>
        </w:rPr>
      </w:pPr>
      <w:r w:rsidRPr="00F47B4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В случае, если итоговая оценка предпочтительности Заявок одинакова, предложенная цена у данных Участников одинаковая, и при этом или все Участники имеют или все Участники не имеют приоритет </w:t>
      </w:r>
      <w:r w:rsidR="00F378BE" w:rsidRPr="00F47B4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 выполнении работ/оказании услуг российскими лицами</w:t>
      </w:r>
      <w:r w:rsidRPr="00F47B4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то более высокое место в </w:t>
      </w:r>
      <w:proofErr w:type="spellStart"/>
      <w:r w:rsidRPr="00F47B4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ранж</w:t>
      </w:r>
      <w:r w:rsidR="00651485" w:rsidRPr="00F47B4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и</w:t>
      </w:r>
      <w:r w:rsidRPr="00F47B4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ровке</w:t>
      </w:r>
      <w:proofErr w:type="spellEnd"/>
      <w:r w:rsidRPr="00F47B4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присваивается Заявке Участника, которая подана раньше на ЭТП (дата подачи Заявок фиксируется в протоколе вскрытия).</w:t>
      </w:r>
    </w:p>
    <w:sectPr w:rsidR="00F60039" w:rsidRPr="00651485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T Sans">
    <w:altName w:val="Times New Roman"/>
    <w:charset w:val="00"/>
    <w:family w:val="auto"/>
    <w:pitch w:val="default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B9742502"/>
    <w:lvl w:ilvl="0">
      <w:start w:val="1"/>
      <w:numFmt w:val="decimal"/>
      <w:lvlText w:val="1.6.2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 w15:restartNumberingAfterBreak="0">
    <w:nsid w:val="035A40BC"/>
    <w:multiLevelType w:val="multilevel"/>
    <w:tmpl w:val="4104B1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" w15:restartNumberingAfterBreak="0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 w15:restartNumberingAfterBreak="0">
    <w:nsid w:val="2A861A1E"/>
    <w:multiLevelType w:val="multilevel"/>
    <w:tmpl w:val="5AEC65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D874124"/>
    <w:multiLevelType w:val="multilevel"/>
    <w:tmpl w:val="A8D45B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8" w15:restartNumberingAfterBreak="0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 w15:restartNumberingAfterBreak="0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9B489C"/>
    <w:multiLevelType w:val="multilevel"/>
    <w:tmpl w:val="717C2C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5FE101F0"/>
    <w:multiLevelType w:val="multilevel"/>
    <w:tmpl w:val="23224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2" w15:restartNumberingAfterBreak="0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3" w15:restartNumberingAfterBreak="0">
    <w:nsid w:val="61246D30"/>
    <w:multiLevelType w:val="multilevel"/>
    <w:tmpl w:val="8116B0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5" w15:restartNumberingAfterBreak="0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6" w15:restartNumberingAfterBreak="0">
    <w:nsid w:val="770F5937"/>
    <w:multiLevelType w:val="hybridMultilevel"/>
    <w:tmpl w:val="A2BCA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8" w15:restartNumberingAfterBreak="0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17"/>
  </w:num>
  <w:num w:numId="4">
    <w:abstractNumId w:val="14"/>
  </w:num>
  <w:num w:numId="5">
    <w:abstractNumId w:val="9"/>
  </w:num>
  <w:num w:numId="6">
    <w:abstractNumId w:val="8"/>
  </w:num>
  <w:num w:numId="7">
    <w:abstractNumId w:val="6"/>
  </w:num>
  <w:num w:numId="8">
    <w:abstractNumId w:val="15"/>
  </w:num>
  <w:num w:numId="9">
    <w:abstractNumId w:val="12"/>
  </w:num>
  <w:num w:numId="10">
    <w:abstractNumId w:val="18"/>
  </w:num>
  <w:num w:numId="11">
    <w:abstractNumId w:val="3"/>
  </w:num>
  <w:num w:numId="12">
    <w:abstractNumId w:val="13"/>
  </w:num>
  <w:num w:numId="13">
    <w:abstractNumId w:val="0"/>
  </w:num>
  <w:num w:numId="14">
    <w:abstractNumId w:val="16"/>
  </w:num>
  <w:num w:numId="15">
    <w:abstractNumId w:val="4"/>
  </w:num>
  <w:num w:numId="16">
    <w:abstractNumId w:val="1"/>
  </w:num>
  <w:num w:numId="17">
    <w:abstractNumId w:val="10"/>
  </w:num>
  <w:num w:numId="18">
    <w:abstractNumId w:val="5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2E6"/>
    <w:rsid w:val="00016C63"/>
    <w:rsid w:val="000254B9"/>
    <w:rsid w:val="00040044"/>
    <w:rsid w:val="00057EB0"/>
    <w:rsid w:val="000932E6"/>
    <w:rsid w:val="00096CB5"/>
    <w:rsid w:val="000B56A9"/>
    <w:rsid w:val="00147E30"/>
    <w:rsid w:val="001516E8"/>
    <w:rsid w:val="00161ABE"/>
    <w:rsid w:val="001664F0"/>
    <w:rsid w:val="00167746"/>
    <w:rsid w:val="00190985"/>
    <w:rsid w:val="001B32E9"/>
    <w:rsid w:val="001D0E08"/>
    <w:rsid w:val="001E6E68"/>
    <w:rsid w:val="0021538B"/>
    <w:rsid w:val="00274BEF"/>
    <w:rsid w:val="0028201A"/>
    <w:rsid w:val="002A027F"/>
    <w:rsid w:val="002D2D4D"/>
    <w:rsid w:val="002D4545"/>
    <w:rsid w:val="002D482A"/>
    <w:rsid w:val="002F7A06"/>
    <w:rsid w:val="0031110F"/>
    <w:rsid w:val="0031549C"/>
    <w:rsid w:val="00325D5F"/>
    <w:rsid w:val="00331DB4"/>
    <w:rsid w:val="00366197"/>
    <w:rsid w:val="003849AA"/>
    <w:rsid w:val="003A61EC"/>
    <w:rsid w:val="003C56A3"/>
    <w:rsid w:val="003F25C8"/>
    <w:rsid w:val="003F6AD4"/>
    <w:rsid w:val="00455A41"/>
    <w:rsid w:val="00456326"/>
    <w:rsid w:val="004B2307"/>
    <w:rsid w:val="004D705A"/>
    <w:rsid w:val="004F2D27"/>
    <w:rsid w:val="00514696"/>
    <w:rsid w:val="005307BC"/>
    <w:rsid w:val="0055135E"/>
    <w:rsid w:val="0055757D"/>
    <w:rsid w:val="00592BE5"/>
    <w:rsid w:val="005A380A"/>
    <w:rsid w:val="005D4DEF"/>
    <w:rsid w:val="005E784D"/>
    <w:rsid w:val="00614767"/>
    <w:rsid w:val="00623C3E"/>
    <w:rsid w:val="006312DB"/>
    <w:rsid w:val="006357E4"/>
    <w:rsid w:val="00651485"/>
    <w:rsid w:val="00652B06"/>
    <w:rsid w:val="00694FC1"/>
    <w:rsid w:val="006D6FF3"/>
    <w:rsid w:val="006E7D96"/>
    <w:rsid w:val="00707F92"/>
    <w:rsid w:val="00710CC0"/>
    <w:rsid w:val="00715EAF"/>
    <w:rsid w:val="0077222E"/>
    <w:rsid w:val="00772E72"/>
    <w:rsid w:val="007765F0"/>
    <w:rsid w:val="007B5DB6"/>
    <w:rsid w:val="007B6188"/>
    <w:rsid w:val="007C5205"/>
    <w:rsid w:val="007F2CD3"/>
    <w:rsid w:val="00821F64"/>
    <w:rsid w:val="0085704E"/>
    <w:rsid w:val="00857BA7"/>
    <w:rsid w:val="00884D02"/>
    <w:rsid w:val="008948AD"/>
    <w:rsid w:val="008C28FF"/>
    <w:rsid w:val="008C3D77"/>
    <w:rsid w:val="008E6F5F"/>
    <w:rsid w:val="008F3DB4"/>
    <w:rsid w:val="00921A64"/>
    <w:rsid w:val="0092391D"/>
    <w:rsid w:val="009372FE"/>
    <w:rsid w:val="00953EA6"/>
    <w:rsid w:val="00962E9A"/>
    <w:rsid w:val="0097438A"/>
    <w:rsid w:val="009A149C"/>
    <w:rsid w:val="009B4D10"/>
    <w:rsid w:val="009B77F3"/>
    <w:rsid w:val="009F62EF"/>
    <w:rsid w:val="00A01786"/>
    <w:rsid w:val="00A33146"/>
    <w:rsid w:val="00AA316E"/>
    <w:rsid w:val="00AF6C29"/>
    <w:rsid w:val="00B309AE"/>
    <w:rsid w:val="00B34CA6"/>
    <w:rsid w:val="00B51232"/>
    <w:rsid w:val="00B61DB1"/>
    <w:rsid w:val="00B90C65"/>
    <w:rsid w:val="00B961A4"/>
    <w:rsid w:val="00BB02D7"/>
    <w:rsid w:val="00BE0F4A"/>
    <w:rsid w:val="00BE1026"/>
    <w:rsid w:val="00C00AB4"/>
    <w:rsid w:val="00C058C4"/>
    <w:rsid w:val="00C50D73"/>
    <w:rsid w:val="00C53970"/>
    <w:rsid w:val="00C60592"/>
    <w:rsid w:val="00C8284D"/>
    <w:rsid w:val="00CB4060"/>
    <w:rsid w:val="00CD4121"/>
    <w:rsid w:val="00D01384"/>
    <w:rsid w:val="00D45FED"/>
    <w:rsid w:val="00D505D2"/>
    <w:rsid w:val="00D54F0A"/>
    <w:rsid w:val="00D71710"/>
    <w:rsid w:val="00D74B59"/>
    <w:rsid w:val="00D85A74"/>
    <w:rsid w:val="00D879B9"/>
    <w:rsid w:val="00DF1EB0"/>
    <w:rsid w:val="00E00DAE"/>
    <w:rsid w:val="00E33DF6"/>
    <w:rsid w:val="00E40751"/>
    <w:rsid w:val="00E4127D"/>
    <w:rsid w:val="00E70191"/>
    <w:rsid w:val="00EE31AC"/>
    <w:rsid w:val="00F1250E"/>
    <w:rsid w:val="00F22B87"/>
    <w:rsid w:val="00F30FFD"/>
    <w:rsid w:val="00F378BE"/>
    <w:rsid w:val="00F47B46"/>
    <w:rsid w:val="00F60039"/>
    <w:rsid w:val="00F67D29"/>
    <w:rsid w:val="00F70362"/>
    <w:rsid w:val="00F76EB9"/>
    <w:rsid w:val="00F8294B"/>
    <w:rsid w:val="00F850A9"/>
    <w:rsid w:val="00F85388"/>
    <w:rsid w:val="00FB2802"/>
    <w:rsid w:val="00FE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C23C8C"/>
  <w15:docId w15:val="{D5F65EE9-6CCB-4618-96CF-C1AD573EC3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1"/>
    <w:rsid w:val="000932E6"/>
    <w:pPr>
      <w:ind w:firstLine="0"/>
    </w:pPr>
  </w:style>
  <w:style w:type="paragraph" w:customStyle="1" w:styleId="a4">
    <w:name w:val="Подпункт"/>
    <w:basedOn w:val="a3"/>
    <w:link w:val="12"/>
    <w:rsid w:val="000932E6"/>
  </w:style>
  <w:style w:type="paragraph" w:customStyle="1" w:styleId="a5">
    <w:name w:val="Подподпункт"/>
    <w:basedOn w:val="a4"/>
    <w:link w:val="a6"/>
    <w:rsid w:val="000932E6"/>
  </w:style>
  <w:style w:type="character" w:customStyle="1" w:styleId="1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0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8">
    <w:name w:val="annotation reference"/>
    <w:basedOn w:val="a0"/>
    <w:uiPriority w:val="99"/>
    <w:semiHidden/>
    <w:unhideWhenUsed/>
    <w:rsid w:val="00D879B9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D879B9"/>
    <w:pPr>
      <w:spacing w:line="240" w:lineRule="auto"/>
    </w:pPr>
    <w:rPr>
      <w:sz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D879B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D879B9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D879B9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D879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D879B9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f">
    <w:name w:val="Plain Text"/>
    <w:basedOn w:val="a"/>
    <w:link w:val="af0"/>
    <w:uiPriority w:val="99"/>
    <w:unhideWhenUsed/>
    <w:rsid w:val="00921A64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f0">
    <w:name w:val="Текст Знак"/>
    <w:basedOn w:val="a0"/>
    <w:link w:val="af"/>
    <w:uiPriority w:val="99"/>
    <w:rsid w:val="00921A64"/>
    <w:rPr>
      <w:rFonts w:ascii="Calibri" w:hAnsi="Calibri"/>
      <w:szCs w:val="21"/>
    </w:rPr>
  </w:style>
  <w:style w:type="table" w:styleId="af1">
    <w:name w:val="Table Grid"/>
    <w:basedOn w:val="a1"/>
    <w:uiPriority w:val="59"/>
    <w:rsid w:val="00B96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List Paragraph"/>
    <w:basedOn w:val="a"/>
    <w:uiPriority w:val="34"/>
    <w:qFormat/>
    <w:rsid w:val="005A380A"/>
    <w:pPr>
      <w:ind w:left="720"/>
      <w:contextualSpacing/>
    </w:pPr>
  </w:style>
  <w:style w:type="character" w:styleId="af3">
    <w:name w:val="Hyperlink"/>
    <w:uiPriority w:val="99"/>
    <w:rsid w:val="00F67D2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8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" Type="http://schemas.openxmlformats.org/officeDocument/2006/relationships/settings" Target="settings.xml"/><Relationship Id="rId21" Type="http://schemas.openxmlformats.org/officeDocument/2006/relationships/oleObject" Target="embeddings/oleObject8.bin"/><Relationship Id="rId34" Type="http://schemas.openxmlformats.org/officeDocument/2006/relationships/fontTable" Target="fontTable.xml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33" Type="http://schemas.openxmlformats.org/officeDocument/2006/relationships/oleObject" Target="embeddings/oleObject14.bin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oleObject" Target="embeddings/oleObject12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image" Target="media/image10.wmf"/><Relationship Id="rId32" Type="http://schemas.openxmlformats.org/officeDocument/2006/relationships/image" Target="media/image14.wmf"/><Relationship Id="rId5" Type="http://schemas.openxmlformats.org/officeDocument/2006/relationships/image" Target="media/image1.wmf"/><Relationship Id="rId15" Type="http://schemas.openxmlformats.org/officeDocument/2006/relationships/hyperlink" Target="https://gisp.gov.ru/documents/10546664/" TargetMode="External"/><Relationship Id="rId23" Type="http://schemas.openxmlformats.org/officeDocument/2006/relationships/oleObject" Target="embeddings/oleObject9.bin"/><Relationship Id="rId28" Type="http://schemas.openxmlformats.org/officeDocument/2006/relationships/image" Target="media/image12.wmf"/><Relationship Id="rId10" Type="http://schemas.openxmlformats.org/officeDocument/2006/relationships/oleObject" Target="embeddings/oleObject3.bin"/><Relationship Id="rId19" Type="http://schemas.openxmlformats.org/officeDocument/2006/relationships/oleObject" Target="embeddings/oleObject7.bin"/><Relationship Id="rId31" Type="http://schemas.openxmlformats.org/officeDocument/2006/relationships/oleObject" Target="embeddings/oleObject13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image" Target="media/image9.wmf"/><Relationship Id="rId27" Type="http://schemas.openxmlformats.org/officeDocument/2006/relationships/oleObject" Target="embeddings/oleObject11.bin"/><Relationship Id="rId30" Type="http://schemas.openxmlformats.org/officeDocument/2006/relationships/image" Target="media/image13.wmf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1091</Words>
  <Characters>6220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Столяров Николай Владимирович</dc:creator>
  <cp:lastModifiedBy>Лебедев Александр Александрович</cp:lastModifiedBy>
  <cp:revision>22</cp:revision>
  <cp:lastPrinted>2021-12-21T08:43:00Z</cp:lastPrinted>
  <dcterms:created xsi:type="dcterms:W3CDTF">2019-02-04T07:08:00Z</dcterms:created>
  <dcterms:modified xsi:type="dcterms:W3CDTF">2021-12-21T08:43:00Z</dcterms:modified>
</cp:coreProperties>
</file>