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50DC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50DCF">
              <w:rPr>
                <w:b/>
                <w:sz w:val="26"/>
                <w:szCs w:val="26"/>
                <w:u w:val="single"/>
              </w:rPr>
              <w:t>212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DCF" w:rsidRPr="009E46D4" w:rsidRDefault="0063725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3725E">
              <w:rPr>
                <w:b/>
                <w:color w:val="000000"/>
                <w:sz w:val="26"/>
                <w:szCs w:val="26"/>
              </w:rPr>
              <w:t>22</w:t>
            </w:r>
            <w:r w:rsidR="00E50DCF">
              <w:rPr>
                <w:b/>
                <w:color w:val="000000"/>
                <w:sz w:val="26"/>
                <w:szCs w:val="26"/>
              </w:rPr>
              <w:t>80391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1419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1419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C1419D" w:rsidTr="00C1419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3725E" w:rsidP="00EE1BF3">
            <w:pPr>
              <w:ind w:firstLine="0"/>
              <w:jc w:val="center"/>
            </w:pPr>
            <w:r w:rsidRPr="0063725E">
              <w:t xml:space="preserve">Автошина </w:t>
            </w:r>
            <w:r w:rsidR="00194615" w:rsidRPr="00194615">
              <w:t xml:space="preserve">12,5/80R18 Goodyear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Диаметр диска: 18.00"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Типоразмер: 12.5/80-18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Тип: TL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Индекс нагрузки/скорости: 146A6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Норма слойности: 14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Другие параметры: I3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Конструкция: диагональная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Рисунок протектора </w:t>
            </w:r>
            <w:hyperlink r:id="rId9" w:history="1">
              <w:r w:rsidRPr="00194615">
                <w:rPr>
                  <w:rStyle w:val="af2"/>
                </w:rPr>
                <w:t>SURE GRP IMP</w:t>
              </w:r>
            </w:hyperlink>
            <w:r w:rsidRPr="00194615">
              <w:t xml:space="preserve"> </w:t>
            </w:r>
            <w:r>
              <w:t xml:space="preserve"> </w:t>
            </w:r>
          </w:p>
          <w:p w:rsidR="00F21153" w:rsidRPr="000B0638" w:rsidRDefault="00194615" w:rsidP="00F802F7">
            <w:pPr>
              <w:ind w:firstLine="0"/>
              <w:jc w:val="left"/>
            </w:pPr>
            <w:r w:rsidRPr="00194615">
              <w:t>Производитель: Goodyear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94615" w:rsidRDefault="00194615" w:rsidP="00C1419D">
            <w:pPr>
              <w:ind w:firstLine="0"/>
              <w:jc w:val="center"/>
              <w:rPr>
                <w:lang w:val="en-US"/>
              </w:rPr>
            </w:pPr>
            <w:r w:rsidRPr="00194615">
              <w:rPr>
                <w:lang w:val="en-US"/>
              </w:rPr>
              <w:t>Goodyear 12.5/80-18 SURE GRP IMP I3</w:t>
            </w:r>
            <w:r w:rsidR="00B45DB9" w:rsidRPr="00194615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1419D" w:rsidRPr="004D4E32" w:rsidRDefault="00C1419D" w:rsidP="00C1419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C1419D" w:rsidRDefault="00C1419D" w:rsidP="00C1419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1419D" w:rsidRDefault="00C1419D" w:rsidP="00C1419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1419D" w:rsidRPr="00093260" w:rsidRDefault="00C1419D" w:rsidP="00C1419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</w:t>
      </w:r>
      <w:bookmarkStart w:id="1" w:name="_GoBack"/>
      <w:bookmarkEnd w:id="1"/>
      <w:r w:rsidRPr="00093260">
        <w:rPr>
          <w:sz w:val="24"/>
          <w:szCs w:val="24"/>
        </w:rPr>
        <w:t>е техническим требованиям;</w:t>
      </w:r>
    </w:p>
    <w:p w:rsidR="00C1419D" w:rsidRPr="003521F4" w:rsidRDefault="00C1419D" w:rsidP="00C1419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1419D" w:rsidRDefault="00C1419D" w:rsidP="00C1419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1419D" w:rsidRPr="00BF612E" w:rsidRDefault="00C1419D" w:rsidP="00C1419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1419D" w:rsidRPr="004D7689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1419D" w:rsidRPr="004D7689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C1419D" w:rsidRPr="004D7689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1419D" w:rsidRPr="00093260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1419D" w:rsidRPr="00FB7AEF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1419D" w:rsidRPr="00307588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1419D" w:rsidRPr="00307588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1419D" w:rsidRPr="00307588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1419D" w:rsidRPr="00DB3AE4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1419D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1419D" w:rsidRPr="003521F4" w:rsidRDefault="00C1419D" w:rsidP="00C1419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1419D" w:rsidRPr="00612811" w:rsidRDefault="00C1419D" w:rsidP="00C1419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1419D" w:rsidRDefault="00C1419D" w:rsidP="00C141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1419D" w:rsidRDefault="00C1419D" w:rsidP="00C14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C1419D" w:rsidRPr="00063B30" w:rsidRDefault="00C1419D" w:rsidP="00C14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1419D" w:rsidRDefault="00C1419D" w:rsidP="00C1419D">
      <w:pPr>
        <w:spacing w:line="276" w:lineRule="auto"/>
        <w:rPr>
          <w:sz w:val="24"/>
          <w:szCs w:val="24"/>
        </w:rPr>
      </w:pPr>
    </w:p>
    <w:p w:rsidR="00C1419D" w:rsidRPr="004D4E32" w:rsidRDefault="00C1419D" w:rsidP="00C1419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1419D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1419D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1419D" w:rsidRPr="004D4E32" w:rsidRDefault="00C1419D" w:rsidP="00C1419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1419D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1419D" w:rsidRPr="00612811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1419D" w:rsidRPr="004D4E32" w:rsidRDefault="00C1419D" w:rsidP="00C1419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1419D" w:rsidRPr="00D10A40" w:rsidRDefault="00C1419D" w:rsidP="00C14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1419D" w:rsidRPr="00D10A40" w:rsidRDefault="00C1419D" w:rsidP="00C14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1419D" w:rsidRPr="00D10A40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1419D" w:rsidRDefault="00C1419D" w:rsidP="00C1419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1419D" w:rsidRPr="00612811" w:rsidRDefault="00C1419D" w:rsidP="00C1419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1419D" w:rsidRPr="00BB6EA4" w:rsidRDefault="00C1419D" w:rsidP="00C1419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1419D" w:rsidRDefault="00C1419D" w:rsidP="00C14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1419D" w:rsidRDefault="00C1419D" w:rsidP="00C1419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1419D" w:rsidRDefault="00C1419D" w:rsidP="00C1419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1419D" w:rsidRDefault="00C1419D" w:rsidP="00C1419D">
      <w:pPr>
        <w:spacing w:line="276" w:lineRule="auto"/>
        <w:ind w:firstLine="709"/>
        <w:rPr>
          <w:sz w:val="24"/>
          <w:szCs w:val="24"/>
        </w:rPr>
      </w:pPr>
    </w:p>
    <w:p w:rsidR="00C1419D" w:rsidRPr="00CF1FB0" w:rsidRDefault="00C1419D" w:rsidP="00C1419D">
      <w:pPr>
        <w:spacing w:line="276" w:lineRule="auto"/>
        <w:ind w:firstLine="709"/>
        <w:rPr>
          <w:sz w:val="24"/>
          <w:szCs w:val="24"/>
        </w:rPr>
      </w:pPr>
    </w:p>
    <w:p w:rsidR="00C1419D" w:rsidRDefault="00C1419D" w:rsidP="00C1419D">
      <w:pPr>
        <w:rPr>
          <w:sz w:val="26"/>
          <w:szCs w:val="26"/>
        </w:rPr>
      </w:pPr>
    </w:p>
    <w:p w:rsidR="00C1419D" w:rsidRDefault="00C1419D" w:rsidP="00C1419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1419D" w:rsidRPr="00E1390F" w:rsidRDefault="00C1419D" w:rsidP="00C1419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1419D" w:rsidRPr="00DD53C5" w:rsidRDefault="00C1419D" w:rsidP="00C1419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</w:t>
      </w:r>
    </w:p>
    <w:sectPr w:rsidR="00851BBA" w:rsidRPr="00E1390F" w:rsidSect="006F283F">
      <w:headerReference w:type="even" r:id="rId10"/>
      <w:footerReference w:type="default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0E" w:rsidRDefault="00905F0E">
      <w:r>
        <w:separator/>
      </w:r>
    </w:p>
  </w:endnote>
  <w:endnote w:type="continuationSeparator" w:id="0">
    <w:p w:rsidR="00905F0E" w:rsidRDefault="0090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1419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0E" w:rsidRDefault="00905F0E">
      <w:r>
        <w:separator/>
      </w:r>
    </w:p>
  </w:footnote>
  <w:footnote w:type="continuationSeparator" w:id="0">
    <w:p w:rsidR="00905F0E" w:rsidRDefault="00905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426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092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4615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7E5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4FD0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8FD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1992"/>
    <w:rsid w:val="0066235C"/>
    <w:rsid w:val="006626DA"/>
    <w:rsid w:val="00664FBF"/>
    <w:rsid w:val="00665196"/>
    <w:rsid w:val="00666041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151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F0E"/>
    <w:rsid w:val="00910A7C"/>
    <w:rsid w:val="00911031"/>
    <w:rsid w:val="009134A5"/>
    <w:rsid w:val="00913BC4"/>
    <w:rsid w:val="00915176"/>
    <w:rsid w:val="00916AF6"/>
    <w:rsid w:val="009205BB"/>
    <w:rsid w:val="00924511"/>
    <w:rsid w:val="009261FF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2733F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19D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DCF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BF3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8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53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212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27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6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724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208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496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0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66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34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20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1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7664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063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8796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8752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1262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0679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0643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3048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58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oodyear.protektor.ru/goodyear/tyre/sure-grp-i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D2BDA-0F1D-4644-B6F4-A6788D41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11</cp:revision>
  <cp:lastPrinted>2010-09-30T14:29:00Z</cp:lastPrinted>
  <dcterms:created xsi:type="dcterms:W3CDTF">2015-02-17T09:13:00Z</dcterms:created>
  <dcterms:modified xsi:type="dcterms:W3CDTF">2015-02-18T09:21:00Z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