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CB" w:rsidRPr="00FA7D2E" w:rsidRDefault="002420CB" w:rsidP="002420CB">
      <w:pPr>
        <w:pStyle w:val="af4"/>
        <w:jc w:val="center"/>
        <w:rPr>
          <w:rFonts w:ascii="Helios-Regular" w:hAnsi="Helios-Regular" w:cs="Helios-Regular"/>
          <w:caps/>
          <w:sz w:val="20"/>
          <w:szCs w:val="20"/>
          <w:lang w:val="en-US"/>
        </w:rPr>
      </w:pPr>
      <w:bookmarkStart w:id="0" w:name="_Toc57314612"/>
      <w:bookmarkStart w:id="1" w:name="_Toc69728938"/>
      <w:r>
        <w:rPr>
          <w:rFonts w:ascii="Helios-Regular" w:hAnsi="Helios-Regular" w:cs="Helios-Regular"/>
          <w:caps/>
          <w:noProof/>
          <w:sz w:val="20"/>
          <w:szCs w:val="20"/>
          <w:lang w:eastAsia="ru-RU"/>
        </w:rPr>
        <w:drawing>
          <wp:inline distT="0" distB="0" distL="0" distR="0">
            <wp:extent cx="2623820" cy="564515"/>
            <wp:effectExtent l="0" t="0" r="0" b="0"/>
            <wp:docPr id="1" name="Рисунок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0CB" w:rsidRDefault="002420CB" w:rsidP="002420CB">
      <w:pPr>
        <w:pStyle w:val="af4"/>
        <w:pBdr>
          <w:bottom w:val="single" w:sz="4" w:space="1" w:color="auto"/>
        </w:pBdr>
        <w:suppressAutoHyphens/>
        <w:jc w:val="center"/>
        <w:rPr>
          <w:rFonts w:ascii="Helios-Regular" w:hAnsi="Helios-Regular" w:cs="Helios-Regular"/>
          <w:caps/>
          <w:sz w:val="14"/>
          <w:szCs w:val="14"/>
        </w:rPr>
      </w:pPr>
    </w:p>
    <w:p w:rsidR="002420CB" w:rsidRPr="00A35392" w:rsidRDefault="002420CB" w:rsidP="002420CB">
      <w:pPr>
        <w:pStyle w:val="af4"/>
        <w:pBdr>
          <w:bottom w:val="single" w:sz="4" w:space="1" w:color="auto"/>
        </w:pBdr>
        <w:suppressAutoHyphens/>
        <w:jc w:val="center"/>
        <w:rPr>
          <w:rFonts w:ascii="Helios-Regular" w:hAnsi="Helios-Regular" w:cs="Helios-Regular"/>
          <w:caps/>
          <w:sz w:val="14"/>
          <w:szCs w:val="14"/>
        </w:rPr>
      </w:pPr>
      <w:r>
        <w:rPr>
          <w:rFonts w:ascii="Helios-Regular" w:hAnsi="Helios-Regular" w:cs="Helios-Regular"/>
          <w:caps/>
          <w:sz w:val="14"/>
          <w:szCs w:val="14"/>
        </w:rPr>
        <w:t>Открытое акционерное общество «Межрегиональная распределительная сетевая компания Центра»</w:t>
      </w:r>
    </w:p>
    <w:p w:rsidR="002420CB" w:rsidRDefault="002420CB" w:rsidP="002420CB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</w:p>
    <w:p w:rsidR="002420CB" w:rsidRDefault="002420CB" w:rsidP="002420CB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  <w:r>
        <w:rPr>
          <w:rFonts w:ascii="Helios-Regular" w:hAnsi="Helios-Regular" w:cs="Helios-Regular"/>
          <w:spacing w:val="4"/>
          <w:sz w:val="14"/>
          <w:szCs w:val="14"/>
        </w:rPr>
        <w:t>2-я Ямская ул., д. 4, Москва, 127018</w:t>
      </w:r>
    </w:p>
    <w:p w:rsidR="002420CB" w:rsidRDefault="002420CB" w:rsidP="002420CB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  <w:r>
        <w:rPr>
          <w:rFonts w:ascii="Helios-Regular" w:hAnsi="Helios-Regular" w:cs="Helios-Regular"/>
          <w:spacing w:val="4"/>
          <w:sz w:val="14"/>
          <w:szCs w:val="14"/>
        </w:rPr>
        <w:t>Телефоны: контакт-центр  +7(495) 747 92 92, +7 (495) 747 92 96; факс: +7(495) 747 92 95</w:t>
      </w:r>
    </w:p>
    <w:p w:rsidR="002420CB" w:rsidRDefault="002420CB" w:rsidP="002420CB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  <w:r>
        <w:rPr>
          <w:rFonts w:ascii="Helios-Regular" w:hAnsi="Helios-Regular" w:cs="Helios-Regular"/>
          <w:spacing w:val="4"/>
          <w:sz w:val="14"/>
          <w:szCs w:val="14"/>
        </w:rPr>
        <w:t>прямая линия энергетиков: 8 800 50 50 115, телефон доверия: 8 800 100 9000</w:t>
      </w:r>
    </w:p>
    <w:p w:rsidR="002420CB" w:rsidRPr="005553D8" w:rsidRDefault="002420CB" w:rsidP="002420CB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  <w:proofErr w:type="gramStart"/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e-mail</w:t>
      </w:r>
      <w:proofErr w:type="gramEnd"/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: posta@mrsk-1.ru;   http://www.mrsk-1.ru</w:t>
      </w:r>
    </w:p>
    <w:p w:rsidR="002420CB" w:rsidRPr="00A35392" w:rsidRDefault="002420CB" w:rsidP="002420CB">
      <w:pPr>
        <w:pStyle w:val="af4"/>
        <w:suppressAutoHyphens/>
        <w:jc w:val="center"/>
        <w:rPr>
          <w:rFonts w:ascii="Helios-Regular" w:hAnsi="Helios-Regular" w:cs="Helios-Regular"/>
          <w:caps/>
          <w:sz w:val="14"/>
          <w:szCs w:val="14"/>
        </w:rPr>
      </w:pPr>
      <w:r>
        <w:rPr>
          <w:rFonts w:ascii="Helios-Regular" w:hAnsi="Helios-Regular" w:cs="Helios-Regular"/>
          <w:spacing w:val="4"/>
          <w:sz w:val="14"/>
          <w:szCs w:val="14"/>
        </w:rPr>
        <w:t>ОГРН 1046900099498, ИНН 6901067107</w:t>
      </w:r>
    </w:p>
    <w:p w:rsidR="002420CB" w:rsidRDefault="002420CB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1055A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055A9">
        <w:rPr>
          <w:sz w:val="24"/>
          <w:szCs w:val="24"/>
        </w:rPr>
        <w:t>об изменении условий</w:t>
      </w:r>
      <w:r w:rsidR="009628BA" w:rsidRPr="001055A9">
        <w:rPr>
          <w:sz w:val="24"/>
          <w:szCs w:val="24"/>
        </w:rPr>
        <w:t xml:space="preserve"> </w:t>
      </w:r>
      <w:r w:rsidR="002420CB" w:rsidRPr="001055A9">
        <w:rPr>
          <w:sz w:val="24"/>
          <w:szCs w:val="24"/>
        </w:rPr>
        <w:t>извещения</w:t>
      </w:r>
      <w:r w:rsidR="00C058E0" w:rsidRPr="001055A9">
        <w:rPr>
          <w:sz w:val="24"/>
          <w:szCs w:val="24"/>
        </w:rPr>
        <w:t xml:space="preserve"> и </w:t>
      </w:r>
      <w:r w:rsidR="00215BCE" w:rsidRPr="001055A9">
        <w:rPr>
          <w:sz w:val="24"/>
          <w:szCs w:val="24"/>
        </w:rPr>
        <w:t>закупочной</w:t>
      </w:r>
      <w:r w:rsidRPr="001055A9">
        <w:rPr>
          <w:sz w:val="24"/>
          <w:szCs w:val="24"/>
        </w:rPr>
        <w:t xml:space="preserve"> документации </w:t>
      </w:r>
      <w:r w:rsidR="003D170C" w:rsidRPr="001055A9">
        <w:rPr>
          <w:sz w:val="24"/>
          <w:szCs w:val="24"/>
        </w:rPr>
        <w:t>от</w:t>
      </w:r>
      <w:r w:rsidR="00215BCE" w:rsidRPr="001055A9">
        <w:rPr>
          <w:sz w:val="24"/>
          <w:szCs w:val="24"/>
        </w:rPr>
        <w:t xml:space="preserve">крытого запроса предложений для заключения </w:t>
      </w:r>
      <w:r w:rsidR="001055A9" w:rsidRPr="001055A9">
        <w:rPr>
          <w:sz w:val="24"/>
          <w:szCs w:val="24"/>
        </w:rPr>
        <w:t>Договора на поставку линейных изоляторов (стекло) для восстановления аварийного запаса для нужд ОАО «МРСК Центра» (филиала «Смоленскэнерго»)</w:t>
      </w:r>
      <w:r w:rsidR="00445567" w:rsidRPr="001055A9">
        <w:rPr>
          <w:sz w:val="24"/>
          <w:szCs w:val="24"/>
        </w:rPr>
        <w:t>,</w:t>
      </w:r>
    </w:p>
    <w:p w:rsidR="00971C7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055A9">
        <w:rPr>
          <w:sz w:val="24"/>
          <w:szCs w:val="24"/>
        </w:rPr>
        <w:t>(</w:t>
      </w:r>
      <w:r w:rsidR="00E86552" w:rsidRPr="001055A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1055A9">
          <w:rPr>
            <w:rStyle w:val="a6"/>
            <w:sz w:val="24"/>
            <w:szCs w:val="24"/>
          </w:rPr>
          <w:t>www.zakupki.gov.ru</w:t>
        </w:r>
      </w:hyperlink>
      <w:r w:rsidR="00E86552" w:rsidRPr="001055A9">
        <w:rPr>
          <w:sz w:val="24"/>
          <w:szCs w:val="24"/>
        </w:rPr>
        <w:t>, копия публикации на электронной торговой площадке ОАО «</w:t>
      </w:r>
      <w:r w:rsidR="002420CB" w:rsidRPr="001055A9">
        <w:rPr>
          <w:sz w:val="24"/>
          <w:szCs w:val="24"/>
        </w:rPr>
        <w:t>Россети</w:t>
      </w:r>
      <w:r w:rsidR="00E86552" w:rsidRPr="001055A9">
        <w:rPr>
          <w:sz w:val="24"/>
          <w:szCs w:val="24"/>
        </w:rPr>
        <w:t xml:space="preserve">» </w:t>
      </w:r>
      <w:hyperlink r:id="rId9" w:history="1">
        <w:r w:rsidR="00E86552" w:rsidRPr="001055A9">
          <w:rPr>
            <w:rStyle w:val="a6"/>
            <w:sz w:val="24"/>
            <w:szCs w:val="24"/>
          </w:rPr>
          <w:t>www.</w:t>
        </w:r>
        <w:hyperlink r:id="rId10" w:history="1">
          <w:r w:rsidR="001055A9" w:rsidRPr="001055A9">
            <w:rPr>
              <w:rStyle w:val="a6"/>
              <w:sz w:val="24"/>
              <w:szCs w:val="24"/>
            </w:rPr>
            <w:t>etp.rosseti.ru</w:t>
          </w:r>
        </w:hyperlink>
      </w:hyperlink>
      <w:r w:rsidR="00E86552" w:rsidRPr="001055A9">
        <w:rPr>
          <w:sz w:val="24"/>
          <w:szCs w:val="24"/>
        </w:rPr>
        <w:t xml:space="preserve"> № </w:t>
      </w:r>
      <w:r w:rsidR="001055A9" w:rsidRPr="001055A9">
        <w:rPr>
          <w:sz w:val="24"/>
          <w:szCs w:val="24"/>
        </w:rPr>
        <w:t xml:space="preserve">31502386572 </w:t>
      </w:r>
      <w:r w:rsidR="00E86552" w:rsidRPr="001055A9">
        <w:rPr>
          <w:sz w:val="24"/>
          <w:szCs w:val="24"/>
        </w:rPr>
        <w:t xml:space="preserve">от </w:t>
      </w:r>
      <w:r w:rsidR="001055A9" w:rsidRPr="001055A9">
        <w:rPr>
          <w:sz w:val="24"/>
          <w:szCs w:val="24"/>
        </w:rPr>
        <w:t>22.05.2015</w:t>
      </w:r>
      <w:r w:rsidR="00E86552" w:rsidRPr="001055A9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1055A9">
          <w:rPr>
            <w:rStyle w:val="a6"/>
            <w:sz w:val="24"/>
            <w:szCs w:val="24"/>
          </w:rPr>
          <w:t>www.mrsk-1.ru</w:t>
        </w:r>
      </w:hyperlink>
      <w:r w:rsidR="00E86552" w:rsidRPr="001055A9">
        <w:rPr>
          <w:sz w:val="24"/>
          <w:szCs w:val="24"/>
        </w:rPr>
        <w:t xml:space="preserve"> в разделе «Закупки»)</w:t>
      </w:r>
    </w:p>
    <w:p w:rsidR="001055A9" w:rsidRPr="001055A9" w:rsidRDefault="001055A9" w:rsidP="00FA1047">
      <w:pPr>
        <w:suppressAutoHyphens/>
        <w:spacing w:line="312" w:lineRule="auto"/>
        <w:jc w:val="both"/>
        <w:rPr>
          <w:sz w:val="24"/>
          <w:szCs w:val="24"/>
        </w:rPr>
      </w:pPr>
      <w:bookmarkStart w:id="2" w:name="_GoBack"/>
      <w:bookmarkEnd w:id="2"/>
    </w:p>
    <w:p w:rsidR="004F0D7F" w:rsidRPr="001055A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1055A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1055A9">
        <w:rPr>
          <w:sz w:val="24"/>
          <w:szCs w:val="24"/>
        </w:rPr>
        <w:t xml:space="preserve">РФ, </w:t>
      </w:r>
      <w:r w:rsidR="001055A9" w:rsidRPr="001055A9">
        <w:rPr>
          <w:sz w:val="24"/>
          <w:szCs w:val="24"/>
        </w:rPr>
        <w:t>214019, г. Смоленск, ул. Тенишевой, д. 33</w:t>
      </w:r>
      <w:r w:rsidRPr="001055A9">
        <w:rPr>
          <w:sz w:val="24"/>
          <w:szCs w:val="24"/>
        </w:rPr>
        <w:t>, (контактное лицо:</w:t>
      </w:r>
      <w:proofErr w:type="gramEnd"/>
      <w:r w:rsidRPr="001055A9">
        <w:rPr>
          <w:sz w:val="24"/>
          <w:szCs w:val="24"/>
        </w:rPr>
        <w:t xml:space="preserve"> </w:t>
      </w:r>
      <w:r w:rsidR="001055A9" w:rsidRPr="001055A9">
        <w:rPr>
          <w:b/>
          <w:sz w:val="24"/>
          <w:szCs w:val="24"/>
        </w:rPr>
        <w:t>Алтунина Надежда Андреевна</w:t>
      </w:r>
      <w:r w:rsidRPr="001055A9">
        <w:rPr>
          <w:sz w:val="24"/>
          <w:szCs w:val="24"/>
        </w:rPr>
        <w:t xml:space="preserve">, контактный телефон </w:t>
      </w:r>
      <w:r w:rsidRPr="001055A9">
        <w:rPr>
          <w:b/>
          <w:sz w:val="24"/>
          <w:szCs w:val="24"/>
        </w:rPr>
        <w:t>(</w:t>
      </w:r>
      <w:r w:rsidR="001055A9" w:rsidRPr="001055A9">
        <w:rPr>
          <w:b/>
          <w:sz w:val="24"/>
          <w:szCs w:val="24"/>
        </w:rPr>
        <w:t>4812</w:t>
      </w:r>
      <w:r w:rsidRPr="001055A9">
        <w:rPr>
          <w:b/>
          <w:sz w:val="24"/>
          <w:szCs w:val="24"/>
        </w:rPr>
        <w:t xml:space="preserve">) </w:t>
      </w:r>
      <w:r w:rsidR="001055A9" w:rsidRPr="001055A9">
        <w:rPr>
          <w:b/>
          <w:sz w:val="24"/>
          <w:szCs w:val="24"/>
        </w:rPr>
        <w:t>42-95-56</w:t>
      </w:r>
      <w:r w:rsidRPr="001055A9">
        <w:rPr>
          <w:b/>
          <w:sz w:val="24"/>
          <w:szCs w:val="24"/>
        </w:rPr>
        <w:t>)</w:t>
      </w:r>
      <w:r w:rsidRPr="001055A9">
        <w:rPr>
          <w:sz w:val="24"/>
          <w:szCs w:val="24"/>
        </w:rPr>
        <w:t xml:space="preserve">, настоящим вносит изменения в </w:t>
      </w:r>
      <w:r w:rsidR="002420CB" w:rsidRPr="001055A9">
        <w:rPr>
          <w:sz w:val="24"/>
          <w:szCs w:val="24"/>
        </w:rPr>
        <w:t>извещение</w:t>
      </w:r>
      <w:r w:rsidR="00C058E0" w:rsidRPr="001055A9">
        <w:rPr>
          <w:sz w:val="24"/>
          <w:szCs w:val="24"/>
        </w:rPr>
        <w:t xml:space="preserve"> и </w:t>
      </w:r>
      <w:r w:rsidRPr="001055A9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1055A9" w:rsidRPr="001055A9">
        <w:rPr>
          <w:sz w:val="24"/>
          <w:szCs w:val="24"/>
        </w:rPr>
        <w:t>Договора на поставку линейных изоляторов (стекло) для восстановления аварийного запаса для нужд ОАО «МРСК Центра» (филиала «Смоленскэнерго»)</w:t>
      </w:r>
      <w:r w:rsidRPr="001055A9">
        <w:rPr>
          <w:sz w:val="24"/>
          <w:szCs w:val="24"/>
        </w:rPr>
        <w:t>.</w:t>
      </w:r>
    </w:p>
    <w:p w:rsidR="00192532" w:rsidRPr="001055A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1055A9">
        <w:rPr>
          <w:sz w:val="24"/>
          <w:szCs w:val="24"/>
        </w:rPr>
        <w:t xml:space="preserve">Внести изменения в </w:t>
      </w:r>
      <w:r w:rsidR="002420CB" w:rsidRPr="001055A9">
        <w:rPr>
          <w:sz w:val="24"/>
          <w:szCs w:val="24"/>
        </w:rPr>
        <w:t>извещение</w:t>
      </w:r>
      <w:r w:rsidRPr="001055A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1055A9" w:rsidRDefault="001055A9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055A9">
        <w:rPr>
          <w:b/>
          <w:sz w:val="24"/>
          <w:szCs w:val="24"/>
        </w:rPr>
        <w:t>Дата и время окончания срока приема заявок:</w:t>
      </w:r>
      <w:r w:rsidR="00192532" w:rsidRPr="001055A9">
        <w:rPr>
          <w:sz w:val="24"/>
          <w:szCs w:val="24"/>
        </w:rPr>
        <w:t xml:space="preserve"> </w:t>
      </w:r>
      <w:r w:rsidRPr="001055A9">
        <w:rPr>
          <w:sz w:val="24"/>
          <w:szCs w:val="24"/>
        </w:rPr>
        <w:t>16</w:t>
      </w:r>
      <w:r w:rsidRPr="001055A9">
        <w:rPr>
          <w:sz w:val="24"/>
          <w:szCs w:val="24"/>
        </w:rPr>
        <w:t>.06.2015 12:00</w:t>
      </w:r>
    </w:p>
    <w:p w:rsidR="001055A9" w:rsidRPr="001055A9" w:rsidRDefault="001055A9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055A9">
        <w:rPr>
          <w:b/>
          <w:sz w:val="24"/>
          <w:szCs w:val="24"/>
        </w:rPr>
        <w:t xml:space="preserve">Дата и время </w:t>
      </w:r>
      <w:proofErr w:type="gramStart"/>
      <w:r w:rsidRPr="001055A9">
        <w:rPr>
          <w:b/>
          <w:sz w:val="24"/>
          <w:szCs w:val="24"/>
        </w:rPr>
        <w:t>окончания срока публикации протокола вскрытия</w:t>
      </w:r>
      <w:proofErr w:type="gramEnd"/>
      <w:r w:rsidRPr="001055A9">
        <w:rPr>
          <w:b/>
          <w:sz w:val="24"/>
          <w:szCs w:val="24"/>
        </w:rPr>
        <w:t xml:space="preserve"> конвертов</w:t>
      </w:r>
      <w:r w:rsidRPr="001055A9">
        <w:rPr>
          <w:b/>
          <w:sz w:val="24"/>
          <w:szCs w:val="24"/>
        </w:rPr>
        <w:t xml:space="preserve">: </w:t>
      </w:r>
      <w:r w:rsidRPr="001055A9">
        <w:rPr>
          <w:sz w:val="24"/>
          <w:szCs w:val="24"/>
        </w:rPr>
        <w:t>16</w:t>
      </w:r>
      <w:r w:rsidRPr="001055A9">
        <w:rPr>
          <w:sz w:val="24"/>
          <w:szCs w:val="24"/>
        </w:rPr>
        <w:t>.06.2015 12:00</w:t>
      </w:r>
    </w:p>
    <w:p w:rsidR="00192532" w:rsidRPr="001055A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1055A9">
        <w:rPr>
          <w:b/>
          <w:sz w:val="24"/>
          <w:szCs w:val="24"/>
        </w:rPr>
        <w:t>пункт 4.</w:t>
      </w:r>
      <w:r w:rsidR="001055A9" w:rsidRPr="001055A9">
        <w:rPr>
          <w:b/>
          <w:sz w:val="24"/>
          <w:szCs w:val="24"/>
        </w:rPr>
        <w:t>7</w:t>
      </w:r>
      <w:r w:rsidRPr="001055A9">
        <w:rPr>
          <w:b/>
          <w:sz w:val="24"/>
          <w:szCs w:val="24"/>
        </w:rPr>
        <w:t xml:space="preserve">.2.1 закупочной документации: </w:t>
      </w:r>
      <w:r w:rsidRPr="001055A9">
        <w:rPr>
          <w:sz w:val="24"/>
          <w:szCs w:val="24"/>
        </w:rPr>
        <w:t>«…</w:t>
      </w:r>
      <w:r w:rsidR="001055A9" w:rsidRPr="001055A9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1055A9" w:rsidRPr="001055A9">
        <w:rPr>
          <w:b/>
          <w:sz w:val="24"/>
          <w:szCs w:val="24"/>
        </w:rPr>
        <w:t>16</w:t>
      </w:r>
      <w:r w:rsidR="001055A9" w:rsidRPr="001055A9">
        <w:rPr>
          <w:b/>
          <w:sz w:val="24"/>
          <w:szCs w:val="24"/>
        </w:rPr>
        <w:t xml:space="preserve">.06.2015 </w:t>
      </w:r>
      <w:r w:rsidR="001055A9" w:rsidRPr="001055A9">
        <w:rPr>
          <w:sz w:val="24"/>
          <w:szCs w:val="24"/>
        </w:rPr>
        <w:t>года, в соответствии с правилами и Инструкциями по проведению закупочных процедур на ЭТП</w:t>
      </w:r>
      <w:r w:rsidRPr="001055A9">
        <w:rPr>
          <w:sz w:val="24"/>
          <w:szCs w:val="24"/>
        </w:rPr>
        <w:t>…»</w:t>
      </w:r>
    </w:p>
    <w:p w:rsidR="00192532" w:rsidRPr="001055A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1055A9">
        <w:rPr>
          <w:b/>
          <w:sz w:val="24"/>
          <w:szCs w:val="24"/>
        </w:rPr>
        <w:t>пункт 4.</w:t>
      </w:r>
      <w:r w:rsidR="001055A9" w:rsidRPr="001055A9">
        <w:rPr>
          <w:b/>
          <w:sz w:val="24"/>
          <w:szCs w:val="24"/>
        </w:rPr>
        <w:t>8</w:t>
      </w:r>
      <w:r w:rsidRPr="001055A9">
        <w:rPr>
          <w:b/>
          <w:sz w:val="24"/>
          <w:szCs w:val="24"/>
        </w:rPr>
        <w:t xml:space="preserve"> закупочной документации:</w:t>
      </w:r>
      <w:r w:rsidRPr="001055A9">
        <w:rPr>
          <w:sz w:val="24"/>
          <w:szCs w:val="24"/>
        </w:rPr>
        <w:t xml:space="preserve"> «…</w:t>
      </w:r>
      <w:bookmarkStart w:id="3" w:name="_Ref56221780"/>
      <w:r w:rsidR="001055A9" w:rsidRPr="001055A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="001055A9" w:rsidRPr="001055A9">
        <w:rPr>
          <w:sz w:val="24"/>
          <w:szCs w:val="24"/>
        </w:rPr>
        <w:t xml:space="preserve"> </w:t>
      </w:r>
      <w:r w:rsidR="001055A9" w:rsidRPr="001055A9">
        <w:rPr>
          <w:b/>
          <w:sz w:val="24"/>
          <w:szCs w:val="24"/>
        </w:rPr>
        <w:t>16</w:t>
      </w:r>
      <w:r w:rsidR="001055A9" w:rsidRPr="001055A9">
        <w:rPr>
          <w:b/>
          <w:sz w:val="24"/>
          <w:szCs w:val="24"/>
        </w:rPr>
        <w:t xml:space="preserve">.06.2015 </w:t>
      </w:r>
      <w:r w:rsidR="001055A9" w:rsidRPr="001055A9">
        <w:rPr>
          <w:sz w:val="24"/>
          <w:szCs w:val="24"/>
        </w:rPr>
        <w:t>года в соответствии с правилами и Инструкциями по проведению закупочных процедур, размещенными на сайте ЭТП</w:t>
      </w:r>
      <w:r w:rsidRPr="001055A9">
        <w:rPr>
          <w:sz w:val="24"/>
          <w:szCs w:val="24"/>
        </w:rPr>
        <w:t>…»</w:t>
      </w:r>
    </w:p>
    <w:p w:rsidR="00A54F6D" w:rsidRPr="001055A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1055A9">
        <w:rPr>
          <w:b/>
          <w:sz w:val="24"/>
          <w:szCs w:val="24"/>
        </w:rPr>
        <w:t>Примечание:</w:t>
      </w:r>
    </w:p>
    <w:p w:rsidR="00A54F6D" w:rsidRPr="001055A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1055A9">
        <w:rPr>
          <w:sz w:val="24"/>
          <w:szCs w:val="24"/>
        </w:rPr>
        <w:t xml:space="preserve">По отношению к исходной редакции </w:t>
      </w:r>
      <w:r w:rsidR="002420CB" w:rsidRPr="001055A9">
        <w:rPr>
          <w:sz w:val="24"/>
          <w:szCs w:val="24"/>
        </w:rPr>
        <w:t>извещения</w:t>
      </w:r>
      <w:r w:rsidR="00C058E0" w:rsidRPr="001055A9">
        <w:rPr>
          <w:sz w:val="24"/>
          <w:szCs w:val="24"/>
        </w:rPr>
        <w:t xml:space="preserve"> и </w:t>
      </w:r>
      <w:r w:rsidR="00004E53" w:rsidRPr="001055A9">
        <w:rPr>
          <w:sz w:val="24"/>
          <w:szCs w:val="24"/>
        </w:rPr>
        <w:t xml:space="preserve">закупочной документации </w:t>
      </w:r>
      <w:r w:rsidR="003D170C" w:rsidRPr="001055A9">
        <w:rPr>
          <w:sz w:val="24"/>
          <w:szCs w:val="24"/>
        </w:rPr>
        <w:t>от</w:t>
      </w:r>
      <w:r w:rsidR="00004E53" w:rsidRPr="001055A9">
        <w:rPr>
          <w:sz w:val="24"/>
          <w:szCs w:val="24"/>
        </w:rPr>
        <w:t xml:space="preserve">крытого запроса предложений для заключения </w:t>
      </w:r>
      <w:r w:rsidR="001055A9" w:rsidRPr="001055A9">
        <w:rPr>
          <w:sz w:val="24"/>
          <w:szCs w:val="24"/>
        </w:rPr>
        <w:t>Договора на поставку линейных изоляторов (стекло) для восстановления аварийного запаса для нужд ОАО «МРСК Центра» (филиала «Смоленскэнерго»)</w:t>
      </w:r>
      <w:r w:rsidR="001055A9" w:rsidRPr="001055A9">
        <w:rPr>
          <w:sz w:val="24"/>
          <w:szCs w:val="24"/>
        </w:rPr>
        <w:t xml:space="preserve"> </w:t>
      </w:r>
      <w:r w:rsidRPr="001055A9">
        <w:rPr>
          <w:sz w:val="24"/>
          <w:szCs w:val="24"/>
        </w:rPr>
        <w:t xml:space="preserve">внесены </w:t>
      </w:r>
      <w:r w:rsidR="00376EB2" w:rsidRPr="001055A9">
        <w:rPr>
          <w:sz w:val="24"/>
          <w:szCs w:val="24"/>
        </w:rPr>
        <w:t>следующие изменения</w:t>
      </w:r>
      <w:r w:rsidR="001D7337" w:rsidRPr="001055A9">
        <w:rPr>
          <w:sz w:val="24"/>
          <w:szCs w:val="24"/>
        </w:rPr>
        <w:t>:</w:t>
      </w:r>
    </w:p>
    <w:p w:rsidR="00C50A76" w:rsidRPr="001055A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055A9">
        <w:rPr>
          <w:i/>
          <w:sz w:val="24"/>
          <w:szCs w:val="24"/>
        </w:rPr>
        <w:t>изменён крайний срок подачи предложений</w:t>
      </w:r>
      <w:r w:rsidR="00632E5C" w:rsidRPr="001055A9">
        <w:rPr>
          <w:i/>
          <w:sz w:val="24"/>
          <w:szCs w:val="24"/>
        </w:rPr>
        <w:t>.</w:t>
      </w:r>
    </w:p>
    <w:p w:rsidR="00A326C2" w:rsidRPr="001055A9" w:rsidRDefault="002B7C37" w:rsidP="001055A9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1055A9">
        <w:rPr>
          <w:sz w:val="24"/>
          <w:szCs w:val="24"/>
        </w:rPr>
        <w:lastRenderedPageBreak/>
        <w:t>В части не затронутой настоящ</w:t>
      </w:r>
      <w:r w:rsidR="00A613D7" w:rsidRPr="001055A9">
        <w:rPr>
          <w:sz w:val="24"/>
          <w:szCs w:val="24"/>
        </w:rPr>
        <w:t>им</w:t>
      </w:r>
      <w:r w:rsidRPr="001055A9">
        <w:rPr>
          <w:sz w:val="24"/>
          <w:szCs w:val="24"/>
        </w:rPr>
        <w:t xml:space="preserve"> </w:t>
      </w:r>
      <w:r w:rsidR="009C3FB5" w:rsidRPr="001055A9">
        <w:rPr>
          <w:sz w:val="24"/>
          <w:szCs w:val="24"/>
        </w:rPr>
        <w:t>у</w:t>
      </w:r>
      <w:r w:rsidR="00A613D7" w:rsidRPr="001055A9">
        <w:rPr>
          <w:sz w:val="24"/>
          <w:szCs w:val="24"/>
        </w:rPr>
        <w:t>ведомлением</w:t>
      </w:r>
      <w:r w:rsidR="00805C0D" w:rsidRPr="001055A9">
        <w:rPr>
          <w:sz w:val="24"/>
          <w:szCs w:val="24"/>
        </w:rPr>
        <w:t>,</w:t>
      </w:r>
      <w:r w:rsidR="00A613D7" w:rsidRPr="001055A9">
        <w:rPr>
          <w:sz w:val="24"/>
          <w:szCs w:val="24"/>
        </w:rPr>
        <w:t xml:space="preserve"> </w:t>
      </w:r>
      <w:r w:rsidR="001055A9" w:rsidRPr="001055A9">
        <w:rPr>
          <w:sz w:val="24"/>
          <w:szCs w:val="24"/>
        </w:rPr>
        <w:t>Поставщики</w:t>
      </w:r>
      <w:r w:rsidR="00F538F4" w:rsidRPr="001055A9">
        <w:rPr>
          <w:sz w:val="24"/>
          <w:szCs w:val="24"/>
        </w:rPr>
        <w:t xml:space="preserve"> </w:t>
      </w:r>
      <w:r w:rsidRPr="001055A9">
        <w:rPr>
          <w:sz w:val="24"/>
          <w:szCs w:val="24"/>
        </w:rPr>
        <w:t>руководствуются</w:t>
      </w:r>
      <w:r w:rsidR="008A62E7" w:rsidRPr="001055A9">
        <w:rPr>
          <w:sz w:val="24"/>
          <w:szCs w:val="24"/>
        </w:rPr>
        <w:t xml:space="preserve"> </w:t>
      </w:r>
      <w:r w:rsidR="002420CB" w:rsidRPr="001055A9">
        <w:rPr>
          <w:sz w:val="24"/>
          <w:szCs w:val="24"/>
        </w:rPr>
        <w:t>извещением</w:t>
      </w:r>
      <w:r w:rsidR="000C3C21" w:rsidRPr="001055A9">
        <w:rPr>
          <w:sz w:val="24"/>
          <w:szCs w:val="24"/>
        </w:rPr>
        <w:t xml:space="preserve"> и </w:t>
      </w:r>
      <w:r w:rsidR="00004E53" w:rsidRPr="001055A9">
        <w:rPr>
          <w:sz w:val="24"/>
          <w:szCs w:val="24"/>
        </w:rPr>
        <w:t>закупочной документаци</w:t>
      </w:r>
      <w:r w:rsidR="002420CB" w:rsidRPr="001055A9">
        <w:rPr>
          <w:sz w:val="24"/>
          <w:szCs w:val="24"/>
        </w:rPr>
        <w:t>ей</w:t>
      </w:r>
      <w:r w:rsidR="00004E53" w:rsidRPr="001055A9">
        <w:rPr>
          <w:sz w:val="24"/>
          <w:szCs w:val="24"/>
        </w:rPr>
        <w:t xml:space="preserve"> </w:t>
      </w:r>
      <w:r w:rsidR="003D170C" w:rsidRPr="001055A9">
        <w:rPr>
          <w:sz w:val="24"/>
          <w:szCs w:val="24"/>
        </w:rPr>
        <w:t>от</w:t>
      </w:r>
      <w:r w:rsidR="00004E53" w:rsidRPr="001055A9">
        <w:rPr>
          <w:sz w:val="24"/>
          <w:szCs w:val="24"/>
        </w:rPr>
        <w:t xml:space="preserve">крытого запроса предложений </w:t>
      </w:r>
      <w:r w:rsidR="002420CB" w:rsidRPr="001055A9">
        <w:rPr>
          <w:sz w:val="24"/>
          <w:szCs w:val="24"/>
        </w:rPr>
        <w:t>на право</w:t>
      </w:r>
      <w:r w:rsidR="00004E53" w:rsidRPr="001055A9">
        <w:rPr>
          <w:sz w:val="24"/>
          <w:szCs w:val="24"/>
        </w:rPr>
        <w:t xml:space="preserve"> </w:t>
      </w:r>
      <w:r w:rsidR="001055A9" w:rsidRPr="001055A9">
        <w:rPr>
          <w:sz w:val="24"/>
          <w:szCs w:val="24"/>
        </w:rPr>
        <w:t>Договора на поставку линейных изоляторов (стекло) для восстановления аварийного запаса для нужд ОАО «МРСК Центра» (филиала «Смоленскэнерго»)</w:t>
      </w:r>
      <w:r w:rsidR="004E6C56" w:rsidRPr="001055A9">
        <w:rPr>
          <w:sz w:val="24"/>
          <w:szCs w:val="24"/>
        </w:rPr>
        <w:t>,</w:t>
      </w:r>
      <w:r w:rsidR="00695678" w:rsidRPr="001055A9">
        <w:rPr>
          <w:sz w:val="24"/>
          <w:szCs w:val="24"/>
        </w:rPr>
        <w:t xml:space="preserve"> </w:t>
      </w:r>
      <w:r w:rsidR="00872AED" w:rsidRPr="001055A9">
        <w:rPr>
          <w:sz w:val="24"/>
          <w:szCs w:val="24"/>
        </w:rPr>
        <w:t>(</w:t>
      </w:r>
      <w:r w:rsidR="00E86552" w:rsidRPr="001055A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1055A9">
          <w:rPr>
            <w:rStyle w:val="a6"/>
            <w:sz w:val="24"/>
            <w:szCs w:val="24"/>
          </w:rPr>
          <w:t>www.zakupki.gov.ru</w:t>
        </w:r>
      </w:hyperlink>
      <w:r w:rsidR="00E86552" w:rsidRPr="001055A9">
        <w:rPr>
          <w:sz w:val="24"/>
          <w:szCs w:val="24"/>
        </w:rPr>
        <w:t>, копия публикации на электронной торговой площадке ОАО «</w:t>
      </w:r>
      <w:r w:rsidR="002420CB" w:rsidRPr="001055A9">
        <w:rPr>
          <w:sz w:val="24"/>
          <w:szCs w:val="24"/>
        </w:rPr>
        <w:t>Россети</w:t>
      </w:r>
      <w:r w:rsidR="00E86552" w:rsidRPr="001055A9">
        <w:rPr>
          <w:sz w:val="24"/>
          <w:szCs w:val="24"/>
        </w:rPr>
        <w:t xml:space="preserve">» </w:t>
      </w:r>
      <w:hyperlink r:id="rId13" w:history="1">
        <w:r w:rsidR="00E86552" w:rsidRPr="001055A9">
          <w:rPr>
            <w:rStyle w:val="a6"/>
            <w:sz w:val="24"/>
            <w:szCs w:val="24"/>
          </w:rPr>
          <w:t>www.</w:t>
        </w:r>
        <w:hyperlink r:id="rId14" w:history="1">
          <w:r w:rsidR="001055A9" w:rsidRPr="001055A9">
            <w:rPr>
              <w:rStyle w:val="a6"/>
              <w:sz w:val="24"/>
              <w:szCs w:val="24"/>
            </w:rPr>
            <w:t>etp.rosseti.ru</w:t>
          </w:r>
        </w:hyperlink>
        <w:r w:rsidR="00E86552" w:rsidRPr="001055A9">
          <w:rPr>
            <w:rStyle w:val="a6"/>
            <w:sz w:val="24"/>
            <w:szCs w:val="24"/>
          </w:rPr>
          <w:t>u</w:t>
        </w:r>
        <w:proofErr w:type="gramEnd"/>
      </w:hyperlink>
      <w:r w:rsidR="00E86552" w:rsidRPr="001055A9">
        <w:rPr>
          <w:sz w:val="24"/>
          <w:szCs w:val="24"/>
        </w:rPr>
        <w:t xml:space="preserve"> </w:t>
      </w:r>
      <w:r w:rsidR="001055A9">
        <w:rPr>
          <w:sz w:val="24"/>
          <w:szCs w:val="24"/>
        </w:rPr>
        <w:t>№</w:t>
      </w:r>
      <w:proofErr w:type="gramStart"/>
      <w:r w:rsidR="001055A9" w:rsidRPr="001055A9">
        <w:rPr>
          <w:sz w:val="24"/>
          <w:szCs w:val="24"/>
        </w:rPr>
        <w:t xml:space="preserve">31502386572 </w:t>
      </w:r>
      <w:r w:rsidR="00FA1047" w:rsidRPr="001055A9">
        <w:rPr>
          <w:sz w:val="24"/>
          <w:szCs w:val="24"/>
        </w:rPr>
        <w:t xml:space="preserve">от </w:t>
      </w:r>
      <w:r w:rsidR="001055A9" w:rsidRPr="001055A9">
        <w:rPr>
          <w:sz w:val="24"/>
          <w:szCs w:val="24"/>
        </w:rPr>
        <w:t>22.05.2015</w:t>
      </w:r>
      <w:r w:rsidR="00E86552" w:rsidRPr="001055A9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1055A9">
          <w:rPr>
            <w:rStyle w:val="a6"/>
            <w:sz w:val="24"/>
            <w:szCs w:val="24"/>
          </w:rPr>
          <w:t>www.mrsk-1.ru</w:t>
        </w:r>
      </w:hyperlink>
      <w:r w:rsidR="00E86552" w:rsidRPr="001055A9">
        <w:rPr>
          <w:sz w:val="24"/>
          <w:szCs w:val="24"/>
        </w:rPr>
        <w:t xml:space="preserve"> в разделе «Закупки»</w:t>
      </w:r>
      <w:r w:rsidR="0043785D" w:rsidRPr="001055A9">
        <w:rPr>
          <w:sz w:val="24"/>
          <w:szCs w:val="24"/>
        </w:rPr>
        <w:t>)</w:t>
      </w:r>
      <w:r w:rsidR="00A82F6E" w:rsidRPr="001055A9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1055A9" w:rsidRPr="000B7225" w:rsidRDefault="001055A9" w:rsidP="001055A9">
      <w:pPr>
        <w:pStyle w:val="11"/>
        <w:spacing w:before="0" w:after="0"/>
        <w:ind w:firstLine="0"/>
        <w:jc w:val="left"/>
        <w:rPr>
          <w:szCs w:val="24"/>
        </w:rPr>
      </w:pPr>
      <w:r w:rsidRPr="000B7225">
        <w:rPr>
          <w:szCs w:val="24"/>
        </w:rPr>
        <w:t xml:space="preserve">Председатель закупочной комиссии – </w:t>
      </w:r>
    </w:p>
    <w:p w:rsidR="001055A9" w:rsidRDefault="001055A9" w:rsidP="001055A9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>начальник Управления логистики и</w:t>
      </w:r>
    </w:p>
    <w:p w:rsidR="001055A9" w:rsidRPr="00A17723" w:rsidRDefault="001055A9" w:rsidP="001055A9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>материально-технического обеспечения</w:t>
      </w:r>
    </w:p>
    <w:p w:rsidR="001055A9" w:rsidRPr="000B7225" w:rsidRDefault="001055A9" w:rsidP="001055A9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филиала ОАО «МРСК Центра» -</w:t>
      </w:r>
    </w:p>
    <w:p w:rsidR="00C96541" w:rsidRPr="001055A9" w:rsidRDefault="001055A9" w:rsidP="001055A9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«Смоленскэнерго»</w:t>
      </w:r>
      <w:r w:rsidRPr="000B7225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>Д.М. Ковалев</w:t>
      </w:r>
    </w:p>
    <w:sectPr w:rsidR="00C96541" w:rsidRPr="001055A9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ios-Regular">
    <w:altName w:val="Helios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55A9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20CB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2420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zakupk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etp.rosset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hyperlink" Target="http://etp.ros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A0351-8DEF-493C-8E0C-48975645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3600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Алтунина Н.А.</cp:lastModifiedBy>
  <cp:revision>18</cp:revision>
  <cp:lastPrinted>2010-10-21T10:53:00Z</cp:lastPrinted>
  <dcterms:created xsi:type="dcterms:W3CDTF">2012-10-04T05:36:00Z</dcterms:created>
  <dcterms:modified xsi:type="dcterms:W3CDTF">2015-06-08T06:27:00Z</dcterms:modified>
</cp:coreProperties>
</file>