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29" w:rsidRPr="004802A3" w:rsidRDefault="00353429" w:rsidP="00F3346F">
      <w:pPr>
        <w:pStyle w:val="20"/>
        <w:ind w:left="4820"/>
        <w:jc w:val="center"/>
        <w:rPr>
          <w:b/>
          <w:caps/>
          <w:sz w:val="28"/>
          <w:szCs w:val="28"/>
        </w:rPr>
      </w:pPr>
      <w:r w:rsidRPr="004802A3">
        <w:rPr>
          <w:b/>
          <w:caps/>
          <w:sz w:val="28"/>
          <w:szCs w:val="28"/>
        </w:rPr>
        <w:t>Утверждаю:</w:t>
      </w:r>
    </w:p>
    <w:p w:rsidR="00662785" w:rsidRPr="001D294A" w:rsidRDefault="004802A3" w:rsidP="00662785">
      <w:pPr>
        <w:pStyle w:val="20"/>
        <w:ind w:left="4820"/>
        <w:rPr>
          <w:sz w:val="28"/>
          <w:szCs w:val="28"/>
        </w:rPr>
      </w:pPr>
      <w:r w:rsidRPr="004802A3">
        <w:rPr>
          <w:sz w:val="28"/>
          <w:szCs w:val="28"/>
        </w:rPr>
        <w:t xml:space="preserve">Первый заместитель директора </w:t>
      </w:r>
      <w:r w:rsidR="00662785">
        <w:rPr>
          <w:sz w:val="28"/>
          <w:szCs w:val="28"/>
        </w:rPr>
        <w:t>–</w:t>
      </w:r>
      <w:r w:rsidR="00353429" w:rsidRPr="004802A3">
        <w:rPr>
          <w:sz w:val="28"/>
          <w:szCs w:val="28"/>
        </w:rPr>
        <w:t xml:space="preserve"> </w:t>
      </w:r>
    </w:p>
    <w:p w:rsidR="00353429" w:rsidRPr="004802A3" w:rsidRDefault="00353429" w:rsidP="00662785">
      <w:pPr>
        <w:pStyle w:val="20"/>
        <w:ind w:left="4820"/>
        <w:rPr>
          <w:sz w:val="28"/>
          <w:szCs w:val="28"/>
        </w:rPr>
      </w:pPr>
      <w:r w:rsidRPr="004802A3">
        <w:rPr>
          <w:sz w:val="28"/>
          <w:szCs w:val="28"/>
        </w:rPr>
        <w:t>главный инженер</w:t>
      </w:r>
      <w:r w:rsidR="004236AB" w:rsidRPr="004802A3">
        <w:rPr>
          <w:sz w:val="28"/>
          <w:szCs w:val="28"/>
        </w:rPr>
        <w:t xml:space="preserve"> филиала</w:t>
      </w:r>
    </w:p>
    <w:p w:rsidR="00353429" w:rsidRPr="004802A3" w:rsidRDefault="00FD7B23" w:rsidP="00353429">
      <w:pPr>
        <w:pStyle w:val="20"/>
        <w:ind w:left="4820"/>
        <w:rPr>
          <w:sz w:val="28"/>
          <w:szCs w:val="28"/>
        </w:rPr>
      </w:pPr>
      <w:r w:rsidRPr="004802A3">
        <w:rPr>
          <w:sz w:val="28"/>
          <w:szCs w:val="28"/>
        </w:rPr>
        <w:t>П</w:t>
      </w:r>
      <w:r w:rsidR="002F5401">
        <w:rPr>
          <w:sz w:val="28"/>
          <w:szCs w:val="28"/>
        </w:rPr>
        <w:t>АО «МРСК Центра» - «Оре</w:t>
      </w:r>
      <w:r w:rsidR="00353429" w:rsidRPr="004802A3">
        <w:rPr>
          <w:sz w:val="28"/>
          <w:szCs w:val="28"/>
        </w:rPr>
        <w:t>лэнерго»</w:t>
      </w:r>
    </w:p>
    <w:p w:rsidR="00353429" w:rsidRPr="004802A3" w:rsidRDefault="00353429" w:rsidP="00353429">
      <w:pPr>
        <w:pStyle w:val="20"/>
        <w:ind w:left="4820"/>
        <w:rPr>
          <w:sz w:val="28"/>
          <w:szCs w:val="28"/>
        </w:rPr>
      </w:pPr>
    </w:p>
    <w:p w:rsidR="00353429" w:rsidRPr="004802A3" w:rsidRDefault="00353429" w:rsidP="00353429">
      <w:pPr>
        <w:pStyle w:val="20"/>
        <w:ind w:left="4820"/>
        <w:rPr>
          <w:sz w:val="28"/>
          <w:szCs w:val="28"/>
        </w:rPr>
      </w:pPr>
      <w:r w:rsidRPr="004802A3">
        <w:rPr>
          <w:sz w:val="28"/>
          <w:szCs w:val="28"/>
        </w:rPr>
        <w:t>_________</w:t>
      </w:r>
      <w:r w:rsidR="00F3346F" w:rsidRPr="004802A3">
        <w:rPr>
          <w:sz w:val="28"/>
          <w:szCs w:val="28"/>
        </w:rPr>
        <w:t>________</w:t>
      </w:r>
      <w:r w:rsidR="00FD7B23" w:rsidRPr="004802A3">
        <w:rPr>
          <w:sz w:val="28"/>
          <w:szCs w:val="28"/>
        </w:rPr>
        <w:t>__</w:t>
      </w:r>
      <w:r w:rsidR="00F3346F" w:rsidRPr="004802A3">
        <w:rPr>
          <w:sz w:val="28"/>
          <w:szCs w:val="28"/>
        </w:rPr>
        <w:t xml:space="preserve"> </w:t>
      </w:r>
      <w:r w:rsidR="00FD7B23" w:rsidRPr="004802A3">
        <w:rPr>
          <w:sz w:val="28"/>
          <w:szCs w:val="28"/>
        </w:rPr>
        <w:t>И.В. Колубанов</w:t>
      </w:r>
    </w:p>
    <w:p w:rsidR="00353429" w:rsidRPr="004802A3" w:rsidRDefault="00852C7F" w:rsidP="00353429">
      <w:pPr>
        <w:pStyle w:val="20"/>
        <w:ind w:left="4820"/>
        <w:rPr>
          <w:sz w:val="28"/>
          <w:szCs w:val="28"/>
        </w:rPr>
      </w:pPr>
      <w:r w:rsidRPr="004802A3">
        <w:rPr>
          <w:sz w:val="28"/>
          <w:szCs w:val="28"/>
        </w:rPr>
        <w:t>«_</w:t>
      </w:r>
      <w:r w:rsidR="00F3346F" w:rsidRPr="004802A3">
        <w:rPr>
          <w:sz w:val="28"/>
          <w:szCs w:val="28"/>
        </w:rPr>
        <w:t>__</w:t>
      </w:r>
      <w:r w:rsidRPr="004802A3">
        <w:rPr>
          <w:sz w:val="28"/>
          <w:szCs w:val="28"/>
        </w:rPr>
        <w:t>__»____</w:t>
      </w:r>
      <w:r w:rsidR="00F3346F" w:rsidRPr="004802A3">
        <w:rPr>
          <w:sz w:val="28"/>
          <w:szCs w:val="28"/>
        </w:rPr>
        <w:t xml:space="preserve">__________________ </w:t>
      </w:r>
      <w:r w:rsidR="00C77F16">
        <w:rPr>
          <w:sz w:val="28"/>
          <w:szCs w:val="28"/>
        </w:rPr>
        <w:t>2017</w:t>
      </w:r>
    </w:p>
    <w:p w:rsidR="00852C7F" w:rsidRPr="004802A3" w:rsidRDefault="00852C7F" w:rsidP="00F1085B">
      <w:pPr>
        <w:pStyle w:val="20"/>
        <w:ind w:left="0"/>
        <w:jc w:val="center"/>
        <w:rPr>
          <w:sz w:val="28"/>
          <w:szCs w:val="28"/>
        </w:rPr>
      </w:pPr>
    </w:p>
    <w:p w:rsidR="00915176" w:rsidRPr="001C7BE3" w:rsidRDefault="0043233E" w:rsidP="00031902">
      <w:pPr>
        <w:pStyle w:val="2"/>
        <w:numPr>
          <w:ilvl w:val="0"/>
          <w:numId w:val="0"/>
        </w:numPr>
        <w:spacing w:after="120" w:line="276" w:lineRule="auto"/>
        <w:rPr>
          <w:szCs w:val="28"/>
        </w:rPr>
      </w:pPr>
      <w:r w:rsidRPr="004802A3">
        <w:rPr>
          <w:szCs w:val="28"/>
        </w:rPr>
        <w:t>ТЕХНИЧЕСКОЕ ЗАДАНИЕ</w:t>
      </w:r>
      <w:r w:rsidR="00D831B2" w:rsidRPr="004802A3">
        <w:rPr>
          <w:szCs w:val="28"/>
        </w:rPr>
        <w:t xml:space="preserve"> №</w:t>
      </w:r>
      <w:r w:rsidRPr="004802A3">
        <w:rPr>
          <w:szCs w:val="28"/>
        </w:rPr>
        <w:t xml:space="preserve"> </w:t>
      </w:r>
      <w:r w:rsidR="001C7BE3" w:rsidRPr="001C7BE3">
        <w:rPr>
          <w:szCs w:val="28"/>
        </w:rPr>
        <w:t>____</w:t>
      </w:r>
    </w:p>
    <w:p w:rsidR="00741FE0" w:rsidRDefault="002F5401" w:rsidP="002F540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разработку проектной документации по реконструкции базы Урицкого РЭС</w:t>
      </w:r>
      <w:r w:rsidR="0016561A" w:rsidRPr="004802A3">
        <w:rPr>
          <w:sz w:val="28"/>
          <w:szCs w:val="28"/>
        </w:rPr>
        <w:t xml:space="preserve"> </w:t>
      </w:r>
    </w:p>
    <w:p w:rsidR="00882E57" w:rsidRPr="00F1085B" w:rsidRDefault="00036013" w:rsidP="00F1085B">
      <w:pPr>
        <w:spacing w:line="276" w:lineRule="auto"/>
        <w:jc w:val="center"/>
        <w:rPr>
          <w:sz w:val="28"/>
          <w:szCs w:val="28"/>
        </w:rPr>
      </w:pPr>
      <w:r w:rsidRPr="004802A3">
        <w:rPr>
          <w:sz w:val="28"/>
          <w:szCs w:val="28"/>
        </w:rPr>
        <w:t xml:space="preserve">филиала </w:t>
      </w:r>
      <w:r w:rsidR="005C5978" w:rsidRPr="004802A3">
        <w:rPr>
          <w:sz w:val="28"/>
          <w:szCs w:val="28"/>
        </w:rPr>
        <w:t xml:space="preserve">ПАО </w:t>
      </w:r>
      <w:r w:rsidR="00FD7B23" w:rsidRPr="004802A3">
        <w:rPr>
          <w:sz w:val="28"/>
          <w:szCs w:val="28"/>
        </w:rPr>
        <w:t>«</w:t>
      </w:r>
      <w:r w:rsidRPr="004802A3">
        <w:rPr>
          <w:sz w:val="28"/>
          <w:szCs w:val="28"/>
        </w:rPr>
        <w:t>МРСК Центра</w:t>
      </w:r>
      <w:r w:rsidR="00FD7B23" w:rsidRPr="004802A3">
        <w:rPr>
          <w:sz w:val="28"/>
          <w:szCs w:val="28"/>
        </w:rPr>
        <w:t>»</w:t>
      </w:r>
      <w:r w:rsidR="00662785" w:rsidRPr="00662785">
        <w:rPr>
          <w:sz w:val="28"/>
          <w:szCs w:val="28"/>
        </w:rPr>
        <w:t xml:space="preserve"> </w:t>
      </w:r>
      <w:r w:rsidR="00FD7B23" w:rsidRPr="004802A3">
        <w:rPr>
          <w:sz w:val="28"/>
          <w:szCs w:val="28"/>
        </w:rPr>
        <w:t>-</w:t>
      </w:r>
      <w:r w:rsidR="00662785" w:rsidRPr="00662785">
        <w:rPr>
          <w:sz w:val="28"/>
          <w:szCs w:val="28"/>
        </w:rPr>
        <w:t xml:space="preserve"> </w:t>
      </w:r>
      <w:r w:rsidR="00FD7B23" w:rsidRPr="004802A3">
        <w:rPr>
          <w:sz w:val="28"/>
          <w:szCs w:val="28"/>
        </w:rPr>
        <w:t>«</w:t>
      </w:r>
      <w:r w:rsidR="002F5401">
        <w:rPr>
          <w:sz w:val="28"/>
          <w:szCs w:val="28"/>
        </w:rPr>
        <w:t>Оре</w:t>
      </w:r>
      <w:r w:rsidRPr="004802A3">
        <w:rPr>
          <w:sz w:val="28"/>
          <w:szCs w:val="28"/>
        </w:rPr>
        <w:t>лэнерго</w:t>
      </w:r>
      <w:r w:rsidR="00FD7B23" w:rsidRPr="004802A3">
        <w:rPr>
          <w:sz w:val="28"/>
          <w:szCs w:val="28"/>
        </w:rPr>
        <w:t xml:space="preserve">» </w:t>
      </w:r>
    </w:p>
    <w:p w:rsidR="004A6E0C" w:rsidRPr="004A6E0C" w:rsidRDefault="00741FE0" w:rsidP="004A6E0C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76" w:lineRule="auto"/>
        <w:ind w:left="0" w:firstLine="851"/>
        <w:jc w:val="both"/>
        <w:rPr>
          <w:b/>
          <w:bCs/>
          <w:szCs w:val="28"/>
        </w:rPr>
      </w:pPr>
      <w:r>
        <w:rPr>
          <w:b/>
          <w:bCs/>
          <w:szCs w:val="28"/>
        </w:rPr>
        <w:t>Общие положения</w:t>
      </w:r>
    </w:p>
    <w:p w:rsidR="00154809" w:rsidRPr="002F5401" w:rsidRDefault="00734D51" w:rsidP="002F5401">
      <w:pPr>
        <w:pStyle w:val="a3"/>
        <w:spacing w:line="276" w:lineRule="auto"/>
        <w:ind w:left="0" w:firstLine="708"/>
        <w:jc w:val="both"/>
        <w:rPr>
          <w:b/>
          <w:bCs/>
          <w:szCs w:val="28"/>
        </w:rPr>
      </w:pPr>
      <w:r w:rsidRPr="00734D51">
        <w:rPr>
          <w:bCs/>
          <w:szCs w:val="28"/>
        </w:rPr>
        <w:t>1.1</w:t>
      </w:r>
      <w:r>
        <w:rPr>
          <w:bCs/>
          <w:szCs w:val="28"/>
        </w:rPr>
        <w:t xml:space="preserve">. </w:t>
      </w:r>
      <w:r w:rsidR="00741FE0" w:rsidRPr="00B37F4F">
        <w:rPr>
          <w:bCs/>
          <w:szCs w:val="28"/>
        </w:rPr>
        <w:t>Выполнить проект</w:t>
      </w:r>
      <w:r w:rsidR="00741FE0" w:rsidRPr="00734D51">
        <w:rPr>
          <w:b/>
          <w:bCs/>
          <w:szCs w:val="28"/>
        </w:rPr>
        <w:t xml:space="preserve"> </w:t>
      </w:r>
      <w:r w:rsidR="002F5401">
        <w:rPr>
          <w:bCs/>
          <w:szCs w:val="28"/>
        </w:rPr>
        <w:t xml:space="preserve">по </w:t>
      </w:r>
      <w:r w:rsidR="002F5401">
        <w:rPr>
          <w:szCs w:val="28"/>
        </w:rPr>
        <w:t xml:space="preserve">реконструкции базы Урицкого РЭС </w:t>
      </w:r>
      <w:r w:rsidR="00741FE0" w:rsidRPr="004802A3">
        <w:rPr>
          <w:szCs w:val="28"/>
        </w:rPr>
        <w:t xml:space="preserve">филиала </w:t>
      </w:r>
      <w:r w:rsidR="002F5401">
        <w:rPr>
          <w:szCs w:val="28"/>
        </w:rPr>
        <w:br/>
      </w:r>
      <w:r w:rsidR="00741FE0" w:rsidRPr="004802A3">
        <w:rPr>
          <w:szCs w:val="28"/>
        </w:rPr>
        <w:t>ПАО «МРСК Центра»</w:t>
      </w:r>
      <w:r w:rsidR="00662785" w:rsidRPr="00662785">
        <w:rPr>
          <w:szCs w:val="28"/>
        </w:rPr>
        <w:t xml:space="preserve"> </w:t>
      </w:r>
      <w:r w:rsidR="00741FE0" w:rsidRPr="004802A3">
        <w:rPr>
          <w:szCs w:val="28"/>
        </w:rPr>
        <w:t>-</w:t>
      </w:r>
      <w:r w:rsidR="00662785" w:rsidRPr="00662785">
        <w:rPr>
          <w:szCs w:val="28"/>
        </w:rPr>
        <w:t xml:space="preserve"> </w:t>
      </w:r>
      <w:r w:rsidR="002F5401">
        <w:rPr>
          <w:szCs w:val="28"/>
        </w:rPr>
        <w:t>«Оре</w:t>
      </w:r>
      <w:r w:rsidR="00741FE0" w:rsidRPr="004802A3">
        <w:rPr>
          <w:szCs w:val="28"/>
        </w:rPr>
        <w:t>лэнерго»</w:t>
      </w:r>
      <w:r w:rsidR="00741FE0">
        <w:rPr>
          <w:szCs w:val="28"/>
        </w:rPr>
        <w:t xml:space="preserve">, расположенного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>: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  <w:gridCol w:w="1818"/>
        <w:gridCol w:w="2693"/>
        <w:gridCol w:w="3301"/>
      </w:tblGrid>
      <w:tr w:rsidR="00A2430B" w:rsidRPr="004802A3" w:rsidTr="006131A3">
        <w:trPr>
          <w:jc w:val="center"/>
        </w:trPr>
        <w:tc>
          <w:tcPr>
            <w:tcW w:w="1859" w:type="dxa"/>
            <w:vAlign w:val="center"/>
          </w:tcPr>
          <w:p w:rsidR="00154809" w:rsidRPr="00735FEF" w:rsidRDefault="00154809" w:rsidP="00031902">
            <w:pPr>
              <w:pStyle w:val="a3"/>
              <w:spacing w:line="276" w:lineRule="auto"/>
              <w:ind w:left="0" w:firstLine="0"/>
              <w:rPr>
                <w:szCs w:val="28"/>
              </w:rPr>
            </w:pPr>
            <w:r w:rsidRPr="00735FEF">
              <w:rPr>
                <w:szCs w:val="28"/>
              </w:rPr>
              <w:t>Область</w:t>
            </w:r>
          </w:p>
        </w:tc>
        <w:tc>
          <w:tcPr>
            <w:tcW w:w="1818" w:type="dxa"/>
            <w:vAlign w:val="center"/>
          </w:tcPr>
          <w:p w:rsidR="00154809" w:rsidRPr="00735FEF" w:rsidRDefault="00154809" w:rsidP="00031902">
            <w:pPr>
              <w:pStyle w:val="a3"/>
              <w:spacing w:line="276" w:lineRule="auto"/>
              <w:ind w:left="0" w:firstLine="0"/>
              <w:rPr>
                <w:szCs w:val="28"/>
              </w:rPr>
            </w:pPr>
            <w:r w:rsidRPr="00735FEF">
              <w:rPr>
                <w:szCs w:val="28"/>
              </w:rPr>
              <w:t>Район</w:t>
            </w:r>
          </w:p>
        </w:tc>
        <w:tc>
          <w:tcPr>
            <w:tcW w:w="2693" w:type="dxa"/>
            <w:vAlign w:val="center"/>
          </w:tcPr>
          <w:p w:rsidR="00154809" w:rsidRPr="00735FEF" w:rsidRDefault="00154809" w:rsidP="00031902">
            <w:pPr>
              <w:pStyle w:val="a3"/>
              <w:spacing w:line="276" w:lineRule="auto"/>
              <w:ind w:left="0" w:firstLine="851"/>
              <w:jc w:val="left"/>
              <w:rPr>
                <w:szCs w:val="28"/>
              </w:rPr>
            </w:pPr>
            <w:r w:rsidRPr="00735FEF">
              <w:rPr>
                <w:szCs w:val="28"/>
              </w:rPr>
              <w:t xml:space="preserve">Город </w:t>
            </w:r>
          </w:p>
        </w:tc>
        <w:tc>
          <w:tcPr>
            <w:tcW w:w="3301" w:type="dxa"/>
            <w:vAlign w:val="center"/>
          </w:tcPr>
          <w:p w:rsidR="00154809" w:rsidRPr="00735FEF" w:rsidRDefault="00154809" w:rsidP="00031902">
            <w:pPr>
              <w:pStyle w:val="a3"/>
              <w:spacing w:line="276" w:lineRule="auto"/>
              <w:ind w:left="0" w:firstLine="851"/>
              <w:jc w:val="left"/>
              <w:rPr>
                <w:szCs w:val="28"/>
              </w:rPr>
            </w:pPr>
            <w:r w:rsidRPr="00735FEF">
              <w:rPr>
                <w:szCs w:val="28"/>
              </w:rPr>
              <w:t>Адрес</w:t>
            </w:r>
          </w:p>
        </w:tc>
      </w:tr>
      <w:tr w:rsidR="00A2430B" w:rsidRPr="004802A3" w:rsidTr="00793FEA">
        <w:trPr>
          <w:jc w:val="center"/>
        </w:trPr>
        <w:tc>
          <w:tcPr>
            <w:tcW w:w="1859" w:type="dxa"/>
            <w:vAlign w:val="center"/>
          </w:tcPr>
          <w:p w:rsidR="00154809" w:rsidRPr="00735FEF" w:rsidRDefault="009E5628" w:rsidP="009E5628">
            <w:pPr>
              <w:pStyle w:val="a3"/>
              <w:spacing w:line="276" w:lineRule="auto"/>
              <w:ind w:left="0" w:firstLine="0"/>
              <w:rPr>
                <w:szCs w:val="28"/>
              </w:rPr>
            </w:pPr>
            <w:r w:rsidRPr="00735FEF">
              <w:rPr>
                <w:szCs w:val="28"/>
              </w:rPr>
              <w:t>Орловская</w:t>
            </w:r>
          </w:p>
        </w:tc>
        <w:tc>
          <w:tcPr>
            <w:tcW w:w="1818" w:type="dxa"/>
            <w:vAlign w:val="center"/>
          </w:tcPr>
          <w:p w:rsidR="00154809" w:rsidRPr="00735FEF" w:rsidRDefault="002F5401" w:rsidP="009E5628">
            <w:pPr>
              <w:pStyle w:val="a3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Урицкий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54809" w:rsidRPr="00735FEF" w:rsidRDefault="002F5401" w:rsidP="009E5628">
            <w:pPr>
              <w:pStyle w:val="a3"/>
              <w:spacing w:line="276" w:lineRule="auto"/>
              <w:ind w:left="0"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>
              <w:rPr>
                <w:szCs w:val="28"/>
              </w:rPr>
              <w:t>. Нарышкино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154809" w:rsidRPr="00793FEA" w:rsidRDefault="006131A3" w:rsidP="00821BDD">
            <w:pPr>
              <w:pStyle w:val="a3"/>
              <w:spacing w:line="276" w:lineRule="auto"/>
              <w:ind w:left="-22" w:right="-28" w:firstLine="0"/>
              <w:rPr>
                <w:szCs w:val="28"/>
              </w:rPr>
            </w:pPr>
            <w:r w:rsidRPr="00793FEA">
              <w:rPr>
                <w:szCs w:val="28"/>
              </w:rPr>
              <w:t>пер. Промышленный, 10</w:t>
            </w:r>
          </w:p>
        </w:tc>
      </w:tr>
    </w:tbl>
    <w:p w:rsidR="00734D51" w:rsidRPr="00B37F4F" w:rsidRDefault="00734D51" w:rsidP="00B37F4F">
      <w:pPr>
        <w:pStyle w:val="a3"/>
        <w:tabs>
          <w:tab w:val="left" w:pos="1134"/>
        </w:tabs>
        <w:spacing w:line="276" w:lineRule="auto"/>
        <w:ind w:left="0" w:firstLine="851"/>
        <w:jc w:val="both"/>
        <w:rPr>
          <w:bCs/>
          <w:szCs w:val="28"/>
        </w:rPr>
      </w:pPr>
      <w:r w:rsidRPr="00734D51">
        <w:rPr>
          <w:bCs/>
          <w:szCs w:val="28"/>
        </w:rPr>
        <w:t>1.2</w:t>
      </w:r>
      <w:r>
        <w:rPr>
          <w:bCs/>
          <w:szCs w:val="28"/>
        </w:rPr>
        <w:t xml:space="preserve">. </w:t>
      </w:r>
      <w:r w:rsidRPr="00B37F4F">
        <w:rPr>
          <w:bCs/>
          <w:szCs w:val="28"/>
        </w:rPr>
        <w:t>Выполнить согласование проекта с Заказчиком, заинтересованными сторонами и надзорными органами.</w:t>
      </w:r>
    </w:p>
    <w:p w:rsidR="00DD027D" w:rsidRPr="00734D51" w:rsidRDefault="0099682A" w:rsidP="00DD027D">
      <w:pPr>
        <w:pStyle w:val="a3"/>
        <w:spacing w:line="276" w:lineRule="auto"/>
        <w:ind w:left="0" w:firstLine="851"/>
        <w:jc w:val="both"/>
        <w:rPr>
          <w:szCs w:val="28"/>
        </w:rPr>
      </w:pPr>
      <w:r w:rsidRPr="00B37F4F">
        <w:rPr>
          <w:bCs/>
          <w:szCs w:val="28"/>
        </w:rPr>
        <w:t>1.3.</w:t>
      </w:r>
      <w:r>
        <w:rPr>
          <w:bCs/>
          <w:szCs w:val="28"/>
        </w:rPr>
        <w:t xml:space="preserve"> </w:t>
      </w:r>
      <w:r w:rsidR="00DD027D" w:rsidRPr="00B37F4F">
        <w:rPr>
          <w:bCs/>
          <w:szCs w:val="28"/>
        </w:rPr>
        <w:t xml:space="preserve">Документацию по проекту представить в </w:t>
      </w:r>
      <w:r w:rsidR="00DD027D">
        <w:rPr>
          <w:bCs/>
          <w:szCs w:val="28"/>
        </w:rPr>
        <w:t>4</w:t>
      </w:r>
      <w:r w:rsidR="00DD027D" w:rsidRPr="00B37F4F">
        <w:rPr>
          <w:bCs/>
          <w:szCs w:val="28"/>
        </w:rPr>
        <w:t xml:space="preserve">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="00DD027D" w:rsidRPr="00B37F4F">
        <w:rPr>
          <w:bCs/>
          <w:szCs w:val="28"/>
        </w:rPr>
        <w:t>Offic</w:t>
      </w:r>
      <w:proofErr w:type="gramStart"/>
      <w:r w:rsidR="00DD027D" w:rsidRPr="00B37F4F">
        <w:rPr>
          <w:bCs/>
          <w:szCs w:val="28"/>
        </w:rPr>
        <w:t>е</w:t>
      </w:r>
      <w:proofErr w:type="spellEnd"/>
      <w:proofErr w:type="gramEnd"/>
      <w:r w:rsidR="00DD027D" w:rsidRPr="00B37F4F">
        <w:rPr>
          <w:bCs/>
          <w:szCs w:val="28"/>
        </w:rPr>
        <w:t xml:space="preserve">, </w:t>
      </w:r>
      <w:proofErr w:type="spellStart"/>
      <w:r w:rsidR="00DD027D" w:rsidRPr="00B37F4F">
        <w:rPr>
          <w:bCs/>
          <w:szCs w:val="28"/>
        </w:rPr>
        <w:t>Acrobat</w:t>
      </w:r>
      <w:proofErr w:type="spellEnd"/>
      <w:r w:rsidR="00DD027D" w:rsidRPr="00B37F4F">
        <w:rPr>
          <w:bCs/>
          <w:szCs w:val="28"/>
        </w:rPr>
        <w:t xml:space="preserve"> </w:t>
      </w:r>
      <w:proofErr w:type="spellStart"/>
      <w:r w:rsidR="00DD027D" w:rsidRPr="00B37F4F">
        <w:rPr>
          <w:bCs/>
          <w:szCs w:val="28"/>
        </w:rPr>
        <w:t>Reader</w:t>
      </w:r>
      <w:proofErr w:type="spellEnd"/>
      <w:r w:rsidR="00DD027D" w:rsidRPr="00B37F4F">
        <w:rPr>
          <w:bCs/>
          <w:szCs w:val="28"/>
        </w:rPr>
        <w:t xml:space="preserve">, </w:t>
      </w:r>
      <w:proofErr w:type="spellStart"/>
      <w:r w:rsidR="00DD027D" w:rsidRPr="00B37F4F">
        <w:rPr>
          <w:bCs/>
          <w:szCs w:val="28"/>
        </w:rPr>
        <w:t>AutoCAD</w:t>
      </w:r>
      <w:proofErr w:type="spellEnd"/>
      <w:r w:rsidR="00DD027D" w:rsidRPr="00B37F4F">
        <w:rPr>
          <w:bCs/>
          <w:szCs w:val="28"/>
        </w:rPr>
        <w:t xml:space="preserve">, </w:t>
      </w:r>
      <w:proofErr w:type="spellStart"/>
      <w:r w:rsidR="00DD027D" w:rsidRPr="00B37F4F">
        <w:rPr>
          <w:bCs/>
          <w:szCs w:val="28"/>
        </w:rPr>
        <w:t>NanoCAD</w:t>
      </w:r>
      <w:proofErr w:type="spellEnd"/>
      <w:r w:rsidR="00DD027D" w:rsidRPr="00B37F4F">
        <w:rPr>
          <w:bCs/>
          <w:szCs w:val="28"/>
        </w:rPr>
        <w:t>, а сметную документацию – в формате программы «Гранд-Смета».</w:t>
      </w:r>
    </w:p>
    <w:p w:rsidR="0099682A" w:rsidRPr="004802A3" w:rsidRDefault="004D7A63" w:rsidP="00DD027D">
      <w:pPr>
        <w:pStyle w:val="a3"/>
        <w:spacing w:line="276" w:lineRule="auto"/>
        <w:ind w:left="0" w:firstLine="851"/>
        <w:jc w:val="both"/>
        <w:rPr>
          <w:b/>
          <w:szCs w:val="28"/>
        </w:rPr>
      </w:pPr>
      <w:r>
        <w:rPr>
          <w:b/>
          <w:szCs w:val="28"/>
        </w:rPr>
        <w:t>2. О</w:t>
      </w:r>
      <w:r w:rsidR="0099682A" w:rsidRPr="004802A3">
        <w:rPr>
          <w:b/>
          <w:szCs w:val="28"/>
        </w:rPr>
        <w:t>снование для проектирования:</w:t>
      </w:r>
    </w:p>
    <w:p w:rsidR="0099682A" w:rsidRPr="00793FEA" w:rsidRDefault="0099682A" w:rsidP="0099682A">
      <w:pPr>
        <w:numPr>
          <w:ilvl w:val="0"/>
          <w:numId w:val="3"/>
        </w:numPr>
        <w:tabs>
          <w:tab w:val="left" w:pos="1276"/>
        </w:tabs>
        <w:suppressAutoHyphens/>
        <w:spacing w:line="276" w:lineRule="auto"/>
        <w:ind w:left="0" w:firstLine="851"/>
        <w:jc w:val="both"/>
        <w:rPr>
          <w:i/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  <w:r w:rsidRPr="004802A3">
        <w:rPr>
          <w:iCs/>
          <w:color w:val="000000"/>
          <w:sz w:val="28"/>
          <w:szCs w:val="28"/>
        </w:rPr>
        <w:t xml:space="preserve">Инвестиционная программа </w:t>
      </w:r>
      <w:r w:rsidR="002F5401">
        <w:rPr>
          <w:iCs/>
          <w:color w:val="000000"/>
          <w:sz w:val="28"/>
          <w:szCs w:val="28"/>
        </w:rPr>
        <w:t>филиала ПАО «МРСК Центра» - «</w:t>
      </w:r>
      <w:r w:rsidR="002F5401" w:rsidRPr="00793FEA">
        <w:rPr>
          <w:iCs/>
          <w:color w:val="000000"/>
          <w:sz w:val="28"/>
          <w:szCs w:val="28"/>
        </w:rPr>
        <w:t>Оре</w:t>
      </w:r>
      <w:r w:rsidR="00C77F16" w:rsidRPr="00793FEA">
        <w:rPr>
          <w:iCs/>
          <w:color w:val="000000"/>
          <w:sz w:val="28"/>
          <w:szCs w:val="28"/>
        </w:rPr>
        <w:t>лэнерго»</w:t>
      </w:r>
      <w:r w:rsidR="00793FEA">
        <w:rPr>
          <w:iCs/>
          <w:color w:val="000000"/>
          <w:sz w:val="28"/>
          <w:szCs w:val="28"/>
        </w:rPr>
        <w:t xml:space="preserve"> 2017 года.</w:t>
      </w:r>
    </w:p>
    <w:p w:rsidR="0099682A" w:rsidRPr="004802A3" w:rsidRDefault="0099682A" w:rsidP="0099682A">
      <w:pPr>
        <w:pStyle w:val="a7"/>
        <w:tabs>
          <w:tab w:val="left" w:pos="993"/>
        </w:tabs>
        <w:suppressAutoHyphens/>
        <w:spacing w:line="276" w:lineRule="auto"/>
        <w:ind w:firstLine="851"/>
        <w:jc w:val="both"/>
        <w:rPr>
          <w:b/>
          <w:i/>
          <w:iCs/>
          <w:color w:val="000000"/>
          <w:sz w:val="28"/>
          <w:szCs w:val="28"/>
        </w:rPr>
      </w:pPr>
      <w:r w:rsidRPr="004802A3">
        <w:rPr>
          <w:b/>
          <w:iCs/>
          <w:color w:val="000000"/>
          <w:spacing w:val="-4"/>
          <w:sz w:val="28"/>
          <w:szCs w:val="28"/>
        </w:rPr>
        <w:t>3. Основные нормативно-технические документы</w:t>
      </w:r>
      <w:r w:rsidRPr="004802A3">
        <w:rPr>
          <w:b/>
          <w:iCs/>
          <w:color w:val="000000"/>
          <w:sz w:val="28"/>
          <w:szCs w:val="28"/>
        </w:rPr>
        <w:t xml:space="preserve">, определяющие требования к проекту: </w:t>
      </w:r>
    </w:p>
    <w:p w:rsidR="0099682A" w:rsidRPr="001C1481" w:rsidRDefault="0099682A" w:rsidP="0099682A">
      <w:pPr>
        <w:numPr>
          <w:ilvl w:val="0"/>
          <w:numId w:val="9"/>
        </w:numPr>
        <w:suppressAutoHyphens/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C1481">
        <w:rPr>
          <w:color w:val="000000"/>
          <w:sz w:val="28"/>
          <w:szCs w:val="28"/>
        </w:rPr>
        <w:t>постановление Правительства РФ № 87 от 16 февраля 2008 г. (в ред. постановления Правительства РФ от 18.05.2009 N 427) «О составе разделов проектной документации и требованиях к их содержанию»;</w:t>
      </w:r>
    </w:p>
    <w:p w:rsidR="0099682A" w:rsidRPr="001C1481" w:rsidRDefault="0099682A" w:rsidP="0099682A">
      <w:pPr>
        <w:numPr>
          <w:ilvl w:val="0"/>
          <w:numId w:val="9"/>
        </w:numPr>
        <w:suppressAutoHyphens/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C1481">
        <w:rPr>
          <w:color w:val="000000"/>
          <w:sz w:val="28"/>
          <w:szCs w:val="28"/>
        </w:rPr>
        <w:t>строительные нормы и правила;</w:t>
      </w:r>
    </w:p>
    <w:p w:rsidR="0099682A" w:rsidRPr="001C1481" w:rsidRDefault="0099682A" w:rsidP="0099682A">
      <w:pPr>
        <w:numPr>
          <w:ilvl w:val="0"/>
          <w:numId w:val="9"/>
        </w:numPr>
        <w:suppressAutoHyphens/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C1481">
        <w:rPr>
          <w:color w:val="000000"/>
          <w:sz w:val="28"/>
          <w:szCs w:val="28"/>
        </w:rPr>
        <w:t>техническая политика ПАО «МРСК Центра»;</w:t>
      </w:r>
    </w:p>
    <w:p w:rsidR="0099682A" w:rsidRPr="001C1481" w:rsidRDefault="0099682A" w:rsidP="0099682A">
      <w:pPr>
        <w:numPr>
          <w:ilvl w:val="0"/>
          <w:numId w:val="9"/>
        </w:numPr>
        <w:suppressAutoHyphens/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C1481">
        <w:rPr>
          <w:color w:val="000000"/>
          <w:sz w:val="28"/>
          <w:szCs w:val="28"/>
        </w:rPr>
        <w:t>типовые требования к корпоративному стилю оформления объектов и техники производственного назначения, принадлежащих ПАО «МРСК Центра»;</w:t>
      </w:r>
    </w:p>
    <w:p w:rsidR="0099682A" w:rsidRPr="001C1481" w:rsidRDefault="0099682A" w:rsidP="0099682A">
      <w:pPr>
        <w:numPr>
          <w:ilvl w:val="0"/>
          <w:numId w:val="9"/>
        </w:numPr>
        <w:suppressAutoHyphens/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C1481">
        <w:rPr>
          <w:color w:val="000000"/>
          <w:sz w:val="28"/>
          <w:szCs w:val="28"/>
        </w:rPr>
        <w:t>градостроительный кодекс РФ;</w:t>
      </w:r>
    </w:p>
    <w:p w:rsidR="0099682A" w:rsidRPr="001C1481" w:rsidRDefault="0099682A" w:rsidP="0099682A">
      <w:pPr>
        <w:numPr>
          <w:ilvl w:val="0"/>
          <w:numId w:val="9"/>
        </w:numPr>
        <w:suppressAutoHyphens/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C1481">
        <w:rPr>
          <w:color w:val="000000"/>
          <w:sz w:val="28"/>
          <w:szCs w:val="28"/>
        </w:rPr>
        <w:lastRenderedPageBreak/>
        <w:t>ПУЭ (действующее издание);</w:t>
      </w:r>
    </w:p>
    <w:p w:rsidR="0099682A" w:rsidRPr="001C1481" w:rsidRDefault="0099682A" w:rsidP="0099682A">
      <w:pPr>
        <w:numPr>
          <w:ilvl w:val="0"/>
          <w:numId w:val="9"/>
        </w:numPr>
        <w:suppressAutoHyphens/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C1481">
        <w:rPr>
          <w:color w:val="000000"/>
          <w:sz w:val="28"/>
          <w:szCs w:val="28"/>
        </w:rPr>
        <w:t>ПТЭ (действующее издание);</w:t>
      </w:r>
    </w:p>
    <w:p w:rsidR="0099682A" w:rsidRPr="001C1481" w:rsidRDefault="0099682A" w:rsidP="0099682A">
      <w:pPr>
        <w:numPr>
          <w:ilvl w:val="0"/>
          <w:numId w:val="9"/>
        </w:numPr>
        <w:suppressAutoHyphens/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1C1481">
        <w:rPr>
          <w:color w:val="000000"/>
          <w:sz w:val="28"/>
          <w:szCs w:val="28"/>
        </w:rPr>
        <w:t>Постановление Правительства РФ № 145 от 5 марта 2007 г.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99682A" w:rsidRPr="00942013" w:rsidRDefault="0099682A" w:rsidP="0099682A">
      <w:pPr>
        <w:numPr>
          <w:ilvl w:val="0"/>
          <w:numId w:val="9"/>
        </w:numPr>
        <w:suppressAutoHyphens/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942013">
        <w:rPr>
          <w:color w:val="000000"/>
          <w:sz w:val="28"/>
          <w:szCs w:val="28"/>
        </w:rPr>
        <w:t xml:space="preserve">ГОСТ </w:t>
      </w:r>
      <w:proofErr w:type="gramStart"/>
      <w:r w:rsidRPr="00942013">
        <w:rPr>
          <w:color w:val="000000"/>
          <w:sz w:val="28"/>
          <w:szCs w:val="28"/>
        </w:rPr>
        <w:t>Р</w:t>
      </w:r>
      <w:proofErr w:type="gramEnd"/>
      <w:r w:rsidRPr="00942013">
        <w:rPr>
          <w:color w:val="000000"/>
          <w:sz w:val="28"/>
          <w:szCs w:val="28"/>
        </w:rPr>
        <w:t xml:space="preserve"> 21.1101-2009. Основные требования к проектной и рабочей документации;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bCs/>
          <w:sz w:val="28"/>
          <w:szCs w:val="28"/>
        </w:rPr>
        <w:t>ГОСТ21.101-97 "Система проектной документации для строительства. Основные требования к проектной и рабочей</w:t>
      </w:r>
      <w:r w:rsidRPr="00942013">
        <w:rPr>
          <w:b/>
          <w:bCs/>
          <w:color w:val="000080"/>
          <w:sz w:val="28"/>
          <w:szCs w:val="28"/>
        </w:rPr>
        <w:t xml:space="preserve"> </w:t>
      </w:r>
      <w:r w:rsidRPr="00942013">
        <w:rPr>
          <w:bCs/>
          <w:sz w:val="28"/>
          <w:szCs w:val="28"/>
        </w:rPr>
        <w:t>документации".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noProof/>
          <w:sz w:val="28"/>
          <w:szCs w:val="28"/>
        </w:rPr>
        <w:t>ГОСТ 2.004-88 ЕСКД   Общие требования к выполнению конструкторских и</w:t>
      </w:r>
      <w:r w:rsidRPr="00942013">
        <w:rPr>
          <w:bCs/>
          <w:sz w:val="28"/>
          <w:szCs w:val="28"/>
        </w:rPr>
        <w:t xml:space="preserve"> </w:t>
      </w:r>
      <w:r w:rsidRPr="00942013">
        <w:rPr>
          <w:noProof/>
          <w:sz w:val="28"/>
          <w:szCs w:val="28"/>
        </w:rPr>
        <w:t>технологических документов на печатающих и</w:t>
      </w:r>
      <w:r w:rsidRPr="00942013">
        <w:rPr>
          <w:sz w:val="28"/>
          <w:szCs w:val="28"/>
        </w:rPr>
        <w:t xml:space="preserve"> </w:t>
      </w:r>
      <w:r w:rsidRPr="00942013">
        <w:rPr>
          <w:noProof/>
          <w:sz w:val="28"/>
          <w:szCs w:val="28"/>
        </w:rPr>
        <w:t>графических устройствах вывода ЭВМ.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ГОСТ 2.105-95 ЕСКД </w:t>
      </w:r>
      <w:r w:rsidR="0099682A" w:rsidRPr="00942013">
        <w:rPr>
          <w:noProof/>
          <w:sz w:val="28"/>
          <w:szCs w:val="28"/>
        </w:rPr>
        <w:t>Общие требования к текстовым документам.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ГОСТ 2.108-68 ЕСКД </w:t>
      </w:r>
      <w:r w:rsidR="0099682A" w:rsidRPr="00942013">
        <w:rPr>
          <w:noProof/>
          <w:sz w:val="28"/>
          <w:szCs w:val="28"/>
        </w:rPr>
        <w:t>Спецификация.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ГОСТ 2.109-73 ЕСКД </w:t>
      </w:r>
      <w:r w:rsidR="0099682A" w:rsidRPr="00942013">
        <w:rPr>
          <w:noProof/>
          <w:sz w:val="28"/>
          <w:szCs w:val="28"/>
        </w:rPr>
        <w:t>Основные требования к чертежам.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ГОСТ 2.301-68 ЕСКД </w:t>
      </w:r>
      <w:r w:rsidR="0099682A" w:rsidRPr="00942013">
        <w:rPr>
          <w:noProof/>
          <w:sz w:val="28"/>
          <w:szCs w:val="28"/>
        </w:rPr>
        <w:t>Форматы.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ГОСТ 2.302-68 ЕСКД </w:t>
      </w:r>
      <w:r w:rsidR="0099682A" w:rsidRPr="00942013">
        <w:rPr>
          <w:noProof/>
          <w:sz w:val="28"/>
          <w:szCs w:val="28"/>
        </w:rPr>
        <w:t>Масштабы.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ГОСТ 2.304-81 ЕСКД </w:t>
      </w:r>
      <w:r w:rsidR="0099682A" w:rsidRPr="00942013">
        <w:rPr>
          <w:noProof/>
          <w:sz w:val="28"/>
          <w:szCs w:val="28"/>
        </w:rPr>
        <w:t>Шрифты чертежные.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ГОСТ 2.306-68 ЕСКД </w:t>
      </w:r>
      <w:r w:rsidR="0099682A" w:rsidRPr="00942013">
        <w:rPr>
          <w:noProof/>
          <w:sz w:val="28"/>
          <w:szCs w:val="28"/>
        </w:rPr>
        <w:t>Обозначения графические материалов и правила их</w:t>
      </w:r>
      <w:r w:rsidR="0099682A" w:rsidRPr="00942013">
        <w:rPr>
          <w:sz w:val="28"/>
          <w:szCs w:val="28"/>
        </w:rPr>
        <w:t xml:space="preserve"> </w:t>
      </w:r>
      <w:r w:rsidR="0099682A" w:rsidRPr="00942013">
        <w:rPr>
          <w:noProof/>
          <w:sz w:val="28"/>
          <w:szCs w:val="28"/>
        </w:rPr>
        <w:t>нанесения на чертежах.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ГОСТ 2.307-68 ЕСКД </w:t>
      </w:r>
      <w:r w:rsidR="0099682A" w:rsidRPr="00942013">
        <w:rPr>
          <w:noProof/>
          <w:sz w:val="28"/>
          <w:szCs w:val="28"/>
        </w:rPr>
        <w:t>Нанесение размеров и предельных отклонений.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ГОСТ 21.110-95 СПДС </w:t>
      </w:r>
      <w:r w:rsidR="0099682A" w:rsidRPr="00942013">
        <w:rPr>
          <w:noProof/>
          <w:sz w:val="28"/>
          <w:szCs w:val="28"/>
        </w:rPr>
        <w:t>Спецификация оборудования, изделий и материалов.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t xml:space="preserve">ГОСТ 21.203-78 СПДС Правила учета и хранения </w:t>
      </w:r>
      <w:r w:rsidR="0099682A" w:rsidRPr="00942013">
        <w:rPr>
          <w:noProof/>
          <w:sz w:val="28"/>
          <w:szCs w:val="28"/>
        </w:rPr>
        <w:t>подлинников проектной</w:t>
      </w:r>
      <w:r w:rsidR="0099682A" w:rsidRPr="00942013">
        <w:rPr>
          <w:sz w:val="28"/>
          <w:szCs w:val="28"/>
        </w:rPr>
        <w:t xml:space="preserve"> </w:t>
      </w:r>
      <w:r w:rsidR="0099682A" w:rsidRPr="00942013">
        <w:rPr>
          <w:noProof/>
          <w:sz w:val="28"/>
          <w:szCs w:val="28"/>
        </w:rPr>
        <w:t>документации.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noProof/>
          <w:sz w:val="28"/>
          <w:szCs w:val="28"/>
        </w:rPr>
        <w:t>ГОСТ 21.501-93 СПДС  Правила выполнения архитектурно-строительных рабочих</w:t>
      </w:r>
      <w:r w:rsidRPr="00942013">
        <w:rPr>
          <w:sz w:val="28"/>
          <w:szCs w:val="28"/>
        </w:rPr>
        <w:t xml:space="preserve"> </w:t>
      </w:r>
      <w:r w:rsidRPr="00942013">
        <w:rPr>
          <w:noProof/>
          <w:sz w:val="28"/>
          <w:szCs w:val="28"/>
        </w:rPr>
        <w:t>чертежей.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sz w:val="28"/>
          <w:szCs w:val="28"/>
        </w:rPr>
        <w:t>ГОСТ 34.201-89.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sz w:val="28"/>
          <w:szCs w:val="28"/>
        </w:rPr>
        <w:t xml:space="preserve">ГОСТ 2.111-68. ЕСКД. </w:t>
      </w:r>
      <w:proofErr w:type="spellStart"/>
      <w:r w:rsidRPr="00942013">
        <w:rPr>
          <w:sz w:val="28"/>
          <w:szCs w:val="28"/>
        </w:rPr>
        <w:t>Нормоконтроль</w:t>
      </w:r>
      <w:proofErr w:type="spellEnd"/>
      <w:r w:rsidRPr="00942013">
        <w:rPr>
          <w:sz w:val="28"/>
          <w:szCs w:val="28"/>
        </w:rPr>
        <w:t>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sz w:val="28"/>
          <w:szCs w:val="28"/>
        </w:rPr>
        <w:t>ПУЭ «Правила устройства электроустановок. Изд.7. с дополнениями и изменениями».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sz w:val="28"/>
          <w:szCs w:val="28"/>
        </w:rPr>
        <w:t>СНиП 3.05.06-85 Электротехнические устройства.</w:t>
      </w:r>
    </w:p>
    <w:p w:rsidR="0099682A" w:rsidRPr="00942013" w:rsidRDefault="00C77F16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ВСН 59-88 </w:t>
      </w:r>
      <w:r w:rsidR="0099682A" w:rsidRPr="00942013">
        <w:rPr>
          <w:sz w:val="28"/>
          <w:szCs w:val="28"/>
        </w:rPr>
        <w:t>Электрооборудование жилых и общественных зданий. Нормы проектирования.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sz w:val="28"/>
          <w:szCs w:val="28"/>
        </w:rPr>
        <w:t xml:space="preserve">ГОСТ </w:t>
      </w:r>
      <w:proofErr w:type="gramStart"/>
      <w:r w:rsidRPr="00942013">
        <w:rPr>
          <w:sz w:val="28"/>
          <w:szCs w:val="28"/>
        </w:rPr>
        <w:t>Р</w:t>
      </w:r>
      <w:proofErr w:type="gramEnd"/>
      <w:r w:rsidRPr="00942013">
        <w:rPr>
          <w:sz w:val="28"/>
          <w:szCs w:val="28"/>
        </w:rPr>
        <w:t xml:space="preserve"> 50571.10-96 Заземляющие устройства и проводники.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sz w:val="28"/>
          <w:szCs w:val="28"/>
        </w:rPr>
        <w:lastRenderedPageBreak/>
        <w:t xml:space="preserve">ГОСТ </w:t>
      </w:r>
      <w:proofErr w:type="gramStart"/>
      <w:r w:rsidRPr="00942013">
        <w:rPr>
          <w:sz w:val="28"/>
          <w:szCs w:val="28"/>
        </w:rPr>
        <w:t>Р</w:t>
      </w:r>
      <w:proofErr w:type="gramEnd"/>
      <w:r w:rsidRPr="00942013">
        <w:rPr>
          <w:sz w:val="28"/>
          <w:szCs w:val="28"/>
        </w:rPr>
        <w:t xml:space="preserve"> 21.1101-2009 Си</w:t>
      </w:r>
      <w:r w:rsidR="00C77F16">
        <w:rPr>
          <w:sz w:val="28"/>
          <w:szCs w:val="28"/>
        </w:rPr>
        <w:t xml:space="preserve">стема проектной документации </w:t>
      </w:r>
      <w:r w:rsidRPr="00942013">
        <w:rPr>
          <w:sz w:val="28"/>
          <w:szCs w:val="28"/>
        </w:rPr>
        <w:t>для строительства, основные требования к проектной и рабочей документации.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sz w:val="28"/>
          <w:szCs w:val="28"/>
        </w:rPr>
        <w:t xml:space="preserve">ГОСТ </w:t>
      </w:r>
      <w:proofErr w:type="gramStart"/>
      <w:r w:rsidRPr="00942013">
        <w:rPr>
          <w:sz w:val="28"/>
          <w:szCs w:val="28"/>
        </w:rPr>
        <w:t>Р</w:t>
      </w:r>
      <w:proofErr w:type="gramEnd"/>
      <w:r w:rsidRPr="00942013">
        <w:rPr>
          <w:sz w:val="28"/>
          <w:szCs w:val="28"/>
        </w:rPr>
        <w:t xml:space="preserve"> 6.30-2003 Унифиц</w:t>
      </w:r>
      <w:r w:rsidR="00C77F16">
        <w:rPr>
          <w:sz w:val="28"/>
          <w:szCs w:val="28"/>
        </w:rPr>
        <w:t>ированные системы документации</w:t>
      </w:r>
      <w:r w:rsidRPr="00942013">
        <w:rPr>
          <w:sz w:val="28"/>
          <w:szCs w:val="28"/>
        </w:rPr>
        <w:t>. Унифицированная система организационно-ра</w:t>
      </w:r>
      <w:r w:rsidR="00C77F16">
        <w:rPr>
          <w:sz w:val="28"/>
          <w:szCs w:val="28"/>
        </w:rPr>
        <w:t>спорядительной документации. Требования</w:t>
      </w:r>
      <w:r w:rsidRPr="00942013">
        <w:rPr>
          <w:sz w:val="28"/>
          <w:szCs w:val="28"/>
        </w:rPr>
        <w:t xml:space="preserve"> к оформлению документов.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sz w:val="28"/>
          <w:szCs w:val="28"/>
        </w:rPr>
        <w:t xml:space="preserve">ГОСТ </w:t>
      </w:r>
      <w:proofErr w:type="gramStart"/>
      <w:r w:rsidRPr="00942013">
        <w:rPr>
          <w:sz w:val="28"/>
          <w:szCs w:val="28"/>
        </w:rPr>
        <w:t>Р</w:t>
      </w:r>
      <w:proofErr w:type="gramEnd"/>
      <w:r w:rsidRPr="00942013">
        <w:rPr>
          <w:sz w:val="28"/>
          <w:szCs w:val="28"/>
        </w:rPr>
        <w:t xml:space="preserve"> 21.1001-2009 Сис</w:t>
      </w:r>
      <w:r w:rsidR="00C77F16">
        <w:rPr>
          <w:sz w:val="28"/>
          <w:szCs w:val="28"/>
        </w:rPr>
        <w:t xml:space="preserve">тема проектной документации </w:t>
      </w:r>
      <w:r w:rsidRPr="00942013">
        <w:rPr>
          <w:sz w:val="28"/>
          <w:szCs w:val="28"/>
        </w:rPr>
        <w:t>для строительства. Общие положения.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sz w:val="28"/>
          <w:szCs w:val="28"/>
        </w:rPr>
        <w:t xml:space="preserve">ГОСТ </w:t>
      </w:r>
      <w:proofErr w:type="gramStart"/>
      <w:r w:rsidRPr="00942013">
        <w:rPr>
          <w:sz w:val="28"/>
          <w:szCs w:val="28"/>
        </w:rPr>
        <w:t>Р</w:t>
      </w:r>
      <w:proofErr w:type="gramEnd"/>
      <w:r w:rsidRPr="00942013">
        <w:rPr>
          <w:sz w:val="28"/>
          <w:szCs w:val="28"/>
        </w:rPr>
        <w:t xml:space="preserve"> 21.1002-2008 Система проектной документации для строительства. </w:t>
      </w:r>
      <w:proofErr w:type="spellStart"/>
      <w:r w:rsidRPr="00942013">
        <w:rPr>
          <w:sz w:val="28"/>
          <w:szCs w:val="28"/>
        </w:rPr>
        <w:t>Нормоконтроль</w:t>
      </w:r>
      <w:proofErr w:type="spellEnd"/>
      <w:r w:rsidRPr="00942013">
        <w:rPr>
          <w:sz w:val="28"/>
          <w:szCs w:val="28"/>
        </w:rPr>
        <w:t xml:space="preserve"> проектной и рабочей документации.</w:t>
      </w:r>
    </w:p>
    <w:p w:rsidR="0099682A" w:rsidRPr="00942013" w:rsidRDefault="0099682A" w:rsidP="0099682A">
      <w:pPr>
        <w:pStyle w:val="ae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942013">
        <w:rPr>
          <w:sz w:val="28"/>
          <w:szCs w:val="28"/>
        </w:rPr>
        <w:t xml:space="preserve">ГОСТ </w:t>
      </w:r>
      <w:proofErr w:type="gramStart"/>
      <w:r w:rsidRPr="00942013">
        <w:rPr>
          <w:sz w:val="28"/>
          <w:szCs w:val="28"/>
        </w:rPr>
        <w:t>Р</w:t>
      </w:r>
      <w:proofErr w:type="gramEnd"/>
      <w:r w:rsidRPr="00942013">
        <w:rPr>
          <w:sz w:val="28"/>
          <w:szCs w:val="28"/>
        </w:rPr>
        <w:t xml:space="preserve"> 21.1003-2009 Система пр</w:t>
      </w:r>
      <w:r w:rsidR="00C77F16">
        <w:rPr>
          <w:sz w:val="28"/>
          <w:szCs w:val="28"/>
        </w:rPr>
        <w:t xml:space="preserve">оектной документации </w:t>
      </w:r>
      <w:r w:rsidRPr="00942013">
        <w:rPr>
          <w:sz w:val="28"/>
          <w:szCs w:val="28"/>
        </w:rPr>
        <w:t>для</w:t>
      </w:r>
      <w:r w:rsidR="00C77F16">
        <w:rPr>
          <w:sz w:val="28"/>
          <w:szCs w:val="28"/>
        </w:rPr>
        <w:t xml:space="preserve"> строительства. Учет и хранение проектной </w:t>
      </w:r>
      <w:r w:rsidRPr="00942013">
        <w:rPr>
          <w:sz w:val="28"/>
          <w:szCs w:val="28"/>
        </w:rPr>
        <w:t xml:space="preserve">документации. </w:t>
      </w:r>
    </w:p>
    <w:p w:rsidR="0099682A" w:rsidRPr="002F5401" w:rsidRDefault="0099682A" w:rsidP="002F5401">
      <w:pPr>
        <w:pStyle w:val="ae"/>
        <w:numPr>
          <w:ilvl w:val="0"/>
          <w:numId w:val="9"/>
        </w:numPr>
        <w:ind w:left="0" w:firstLine="851"/>
        <w:jc w:val="both"/>
        <w:rPr>
          <w:color w:val="000000"/>
          <w:sz w:val="28"/>
          <w:szCs w:val="28"/>
        </w:rPr>
      </w:pPr>
      <w:r w:rsidRPr="00942013">
        <w:rPr>
          <w:sz w:val="28"/>
          <w:szCs w:val="28"/>
        </w:rPr>
        <w:t xml:space="preserve">ГОСТ </w:t>
      </w:r>
      <w:proofErr w:type="gramStart"/>
      <w:r w:rsidRPr="00942013">
        <w:rPr>
          <w:sz w:val="28"/>
          <w:szCs w:val="28"/>
        </w:rPr>
        <w:t>Р</w:t>
      </w:r>
      <w:proofErr w:type="gramEnd"/>
      <w:r w:rsidRPr="00942013">
        <w:rPr>
          <w:sz w:val="28"/>
          <w:szCs w:val="28"/>
        </w:rPr>
        <w:t xml:space="preserve"> 21</w:t>
      </w:r>
      <w:r w:rsidR="00C77F16">
        <w:rPr>
          <w:sz w:val="28"/>
          <w:szCs w:val="28"/>
        </w:rPr>
        <w:t xml:space="preserve">.1703-2000 Система проектной документации </w:t>
      </w:r>
      <w:r w:rsidRPr="00942013">
        <w:rPr>
          <w:sz w:val="28"/>
          <w:szCs w:val="28"/>
        </w:rPr>
        <w:t>для строительст</w:t>
      </w:r>
      <w:r w:rsidR="00C77F16">
        <w:rPr>
          <w:sz w:val="28"/>
          <w:szCs w:val="28"/>
        </w:rPr>
        <w:t xml:space="preserve">ва. Правила выполнения рабочей документации </w:t>
      </w:r>
      <w:r w:rsidRPr="00942013">
        <w:rPr>
          <w:sz w:val="28"/>
          <w:szCs w:val="28"/>
        </w:rPr>
        <w:t>проводных сре</w:t>
      </w:r>
      <w:proofErr w:type="gramStart"/>
      <w:r w:rsidRPr="00942013">
        <w:rPr>
          <w:sz w:val="28"/>
          <w:szCs w:val="28"/>
        </w:rPr>
        <w:t>дств св</w:t>
      </w:r>
      <w:proofErr w:type="gramEnd"/>
      <w:r w:rsidRPr="00942013">
        <w:rPr>
          <w:sz w:val="28"/>
          <w:szCs w:val="28"/>
        </w:rPr>
        <w:t>язи.</w:t>
      </w:r>
    </w:p>
    <w:p w:rsidR="0099682A" w:rsidRPr="004802A3" w:rsidRDefault="0099682A" w:rsidP="0099682A">
      <w:pPr>
        <w:pStyle w:val="a3"/>
        <w:tabs>
          <w:tab w:val="num" w:pos="1134"/>
        </w:tabs>
        <w:spacing w:line="276" w:lineRule="auto"/>
        <w:ind w:left="0" w:firstLine="851"/>
        <w:jc w:val="both"/>
        <w:rPr>
          <w:b/>
          <w:szCs w:val="28"/>
        </w:rPr>
      </w:pPr>
      <w:r w:rsidRPr="004802A3">
        <w:rPr>
          <w:b/>
          <w:szCs w:val="28"/>
        </w:rPr>
        <w:t>4.</w:t>
      </w:r>
      <w:r>
        <w:rPr>
          <w:b/>
          <w:szCs w:val="28"/>
        </w:rPr>
        <w:t xml:space="preserve"> </w:t>
      </w:r>
      <w:r w:rsidRPr="004802A3">
        <w:rPr>
          <w:b/>
          <w:szCs w:val="28"/>
        </w:rPr>
        <w:t>Стадийность проектирования.</w:t>
      </w:r>
    </w:p>
    <w:p w:rsidR="008D59D1" w:rsidRPr="004802A3" w:rsidRDefault="008D59D1" w:rsidP="008D59D1">
      <w:pPr>
        <w:pStyle w:val="a3"/>
        <w:tabs>
          <w:tab w:val="num" w:pos="1276"/>
        </w:tabs>
        <w:spacing w:line="276" w:lineRule="auto"/>
        <w:ind w:left="0" w:firstLine="851"/>
        <w:jc w:val="both"/>
        <w:rPr>
          <w:szCs w:val="28"/>
        </w:rPr>
      </w:pPr>
      <w:r w:rsidRPr="004802A3">
        <w:rPr>
          <w:szCs w:val="28"/>
        </w:rPr>
        <w:t xml:space="preserve">Проект выполняется в соответствии с настоящим техническим заданием в </w:t>
      </w:r>
      <w:r>
        <w:rPr>
          <w:szCs w:val="28"/>
        </w:rPr>
        <w:t>4</w:t>
      </w:r>
      <w:r w:rsidRPr="004802A3">
        <w:rPr>
          <w:szCs w:val="28"/>
        </w:rPr>
        <w:t xml:space="preserve"> этап</w:t>
      </w:r>
      <w:r>
        <w:rPr>
          <w:szCs w:val="28"/>
        </w:rPr>
        <w:t>а</w:t>
      </w:r>
      <w:r w:rsidRPr="004802A3">
        <w:rPr>
          <w:szCs w:val="28"/>
        </w:rPr>
        <w:t>:</w:t>
      </w:r>
    </w:p>
    <w:p w:rsidR="008D59D1" w:rsidRPr="004802A3" w:rsidRDefault="008D59D1" w:rsidP="008D59D1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szCs w:val="28"/>
        </w:rPr>
      </w:pPr>
      <w:r w:rsidRPr="004802A3">
        <w:rPr>
          <w:szCs w:val="28"/>
        </w:rPr>
        <w:t xml:space="preserve">разработка </w:t>
      </w:r>
      <w:r w:rsidR="00B647F5">
        <w:rPr>
          <w:szCs w:val="28"/>
        </w:rPr>
        <w:t>проектной</w:t>
      </w:r>
      <w:r w:rsidR="00B647F5" w:rsidRPr="004802A3">
        <w:rPr>
          <w:szCs w:val="28"/>
        </w:rPr>
        <w:t xml:space="preserve"> </w:t>
      </w:r>
      <w:r w:rsidR="00B647F5">
        <w:rPr>
          <w:szCs w:val="28"/>
        </w:rPr>
        <w:t xml:space="preserve">и </w:t>
      </w:r>
      <w:r w:rsidRPr="004802A3">
        <w:rPr>
          <w:szCs w:val="28"/>
        </w:rPr>
        <w:t>рабочей документации</w:t>
      </w:r>
      <w:r w:rsidR="00D11356">
        <w:rPr>
          <w:szCs w:val="28"/>
        </w:rPr>
        <w:t xml:space="preserve"> (при необходимости корректировка ТЗ на стадии проектирования)</w:t>
      </w:r>
      <w:r w:rsidRPr="004802A3">
        <w:rPr>
          <w:szCs w:val="28"/>
        </w:rPr>
        <w:t>;</w:t>
      </w:r>
    </w:p>
    <w:p w:rsidR="008D59D1" w:rsidRDefault="008D59D1" w:rsidP="008D59D1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szCs w:val="28"/>
        </w:rPr>
      </w:pPr>
      <w:r w:rsidRPr="00B37F4F">
        <w:rPr>
          <w:szCs w:val="28"/>
        </w:rPr>
        <w:t xml:space="preserve">согласование </w:t>
      </w:r>
      <w:r w:rsidR="006D0A6D">
        <w:rPr>
          <w:szCs w:val="28"/>
        </w:rPr>
        <w:t xml:space="preserve">проектной и </w:t>
      </w:r>
      <w:r w:rsidRPr="004802A3">
        <w:rPr>
          <w:szCs w:val="28"/>
        </w:rPr>
        <w:t>рабочей документации</w:t>
      </w:r>
      <w:r w:rsidRPr="00B37F4F">
        <w:rPr>
          <w:szCs w:val="28"/>
        </w:rPr>
        <w:t xml:space="preserve"> с Заказчиком </w:t>
      </w:r>
      <w:r w:rsidRPr="00B37F4F">
        <w:rPr>
          <w:bCs/>
          <w:szCs w:val="28"/>
        </w:rPr>
        <w:t xml:space="preserve">(профильными службами филиала </w:t>
      </w:r>
      <w:r w:rsidRPr="00B37F4F">
        <w:rPr>
          <w:szCs w:val="28"/>
        </w:rPr>
        <w:t>ПАО «МРСК Центра» - «Орелэнерго»)</w:t>
      </w:r>
      <w:r>
        <w:rPr>
          <w:szCs w:val="28"/>
        </w:rPr>
        <w:t>;</w:t>
      </w:r>
    </w:p>
    <w:p w:rsidR="003661A5" w:rsidRPr="003661A5" w:rsidRDefault="003661A5" w:rsidP="003661A5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 xml:space="preserve">согласование </w:t>
      </w:r>
      <w:r w:rsidR="006D0A6D">
        <w:rPr>
          <w:szCs w:val="28"/>
        </w:rPr>
        <w:t xml:space="preserve">проектной и </w:t>
      </w:r>
      <w:r>
        <w:rPr>
          <w:szCs w:val="28"/>
        </w:rPr>
        <w:t xml:space="preserve">рабочей </w:t>
      </w:r>
      <w:r w:rsidRPr="004802A3">
        <w:rPr>
          <w:szCs w:val="28"/>
        </w:rPr>
        <w:t>документации</w:t>
      </w:r>
      <w:r w:rsidRPr="004802A3" w:rsidDel="00B001BE">
        <w:rPr>
          <w:szCs w:val="28"/>
        </w:rPr>
        <w:t xml:space="preserve"> </w:t>
      </w:r>
      <w:r w:rsidRPr="004802A3">
        <w:rPr>
          <w:szCs w:val="28"/>
        </w:rPr>
        <w:t>в надзорных органах</w:t>
      </w:r>
      <w:r>
        <w:rPr>
          <w:szCs w:val="28"/>
        </w:rPr>
        <w:t xml:space="preserve"> (прохождение ПСД </w:t>
      </w:r>
      <w:proofErr w:type="spellStart"/>
      <w:r>
        <w:rPr>
          <w:szCs w:val="28"/>
        </w:rPr>
        <w:t>госэкспертизы</w:t>
      </w:r>
      <w:proofErr w:type="spellEnd"/>
      <w:r>
        <w:rPr>
          <w:szCs w:val="28"/>
        </w:rPr>
        <w:t>)</w:t>
      </w:r>
      <w:r w:rsidR="00D11356">
        <w:rPr>
          <w:szCs w:val="28"/>
        </w:rPr>
        <w:t>;</w:t>
      </w:r>
    </w:p>
    <w:p w:rsidR="0099682A" w:rsidRPr="008D59D1" w:rsidRDefault="008D59D1" w:rsidP="008D59D1">
      <w:pPr>
        <w:pStyle w:val="a3"/>
        <w:numPr>
          <w:ilvl w:val="0"/>
          <w:numId w:val="8"/>
        </w:numPr>
        <w:spacing w:line="276" w:lineRule="auto"/>
        <w:ind w:left="0" w:firstLine="851"/>
        <w:jc w:val="both"/>
        <w:rPr>
          <w:szCs w:val="28"/>
        </w:rPr>
      </w:pPr>
      <w:proofErr w:type="gramStart"/>
      <w:r w:rsidRPr="008D59D1">
        <w:rPr>
          <w:szCs w:val="28"/>
        </w:rPr>
        <w:t xml:space="preserve">устранение подрядной организацией замечаний (за счет собственных средств), полученных в ходе получения Заказчиком положительного заключения в уполномоченном на проведение государственной экспертизы органе исполнительной власти субъекта РФ или подведомственном ему государственном учреждении (в случаях, определенных ст. 49 Градостроительного Кодекса РФ и Постановлением Правительства РФ № 145) и при необходимости перепроектирование, в случае получения отрицательного заключения </w:t>
      </w:r>
      <w:proofErr w:type="spellStart"/>
      <w:r w:rsidRPr="008D59D1">
        <w:rPr>
          <w:szCs w:val="28"/>
        </w:rPr>
        <w:t>госэкспертизы</w:t>
      </w:r>
      <w:proofErr w:type="spellEnd"/>
      <w:r w:rsidRPr="008D59D1">
        <w:rPr>
          <w:szCs w:val="28"/>
        </w:rPr>
        <w:t>.</w:t>
      </w:r>
      <w:proofErr w:type="gramEnd"/>
    </w:p>
    <w:p w:rsidR="0099682A" w:rsidRDefault="0099682A" w:rsidP="0099682A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line="276" w:lineRule="auto"/>
        <w:ind w:left="851" w:firstLine="0"/>
        <w:jc w:val="both"/>
        <w:rPr>
          <w:b/>
          <w:szCs w:val="28"/>
        </w:rPr>
      </w:pPr>
      <w:r w:rsidRPr="004802A3">
        <w:rPr>
          <w:b/>
          <w:szCs w:val="28"/>
        </w:rPr>
        <w:t>Основные характеристики</w:t>
      </w:r>
      <w:r w:rsidR="002F5401">
        <w:rPr>
          <w:b/>
          <w:szCs w:val="28"/>
        </w:rPr>
        <w:t>.</w:t>
      </w:r>
    </w:p>
    <w:p w:rsidR="002F5401" w:rsidRDefault="002F5401" w:rsidP="002F5401">
      <w:pPr>
        <w:pStyle w:val="a3"/>
        <w:tabs>
          <w:tab w:val="left" w:pos="-142"/>
          <w:tab w:val="left" w:pos="1134"/>
        </w:tabs>
        <w:spacing w:line="276" w:lineRule="auto"/>
        <w:ind w:left="0" w:firstLine="851"/>
        <w:jc w:val="both"/>
        <w:rPr>
          <w:szCs w:val="28"/>
        </w:rPr>
      </w:pPr>
      <w:proofErr w:type="gramStart"/>
      <w:r>
        <w:rPr>
          <w:szCs w:val="28"/>
        </w:rPr>
        <w:t>Предусмотреть реконструкцию базы Урицкого РЭС</w:t>
      </w:r>
      <w:r w:rsidR="006D0A6D">
        <w:rPr>
          <w:szCs w:val="28"/>
        </w:rPr>
        <w:t xml:space="preserve"> в</w:t>
      </w:r>
      <w:r w:rsidR="00CD53DE">
        <w:rPr>
          <w:szCs w:val="28"/>
        </w:rPr>
        <w:t xml:space="preserve"> две очереди строительства</w:t>
      </w:r>
      <w:r w:rsidR="00D029EC">
        <w:rPr>
          <w:szCs w:val="28"/>
        </w:rPr>
        <w:t xml:space="preserve"> </w:t>
      </w:r>
      <w:r w:rsidR="00CD53DE">
        <w:rPr>
          <w:szCs w:val="28"/>
        </w:rPr>
        <w:t>(</w:t>
      </w:r>
      <w:r w:rsidR="00CD53DE">
        <w:rPr>
          <w:szCs w:val="28"/>
          <w:lang w:val="en-US"/>
        </w:rPr>
        <w:t>I</w:t>
      </w:r>
      <w:r w:rsidR="00CD53DE">
        <w:rPr>
          <w:szCs w:val="28"/>
        </w:rPr>
        <w:t xml:space="preserve"> очередь строительства: демонтаж существующих гара</w:t>
      </w:r>
      <w:r w:rsidR="006D0A6D">
        <w:rPr>
          <w:szCs w:val="28"/>
        </w:rPr>
        <w:t>жных боксов</w:t>
      </w:r>
      <w:r w:rsidR="00CD53DE">
        <w:rPr>
          <w:szCs w:val="28"/>
        </w:rPr>
        <w:t xml:space="preserve"> – строительство административного здания</w:t>
      </w:r>
      <w:r w:rsidR="003661A5">
        <w:rPr>
          <w:szCs w:val="28"/>
        </w:rPr>
        <w:t xml:space="preserve"> – ввод </w:t>
      </w:r>
      <w:r w:rsidR="006D0A6D">
        <w:rPr>
          <w:szCs w:val="28"/>
          <w:lang w:val="en-US"/>
        </w:rPr>
        <w:t>I</w:t>
      </w:r>
      <w:r w:rsidR="006D0A6D">
        <w:rPr>
          <w:szCs w:val="28"/>
        </w:rPr>
        <w:t xml:space="preserve"> очереди</w:t>
      </w:r>
      <w:r w:rsidR="003661A5">
        <w:rPr>
          <w:szCs w:val="28"/>
        </w:rPr>
        <w:t xml:space="preserve"> в эксплуатацию</w:t>
      </w:r>
      <w:r w:rsidR="00CD53DE">
        <w:rPr>
          <w:szCs w:val="28"/>
        </w:rPr>
        <w:t xml:space="preserve">; </w:t>
      </w:r>
      <w:r w:rsidR="003661A5">
        <w:rPr>
          <w:szCs w:val="28"/>
        </w:rPr>
        <w:br/>
      </w:r>
      <w:r w:rsidR="00CD53DE">
        <w:rPr>
          <w:szCs w:val="28"/>
          <w:lang w:val="en-US"/>
        </w:rPr>
        <w:t>II</w:t>
      </w:r>
      <w:r w:rsidR="00CD53DE">
        <w:rPr>
          <w:szCs w:val="28"/>
        </w:rPr>
        <w:t xml:space="preserve"> очередь строительства: демонтаж существующего административного </w:t>
      </w:r>
      <w:r w:rsidR="006D0A6D">
        <w:rPr>
          <w:szCs w:val="28"/>
        </w:rPr>
        <w:br/>
      </w:r>
      <w:r w:rsidR="00CD53DE">
        <w:rPr>
          <w:szCs w:val="28"/>
        </w:rPr>
        <w:t xml:space="preserve">здания </w:t>
      </w:r>
      <w:r w:rsidR="00BA48CD">
        <w:rPr>
          <w:szCs w:val="28"/>
        </w:rPr>
        <w:t>– строительство гараж</w:t>
      </w:r>
      <w:r w:rsidR="006D0A6D">
        <w:rPr>
          <w:szCs w:val="28"/>
        </w:rPr>
        <w:t xml:space="preserve">ных боксов, складских помещений, ремонтной </w:t>
      </w:r>
      <w:r w:rsidR="006D0A6D">
        <w:rPr>
          <w:szCs w:val="28"/>
        </w:rPr>
        <w:lastRenderedPageBreak/>
        <w:t>мастерской, ремонтного бокса для автотранспорта, открытой площадки для хранения ТМЦ, площадки для ТБО, благоустройство территори</w:t>
      </w:r>
      <w:r w:rsidR="00B647F5">
        <w:rPr>
          <w:szCs w:val="28"/>
        </w:rPr>
        <w:t>и</w:t>
      </w:r>
      <w:r w:rsidR="006D0A6D">
        <w:rPr>
          <w:szCs w:val="28"/>
        </w:rPr>
        <w:t xml:space="preserve"> </w:t>
      </w:r>
      <w:r w:rsidR="003661A5">
        <w:rPr>
          <w:szCs w:val="28"/>
        </w:rPr>
        <w:t xml:space="preserve">– ввод </w:t>
      </w:r>
      <w:r w:rsidR="006D0A6D">
        <w:rPr>
          <w:szCs w:val="28"/>
        </w:rPr>
        <w:br/>
      </w:r>
      <w:r w:rsidR="006D0A6D">
        <w:rPr>
          <w:szCs w:val="28"/>
          <w:lang w:val="en-US"/>
        </w:rPr>
        <w:t>II</w:t>
      </w:r>
      <w:r w:rsidR="006D0A6D" w:rsidRPr="006D0A6D">
        <w:rPr>
          <w:szCs w:val="28"/>
        </w:rPr>
        <w:t xml:space="preserve"> </w:t>
      </w:r>
      <w:r w:rsidR="006D0A6D">
        <w:rPr>
          <w:szCs w:val="28"/>
        </w:rPr>
        <w:t xml:space="preserve">очереди </w:t>
      </w:r>
      <w:r w:rsidR="003661A5">
        <w:rPr>
          <w:szCs w:val="28"/>
        </w:rPr>
        <w:t>в эксплуатацию</w:t>
      </w:r>
      <w:r w:rsidR="00CD53DE">
        <w:rPr>
          <w:szCs w:val="28"/>
        </w:rPr>
        <w:t>)</w:t>
      </w:r>
      <w:proofErr w:type="gramEnd"/>
    </w:p>
    <w:p w:rsidR="00320488" w:rsidRDefault="00320488" w:rsidP="002F5401">
      <w:pPr>
        <w:pStyle w:val="a3"/>
        <w:tabs>
          <w:tab w:val="left" w:pos="-142"/>
          <w:tab w:val="left" w:pos="1134"/>
        </w:tabs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>Подключение к сетям водоснабжения, электроснабжения, газоснабжения и проч</w:t>
      </w:r>
      <w:r w:rsidR="004C7EB1">
        <w:rPr>
          <w:szCs w:val="28"/>
        </w:rPr>
        <w:t>ее выполнить согласно полученным Техническим условиям</w:t>
      </w:r>
      <w:r>
        <w:rPr>
          <w:szCs w:val="28"/>
        </w:rPr>
        <w:t xml:space="preserve"> на по</w:t>
      </w:r>
      <w:r w:rsidR="004C7EB1">
        <w:rPr>
          <w:szCs w:val="28"/>
        </w:rPr>
        <w:t>д</w:t>
      </w:r>
      <w:r>
        <w:rPr>
          <w:szCs w:val="28"/>
        </w:rPr>
        <w:t>ключение.</w:t>
      </w:r>
    </w:p>
    <w:p w:rsidR="0099682A" w:rsidRDefault="00137A67" w:rsidP="003D009D">
      <w:pPr>
        <w:pStyle w:val="a3"/>
        <w:tabs>
          <w:tab w:val="left" w:pos="-142"/>
          <w:tab w:val="left" w:pos="1134"/>
        </w:tabs>
        <w:spacing w:line="276" w:lineRule="auto"/>
        <w:ind w:left="0" w:firstLine="851"/>
        <w:jc w:val="both"/>
        <w:rPr>
          <w:szCs w:val="28"/>
        </w:rPr>
      </w:pPr>
      <w:r>
        <w:rPr>
          <w:szCs w:val="28"/>
        </w:rPr>
        <w:t>Работы по демонтажу производить в строгом соответствии с</w:t>
      </w:r>
      <w:r w:rsidR="00522EFA">
        <w:rPr>
          <w:szCs w:val="28"/>
        </w:rPr>
        <w:t xml:space="preserve">о </w:t>
      </w:r>
      <w:r w:rsidR="00522EFA">
        <w:rPr>
          <w:szCs w:val="28"/>
        </w:rPr>
        <w:br/>
      </w:r>
      <w:r w:rsidR="00522EFA" w:rsidRPr="00522EFA">
        <w:rPr>
          <w:szCs w:val="28"/>
        </w:rPr>
        <w:t>СТО</w:t>
      </w:r>
      <w:r w:rsidR="00522EFA">
        <w:rPr>
          <w:szCs w:val="28"/>
        </w:rPr>
        <w:t xml:space="preserve"> НОСТРОЙ 2.33.53-2011 «Организация строительного производства. Снос (демонтаж) зданий и сооружений.</w:t>
      </w:r>
    </w:p>
    <w:p w:rsidR="0099682A" w:rsidRDefault="0099682A" w:rsidP="00C20943">
      <w:pPr>
        <w:pStyle w:val="a3"/>
        <w:numPr>
          <w:ilvl w:val="0"/>
          <w:numId w:val="4"/>
        </w:numPr>
        <w:tabs>
          <w:tab w:val="left" w:pos="1276"/>
        </w:tabs>
        <w:spacing w:after="240" w:line="276" w:lineRule="auto"/>
        <w:ind w:left="0" w:firstLine="851"/>
        <w:jc w:val="both"/>
        <w:rPr>
          <w:b/>
          <w:bCs/>
          <w:szCs w:val="28"/>
        </w:rPr>
      </w:pPr>
      <w:r w:rsidRPr="004802A3">
        <w:rPr>
          <w:b/>
          <w:bCs/>
          <w:szCs w:val="28"/>
        </w:rPr>
        <w:t xml:space="preserve">Основные требования к </w:t>
      </w:r>
      <w:r w:rsidR="00A93EAC">
        <w:rPr>
          <w:b/>
          <w:bCs/>
          <w:szCs w:val="28"/>
        </w:rPr>
        <w:t>проектным</w:t>
      </w:r>
      <w:r w:rsidRPr="004802A3">
        <w:rPr>
          <w:b/>
          <w:bCs/>
          <w:szCs w:val="28"/>
        </w:rPr>
        <w:t xml:space="preserve"> решениям.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6111"/>
      </w:tblGrid>
      <w:tr w:rsidR="00E5141D" w:rsidRPr="00793FEA" w:rsidTr="002A441A">
        <w:trPr>
          <w:trHeight w:val="608"/>
        </w:trPr>
        <w:tc>
          <w:tcPr>
            <w:tcW w:w="817" w:type="dxa"/>
          </w:tcPr>
          <w:p w:rsidR="00E5141D" w:rsidRPr="00793FEA" w:rsidRDefault="00E5141D" w:rsidP="00E5141D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793FEA">
              <w:rPr>
                <w:b/>
                <w:bCs/>
                <w:sz w:val="24"/>
                <w:szCs w:val="24"/>
              </w:rPr>
              <w:t>№№</w:t>
            </w:r>
          </w:p>
          <w:p w:rsidR="00E5141D" w:rsidRPr="00793FEA" w:rsidRDefault="00E5141D" w:rsidP="00E5141D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793FEA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77" w:type="dxa"/>
          </w:tcPr>
          <w:p w:rsidR="00E5141D" w:rsidRPr="00793FEA" w:rsidRDefault="00E5141D" w:rsidP="00E5141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793FEA">
              <w:rPr>
                <w:b/>
                <w:bCs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111" w:type="dxa"/>
          </w:tcPr>
          <w:p w:rsidR="00E5141D" w:rsidRPr="00793FEA" w:rsidRDefault="00E5141D" w:rsidP="00E5141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793FEA">
              <w:rPr>
                <w:b/>
                <w:bCs/>
                <w:sz w:val="24"/>
                <w:szCs w:val="24"/>
              </w:rPr>
              <w:t>Содержание требований</w:t>
            </w:r>
          </w:p>
        </w:tc>
      </w:tr>
      <w:tr w:rsidR="00E5141D" w:rsidRPr="00793FEA" w:rsidTr="005F2B8D">
        <w:trPr>
          <w:trHeight w:val="699"/>
        </w:trPr>
        <w:tc>
          <w:tcPr>
            <w:tcW w:w="817" w:type="dxa"/>
          </w:tcPr>
          <w:p w:rsidR="00E5141D" w:rsidRPr="00793FEA" w:rsidRDefault="00A93EAC" w:rsidP="00A93EAC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6.1</w:t>
            </w:r>
          </w:p>
        </w:tc>
        <w:tc>
          <w:tcPr>
            <w:tcW w:w="2977" w:type="dxa"/>
          </w:tcPr>
          <w:p w:rsidR="00E5141D" w:rsidRPr="00793FEA" w:rsidRDefault="00A93EAC" w:rsidP="009E1F20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Состав Проектной документации</w:t>
            </w:r>
            <w:r w:rsidR="009E1F20" w:rsidRPr="00793FEA">
              <w:rPr>
                <w:bCs/>
                <w:sz w:val="24"/>
                <w:szCs w:val="24"/>
              </w:rPr>
              <w:t xml:space="preserve"> </w:t>
            </w:r>
            <w:r w:rsidR="009E1F20" w:rsidRPr="00793FEA">
              <w:rPr>
                <w:b/>
                <w:bCs/>
                <w:sz w:val="24"/>
                <w:szCs w:val="24"/>
              </w:rPr>
              <w:t xml:space="preserve">стадии </w:t>
            </w:r>
            <w:proofErr w:type="gramStart"/>
            <w:r w:rsidR="009E1F20" w:rsidRPr="00793FEA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93FEA">
              <w:rPr>
                <w:bCs/>
                <w:sz w:val="24"/>
                <w:szCs w:val="24"/>
              </w:rPr>
              <w:t xml:space="preserve">, </w:t>
            </w:r>
            <w:r w:rsidR="009E1F20" w:rsidRPr="00793FEA">
              <w:rPr>
                <w:sz w:val="24"/>
                <w:szCs w:val="24"/>
              </w:rPr>
              <w:t>согласно</w:t>
            </w:r>
            <w:r w:rsidR="009E1F20"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</w:t>
            </w:r>
            <w:r w:rsidR="009E1F20" w:rsidRPr="00793FEA">
              <w:rPr>
                <w:sz w:val="24"/>
                <w:szCs w:val="24"/>
              </w:rPr>
              <w:t>Пост</w:t>
            </w:r>
            <w:r w:rsidR="006D0A6D">
              <w:rPr>
                <w:sz w:val="24"/>
                <w:szCs w:val="24"/>
              </w:rPr>
              <w:t xml:space="preserve">ановлению Правительства РФ №87 </w:t>
            </w:r>
            <w:r w:rsidR="006D0A6D">
              <w:rPr>
                <w:sz w:val="24"/>
                <w:szCs w:val="24"/>
              </w:rPr>
              <w:br/>
              <w:t>от 16.02.2008г</w:t>
            </w:r>
            <w:r w:rsidR="009E1F20" w:rsidRPr="00793FEA">
              <w:rPr>
                <w:sz w:val="24"/>
                <w:szCs w:val="24"/>
              </w:rPr>
              <w:t xml:space="preserve"> </w:t>
            </w:r>
            <w:r w:rsidR="009E1F20" w:rsidRPr="00793FEA">
              <w:rPr>
                <w:rFonts w:eastAsia="Calibri"/>
                <w:kern w:val="1"/>
                <w:sz w:val="24"/>
                <w:szCs w:val="24"/>
              </w:rPr>
              <w:t>в объеме необходимом для прохождения экспертных органов</w:t>
            </w:r>
            <w:r w:rsidR="009E1F20" w:rsidRPr="00793FE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111" w:type="dxa"/>
          </w:tcPr>
          <w:p w:rsidR="00A93EAC" w:rsidRPr="00793FEA" w:rsidRDefault="009E1F20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1</w:t>
            </w:r>
            <w:r w:rsidR="00A93EAC" w:rsidRPr="00793FEA">
              <w:rPr>
                <w:rFonts w:eastAsia="Calibri"/>
                <w:kern w:val="1"/>
                <w:sz w:val="24"/>
                <w:szCs w:val="24"/>
              </w:rPr>
              <w:t xml:space="preserve"> - </w:t>
            </w:r>
            <w:r w:rsidR="00A93EAC" w:rsidRPr="00793FEA">
              <w:rPr>
                <w:rFonts w:eastAsia="Calibri"/>
                <w:b/>
                <w:kern w:val="1"/>
                <w:sz w:val="24"/>
                <w:szCs w:val="24"/>
              </w:rPr>
              <w:t>«Пояснительная записка»</w:t>
            </w:r>
          </w:p>
          <w:p w:rsidR="00A93EAC" w:rsidRPr="00793FEA" w:rsidRDefault="009E1F20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2</w:t>
            </w:r>
            <w:r w:rsidR="00A93EAC" w:rsidRPr="00793FEA">
              <w:rPr>
                <w:rFonts w:eastAsia="Calibri"/>
                <w:kern w:val="1"/>
                <w:sz w:val="24"/>
                <w:szCs w:val="24"/>
              </w:rPr>
              <w:t xml:space="preserve"> - </w:t>
            </w:r>
            <w:r w:rsidR="00A93EAC" w:rsidRPr="00793FEA">
              <w:rPr>
                <w:rFonts w:eastAsia="Calibri"/>
                <w:b/>
                <w:kern w:val="1"/>
                <w:sz w:val="24"/>
                <w:szCs w:val="24"/>
              </w:rPr>
              <w:t>«Схема планировочной организации земельного участка»</w:t>
            </w:r>
          </w:p>
          <w:p w:rsidR="00A93EAC" w:rsidRPr="00793FEA" w:rsidRDefault="009E1F20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3</w:t>
            </w:r>
            <w:r w:rsidR="00A93EAC" w:rsidRPr="00793FEA">
              <w:rPr>
                <w:rFonts w:eastAsia="Calibri"/>
                <w:kern w:val="1"/>
                <w:sz w:val="24"/>
                <w:szCs w:val="24"/>
              </w:rPr>
              <w:t xml:space="preserve"> - </w:t>
            </w:r>
            <w:r w:rsidR="00A93EAC" w:rsidRPr="00793FEA">
              <w:rPr>
                <w:rFonts w:eastAsia="Calibri"/>
                <w:b/>
                <w:kern w:val="1"/>
                <w:sz w:val="24"/>
                <w:szCs w:val="24"/>
              </w:rPr>
              <w:t>«Архитектурные решения»</w:t>
            </w:r>
          </w:p>
          <w:p w:rsidR="00A93EAC" w:rsidRPr="00793FEA" w:rsidRDefault="009E1F20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4</w:t>
            </w:r>
            <w:r w:rsidR="00A93EAC" w:rsidRPr="00793FEA">
              <w:rPr>
                <w:rFonts w:eastAsia="Calibri"/>
                <w:kern w:val="1"/>
                <w:sz w:val="24"/>
                <w:szCs w:val="24"/>
              </w:rPr>
              <w:t xml:space="preserve"> -</w:t>
            </w:r>
            <w:r w:rsidR="00A93EAC"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«Конструктивные и объемно-планировочные решения»</w:t>
            </w:r>
          </w:p>
          <w:p w:rsidR="00A93EAC" w:rsidRPr="00793FEA" w:rsidRDefault="009E1F20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5</w:t>
            </w:r>
            <w:r w:rsidR="00A93EAC" w:rsidRPr="00793FEA">
              <w:rPr>
                <w:rFonts w:eastAsia="Calibri"/>
                <w:kern w:val="1"/>
                <w:sz w:val="24"/>
                <w:szCs w:val="24"/>
              </w:rPr>
              <w:t xml:space="preserve"> - </w:t>
            </w:r>
            <w:r w:rsidR="00A93EAC" w:rsidRPr="00793FEA">
              <w:rPr>
                <w:rFonts w:eastAsia="Calibri"/>
                <w:b/>
                <w:kern w:val="1"/>
                <w:sz w:val="24"/>
                <w:szCs w:val="24"/>
              </w:rPr>
              <w:t>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</w:t>
            </w:r>
          </w:p>
          <w:p w:rsidR="00A93EAC" w:rsidRPr="00793FEA" w:rsidRDefault="00A93EAC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Подраздел 5.1 –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«Система электроснабжения»</w:t>
            </w:r>
          </w:p>
          <w:p w:rsidR="00A93EAC" w:rsidRPr="00793FEA" w:rsidRDefault="00A93EAC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5.2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– «Система водоснабжения»</w:t>
            </w:r>
          </w:p>
          <w:p w:rsidR="00A93EAC" w:rsidRPr="00793FEA" w:rsidRDefault="00A93EAC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5.3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– «Система водоотведения»</w:t>
            </w:r>
          </w:p>
          <w:p w:rsidR="00A93EAC" w:rsidRPr="00793FEA" w:rsidRDefault="00A93EAC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5.4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– «Отопление, вентиляция и кондиционирование воздуха»</w:t>
            </w:r>
          </w:p>
          <w:p w:rsidR="00A93EAC" w:rsidRPr="00793FEA" w:rsidRDefault="00A93EAC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5.5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– «Сети связи»</w:t>
            </w:r>
          </w:p>
          <w:p w:rsidR="00A93EAC" w:rsidRPr="00793FEA" w:rsidRDefault="00A93EAC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5.6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– «Технологические решения»</w:t>
            </w:r>
          </w:p>
          <w:p w:rsidR="00A93EAC" w:rsidRPr="00793FEA" w:rsidRDefault="009E1F20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6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– «Проект организации строительства»</w:t>
            </w:r>
          </w:p>
          <w:p w:rsidR="009E1F20" w:rsidRPr="00793FEA" w:rsidRDefault="009E1F20" w:rsidP="00A93EA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left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8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– </w:t>
            </w:r>
            <w:r w:rsidR="003D009D" w:rsidRPr="00793FEA">
              <w:rPr>
                <w:rFonts w:eastAsia="Calibri"/>
                <w:b/>
                <w:kern w:val="1"/>
                <w:sz w:val="24"/>
                <w:szCs w:val="24"/>
              </w:rPr>
              <w:t>«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Перечень мероприятий по охране окружающей среды»</w:t>
            </w:r>
          </w:p>
          <w:p w:rsidR="009E1F20" w:rsidRPr="00793FEA" w:rsidRDefault="009E1F20" w:rsidP="009E1F20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Раздел 9. -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«Мероприятия по обеспечению пожарной безопасности»</w:t>
            </w:r>
          </w:p>
          <w:p w:rsidR="009E1F20" w:rsidRPr="00793FEA" w:rsidRDefault="009E1F20" w:rsidP="009E1F20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Раздел 10. -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«Мероприятия по обеспечению доступа инвалидов»</w:t>
            </w:r>
          </w:p>
          <w:p w:rsidR="003D009D" w:rsidRPr="00793FEA" w:rsidRDefault="003D009D" w:rsidP="003D009D">
            <w:pPr>
              <w:rPr>
                <w:b/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Раздел 10(1). </w:t>
            </w:r>
            <w:r w:rsidRPr="00793FEA">
              <w:rPr>
                <w:b/>
                <w:sz w:val="24"/>
                <w:szCs w:val="24"/>
              </w:rPr>
              <w:t>«Требования к обеспечению безопасной эксплуатации объекта капитального строительства»</w:t>
            </w:r>
          </w:p>
          <w:p w:rsidR="009E1F20" w:rsidRPr="005F2B8D" w:rsidRDefault="003D009D" w:rsidP="005F2B8D">
            <w:pPr>
              <w:rPr>
                <w:b/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Раздел 11(1) </w:t>
            </w:r>
            <w:r w:rsidRPr="00793FEA">
              <w:rPr>
                <w:b/>
                <w:sz w:val="24"/>
                <w:szCs w:val="24"/>
              </w:rPr>
              <w:t xml:space="preserve">«Мероприятия по обеспечению соблюдения требований энергетической </w:t>
            </w:r>
            <w:r w:rsidRPr="00793FEA">
              <w:rPr>
                <w:b/>
                <w:sz w:val="24"/>
                <w:szCs w:val="24"/>
              </w:rPr>
              <w:lastRenderedPageBreak/>
              <w:t>эффективности и требований оснащенности зданий, строений и сооружений приборами учета используемых энергетических ресурсов»</w:t>
            </w:r>
            <w:r w:rsidR="005F2B8D">
              <w:rPr>
                <w:b/>
                <w:sz w:val="24"/>
                <w:szCs w:val="24"/>
              </w:rPr>
              <w:t xml:space="preserve"> (разработка энергетического паспорта </w:t>
            </w:r>
            <w:proofErr w:type="spellStart"/>
            <w:r w:rsidR="005F2B8D">
              <w:rPr>
                <w:b/>
                <w:sz w:val="24"/>
                <w:szCs w:val="24"/>
              </w:rPr>
              <w:t>энергоэффективности</w:t>
            </w:r>
            <w:proofErr w:type="spellEnd"/>
            <w:r w:rsidR="005F2B8D">
              <w:rPr>
                <w:b/>
                <w:sz w:val="24"/>
                <w:szCs w:val="24"/>
              </w:rPr>
              <w:t xml:space="preserve"> здания, необходимого для получения разрешения на ввод в эксплуатацию.)</w:t>
            </w:r>
          </w:p>
        </w:tc>
      </w:tr>
      <w:tr w:rsidR="00E5141D" w:rsidRPr="00793FEA" w:rsidTr="00772B6A">
        <w:trPr>
          <w:trHeight w:val="12459"/>
        </w:trPr>
        <w:tc>
          <w:tcPr>
            <w:tcW w:w="817" w:type="dxa"/>
          </w:tcPr>
          <w:p w:rsidR="00E5141D" w:rsidRPr="00793FEA" w:rsidRDefault="00C73C51" w:rsidP="00C73C51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lastRenderedPageBreak/>
              <w:t>6.2</w:t>
            </w:r>
          </w:p>
        </w:tc>
        <w:tc>
          <w:tcPr>
            <w:tcW w:w="2977" w:type="dxa"/>
          </w:tcPr>
          <w:p w:rsidR="003D009D" w:rsidRPr="00793FEA" w:rsidRDefault="003D009D" w:rsidP="003D009D">
            <w:pPr>
              <w:snapToGrid w:val="0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Состав Проектной документации</w:t>
            </w:r>
          </w:p>
          <w:p w:rsidR="00E5141D" w:rsidRPr="00793FEA" w:rsidRDefault="003D009D" w:rsidP="003D009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стадии «Р», </w:t>
            </w:r>
            <w:proofErr w:type="gramStart"/>
            <w:r w:rsidRPr="00793FEA">
              <w:rPr>
                <w:rFonts w:eastAsia="Calibri"/>
                <w:kern w:val="1"/>
                <w:sz w:val="24"/>
                <w:szCs w:val="24"/>
              </w:rPr>
              <w:t>необходимый</w:t>
            </w:r>
            <w:proofErr w:type="gramEnd"/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 для строительства и сдачи объекта в эксплуатацию.</w:t>
            </w:r>
          </w:p>
        </w:tc>
        <w:tc>
          <w:tcPr>
            <w:tcW w:w="6111" w:type="dxa"/>
          </w:tcPr>
          <w:p w:rsidR="003D009D" w:rsidRPr="00793FEA" w:rsidRDefault="003D009D" w:rsidP="003D009D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Раздел 1. -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«Генеральный план»</w:t>
            </w:r>
          </w:p>
          <w:p w:rsidR="003D009D" w:rsidRPr="00793FEA" w:rsidRDefault="003D009D" w:rsidP="003D009D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Раздел 2. -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«Архитектурные решения»</w:t>
            </w:r>
          </w:p>
          <w:p w:rsidR="003D009D" w:rsidRPr="00793FEA" w:rsidRDefault="003D009D" w:rsidP="003D009D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3. -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«Конструктивные решения»</w:t>
            </w:r>
          </w:p>
          <w:p w:rsidR="003D009D" w:rsidRPr="00793FEA" w:rsidRDefault="003D009D" w:rsidP="003D009D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3.1. -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«Конструкции железобетонные»</w:t>
            </w:r>
          </w:p>
          <w:p w:rsidR="003D009D" w:rsidRPr="00793FEA" w:rsidRDefault="003D009D" w:rsidP="003D009D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Раздел 3.2.» </w:t>
            </w:r>
            <w:r w:rsidR="00C73C51" w:rsidRPr="00793FEA">
              <w:rPr>
                <w:rFonts w:eastAsia="Calibri"/>
                <w:kern w:val="1"/>
                <w:sz w:val="24"/>
                <w:szCs w:val="24"/>
              </w:rPr>
              <w:t xml:space="preserve">-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«Конструкции металлические»</w:t>
            </w:r>
          </w:p>
          <w:p w:rsidR="003D009D" w:rsidRPr="00793FEA" w:rsidRDefault="003D009D" w:rsidP="003D009D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4 – «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Система электроснабжения» (внутренние сети);</w:t>
            </w:r>
          </w:p>
          <w:p w:rsidR="003D009D" w:rsidRPr="00793FEA" w:rsidRDefault="003D009D" w:rsidP="003D009D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4.1 –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«Силовое оборудование»</w:t>
            </w:r>
          </w:p>
          <w:p w:rsidR="003D009D" w:rsidRPr="00793FEA" w:rsidRDefault="003D009D" w:rsidP="003D009D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4.2 –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«Электроосвещение»</w:t>
            </w:r>
          </w:p>
          <w:p w:rsidR="003D009D" w:rsidRPr="00793FEA" w:rsidRDefault="003D009D" w:rsidP="003D009D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4.3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</w:t>
            </w: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–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</w:t>
            </w:r>
            <w:proofErr w:type="spellStart"/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Молниезащита</w:t>
            </w:r>
            <w:proofErr w:type="spellEnd"/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»</w:t>
            </w:r>
          </w:p>
          <w:p w:rsidR="003D009D" w:rsidRPr="00793FEA" w:rsidRDefault="003D009D" w:rsidP="003D009D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Раздел 5. </w:t>
            </w:r>
            <w:r w:rsidR="00B617A7">
              <w:rPr>
                <w:rFonts w:eastAsia="Calibri"/>
                <w:kern w:val="1"/>
                <w:sz w:val="24"/>
                <w:szCs w:val="24"/>
              </w:rPr>
              <w:t>–</w:t>
            </w: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 </w:t>
            </w:r>
            <w:r w:rsidR="00B617A7">
              <w:rPr>
                <w:rFonts w:eastAsia="Calibri"/>
                <w:b/>
                <w:kern w:val="1"/>
                <w:sz w:val="24"/>
                <w:szCs w:val="24"/>
              </w:rPr>
              <w:t>«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Система водоснабжения</w:t>
            </w:r>
            <w:r w:rsidR="00B617A7">
              <w:rPr>
                <w:rFonts w:eastAsia="Calibri"/>
                <w:b/>
                <w:kern w:val="1"/>
                <w:sz w:val="24"/>
                <w:szCs w:val="24"/>
              </w:rPr>
              <w:t>»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(внутренние сети);</w:t>
            </w:r>
          </w:p>
          <w:p w:rsidR="003D009D" w:rsidRPr="00793FEA" w:rsidRDefault="003D009D" w:rsidP="003D009D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5.1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– «Водоснабжение хозяйственно-питьевое»</w:t>
            </w:r>
          </w:p>
          <w:p w:rsidR="003D009D" w:rsidRPr="00793FEA" w:rsidRDefault="003D009D" w:rsidP="003D009D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5.2 –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«Водоснабжение противопожарное»</w:t>
            </w:r>
          </w:p>
          <w:p w:rsidR="003D009D" w:rsidRPr="00793FEA" w:rsidRDefault="003D009D" w:rsidP="003D009D">
            <w:pPr>
              <w:pStyle w:val="ae"/>
              <w:ind w:left="0"/>
              <w:rPr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Раздел 6. –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«Система водоотведения»</w:t>
            </w:r>
          </w:p>
          <w:p w:rsidR="003D009D" w:rsidRPr="00793FEA" w:rsidRDefault="00C73C51" w:rsidP="003D009D">
            <w:pPr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Раздел 7</w:t>
            </w:r>
            <w:r w:rsidR="003D009D" w:rsidRPr="00793FEA">
              <w:rPr>
                <w:rFonts w:eastAsia="Calibri"/>
                <w:kern w:val="1"/>
                <w:sz w:val="24"/>
                <w:szCs w:val="24"/>
              </w:rPr>
              <w:t xml:space="preserve"> –</w:t>
            </w:r>
            <w:r w:rsidR="003D009D"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«Отопление, вентиляция и кондиционирование воздуха»</w:t>
            </w:r>
          </w:p>
          <w:p w:rsidR="00C73C51" w:rsidRPr="00793FEA" w:rsidRDefault="00C73C51" w:rsidP="003D009D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7.1</w:t>
            </w:r>
            <w:r w:rsidR="003D009D" w:rsidRPr="00793FEA">
              <w:rPr>
                <w:rFonts w:eastAsia="Calibri"/>
                <w:kern w:val="1"/>
                <w:sz w:val="24"/>
                <w:szCs w:val="24"/>
              </w:rPr>
              <w:t xml:space="preserve"> – </w:t>
            </w:r>
            <w:r w:rsidR="003D009D" w:rsidRPr="00793FEA">
              <w:rPr>
                <w:rFonts w:eastAsia="Calibri"/>
                <w:b/>
                <w:kern w:val="1"/>
                <w:sz w:val="24"/>
                <w:szCs w:val="24"/>
              </w:rPr>
              <w:t>«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Отопление</w:t>
            </w:r>
            <w:r w:rsidR="003D009D" w:rsidRPr="00793FEA">
              <w:rPr>
                <w:rFonts w:eastAsia="Calibri"/>
                <w:b/>
                <w:kern w:val="1"/>
                <w:sz w:val="24"/>
                <w:szCs w:val="24"/>
              </w:rPr>
              <w:t>»</w:t>
            </w:r>
          </w:p>
          <w:p w:rsidR="00C73C51" w:rsidRPr="00793FEA" w:rsidRDefault="00C73C51" w:rsidP="003D009D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7.2 –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«Вентиляция»</w:t>
            </w:r>
          </w:p>
          <w:p w:rsidR="00C73C51" w:rsidRPr="00793FEA" w:rsidRDefault="00C73C51" w:rsidP="003D009D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7.3 –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«Кондиционирование»</w:t>
            </w:r>
          </w:p>
          <w:p w:rsidR="003D009D" w:rsidRPr="00793FEA" w:rsidRDefault="00C73C51" w:rsidP="003D009D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Раздел 8 –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«Газоснабжение»</w:t>
            </w:r>
          </w:p>
          <w:p w:rsidR="00C73C51" w:rsidRPr="00793FEA" w:rsidRDefault="00C73C51" w:rsidP="003D009D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Раздел 9 –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«Сети связи»</w:t>
            </w:r>
          </w:p>
          <w:p w:rsidR="00C73C51" w:rsidRPr="00793FEA" w:rsidRDefault="00C73C51" w:rsidP="003D009D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Подраздел 9.1 –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 xml:space="preserve"> «Пожарная сигнализация и оповещение»</w:t>
            </w:r>
          </w:p>
          <w:p w:rsidR="00C73C51" w:rsidRPr="00793FEA" w:rsidRDefault="00C73C51" w:rsidP="003D009D">
            <w:pPr>
              <w:pStyle w:val="ae"/>
              <w:ind w:left="0"/>
              <w:rPr>
                <w:rFonts w:eastAsia="Calibri"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Подраздел 9.2 –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«Охранная сигнализация»</w:t>
            </w:r>
          </w:p>
          <w:p w:rsidR="00C73C51" w:rsidRDefault="00C73C51" w:rsidP="003D009D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Подраздел 9.3 –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«Видеонаблюдение»</w:t>
            </w:r>
          </w:p>
          <w:p w:rsidR="00E5141D" w:rsidRDefault="00B617A7" w:rsidP="00B617A7">
            <w:pPr>
              <w:pStyle w:val="ae"/>
              <w:ind w:left="0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Подраздел 9.4</w:t>
            </w:r>
            <w:r w:rsidRPr="00793FEA">
              <w:rPr>
                <w:rFonts w:eastAsia="Calibri"/>
                <w:kern w:val="1"/>
                <w:sz w:val="24"/>
                <w:szCs w:val="24"/>
              </w:rPr>
              <w:t xml:space="preserve"> – 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«</w:t>
            </w:r>
            <w:r>
              <w:rPr>
                <w:rFonts w:eastAsia="Calibri"/>
                <w:b/>
                <w:kern w:val="1"/>
                <w:sz w:val="24"/>
                <w:szCs w:val="24"/>
              </w:rPr>
              <w:t>СКУД</w:t>
            </w:r>
            <w:r w:rsidRPr="00793FEA">
              <w:rPr>
                <w:rFonts w:eastAsia="Calibri"/>
                <w:b/>
                <w:kern w:val="1"/>
                <w:sz w:val="24"/>
                <w:szCs w:val="24"/>
              </w:rPr>
              <w:t>»</w:t>
            </w:r>
          </w:p>
          <w:p w:rsidR="00440E93" w:rsidRPr="00440E93" w:rsidRDefault="00440E93" w:rsidP="00B617A7">
            <w:pPr>
              <w:pStyle w:val="ae"/>
              <w:ind w:left="0"/>
              <w:rPr>
                <w:bCs/>
                <w:szCs w:val="28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 xml:space="preserve">Раздел 10 </w:t>
            </w:r>
            <w:r w:rsidRPr="00793FEA">
              <w:rPr>
                <w:rFonts w:eastAsia="Calibri"/>
                <w:kern w:val="1"/>
                <w:sz w:val="24"/>
                <w:szCs w:val="24"/>
              </w:rPr>
              <w:t>–</w:t>
            </w:r>
            <w:r>
              <w:rPr>
                <w:rFonts w:eastAsia="Calibri"/>
                <w:kern w:val="1"/>
                <w:sz w:val="24"/>
                <w:szCs w:val="24"/>
              </w:rPr>
              <w:t xml:space="preserve"> </w:t>
            </w:r>
            <w:r w:rsidRPr="00440E93">
              <w:rPr>
                <w:rFonts w:eastAsia="Calibri"/>
                <w:b/>
                <w:kern w:val="1"/>
                <w:sz w:val="24"/>
                <w:szCs w:val="24"/>
              </w:rPr>
              <w:t>«Сметная документация»</w:t>
            </w:r>
          </w:p>
        </w:tc>
      </w:tr>
      <w:tr w:rsidR="00E5141D" w:rsidRPr="00793FEA" w:rsidTr="00F64DD1">
        <w:trPr>
          <w:trHeight w:val="13894"/>
        </w:trPr>
        <w:tc>
          <w:tcPr>
            <w:tcW w:w="817" w:type="dxa"/>
          </w:tcPr>
          <w:p w:rsidR="00E5141D" w:rsidRPr="00793FEA" w:rsidRDefault="00C73C51" w:rsidP="00C73C51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lastRenderedPageBreak/>
              <w:t>6.3</w:t>
            </w:r>
          </w:p>
        </w:tc>
        <w:tc>
          <w:tcPr>
            <w:tcW w:w="2977" w:type="dxa"/>
          </w:tcPr>
          <w:p w:rsidR="00E5141D" w:rsidRPr="00793FEA" w:rsidRDefault="00254FA0" w:rsidP="009554B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Генеральный план</w:t>
            </w:r>
          </w:p>
        </w:tc>
        <w:tc>
          <w:tcPr>
            <w:tcW w:w="6111" w:type="dxa"/>
          </w:tcPr>
          <w:p w:rsidR="00254FA0" w:rsidRPr="00793FEA" w:rsidRDefault="00254FA0" w:rsidP="00254FA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 xml:space="preserve">Принципиальные решения по планировочной организации земельного участка </w:t>
            </w:r>
            <w:r w:rsidR="00A03331">
              <w:rPr>
                <w:bCs/>
                <w:sz w:val="24"/>
                <w:szCs w:val="24"/>
              </w:rPr>
              <w:t>согласовать с З</w:t>
            </w:r>
            <w:r w:rsidR="000451FD">
              <w:rPr>
                <w:bCs/>
                <w:sz w:val="24"/>
                <w:szCs w:val="24"/>
              </w:rPr>
              <w:t>аказчиком.</w:t>
            </w:r>
          </w:p>
          <w:p w:rsidR="00D74EBD" w:rsidRPr="00793FEA" w:rsidRDefault="00D74EBD" w:rsidP="00254FA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Тер</w:t>
            </w:r>
            <w:r w:rsidR="009554BD" w:rsidRPr="00793FEA">
              <w:rPr>
                <w:bCs/>
                <w:sz w:val="24"/>
                <w:szCs w:val="24"/>
              </w:rPr>
              <w:t>р</w:t>
            </w:r>
            <w:r w:rsidRPr="00793FEA">
              <w:rPr>
                <w:bCs/>
                <w:sz w:val="24"/>
                <w:szCs w:val="24"/>
              </w:rPr>
              <w:t>итория РЭС должна включать в себя следующие функциональные зоны: а) общественную, включающую проходы и проез</w:t>
            </w:r>
            <w:r w:rsidR="009554BD" w:rsidRPr="00793FEA">
              <w:rPr>
                <w:bCs/>
                <w:sz w:val="24"/>
                <w:szCs w:val="24"/>
              </w:rPr>
              <w:t>д</w:t>
            </w:r>
            <w:r w:rsidRPr="00793FEA">
              <w:rPr>
                <w:bCs/>
                <w:sz w:val="24"/>
                <w:szCs w:val="24"/>
              </w:rPr>
              <w:t>ы, озеленение и стоянку для автомашин; б) служебную</w:t>
            </w:r>
            <w:r w:rsidR="009554BD" w:rsidRPr="00793FEA">
              <w:rPr>
                <w:bCs/>
                <w:sz w:val="24"/>
                <w:szCs w:val="24"/>
              </w:rPr>
              <w:t>; в) хозяйственную.</w:t>
            </w:r>
          </w:p>
          <w:p w:rsidR="00254FA0" w:rsidRDefault="00BA15D8" w:rsidP="00254FA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Предусмотреть два въезда на территорию РЭС</w:t>
            </w:r>
            <w:r w:rsidR="00D74EBD" w:rsidRPr="00793FEA">
              <w:rPr>
                <w:bCs/>
                <w:sz w:val="24"/>
                <w:szCs w:val="24"/>
              </w:rPr>
              <w:t xml:space="preserve"> и ограждение по периметру от несанкционированного проникновения.</w:t>
            </w:r>
          </w:p>
          <w:p w:rsidR="00A03331" w:rsidRDefault="00A03331" w:rsidP="00254FA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Разместить на территории РЭС следующие здания и сооружения: Административное здание, комплекс гаражей</w:t>
            </w:r>
            <w:r w:rsidR="00391FE0">
              <w:rPr>
                <w:bCs/>
                <w:sz w:val="24"/>
                <w:szCs w:val="24"/>
              </w:rPr>
              <w:t>, ремонтный бокс с ямой и ремонтную мастерскую. Также предусмотреть наличие складов д</w:t>
            </w:r>
            <w:r w:rsidR="00100B17">
              <w:rPr>
                <w:bCs/>
                <w:sz w:val="24"/>
                <w:szCs w:val="24"/>
              </w:rPr>
              <w:t>ля хранения АЗ, ЛВЖ</w:t>
            </w:r>
            <w:r w:rsidR="00391FE0">
              <w:rPr>
                <w:bCs/>
                <w:sz w:val="24"/>
                <w:szCs w:val="24"/>
              </w:rPr>
              <w:t xml:space="preserve"> и ТМЦ.</w:t>
            </w:r>
          </w:p>
          <w:p w:rsidR="00391FE0" w:rsidRPr="00793FEA" w:rsidRDefault="00391FE0" w:rsidP="00254FA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Предусмотреть наличие парковки (на 30 </w:t>
            </w:r>
            <w:r w:rsidR="00F543D9">
              <w:rPr>
                <w:bCs/>
                <w:sz w:val="24"/>
                <w:szCs w:val="24"/>
              </w:rPr>
              <w:t>ед. техники</w:t>
            </w:r>
            <w:r>
              <w:rPr>
                <w:bCs/>
                <w:sz w:val="24"/>
                <w:szCs w:val="24"/>
              </w:rPr>
              <w:t>).</w:t>
            </w:r>
          </w:p>
          <w:p w:rsidR="00D87EA3" w:rsidRPr="00793FEA" w:rsidRDefault="00C104AE" w:rsidP="00254FA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D87EA3" w:rsidRPr="00793FEA">
              <w:rPr>
                <w:bCs/>
                <w:sz w:val="24"/>
                <w:szCs w:val="24"/>
              </w:rPr>
              <w:t xml:space="preserve">редусмотреть ограждение площадки для размещения </w:t>
            </w:r>
            <w:r w:rsidR="00D87EA3" w:rsidRPr="00793FEA">
              <w:rPr>
                <w:b/>
                <w:bCs/>
                <w:sz w:val="24"/>
                <w:szCs w:val="24"/>
              </w:rPr>
              <w:t xml:space="preserve">Аварийного </w:t>
            </w:r>
            <w:r w:rsidR="00B617A7">
              <w:rPr>
                <w:b/>
                <w:bCs/>
                <w:sz w:val="24"/>
                <w:szCs w:val="24"/>
              </w:rPr>
              <w:t xml:space="preserve">и эксплуатационного </w:t>
            </w:r>
            <w:r w:rsidR="00D87EA3" w:rsidRPr="00793FEA">
              <w:rPr>
                <w:b/>
                <w:bCs/>
                <w:sz w:val="24"/>
                <w:szCs w:val="24"/>
              </w:rPr>
              <w:t>запаса</w:t>
            </w:r>
            <w:r w:rsidR="00F419FC" w:rsidRPr="00793FEA">
              <w:rPr>
                <w:bCs/>
                <w:sz w:val="24"/>
                <w:szCs w:val="24"/>
              </w:rPr>
              <w:t>,</w:t>
            </w:r>
            <w:r w:rsidR="00D87EA3" w:rsidRPr="00793FEA">
              <w:rPr>
                <w:bCs/>
                <w:sz w:val="24"/>
                <w:szCs w:val="24"/>
              </w:rPr>
              <w:t xml:space="preserve"> внутри территории РЭС</w:t>
            </w:r>
            <w:r w:rsidR="00F419FC" w:rsidRPr="00793FEA">
              <w:rPr>
                <w:bCs/>
                <w:sz w:val="24"/>
                <w:szCs w:val="24"/>
              </w:rPr>
              <w:t>. (</w:t>
            </w:r>
            <w:proofErr w:type="spellStart"/>
            <w:proofErr w:type="gramStart"/>
            <w:r w:rsidR="00F419FC" w:rsidRPr="00793FEA">
              <w:rPr>
                <w:bCs/>
                <w:sz w:val="24"/>
                <w:szCs w:val="24"/>
              </w:rPr>
              <w:t>д.б</w:t>
            </w:r>
            <w:proofErr w:type="spellEnd"/>
            <w:proofErr w:type="gramEnd"/>
            <w:r w:rsidR="00F419FC" w:rsidRPr="00793FEA">
              <w:rPr>
                <w:bCs/>
                <w:sz w:val="24"/>
                <w:szCs w:val="24"/>
              </w:rPr>
              <w:t>. в тон основного ограждения).</w:t>
            </w:r>
          </w:p>
          <w:p w:rsidR="00BC1252" w:rsidRDefault="00BA15D8" w:rsidP="00901B9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Состав работ по благоустройству определить проектом. Асфальтирование тротуаров, дорожек, территории РЭС и стояночной площадки</w:t>
            </w:r>
            <w:r w:rsidR="00D74EBD" w:rsidRPr="00793FEA">
              <w:rPr>
                <w:bCs/>
                <w:sz w:val="24"/>
                <w:szCs w:val="24"/>
              </w:rPr>
              <w:t xml:space="preserve"> для транспорта сотрудников, посетителей – по проекту. Дополнить территорию малыми архитектурными формами: лавочками, урнами.</w:t>
            </w:r>
          </w:p>
          <w:p w:rsidR="00901B94" w:rsidRDefault="00BC1252" w:rsidP="00901B9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Предусмотреть вопрос озеленения территории РЭС, а также административного здания. </w:t>
            </w:r>
            <w:r w:rsidR="00D74EBD" w:rsidRPr="00A91008">
              <w:rPr>
                <w:bCs/>
                <w:sz w:val="24"/>
                <w:szCs w:val="24"/>
              </w:rPr>
              <w:t>От зданий</w:t>
            </w:r>
            <w:r w:rsidR="00C104AE">
              <w:rPr>
                <w:bCs/>
                <w:sz w:val="24"/>
                <w:szCs w:val="24"/>
              </w:rPr>
              <w:t xml:space="preserve"> и</w:t>
            </w:r>
            <w:r w:rsidR="00D74EBD" w:rsidRPr="00A91008">
              <w:rPr>
                <w:bCs/>
                <w:sz w:val="24"/>
                <w:szCs w:val="24"/>
              </w:rPr>
              <w:t xml:space="preserve"> площадки благоустройства предусмотреть отвод воды путем устройства</w:t>
            </w:r>
            <w:r w:rsidR="009554BD" w:rsidRPr="00A9100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9554BD" w:rsidRPr="00A91008">
              <w:rPr>
                <w:bCs/>
                <w:sz w:val="24"/>
                <w:szCs w:val="24"/>
              </w:rPr>
              <w:t>отмостки</w:t>
            </w:r>
            <w:proofErr w:type="spellEnd"/>
            <w:r w:rsidR="009554BD" w:rsidRPr="00A91008">
              <w:rPr>
                <w:bCs/>
                <w:sz w:val="24"/>
                <w:szCs w:val="24"/>
              </w:rPr>
              <w:t xml:space="preserve"> вокруг зданий</w:t>
            </w:r>
            <w:r w:rsidR="00D74EBD" w:rsidRPr="00A91008">
              <w:rPr>
                <w:bCs/>
                <w:sz w:val="24"/>
                <w:szCs w:val="24"/>
              </w:rPr>
              <w:t>, а также соответствующих уклонов поверхностей и возможность очистки стоков.</w:t>
            </w:r>
            <w:r w:rsidR="00D74EBD" w:rsidRPr="00793FEA">
              <w:rPr>
                <w:bCs/>
                <w:sz w:val="24"/>
                <w:szCs w:val="24"/>
              </w:rPr>
              <w:t xml:space="preserve"> Предусмотреть площадку для установки мусоросборников с обеспечением удобного по</w:t>
            </w:r>
            <w:r w:rsidR="00795E60" w:rsidRPr="00793FEA">
              <w:rPr>
                <w:bCs/>
                <w:sz w:val="24"/>
                <w:szCs w:val="24"/>
              </w:rPr>
              <w:t xml:space="preserve">дъезда мусороуборочной техники </w:t>
            </w:r>
            <w:r w:rsidR="00795E60" w:rsidRPr="00793FEA">
              <w:rPr>
                <w:b/>
                <w:bCs/>
                <w:sz w:val="24"/>
                <w:szCs w:val="24"/>
              </w:rPr>
              <w:t xml:space="preserve">(Приложение </w:t>
            </w:r>
            <w:r w:rsidR="00FD7A51">
              <w:rPr>
                <w:b/>
                <w:bCs/>
                <w:sz w:val="24"/>
                <w:szCs w:val="24"/>
              </w:rPr>
              <w:t>1</w:t>
            </w:r>
            <w:r w:rsidR="00795E60" w:rsidRPr="00793FEA">
              <w:rPr>
                <w:bCs/>
                <w:sz w:val="24"/>
                <w:szCs w:val="24"/>
              </w:rPr>
              <w:t>).</w:t>
            </w:r>
          </w:p>
          <w:p w:rsidR="00CD49D8" w:rsidRPr="00793FEA" w:rsidRDefault="00CD49D8" w:rsidP="00901B9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A6066A">
              <w:rPr>
                <w:bCs/>
                <w:sz w:val="24"/>
                <w:szCs w:val="24"/>
              </w:rPr>
              <w:t xml:space="preserve">Предусмотреть на территории РЭС </w:t>
            </w:r>
            <w:r w:rsidR="00A6066A">
              <w:rPr>
                <w:bCs/>
                <w:sz w:val="24"/>
                <w:szCs w:val="24"/>
              </w:rPr>
              <w:t>специально отведенное место</w:t>
            </w:r>
            <w:r w:rsidRPr="00A6066A">
              <w:rPr>
                <w:bCs/>
                <w:sz w:val="24"/>
                <w:szCs w:val="24"/>
              </w:rPr>
              <w:t xml:space="preserve"> для курения в виде беседки, оборудованной лавочками и урной.</w:t>
            </w:r>
          </w:p>
          <w:p w:rsidR="00901B94" w:rsidRDefault="00901B94" w:rsidP="00901B9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 xml:space="preserve">Также на территории РЭС запроектировать площадку для хранения трансформаторов. Она должна быть на водонепроницаемом покрытии (асфальт, бетон) с монолитной </w:t>
            </w:r>
            <w:proofErr w:type="spellStart"/>
            <w:r w:rsidRPr="00793FEA">
              <w:rPr>
                <w:bCs/>
                <w:sz w:val="24"/>
                <w:szCs w:val="24"/>
              </w:rPr>
              <w:t>отбортовкой</w:t>
            </w:r>
            <w:proofErr w:type="spellEnd"/>
            <w:r w:rsidRPr="00793FEA">
              <w:rPr>
                <w:bCs/>
                <w:sz w:val="24"/>
                <w:szCs w:val="24"/>
              </w:rPr>
              <w:t xml:space="preserve">, высотой не менее 15 см по всему периметру площадки. Площадку предусмотреть под навесом. Организовать место для накопления шин, черного лома, фарфоровых изоляторов под навесом с </w:t>
            </w:r>
            <w:r w:rsidRPr="00793FEA">
              <w:rPr>
                <w:bCs/>
                <w:sz w:val="24"/>
                <w:szCs w:val="24"/>
              </w:rPr>
              <w:lastRenderedPageBreak/>
              <w:t xml:space="preserve">водонепроницаемым покрытием (асфальт, бетон) с монолитной </w:t>
            </w:r>
            <w:proofErr w:type="spellStart"/>
            <w:r w:rsidRPr="00793FEA">
              <w:rPr>
                <w:bCs/>
                <w:sz w:val="24"/>
                <w:szCs w:val="24"/>
              </w:rPr>
              <w:t>отбортовкой</w:t>
            </w:r>
            <w:proofErr w:type="spellEnd"/>
            <w:r w:rsidRPr="00793FEA">
              <w:rPr>
                <w:bCs/>
                <w:sz w:val="24"/>
                <w:szCs w:val="24"/>
              </w:rPr>
              <w:t xml:space="preserve">, высотой не менее </w:t>
            </w:r>
            <w:r w:rsidRPr="00793FEA">
              <w:rPr>
                <w:bCs/>
                <w:sz w:val="24"/>
                <w:szCs w:val="24"/>
              </w:rPr>
              <w:br/>
              <w:t xml:space="preserve">15 см. </w:t>
            </w:r>
            <w:proofErr w:type="spellStart"/>
            <w:r w:rsidRPr="00793FEA">
              <w:rPr>
                <w:bCs/>
                <w:sz w:val="24"/>
                <w:szCs w:val="24"/>
              </w:rPr>
              <w:t>Отбортовка</w:t>
            </w:r>
            <w:proofErr w:type="spellEnd"/>
            <w:r w:rsidRPr="00793FEA">
              <w:rPr>
                <w:bCs/>
                <w:sz w:val="24"/>
                <w:szCs w:val="24"/>
              </w:rPr>
              <w:t xml:space="preserve"> должна быть по всему периметру площадки. </w:t>
            </w:r>
            <w:r w:rsidR="00FD7A51">
              <w:rPr>
                <w:b/>
                <w:bCs/>
                <w:sz w:val="24"/>
                <w:szCs w:val="24"/>
              </w:rPr>
              <w:t>(Приложение 1</w:t>
            </w:r>
            <w:r w:rsidRPr="00793FEA">
              <w:rPr>
                <w:b/>
                <w:bCs/>
                <w:sz w:val="24"/>
                <w:szCs w:val="24"/>
              </w:rPr>
              <w:t>).</w:t>
            </w:r>
          </w:p>
          <w:p w:rsidR="00BA15D8" w:rsidRPr="00600D47" w:rsidRDefault="00D74EBD" w:rsidP="00901B9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 xml:space="preserve">Наружное освещение здания и территории выполнить светодиодными светильниками с фотоэлементами. </w:t>
            </w:r>
            <w:r w:rsidR="009554BD" w:rsidRPr="00793FEA">
              <w:rPr>
                <w:bCs/>
                <w:sz w:val="24"/>
                <w:szCs w:val="24"/>
              </w:rPr>
              <w:t>Предусмотреть площадку</w:t>
            </w:r>
            <w:r w:rsidRPr="00793FEA">
              <w:rPr>
                <w:bCs/>
                <w:sz w:val="24"/>
                <w:szCs w:val="24"/>
              </w:rPr>
              <w:t xml:space="preserve"> для курения.</w:t>
            </w:r>
            <w:r w:rsidR="00C810BF">
              <w:rPr>
                <w:bCs/>
                <w:sz w:val="24"/>
                <w:szCs w:val="24"/>
              </w:rPr>
              <w:t xml:space="preserve"> Перед </w:t>
            </w:r>
            <w:r w:rsidR="00D11356">
              <w:rPr>
                <w:bCs/>
                <w:sz w:val="24"/>
                <w:szCs w:val="24"/>
              </w:rPr>
              <w:t>основным въездом</w:t>
            </w:r>
            <w:r w:rsidR="009554BD" w:rsidRPr="00793FEA">
              <w:rPr>
                <w:bCs/>
                <w:sz w:val="24"/>
                <w:szCs w:val="24"/>
              </w:rPr>
              <w:t xml:space="preserve"> на территорию </w:t>
            </w:r>
            <w:r w:rsidR="00C810BF">
              <w:rPr>
                <w:bCs/>
                <w:sz w:val="24"/>
                <w:szCs w:val="24"/>
              </w:rPr>
              <w:t xml:space="preserve">РЭС предусмотреть </w:t>
            </w:r>
            <w:r w:rsidR="00D11356">
              <w:rPr>
                <w:bCs/>
                <w:sz w:val="24"/>
                <w:szCs w:val="24"/>
              </w:rPr>
              <w:t>автоматический шлагбаум</w:t>
            </w:r>
            <w:r w:rsidR="00600D47" w:rsidRPr="00600D47">
              <w:rPr>
                <w:bCs/>
                <w:sz w:val="24"/>
                <w:szCs w:val="24"/>
              </w:rPr>
              <w:t xml:space="preserve"> </w:t>
            </w:r>
            <w:r w:rsidR="00600D47">
              <w:rPr>
                <w:bCs/>
                <w:sz w:val="24"/>
                <w:szCs w:val="24"/>
              </w:rPr>
              <w:t>и ворота.</w:t>
            </w:r>
          </w:p>
          <w:p w:rsidR="00B36751" w:rsidRPr="00793FEA" w:rsidRDefault="00B36751" w:rsidP="00C810BF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Выполнить работы по благоустройству участка, на котором будет располагаться </w:t>
            </w:r>
            <w:r w:rsidR="00A87C99" w:rsidRPr="00A87C99">
              <w:rPr>
                <w:b/>
                <w:bCs/>
                <w:sz w:val="24"/>
                <w:szCs w:val="24"/>
              </w:rPr>
              <w:t>учебно-</w:t>
            </w:r>
            <w:r w:rsidRPr="00A87C99">
              <w:rPr>
                <w:b/>
                <w:bCs/>
                <w:sz w:val="24"/>
                <w:szCs w:val="24"/>
              </w:rPr>
              <w:t>тренировочный полигон</w:t>
            </w:r>
            <w:r w:rsidR="00E918DD">
              <w:rPr>
                <w:b/>
                <w:bCs/>
                <w:sz w:val="24"/>
                <w:szCs w:val="24"/>
              </w:rPr>
              <w:t xml:space="preserve"> </w:t>
            </w:r>
            <w:r w:rsidR="00A87C99" w:rsidRPr="00A87C99">
              <w:rPr>
                <w:b/>
                <w:bCs/>
                <w:sz w:val="24"/>
                <w:szCs w:val="24"/>
              </w:rPr>
              <w:t>(УТП)</w:t>
            </w:r>
            <w:r w:rsidR="00A87C9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(0,18га). </w:t>
            </w:r>
            <w:r w:rsidR="00A87C99">
              <w:rPr>
                <w:bCs/>
                <w:sz w:val="24"/>
                <w:szCs w:val="24"/>
              </w:rPr>
              <w:t>Территория должна быть ограждена, калитки</w:t>
            </w:r>
            <w:r w:rsidR="00E918DD">
              <w:rPr>
                <w:bCs/>
                <w:sz w:val="24"/>
                <w:szCs w:val="24"/>
              </w:rPr>
              <w:t xml:space="preserve"> </w:t>
            </w:r>
            <w:r w:rsidR="00A87C99">
              <w:rPr>
                <w:bCs/>
                <w:sz w:val="24"/>
                <w:szCs w:val="24"/>
              </w:rPr>
              <w:t>(двери) и ворота запираться на замок</w:t>
            </w:r>
            <w:r>
              <w:rPr>
                <w:bCs/>
                <w:sz w:val="24"/>
                <w:szCs w:val="24"/>
              </w:rPr>
              <w:t>.</w:t>
            </w:r>
            <w:r w:rsidR="00A87C99">
              <w:rPr>
                <w:bCs/>
                <w:sz w:val="24"/>
                <w:szCs w:val="24"/>
              </w:rPr>
              <w:t xml:space="preserve"> УТП должен быть оборудован системой видеонаблюдения с выводом на пост охраны.</w:t>
            </w:r>
            <w:r>
              <w:rPr>
                <w:bCs/>
                <w:sz w:val="24"/>
                <w:szCs w:val="24"/>
              </w:rPr>
              <w:t xml:space="preserve"> Предусмотреть подъезд на территорию полигона. </w:t>
            </w:r>
            <w:r w:rsidR="00A87C99">
              <w:rPr>
                <w:bCs/>
                <w:sz w:val="24"/>
                <w:szCs w:val="24"/>
              </w:rPr>
              <w:t>Должны быть предусмотрены навесы для укрытия персонала, а также стеллажи для СЗ, инструментов и приспособлений.</w:t>
            </w:r>
            <w:r w:rsidR="00C810BF">
              <w:rPr>
                <w:bCs/>
                <w:sz w:val="24"/>
                <w:szCs w:val="24"/>
              </w:rPr>
              <w:t xml:space="preserve"> Предусмотреть на территории полигона наличие туалета.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FD7A51">
              <w:rPr>
                <w:b/>
                <w:bCs/>
                <w:sz w:val="24"/>
                <w:szCs w:val="24"/>
              </w:rPr>
              <w:t>(</w:t>
            </w:r>
            <w:r w:rsidR="00CE14F1">
              <w:rPr>
                <w:b/>
                <w:bCs/>
                <w:sz w:val="24"/>
                <w:szCs w:val="24"/>
              </w:rPr>
              <w:t>Оборудование УТП согласно Приложению</w:t>
            </w:r>
            <w:r w:rsidR="00FD7A51">
              <w:rPr>
                <w:b/>
                <w:bCs/>
                <w:sz w:val="24"/>
                <w:szCs w:val="24"/>
              </w:rPr>
              <w:t xml:space="preserve"> 2</w:t>
            </w:r>
            <w:r w:rsidR="00A87C99" w:rsidRPr="00A87C99">
              <w:rPr>
                <w:b/>
                <w:bCs/>
                <w:sz w:val="24"/>
                <w:szCs w:val="24"/>
              </w:rPr>
              <w:t>).</w:t>
            </w:r>
          </w:p>
        </w:tc>
      </w:tr>
      <w:tr w:rsidR="00E5141D" w:rsidRPr="00793FEA" w:rsidTr="00F64DD1">
        <w:trPr>
          <w:trHeight w:val="13752"/>
        </w:trPr>
        <w:tc>
          <w:tcPr>
            <w:tcW w:w="817" w:type="dxa"/>
          </w:tcPr>
          <w:p w:rsidR="00E5141D" w:rsidRPr="00793FEA" w:rsidRDefault="008F721E" w:rsidP="008F721E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lastRenderedPageBreak/>
              <w:t>6.4</w:t>
            </w:r>
          </w:p>
        </w:tc>
        <w:tc>
          <w:tcPr>
            <w:tcW w:w="2977" w:type="dxa"/>
          </w:tcPr>
          <w:p w:rsidR="00E5141D" w:rsidRPr="00793FEA" w:rsidRDefault="009554BD" w:rsidP="009554B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Архитектурно-планировочные решения</w:t>
            </w:r>
          </w:p>
        </w:tc>
        <w:tc>
          <w:tcPr>
            <w:tcW w:w="6111" w:type="dxa"/>
          </w:tcPr>
          <w:p w:rsidR="00901B94" w:rsidRPr="00793FEA" w:rsidRDefault="008046D0" w:rsidP="00817EBB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 xml:space="preserve">1. </w:t>
            </w:r>
            <w:r w:rsidR="009554BD" w:rsidRPr="00793FEA">
              <w:rPr>
                <w:bCs/>
                <w:sz w:val="24"/>
                <w:szCs w:val="24"/>
              </w:rPr>
              <w:t>Внешний вид административного здания, комплекса гаражей, ремонтных боксов и помещения склада</w:t>
            </w:r>
            <w:r w:rsidR="00817EBB" w:rsidRPr="00793FEA">
              <w:rPr>
                <w:bCs/>
                <w:sz w:val="24"/>
                <w:szCs w:val="24"/>
              </w:rPr>
              <w:t xml:space="preserve"> </w:t>
            </w:r>
            <w:r w:rsidR="00677058" w:rsidRPr="00793FEA">
              <w:rPr>
                <w:bCs/>
                <w:sz w:val="24"/>
                <w:szCs w:val="24"/>
              </w:rPr>
              <w:t>согласовать с Заказчиком;</w:t>
            </w:r>
          </w:p>
          <w:p w:rsidR="00817EBB" w:rsidRDefault="008046D0" w:rsidP="00817EBB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 xml:space="preserve">2. </w:t>
            </w:r>
            <w:r w:rsidR="00817EBB" w:rsidRPr="00793FEA">
              <w:rPr>
                <w:bCs/>
                <w:sz w:val="24"/>
                <w:szCs w:val="24"/>
              </w:rPr>
              <w:t xml:space="preserve">Планировку административного здания </w:t>
            </w:r>
            <w:r w:rsidR="000451FD">
              <w:rPr>
                <w:bCs/>
                <w:sz w:val="24"/>
                <w:szCs w:val="24"/>
              </w:rPr>
              <w:t>согласовать с Заказчиком.</w:t>
            </w:r>
          </w:p>
          <w:p w:rsidR="000451FD" w:rsidRDefault="000451FD" w:rsidP="00817EBB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Здание должно быть разделено на две функциональные зоны – 1) для </w:t>
            </w:r>
            <w:r w:rsidR="001B4A72">
              <w:rPr>
                <w:bCs/>
                <w:sz w:val="24"/>
                <w:szCs w:val="24"/>
              </w:rPr>
              <w:t>производственного</w:t>
            </w:r>
            <w:r>
              <w:rPr>
                <w:bCs/>
                <w:sz w:val="24"/>
                <w:szCs w:val="24"/>
              </w:rPr>
              <w:t xml:space="preserve"> персонала </w:t>
            </w:r>
            <w:r w:rsidR="001B4A72">
              <w:rPr>
                <w:bCs/>
                <w:sz w:val="24"/>
                <w:szCs w:val="24"/>
              </w:rPr>
              <w:t xml:space="preserve">РЭС; </w:t>
            </w:r>
            <w:r>
              <w:rPr>
                <w:bCs/>
                <w:sz w:val="24"/>
                <w:szCs w:val="24"/>
              </w:rPr>
              <w:t>2) для руководящего персонала РЭС.</w:t>
            </w:r>
          </w:p>
          <w:p w:rsidR="00637873" w:rsidRPr="00637873" w:rsidRDefault="000451FD" w:rsidP="00817EBB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зоне для рабочего персонала предусмотреть бытовое помещение (раздевалку) на 26 сотрудников, с/у, сушилку</w:t>
            </w:r>
            <w:r w:rsidR="00F114ED">
              <w:rPr>
                <w:bCs/>
                <w:sz w:val="24"/>
                <w:szCs w:val="24"/>
              </w:rPr>
              <w:t>, прачечную</w:t>
            </w:r>
            <w:r>
              <w:rPr>
                <w:bCs/>
                <w:sz w:val="24"/>
                <w:szCs w:val="24"/>
              </w:rPr>
              <w:t xml:space="preserve"> и душ. Также комнату для приема пи</w:t>
            </w:r>
            <w:r w:rsidR="00637873">
              <w:rPr>
                <w:bCs/>
                <w:sz w:val="24"/>
                <w:szCs w:val="24"/>
              </w:rPr>
              <w:t>щи и комнату ОВБ.</w:t>
            </w:r>
          </w:p>
          <w:p w:rsidR="0047092A" w:rsidRDefault="007D278E" w:rsidP="0047092A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Разработать дизайн-проект оформления входной группы и клиентской зоны Урицкого РЭС в соответствии с фирменным стилем ПАО «МРСК Центра». </w:t>
            </w:r>
            <w:r w:rsidRPr="00793FEA">
              <w:rPr>
                <w:sz w:val="24"/>
                <w:szCs w:val="24"/>
              </w:rPr>
              <w:t>Цветов</w:t>
            </w:r>
            <w:r w:rsidR="00C104AE">
              <w:rPr>
                <w:sz w:val="24"/>
                <w:szCs w:val="24"/>
              </w:rPr>
              <w:t>ую гамму при отделочных работах</w:t>
            </w:r>
            <w:r w:rsidR="00C810BF">
              <w:rPr>
                <w:sz w:val="24"/>
                <w:szCs w:val="24"/>
              </w:rPr>
              <w:t xml:space="preserve"> и вну</w:t>
            </w:r>
            <w:r>
              <w:rPr>
                <w:sz w:val="24"/>
                <w:szCs w:val="24"/>
              </w:rPr>
              <w:t>треннее оформление зоны обслуживания потребителей должны быть выполнены</w:t>
            </w:r>
            <w:r w:rsidRPr="00793FEA">
              <w:rPr>
                <w:sz w:val="24"/>
                <w:szCs w:val="24"/>
              </w:rPr>
              <w:t xml:space="preserve"> в соответствии с </w:t>
            </w:r>
            <w:proofErr w:type="gramStart"/>
            <w:r w:rsidRPr="00793FEA">
              <w:rPr>
                <w:sz w:val="24"/>
                <w:szCs w:val="24"/>
              </w:rPr>
              <w:t>брэнд-буком</w:t>
            </w:r>
            <w:proofErr w:type="gramEnd"/>
            <w:r w:rsidRPr="00793F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ПАО «МРСК Центра»</w:t>
            </w:r>
            <w:r w:rsidR="004044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(стр. 32, 36)</w:t>
            </w:r>
            <w:r w:rsidR="0047092A">
              <w:rPr>
                <w:sz w:val="24"/>
                <w:szCs w:val="24"/>
              </w:rPr>
              <w:t>. На центральном входе предусмотреть информационную табличку с указанием реквизитов организации</w:t>
            </w:r>
            <w:proofErr w:type="gramStart"/>
            <w:r w:rsidR="0047092A">
              <w:rPr>
                <w:sz w:val="24"/>
                <w:szCs w:val="24"/>
              </w:rPr>
              <w:t>.</w:t>
            </w:r>
            <w:proofErr w:type="gramEnd"/>
            <w:r w:rsidR="0047092A">
              <w:rPr>
                <w:sz w:val="24"/>
                <w:szCs w:val="24"/>
              </w:rPr>
              <w:t xml:space="preserve"> (</w:t>
            </w:r>
            <w:proofErr w:type="gramStart"/>
            <w:r w:rsidR="0047092A">
              <w:rPr>
                <w:sz w:val="24"/>
                <w:szCs w:val="24"/>
              </w:rPr>
              <w:t>с</w:t>
            </w:r>
            <w:proofErr w:type="gramEnd"/>
            <w:r w:rsidR="0047092A">
              <w:rPr>
                <w:sz w:val="24"/>
                <w:szCs w:val="24"/>
              </w:rPr>
              <w:t>огласно брэнд-буку ПАО «МРСК Центра».</w:t>
            </w:r>
          </w:p>
          <w:p w:rsidR="007D278E" w:rsidRDefault="0047092A" w:rsidP="0047092A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Необходимо изготовить стенды по клиентскому и информационному направлениям деятельности, в количестве, заявленном Заказчиком, а также таблички на кабинеты.</w:t>
            </w:r>
          </w:p>
          <w:p w:rsidR="00637873" w:rsidRDefault="00637873" w:rsidP="007D278E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Внутри здания у центрального входа предусмотрет</w:t>
            </w:r>
            <w:r w:rsidR="00AD0EBC">
              <w:rPr>
                <w:sz w:val="24"/>
                <w:szCs w:val="24"/>
              </w:rPr>
              <w:t>ь пост охраны и комнату охраны,</w:t>
            </w:r>
            <w:r>
              <w:rPr>
                <w:sz w:val="24"/>
                <w:szCs w:val="24"/>
              </w:rPr>
              <w:t xml:space="preserve"> а также турникет для</w:t>
            </w:r>
            <w:r w:rsidR="00892D43">
              <w:rPr>
                <w:sz w:val="24"/>
                <w:szCs w:val="24"/>
              </w:rPr>
              <w:t xml:space="preserve"> прохода</w:t>
            </w:r>
            <w:r>
              <w:rPr>
                <w:sz w:val="24"/>
                <w:szCs w:val="24"/>
              </w:rPr>
              <w:t xml:space="preserve"> сотрудников и посетителей РЭС.</w:t>
            </w:r>
          </w:p>
          <w:p w:rsidR="00637873" w:rsidRDefault="00637873" w:rsidP="007D278E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Оборудование котельной и </w:t>
            </w:r>
            <w:proofErr w:type="spellStart"/>
            <w:r>
              <w:rPr>
                <w:sz w:val="24"/>
                <w:szCs w:val="24"/>
              </w:rPr>
              <w:t>электрощитовую</w:t>
            </w:r>
            <w:proofErr w:type="spellEnd"/>
            <w:r>
              <w:rPr>
                <w:sz w:val="24"/>
                <w:szCs w:val="24"/>
              </w:rPr>
              <w:t xml:space="preserve"> разместить в одном помещении.</w:t>
            </w:r>
          </w:p>
          <w:p w:rsidR="00637873" w:rsidRDefault="00447782" w:rsidP="007D278E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Предусмотреть кабинет </w:t>
            </w:r>
            <w:proofErr w:type="spellStart"/>
            <w:r>
              <w:rPr>
                <w:sz w:val="24"/>
                <w:szCs w:val="24"/>
              </w:rPr>
              <w:t>ОМиВК</w:t>
            </w:r>
            <w:proofErr w:type="spellEnd"/>
            <w:r>
              <w:rPr>
                <w:sz w:val="24"/>
                <w:szCs w:val="24"/>
              </w:rPr>
              <w:t xml:space="preserve"> (5 чел.) рядом с центральным входом.</w:t>
            </w:r>
          </w:p>
          <w:p w:rsidR="00447782" w:rsidRDefault="00447782" w:rsidP="007D278E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Запроектировать наличие кабинета </w:t>
            </w:r>
            <w:proofErr w:type="spellStart"/>
            <w:r>
              <w:rPr>
                <w:sz w:val="24"/>
                <w:szCs w:val="24"/>
              </w:rPr>
              <w:t>УПБиПК</w:t>
            </w:r>
            <w:proofErr w:type="spellEnd"/>
            <w:r>
              <w:rPr>
                <w:sz w:val="24"/>
                <w:szCs w:val="24"/>
              </w:rPr>
              <w:t xml:space="preserve"> и технического класса, также архив для хранения документации.</w:t>
            </w:r>
          </w:p>
          <w:p w:rsidR="00447782" w:rsidRDefault="00447782" w:rsidP="007D278E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актовый зал (на 80 мест)</w:t>
            </w:r>
          </w:p>
          <w:p w:rsidR="00447782" w:rsidRDefault="00447782" w:rsidP="007D278E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Также должны быть следующие кабинеты: </w:t>
            </w:r>
            <w:r w:rsidR="00892D43">
              <w:rPr>
                <w:sz w:val="24"/>
                <w:szCs w:val="24"/>
              </w:rPr>
              <w:t xml:space="preserve">кабинет </w:t>
            </w:r>
            <w:r>
              <w:rPr>
                <w:sz w:val="24"/>
                <w:szCs w:val="24"/>
              </w:rPr>
              <w:t>начальника РЭС, главного инженера РЭС, кабинет ПТГ (5 чел.), кабинет мастеров (3 чел.)</w:t>
            </w:r>
          </w:p>
          <w:p w:rsidR="00447782" w:rsidRDefault="00447782" w:rsidP="007D278E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отдельном помещении расположить диспетчерскую (площадью не менее 25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) в этом же кабинете </w:t>
            </w:r>
            <w:r>
              <w:rPr>
                <w:sz w:val="24"/>
                <w:szCs w:val="24"/>
              </w:rPr>
              <w:lastRenderedPageBreak/>
              <w:t>разместить начальника ОТГ. Из диспетчерской предусмотреть выход в смежную комнату (приема пищи</w:t>
            </w:r>
            <w:r w:rsidR="00D95218">
              <w:rPr>
                <w:sz w:val="24"/>
                <w:szCs w:val="24"/>
              </w:rPr>
              <w:t xml:space="preserve"> ДП</w:t>
            </w:r>
            <w:r>
              <w:rPr>
                <w:sz w:val="24"/>
                <w:szCs w:val="24"/>
              </w:rPr>
              <w:t xml:space="preserve">), в которой </w:t>
            </w:r>
            <w:r w:rsidR="00892D43">
              <w:rPr>
                <w:sz w:val="24"/>
                <w:szCs w:val="24"/>
              </w:rPr>
              <w:t xml:space="preserve">также </w:t>
            </w:r>
            <w:r>
              <w:rPr>
                <w:sz w:val="24"/>
                <w:szCs w:val="24"/>
              </w:rPr>
              <w:t>разместить шкафы для хранения спец. одежды на (</w:t>
            </w:r>
            <w:r w:rsidR="001B4A7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чел.)</w:t>
            </w:r>
          </w:p>
          <w:p w:rsidR="00447782" w:rsidRDefault="00447782" w:rsidP="007D278E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отдельном помещении предусмотреть аппаратную комнату (серверную).</w:t>
            </w:r>
          </w:p>
          <w:p w:rsidR="00447782" w:rsidRDefault="00447782" w:rsidP="007D278E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количеству работающего персонала предусмотреть наличие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/у.</w:t>
            </w:r>
          </w:p>
          <w:p w:rsidR="00817EBB" w:rsidRPr="00793FEA" w:rsidRDefault="008046D0" w:rsidP="00817EBB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 xml:space="preserve">3. </w:t>
            </w:r>
            <w:r w:rsidR="00817EBB" w:rsidRPr="00793FEA">
              <w:rPr>
                <w:bCs/>
                <w:sz w:val="24"/>
                <w:szCs w:val="24"/>
              </w:rPr>
              <w:t xml:space="preserve">Внутренняя отделка помещений: окраска водоэмульсионная; в помещениях с мокрыми процессами – облицовка керамической плиткой; в </w:t>
            </w:r>
            <w:r w:rsidR="00817EBB" w:rsidRPr="00793FEA">
              <w:rPr>
                <w:sz w:val="24"/>
                <w:szCs w:val="24"/>
              </w:rPr>
              <w:t>кабинете</w:t>
            </w:r>
            <w:r w:rsidRPr="00793FEA">
              <w:rPr>
                <w:sz w:val="24"/>
                <w:szCs w:val="24"/>
              </w:rPr>
              <w:t xml:space="preserve"> ПТГ, главного инженера,</w:t>
            </w:r>
            <w:r w:rsidR="00817EBB" w:rsidRPr="00793FEA">
              <w:rPr>
                <w:sz w:val="24"/>
                <w:szCs w:val="24"/>
              </w:rPr>
              <w:t xml:space="preserve"> начальника РЭС</w:t>
            </w:r>
            <w:r w:rsidRPr="00793FEA">
              <w:rPr>
                <w:sz w:val="24"/>
                <w:szCs w:val="24"/>
              </w:rPr>
              <w:t>, начальника ОТГ, диспетчерской</w:t>
            </w:r>
            <w:r w:rsidR="00817EBB" w:rsidRPr="00793FEA">
              <w:rPr>
                <w:sz w:val="24"/>
                <w:szCs w:val="24"/>
              </w:rPr>
              <w:t xml:space="preserve">, </w:t>
            </w:r>
            <w:r w:rsidRPr="00793FEA">
              <w:rPr>
                <w:sz w:val="24"/>
                <w:szCs w:val="24"/>
              </w:rPr>
              <w:t>в комнате</w:t>
            </w:r>
            <w:r w:rsidR="00817EBB" w:rsidRPr="00793FEA">
              <w:rPr>
                <w:sz w:val="24"/>
                <w:szCs w:val="24"/>
              </w:rPr>
              <w:t xml:space="preserve"> приема пищи, </w:t>
            </w:r>
            <w:r w:rsidRPr="00793FEA">
              <w:rPr>
                <w:sz w:val="24"/>
                <w:szCs w:val="24"/>
              </w:rPr>
              <w:t xml:space="preserve">в </w:t>
            </w:r>
            <w:r w:rsidR="00817EBB" w:rsidRPr="00793FEA">
              <w:rPr>
                <w:sz w:val="24"/>
                <w:szCs w:val="24"/>
              </w:rPr>
              <w:t xml:space="preserve">кабинет </w:t>
            </w:r>
            <w:proofErr w:type="spellStart"/>
            <w:r w:rsidR="00817EBB" w:rsidRPr="00793FEA">
              <w:rPr>
                <w:sz w:val="24"/>
                <w:szCs w:val="24"/>
              </w:rPr>
              <w:t>УПБиПК</w:t>
            </w:r>
            <w:proofErr w:type="spellEnd"/>
            <w:r w:rsidR="00817EBB" w:rsidRPr="00793FEA">
              <w:rPr>
                <w:sz w:val="24"/>
                <w:szCs w:val="24"/>
              </w:rPr>
              <w:t>,</w:t>
            </w:r>
            <w:r w:rsidR="006F0ED9">
              <w:rPr>
                <w:sz w:val="24"/>
                <w:szCs w:val="24"/>
              </w:rPr>
              <w:t xml:space="preserve"> в кабинете </w:t>
            </w:r>
            <w:proofErr w:type="spellStart"/>
            <w:r w:rsidR="006F0ED9">
              <w:rPr>
                <w:sz w:val="24"/>
                <w:szCs w:val="24"/>
              </w:rPr>
              <w:t>ОМиВК</w:t>
            </w:r>
            <w:proofErr w:type="spellEnd"/>
            <w:r w:rsidR="006F0ED9">
              <w:rPr>
                <w:sz w:val="24"/>
                <w:szCs w:val="24"/>
              </w:rPr>
              <w:t>,</w:t>
            </w:r>
            <w:r w:rsidR="00817EBB" w:rsidRPr="00793FEA">
              <w:rPr>
                <w:sz w:val="24"/>
                <w:szCs w:val="24"/>
              </w:rPr>
              <w:t xml:space="preserve"> </w:t>
            </w:r>
            <w:r w:rsidRPr="00793FEA">
              <w:rPr>
                <w:sz w:val="24"/>
                <w:szCs w:val="24"/>
              </w:rPr>
              <w:t>в комнате</w:t>
            </w:r>
            <w:r w:rsidR="00817EBB" w:rsidRPr="00793FEA">
              <w:rPr>
                <w:sz w:val="24"/>
                <w:szCs w:val="24"/>
              </w:rPr>
              <w:t xml:space="preserve"> мастеров – выполнить оклейку стен обоями;</w:t>
            </w:r>
            <w:r w:rsidR="000C687E">
              <w:rPr>
                <w:sz w:val="24"/>
                <w:szCs w:val="24"/>
              </w:rPr>
              <w:t xml:space="preserve"> в помещении комнаты связи – окраска водоэмульсионной краской;</w:t>
            </w:r>
          </w:p>
          <w:p w:rsidR="008046D0" w:rsidRPr="00793FEA" w:rsidRDefault="008046D0" w:rsidP="00817EBB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 xml:space="preserve">4. Полы: в зависимости от назначения помещений – линолеум, </w:t>
            </w:r>
            <w:proofErr w:type="spellStart"/>
            <w:r w:rsidRPr="00793FEA">
              <w:rPr>
                <w:bCs/>
                <w:sz w:val="24"/>
                <w:szCs w:val="24"/>
              </w:rPr>
              <w:t>керамогранит</w:t>
            </w:r>
            <w:proofErr w:type="spellEnd"/>
            <w:r w:rsidRPr="00793FEA">
              <w:rPr>
                <w:bCs/>
                <w:sz w:val="24"/>
                <w:szCs w:val="24"/>
              </w:rPr>
              <w:t xml:space="preserve"> и керамическая плитка. </w:t>
            </w:r>
            <w:r w:rsidR="000C687E">
              <w:rPr>
                <w:bCs/>
                <w:sz w:val="24"/>
                <w:szCs w:val="24"/>
              </w:rPr>
              <w:t xml:space="preserve">В помещении комнаты связи – антистатический линолеум. </w:t>
            </w:r>
            <w:r w:rsidRPr="00793FEA">
              <w:rPr>
                <w:bCs/>
                <w:sz w:val="24"/>
                <w:szCs w:val="24"/>
              </w:rPr>
              <w:t>В помещении склада, гаражей и ремонтных боксов предусмотреть бетонные по</w:t>
            </w:r>
            <w:r w:rsidR="000C687E">
              <w:rPr>
                <w:bCs/>
                <w:sz w:val="24"/>
                <w:szCs w:val="24"/>
              </w:rPr>
              <w:t>лы по подготовленному основанию;</w:t>
            </w:r>
          </w:p>
          <w:p w:rsidR="008046D0" w:rsidRPr="00793FEA" w:rsidRDefault="008046D0" w:rsidP="00817EBB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5. Потолки: подвесные типа «</w:t>
            </w:r>
            <w:proofErr w:type="spellStart"/>
            <w:r w:rsidRPr="00793FEA">
              <w:rPr>
                <w:bCs/>
                <w:sz w:val="24"/>
                <w:szCs w:val="24"/>
              </w:rPr>
              <w:t>Армстронг</w:t>
            </w:r>
            <w:proofErr w:type="spellEnd"/>
            <w:r w:rsidRPr="00793FEA">
              <w:rPr>
                <w:bCs/>
                <w:sz w:val="24"/>
                <w:szCs w:val="24"/>
              </w:rPr>
              <w:t>» или аналогичные;</w:t>
            </w:r>
            <w:r w:rsidR="009D6AD3" w:rsidRPr="00793FEA">
              <w:rPr>
                <w:bCs/>
                <w:sz w:val="24"/>
                <w:szCs w:val="24"/>
              </w:rPr>
              <w:t xml:space="preserve"> в</w:t>
            </w:r>
            <w:r w:rsidRPr="00793FEA">
              <w:rPr>
                <w:bCs/>
                <w:sz w:val="24"/>
                <w:szCs w:val="24"/>
              </w:rPr>
              <w:t xml:space="preserve"> помещения</w:t>
            </w:r>
            <w:r w:rsidR="009D6AD3" w:rsidRPr="00793FEA">
              <w:rPr>
                <w:bCs/>
                <w:sz w:val="24"/>
                <w:szCs w:val="24"/>
              </w:rPr>
              <w:t>х</w:t>
            </w:r>
            <w:r w:rsidRPr="00793FEA">
              <w:rPr>
                <w:bCs/>
                <w:sz w:val="24"/>
                <w:szCs w:val="24"/>
              </w:rPr>
              <w:t xml:space="preserve"> с мокрыми процессами – </w:t>
            </w:r>
            <w:proofErr w:type="gramStart"/>
            <w:r w:rsidRPr="00793FEA">
              <w:rPr>
                <w:bCs/>
                <w:sz w:val="24"/>
                <w:szCs w:val="24"/>
              </w:rPr>
              <w:t>реечный</w:t>
            </w:r>
            <w:proofErr w:type="gramEnd"/>
            <w:r w:rsidRPr="00793FEA">
              <w:rPr>
                <w:bCs/>
                <w:sz w:val="24"/>
                <w:szCs w:val="24"/>
              </w:rPr>
              <w:t>, из металлического профиля.</w:t>
            </w:r>
          </w:p>
          <w:p w:rsidR="008F721E" w:rsidRPr="00793FEA" w:rsidRDefault="008046D0" w:rsidP="000B11B5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 xml:space="preserve">Лестницы облицовываются </w:t>
            </w:r>
            <w:proofErr w:type="spellStart"/>
            <w:r w:rsidRPr="00793FEA">
              <w:rPr>
                <w:bCs/>
                <w:sz w:val="24"/>
                <w:szCs w:val="24"/>
              </w:rPr>
              <w:t>керамогранитом</w:t>
            </w:r>
            <w:proofErr w:type="spellEnd"/>
            <w:r w:rsidRPr="00793FEA">
              <w:rPr>
                <w:bCs/>
                <w:sz w:val="24"/>
                <w:szCs w:val="24"/>
              </w:rPr>
              <w:t>, лестничные ограждения предусмотреть из нержавеющей стали с никелевым покрытием.</w:t>
            </w:r>
          </w:p>
        </w:tc>
      </w:tr>
      <w:tr w:rsidR="00E5141D" w:rsidRPr="00793FEA" w:rsidTr="00F64DD1">
        <w:trPr>
          <w:trHeight w:val="13752"/>
        </w:trPr>
        <w:tc>
          <w:tcPr>
            <w:tcW w:w="817" w:type="dxa"/>
          </w:tcPr>
          <w:p w:rsidR="00E5141D" w:rsidRPr="00793FEA" w:rsidRDefault="008F721E" w:rsidP="00F64DD1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lastRenderedPageBreak/>
              <w:t>6.5</w:t>
            </w:r>
          </w:p>
        </w:tc>
        <w:tc>
          <w:tcPr>
            <w:tcW w:w="2977" w:type="dxa"/>
          </w:tcPr>
          <w:p w:rsidR="00E5141D" w:rsidRPr="00793FEA" w:rsidRDefault="008F721E" w:rsidP="008F721E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rFonts w:eastAsia="Calibri"/>
                <w:kern w:val="1"/>
                <w:sz w:val="24"/>
                <w:szCs w:val="24"/>
              </w:rPr>
              <w:t>Конструктивные решения, изделия и материалы несущих и ограждающих конструкций</w:t>
            </w:r>
          </w:p>
        </w:tc>
        <w:tc>
          <w:tcPr>
            <w:tcW w:w="6111" w:type="dxa"/>
          </w:tcPr>
          <w:p w:rsidR="00E5141D" w:rsidRPr="00793FEA" w:rsidRDefault="006B2C46" w:rsidP="005C6AA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1.</w:t>
            </w:r>
            <w:r w:rsidR="005C6AA4" w:rsidRPr="00793FEA">
              <w:rPr>
                <w:sz w:val="24"/>
                <w:szCs w:val="24"/>
              </w:rPr>
              <w:t xml:space="preserve"> </w:t>
            </w:r>
            <w:proofErr w:type="gramStart"/>
            <w:r w:rsidRPr="00793FEA">
              <w:rPr>
                <w:sz w:val="24"/>
                <w:szCs w:val="24"/>
              </w:rPr>
              <w:t>Тип фундамента определить при подготовке проектной документации на основании «рекомендаций для принятия проектных решений», приведенных в Техническом отчете по результатам инженерно-геологических изысканий (п. 6.7.1.</w:t>
            </w:r>
            <w:proofErr w:type="gramEnd"/>
            <w:r w:rsidRPr="00793FEA">
              <w:rPr>
                <w:sz w:val="24"/>
                <w:szCs w:val="24"/>
              </w:rPr>
              <w:t xml:space="preserve"> СП 47.13330.2012 «Инженерные изыскания для строительства. </w:t>
            </w:r>
            <w:proofErr w:type="gramStart"/>
            <w:r w:rsidRPr="00793FEA">
              <w:rPr>
                <w:sz w:val="24"/>
                <w:szCs w:val="24"/>
              </w:rPr>
              <w:t>Основные положения»);</w:t>
            </w:r>
            <w:proofErr w:type="gramEnd"/>
          </w:p>
          <w:p w:rsidR="005C6AA4" w:rsidRDefault="005C6AA4" w:rsidP="005C6AA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2. </w:t>
            </w:r>
            <w:r w:rsidRPr="00CD49D8">
              <w:rPr>
                <w:sz w:val="24"/>
                <w:szCs w:val="24"/>
              </w:rPr>
              <w:t>Конструкцию и геометрические параметры несущих и ограждающих конструкций, лестниц определить проектом и согласовать с Заказчиком;</w:t>
            </w:r>
          </w:p>
          <w:p w:rsidR="00BF43B6" w:rsidRPr="00793FEA" w:rsidRDefault="00BF43B6" w:rsidP="005C6AA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Предус</w:t>
            </w:r>
            <w:r w:rsidR="00A20EF7">
              <w:rPr>
                <w:sz w:val="24"/>
                <w:szCs w:val="24"/>
              </w:rPr>
              <w:t>мотреть тамбур на главном входе.</w:t>
            </w:r>
          </w:p>
          <w:p w:rsidR="005C6AA4" w:rsidRPr="00793FEA" w:rsidRDefault="005C6AA4" w:rsidP="005C6AA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3. </w:t>
            </w:r>
            <w:r w:rsidR="00892D43">
              <w:rPr>
                <w:sz w:val="24"/>
                <w:szCs w:val="24"/>
              </w:rPr>
              <w:t>Тип кровли согласовать с Заказчиком</w:t>
            </w:r>
            <w:r w:rsidRPr="00793FEA">
              <w:rPr>
                <w:sz w:val="24"/>
                <w:szCs w:val="24"/>
              </w:rPr>
              <w:t>;</w:t>
            </w:r>
          </w:p>
          <w:p w:rsidR="005C6AA4" w:rsidRPr="00793FEA" w:rsidRDefault="00176360" w:rsidP="005C6AA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4. Перекрытия и покрытия зданий определить проектом.</w:t>
            </w:r>
          </w:p>
          <w:p w:rsidR="00176360" w:rsidRPr="00793FEA" w:rsidRDefault="00176360" w:rsidP="005C6AA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5.Внутренние перегородки – каркасно-обшивные из ГКЛ со звукоизоляцией по системе </w:t>
            </w:r>
            <w:proofErr w:type="spellStart"/>
            <w:r w:rsidRPr="00793FEA">
              <w:rPr>
                <w:sz w:val="24"/>
                <w:szCs w:val="24"/>
              </w:rPr>
              <w:t>Тиги</w:t>
            </w:r>
            <w:proofErr w:type="spellEnd"/>
            <w:r w:rsidRPr="00793FEA">
              <w:rPr>
                <w:sz w:val="24"/>
                <w:szCs w:val="24"/>
              </w:rPr>
              <w:t xml:space="preserve"> </w:t>
            </w:r>
            <w:proofErr w:type="spellStart"/>
            <w:r w:rsidRPr="00793FEA">
              <w:rPr>
                <w:sz w:val="24"/>
                <w:szCs w:val="24"/>
              </w:rPr>
              <w:t>Кнауф</w:t>
            </w:r>
            <w:proofErr w:type="spellEnd"/>
            <w:r w:rsidRPr="00793FEA">
              <w:rPr>
                <w:sz w:val="24"/>
                <w:szCs w:val="24"/>
              </w:rPr>
              <w:t xml:space="preserve"> и кирпичные, из керамического кирпича в помещениях: </w:t>
            </w:r>
            <w:proofErr w:type="gramStart"/>
            <w:r w:rsidRPr="00793FEA">
              <w:rPr>
                <w:sz w:val="24"/>
                <w:szCs w:val="24"/>
              </w:rPr>
              <w:t>с</w:t>
            </w:r>
            <w:proofErr w:type="gramEnd"/>
            <w:r w:rsidRPr="00793FEA">
              <w:rPr>
                <w:sz w:val="24"/>
                <w:szCs w:val="24"/>
              </w:rPr>
              <w:t xml:space="preserve">/у, </w:t>
            </w:r>
            <w:proofErr w:type="gramStart"/>
            <w:r w:rsidRPr="00793FEA">
              <w:rPr>
                <w:sz w:val="24"/>
                <w:szCs w:val="24"/>
              </w:rPr>
              <w:t>душевая</w:t>
            </w:r>
            <w:proofErr w:type="gramEnd"/>
            <w:r w:rsidRPr="00793FEA">
              <w:rPr>
                <w:sz w:val="24"/>
                <w:szCs w:val="24"/>
              </w:rPr>
              <w:t xml:space="preserve">, сушилка, </w:t>
            </w:r>
            <w:proofErr w:type="spellStart"/>
            <w:r w:rsidRPr="00793FEA">
              <w:rPr>
                <w:sz w:val="24"/>
                <w:szCs w:val="24"/>
              </w:rPr>
              <w:t>электрощитовая</w:t>
            </w:r>
            <w:proofErr w:type="spellEnd"/>
            <w:r w:rsidR="000C687E">
              <w:rPr>
                <w:sz w:val="24"/>
                <w:szCs w:val="24"/>
              </w:rPr>
              <w:t>, комната связи;</w:t>
            </w:r>
          </w:p>
          <w:p w:rsidR="00901B94" w:rsidRPr="00793FEA" w:rsidRDefault="00281960" w:rsidP="005C6AA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6. </w:t>
            </w:r>
            <w:r w:rsidR="00892D43">
              <w:rPr>
                <w:sz w:val="24"/>
                <w:szCs w:val="24"/>
              </w:rPr>
              <w:t>Конструкцию в</w:t>
            </w:r>
            <w:r w:rsidRPr="00793FEA">
              <w:rPr>
                <w:sz w:val="24"/>
                <w:szCs w:val="24"/>
              </w:rPr>
              <w:t>ход</w:t>
            </w:r>
            <w:r w:rsidR="00892D43">
              <w:rPr>
                <w:sz w:val="24"/>
                <w:szCs w:val="24"/>
              </w:rPr>
              <w:t>а</w:t>
            </w:r>
            <w:r w:rsidRPr="00793FEA">
              <w:rPr>
                <w:sz w:val="24"/>
                <w:szCs w:val="24"/>
              </w:rPr>
              <w:t xml:space="preserve"> в административное здание </w:t>
            </w:r>
            <w:r w:rsidR="00677058" w:rsidRPr="00793FEA">
              <w:rPr>
                <w:sz w:val="24"/>
                <w:szCs w:val="24"/>
              </w:rPr>
              <w:t>на стадии проектирования согласовать с Заказчиком;</w:t>
            </w:r>
          </w:p>
          <w:p w:rsidR="00281960" w:rsidRPr="00793FEA" w:rsidRDefault="00281960" w:rsidP="005C6AA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Фундамент главного входа определить проектом. Ступени и пло</w:t>
            </w:r>
            <w:r w:rsidR="00600D47">
              <w:rPr>
                <w:sz w:val="24"/>
                <w:szCs w:val="24"/>
              </w:rPr>
              <w:t xml:space="preserve">щадка монолитные железобетонные, </w:t>
            </w:r>
            <w:r w:rsidR="00385D99">
              <w:rPr>
                <w:sz w:val="24"/>
                <w:szCs w:val="24"/>
              </w:rPr>
              <w:t>облицовку ступеней согласовать с Заказчиком.</w:t>
            </w:r>
            <w:r w:rsidR="00A20EF7">
              <w:rPr>
                <w:sz w:val="24"/>
                <w:szCs w:val="24"/>
              </w:rPr>
              <w:t xml:space="preserve"> </w:t>
            </w:r>
            <w:r w:rsidR="00A20EF7" w:rsidRPr="00CD49D8">
              <w:rPr>
                <w:sz w:val="24"/>
                <w:szCs w:val="24"/>
              </w:rPr>
              <w:t>Предусмотреть наличие пандуса для маломобильных групп населения.</w:t>
            </w:r>
            <w:r w:rsidRPr="00CD49D8">
              <w:rPr>
                <w:sz w:val="24"/>
                <w:szCs w:val="24"/>
              </w:rPr>
              <w:t xml:space="preserve"> Дополнительные входы выполнить в металлическом исполнении по монолитной железобетонной фундаментной плите.</w:t>
            </w:r>
            <w:r w:rsidR="00A20EF7" w:rsidRPr="00CD49D8">
              <w:rPr>
                <w:sz w:val="24"/>
                <w:szCs w:val="24"/>
              </w:rPr>
              <w:t xml:space="preserve"> Материал ступеней – просечное железо.</w:t>
            </w:r>
          </w:p>
          <w:p w:rsidR="008A7EE0" w:rsidRPr="00793FEA" w:rsidRDefault="008A7EE0" w:rsidP="008A7EE0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7. Входную дверь, кроме центральной входной группы, выполнить металлической с доводчиком;</w:t>
            </w:r>
          </w:p>
          <w:p w:rsidR="008A7EE0" w:rsidRPr="00793FEA" w:rsidRDefault="008A7EE0" w:rsidP="008A7EE0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Входную группу выполнить из </w:t>
            </w:r>
            <w:proofErr w:type="spellStart"/>
            <w:r w:rsidRPr="00793FEA">
              <w:rPr>
                <w:sz w:val="24"/>
                <w:szCs w:val="24"/>
              </w:rPr>
              <w:t>светопрозрачных</w:t>
            </w:r>
            <w:proofErr w:type="spellEnd"/>
            <w:r w:rsidRPr="00793FEA">
              <w:rPr>
                <w:sz w:val="24"/>
                <w:szCs w:val="24"/>
              </w:rPr>
              <w:t xml:space="preserve"> конструкций на алюминиевом профиле либо профиле ПВХ;</w:t>
            </w:r>
          </w:p>
          <w:p w:rsidR="008A7EE0" w:rsidRPr="00793FEA" w:rsidRDefault="008A7EE0" w:rsidP="008A7EE0">
            <w:pPr>
              <w:pStyle w:val="a3"/>
              <w:tabs>
                <w:tab w:val="left" w:pos="113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Двери в тамбуры, предусмотреть из ПВХ;</w:t>
            </w:r>
          </w:p>
          <w:p w:rsidR="008A7EE0" w:rsidRPr="00793FEA" w:rsidRDefault="008A7EE0" w:rsidP="008A7EE0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Дверь в котельную предусмотреть утепленную противопожарную;</w:t>
            </w:r>
          </w:p>
          <w:p w:rsidR="008A7EE0" w:rsidRPr="00793FEA" w:rsidRDefault="008A7EE0" w:rsidP="008A7EE0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Двери в остальные помещения предусмотреть деревянные глухие;</w:t>
            </w:r>
          </w:p>
          <w:p w:rsidR="008A7EE0" w:rsidRDefault="008A7EE0" w:rsidP="008A7EE0">
            <w:pPr>
              <w:pStyle w:val="a3"/>
              <w:tabs>
                <w:tab w:val="left" w:pos="113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8. Окна – из поливинилхлоридных профилей;</w:t>
            </w:r>
          </w:p>
          <w:p w:rsidR="00A2256C" w:rsidRPr="00793FEA" w:rsidRDefault="00A2256C" w:rsidP="008A7EE0">
            <w:pPr>
              <w:pStyle w:val="a3"/>
              <w:tabs>
                <w:tab w:val="left" w:pos="1134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  <w:p w:rsidR="00281960" w:rsidRPr="00793FEA" w:rsidRDefault="00281960" w:rsidP="005C6AA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E5141D" w:rsidRPr="00793FEA" w:rsidTr="003E2771">
        <w:trPr>
          <w:trHeight w:val="12323"/>
        </w:trPr>
        <w:tc>
          <w:tcPr>
            <w:tcW w:w="817" w:type="dxa"/>
            <w:shd w:val="clear" w:color="auto" w:fill="auto"/>
          </w:tcPr>
          <w:p w:rsidR="00E5141D" w:rsidRPr="00793FEA" w:rsidRDefault="008A7EE0" w:rsidP="008A7EE0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lastRenderedPageBreak/>
              <w:t>6.6</w:t>
            </w:r>
          </w:p>
        </w:tc>
        <w:tc>
          <w:tcPr>
            <w:tcW w:w="2977" w:type="dxa"/>
            <w:shd w:val="clear" w:color="auto" w:fill="auto"/>
          </w:tcPr>
          <w:p w:rsidR="00E5141D" w:rsidRPr="00793FEA" w:rsidRDefault="008A7EE0" w:rsidP="008A7EE0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Технологические решения и оборудование</w:t>
            </w:r>
          </w:p>
        </w:tc>
        <w:tc>
          <w:tcPr>
            <w:tcW w:w="6111" w:type="dxa"/>
            <w:shd w:val="clear" w:color="auto" w:fill="auto"/>
          </w:tcPr>
          <w:p w:rsidR="00074749" w:rsidRDefault="00E441AC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793FEA">
              <w:rPr>
                <w:bCs/>
                <w:sz w:val="24"/>
                <w:szCs w:val="24"/>
              </w:rPr>
              <w:t>По к</w:t>
            </w:r>
            <w:r w:rsidR="00B07527">
              <w:rPr>
                <w:bCs/>
                <w:sz w:val="24"/>
                <w:szCs w:val="24"/>
              </w:rPr>
              <w:t xml:space="preserve">аждому помещению </w:t>
            </w:r>
            <w:r w:rsidR="0047092A">
              <w:rPr>
                <w:bCs/>
                <w:sz w:val="24"/>
                <w:szCs w:val="24"/>
              </w:rPr>
              <w:t>необходимо составить</w:t>
            </w:r>
            <w:r w:rsidR="00B07527">
              <w:rPr>
                <w:bCs/>
                <w:sz w:val="24"/>
                <w:szCs w:val="24"/>
              </w:rPr>
              <w:t xml:space="preserve"> </w:t>
            </w:r>
            <w:r w:rsidRPr="00793FEA">
              <w:rPr>
                <w:bCs/>
                <w:sz w:val="24"/>
                <w:szCs w:val="24"/>
              </w:rPr>
              <w:t>перечень о</w:t>
            </w:r>
            <w:r w:rsidR="004C210E" w:rsidRPr="00793FEA">
              <w:rPr>
                <w:bCs/>
                <w:sz w:val="24"/>
                <w:szCs w:val="24"/>
              </w:rPr>
              <w:t>борудования (мебель, оргтехника</w:t>
            </w:r>
            <w:r w:rsidRPr="00793FEA">
              <w:rPr>
                <w:bCs/>
                <w:sz w:val="24"/>
                <w:szCs w:val="24"/>
              </w:rPr>
              <w:t>,</w:t>
            </w:r>
            <w:r w:rsidR="004C210E" w:rsidRPr="00793FEA">
              <w:rPr>
                <w:bCs/>
                <w:sz w:val="24"/>
                <w:szCs w:val="24"/>
              </w:rPr>
              <w:t xml:space="preserve"> </w:t>
            </w:r>
            <w:r w:rsidR="00A2256C">
              <w:rPr>
                <w:bCs/>
                <w:sz w:val="24"/>
                <w:szCs w:val="24"/>
              </w:rPr>
              <w:t xml:space="preserve">инженерное оборудование, приспособления </w:t>
            </w:r>
            <w:r w:rsidRPr="00793FEA">
              <w:rPr>
                <w:bCs/>
                <w:sz w:val="24"/>
                <w:szCs w:val="24"/>
              </w:rPr>
              <w:t>и т.п.</w:t>
            </w:r>
            <w:r w:rsidR="00B07527">
              <w:rPr>
                <w:bCs/>
                <w:sz w:val="24"/>
                <w:szCs w:val="24"/>
              </w:rPr>
              <w:t xml:space="preserve">, согласно </w:t>
            </w:r>
            <w:r w:rsidR="00A2256C">
              <w:rPr>
                <w:bCs/>
                <w:sz w:val="24"/>
                <w:szCs w:val="24"/>
              </w:rPr>
              <w:t xml:space="preserve">назначения помещения и </w:t>
            </w:r>
            <w:r w:rsidR="00B07527">
              <w:rPr>
                <w:bCs/>
                <w:sz w:val="24"/>
                <w:szCs w:val="24"/>
              </w:rPr>
              <w:t>количества персонала по инф.</w:t>
            </w:r>
            <w:proofErr w:type="gramEnd"/>
            <w:r w:rsidR="00B07527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B07527">
              <w:rPr>
                <w:bCs/>
                <w:sz w:val="24"/>
                <w:szCs w:val="24"/>
              </w:rPr>
              <w:t>Заказчика</w:t>
            </w:r>
            <w:r w:rsidRPr="00793FEA">
              <w:rPr>
                <w:bCs/>
                <w:sz w:val="24"/>
                <w:szCs w:val="24"/>
              </w:rPr>
              <w:t>)</w:t>
            </w:r>
            <w:r w:rsidR="00795E60" w:rsidRPr="00793FEA">
              <w:rPr>
                <w:bCs/>
                <w:sz w:val="24"/>
                <w:szCs w:val="24"/>
              </w:rPr>
              <w:t>;</w:t>
            </w:r>
            <w:proofErr w:type="gramEnd"/>
          </w:p>
          <w:p w:rsidR="00074749" w:rsidRDefault="00074749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Предусмотреть использование штор или жалюзи на окнах административного здания;</w:t>
            </w:r>
          </w:p>
          <w:p w:rsidR="00B07527" w:rsidRDefault="00B07527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 каждом этаже здания предусмотреть кулер для питья.</w:t>
            </w:r>
          </w:p>
          <w:p w:rsidR="00AD0EBC" w:rsidRPr="00AD0EBC" w:rsidRDefault="00AD0EBC" w:rsidP="00AD0EBC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AD0EBC">
              <w:rPr>
                <w:bCs/>
                <w:sz w:val="24"/>
                <w:szCs w:val="24"/>
              </w:rPr>
              <w:t xml:space="preserve">Помещение Диспетчерского пункта (далее ДП) </w:t>
            </w:r>
            <w:r w:rsidRPr="00AD0EBC">
              <w:rPr>
                <w:color w:val="000000"/>
                <w:spacing w:val="-1"/>
                <w:sz w:val="24"/>
                <w:szCs w:val="24"/>
              </w:rPr>
              <w:t xml:space="preserve">должно закрываться на автоматический кодовый замок, оснащенный </w:t>
            </w:r>
            <w:proofErr w:type="spellStart"/>
            <w:r w:rsidRPr="00AD0EBC">
              <w:rPr>
                <w:color w:val="000000"/>
                <w:spacing w:val="-1"/>
                <w:sz w:val="24"/>
                <w:szCs w:val="24"/>
              </w:rPr>
              <w:t>видеозвонком</w:t>
            </w:r>
            <w:proofErr w:type="spellEnd"/>
            <w:r w:rsidRPr="00AD0EBC">
              <w:rPr>
                <w:color w:val="000000"/>
                <w:spacing w:val="-1"/>
                <w:sz w:val="24"/>
                <w:szCs w:val="24"/>
              </w:rPr>
              <w:t xml:space="preserve"> и не иметь доступа посторонним лицам. </w:t>
            </w:r>
          </w:p>
          <w:p w:rsidR="00AD0EBC" w:rsidRPr="00AD0EBC" w:rsidRDefault="00A15844" w:rsidP="00AD0EBC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В помещении</w:t>
            </w:r>
            <w:r w:rsidR="00AD0EBC" w:rsidRPr="00AD0EBC">
              <w:rPr>
                <w:color w:val="000000"/>
                <w:spacing w:val="-1"/>
                <w:sz w:val="24"/>
                <w:szCs w:val="24"/>
              </w:rPr>
              <w:t xml:space="preserve"> ДП должен быть смонтирован диспетчерский щит (ДЩ) пленочного типа с магнитными элементами, с отображением на нем полной схем</w:t>
            </w:r>
            <w:r w:rsidR="0085015E">
              <w:rPr>
                <w:color w:val="000000"/>
                <w:spacing w:val="-1"/>
                <w:sz w:val="24"/>
                <w:szCs w:val="24"/>
              </w:rPr>
              <w:t xml:space="preserve">ы электроустановок РЭС 10-110кВ, размер щита согласовать с Заказчиком </w:t>
            </w:r>
            <w:r w:rsidR="0085015E" w:rsidRPr="00AD0EBC">
              <w:rPr>
                <w:color w:val="000000"/>
                <w:spacing w:val="-1"/>
                <w:sz w:val="24"/>
                <w:szCs w:val="24"/>
              </w:rPr>
              <w:t>на этапе проектирования.</w:t>
            </w:r>
            <w:r w:rsidR="00AD0EBC" w:rsidRPr="00AD0EBC">
              <w:rPr>
                <w:color w:val="000000"/>
                <w:spacing w:val="-1"/>
                <w:sz w:val="24"/>
                <w:szCs w:val="24"/>
              </w:rPr>
              <w:t xml:space="preserve"> На ДЩ должна выводиться информация о режимах работы сети и сигнализация, часы. Объем информаци</w:t>
            </w:r>
            <w:r w:rsidR="00AD0EBC">
              <w:rPr>
                <w:color w:val="000000"/>
                <w:spacing w:val="-1"/>
                <w:sz w:val="24"/>
                <w:szCs w:val="24"/>
              </w:rPr>
              <w:t>и и сигнализации согласовать с З</w:t>
            </w:r>
            <w:r w:rsidR="00AD0EBC" w:rsidRPr="00AD0EBC">
              <w:rPr>
                <w:color w:val="000000"/>
                <w:spacing w:val="-1"/>
                <w:sz w:val="24"/>
                <w:szCs w:val="24"/>
              </w:rPr>
              <w:t xml:space="preserve">аказчиком на этапе проектирования. </w:t>
            </w:r>
          </w:p>
          <w:p w:rsidR="00AD0EBC" w:rsidRPr="00AD0EBC" w:rsidRDefault="00AD0EBC" w:rsidP="00AD0EBC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AD0EBC">
              <w:rPr>
                <w:color w:val="000000"/>
                <w:spacing w:val="-1"/>
                <w:sz w:val="24"/>
                <w:szCs w:val="24"/>
              </w:rPr>
              <w:t>В помещении ДП должно быть организовано два рабочих места диспетчера и начальника оперативно-технологической группы. Рабочие места должны быть оснащены необходимой компьютерной и оргтехникой, мебелью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AD0EBC">
              <w:rPr>
                <w:color w:val="000000"/>
                <w:spacing w:val="-1"/>
                <w:sz w:val="24"/>
                <w:szCs w:val="24"/>
              </w:rPr>
              <w:t>(диспетчерский стол с двумя рабочими местами, стол начальника ОТГ, офисные кресла – 3 шт., стулья – 4шт., шкаф для документов – 2 шт., шкаф для одежды – 1 шт.) Дизайн, цвет мебели и объем компьютер</w:t>
            </w:r>
            <w:r>
              <w:rPr>
                <w:color w:val="000000"/>
                <w:spacing w:val="-1"/>
                <w:sz w:val="24"/>
                <w:szCs w:val="24"/>
              </w:rPr>
              <w:t>ной и оргтехники согласовать с З</w:t>
            </w:r>
            <w:r w:rsidRPr="00AD0EBC">
              <w:rPr>
                <w:color w:val="000000"/>
                <w:spacing w:val="-1"/>
                <w:sz w:val="24"/>
                <w:szCs w:val="24"/>
              </w:rPr>
              <w:t>аказчиком на этапе проектирования.</w:t>
            </w:r>
          </w:p>
          <w:p w:rsidR="00AD0EBC" w:rsidRDefault="00AD0EBC" w:rsidP="00AD0EBC">
            <w:pPr>
              <w:tabs>
                <w:tab w:val="left" w:pos="851"/>
              </w:tabs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AD0EBC">
              <w:rPr>
                <w:color w:val="000000"/>
                <w:spacing w:val="-1"/>
                <w:sz w:val="24"/>
                <w:szCs w:val="24"/>
              </w:rPr>
              <w:t>Комната приема пищи на ДП должна быть оснащена бытовой техникой (микроволновая печь, элект</w:t>
            </w:r>
            <w:r w:rsidR="00DB4F15">
              <w:rPr>
                <w:color w:val="000000"/>
                <w:spacing w:val="-1"/>
                <w:sz w:val="24"/>
                <w:szCs w:val="24"/>
              </w:rPr>
              <w:t>р</w:t>
            </w:r>
            <w:r w:rsidRPr="00AD0EBC">
              <w:rPr>
                <w:color w:val="000000"/>
                <w:spacing w:val="-1"/>
                <w:sz w:val="24"/>
                <w:szCs w:val="24"/>
              </w:rPr>
              <w:t xml:space="preserve">ический чайник, холодильник), мебелью (диван, стол, стулья – </w:t>
            </w:r>
            <w:r>
              <w:rPr>
                <w:color w:val="000000"/>
                <w:spacing w:val="-1"/>
                <w:sz w:val="24"/>
                <w:szCs w:val="24"/>
              </w:rPr>
              <w:br/>
            </w:r>
            <w:r w:rsidRPr="00AD0EBC">
              <w:rPr>
                <w:color w:val="000000"/>
                <w:spacing w:val="-1"/>
                <w:sz w:val="24"/>
                <w:szCs w:val="24"/>
              </w:rPr>
              <w:t>2 шт.).</w:t>
            </w:r>
          </w:p>
          <w:p w:rsidR="00AD0EBC" w:rsidRDefault="00D95218" w:rsidP="00AD0EBC">
            <w:pPr>
              <w:tabs>
                <w:tab w:val="left" w:pos="851"/>
              </w:tabs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Основная </w:t>
            </w:r>
            <w:r w:rsidR="00AD0EBC">
              <w:rPr>
                <w:color w:val="000000"/>
                <w:spacing w:val="-1"/>
                <w:sz w:val="24"/>
                <w:szCs w:val="24"/>
              </w:rPr>
              <w:t>Комната приема пищи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должна быть оснащена кухонной мебелью (</w:t>
            </w:r>
            <w:r w:rsidR="00C104AE">
              <w:rPr>
                <w:color w:val="000000"/>
                <w:spacing w:val="-1"/>
                <w:sz w:val="24"/>
                <w:szCs w:val="24"/>
              </w:rPr>
              <w:t xml:space="preserve">столешница, обеденный 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стол, стулья, шкаф для посуды). Она должна быть оборудована мойкой для мытья посуды, микроволновой печью, электрическим чайником, </w:t>
            </w:r>
            <w:r w:rsidR="00B07527">
              <w:rPr>
                <w:color w:val="000000"/>
                <w:spacing w:val="-1"/>
                <w:sz w:val="24"/>
                <w:szCs w:val="24"/>
              </w:rPr>
              <w:t>холодильником.</w:t>
            </w:r>
            <w:r w:rsidR="00BF3EBB">
              <w:rPr>
                <w:color w:val="000000"/>
                <w:spacing w:val="-1"/>
                <w:sz w:val="24"/>
                <w:szCs w:val="24"/>
              </w:rPr>
              <w:t xml:space="preserve"> Комната должна быть оснащена набором необходимой посуды (тарелки, чашки, ложки, вилки, ножи и т.д.)</w:t>
            </w:r>
          </w:p>
          <w:p w:rsidR="00BF3EBB" w:rsidRDefault="0020065E" w:rsidP="00AD0EBC">
            <w:pPr>
              <w:tabs>
                <w:tab w:val="left" w:pos="851"/>
              </w:tabs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Предусмотреть в</w:t>
            </w:r>
            <w:r w:rsidR="00BF3EBB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</w:rPr>
              <w:t>комнате приема пищи наличие вытяжной вентиляции.</w:t>
            </w:r>
          </w:p>
          <w:p w:rsidR="00AD0EBC" w:rsidRDefault="00B07527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бытовом помещении (раздевалке) шкафы для спец. одежды персонала </w:t>
            </w:r>
            <w:proofErr w:type="spellStart"/>
            <w:proofErr w:type="gramStart"/>
            <w:r>
              <w:rPr>
                <w:sz w:val="24"/>
                <w:szCs w:val="24"/>
              </w:rPr>
              <w:t>д.б</w:t>
            </w:r>
            <w:proofErr w:type="spellEnd"/>
            <w:proofErr w:type="gramEnd"/>
            <w:r>
              <w:rPr>
                <w:sz w:val="24"/>
                <w:szCs w:val="24"/>
              </w:rPr>
              <w:t>. выполнены в металлическом исполнении</w:t>
            </w:r>
            <w:r w:rsidR="00BF3EBB">
              <w:rPr>
                <w:sz w:val="24"/>
                <w:szCs w:val="24"/>
              </w:rPr>
              <w:t xml:space="preserve">, размеры шкафов и их расположение </w:t>
            </w:r>
            <w:r w:rsidR="00BF3EBB">
              <w:rPr>
                <w:sz w:val="24"/>
                <w:szCs w:val="24"/>
              </w:rPr>
              <w:lastRenderedPageBreak/>
              <w:t>согласовать с Заказчиком.</w:t>
            </w:r>
          </w:p>
          <w:p w:rsidR="00F114ED" w:rsidRDefault="0020065E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Конструкцию для сушки </w:t>
            </w:r>
            <w:r w:rsidR="00F114ED">
              <w:rPr>
                <w:sz w:val="24"/>
                <w:szCs w:val="24"/>
              </w:rPr>
              <w:t>спец. одежды и обуви согласовать с Заказчиком.</w:t>
            </w:r>
          </w:p>
          <w:p w:rsidR="008B098B" w:rsidRDefault="008B098B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помещении прачечной должны быть подключена стиральная машина и шкаф для хранения бытовой химии.</w:t>
            </w:r>
          </w:p>
          <w:p w:rsidR="00F114ED" w:rsidRDefault="00F114ED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Актовый зал должен быть оборудован проектором и экраном для вывода картинки. Установить кресла на 80 человек. В помещение зала пре</w:t>
            </w:r>
            <w:r w:rsidR="008B098B">
              <w:rPr>
                <w:sz w:val="24"/>
                <w:szCs w:val="24"/>
              </w:rPr>
              <w:t xml:space="preserve">дусмотреть место для оператора. Согласовать с Заказчиком </w:t>
            </w:r>
            <w:r>
              <w:rPr>
                <w:sz w:val="24"/>
                <w:szCs w:val="24"/>
              </w:rPr>
              <w:t>распол</w:t>
            </w:r>
            <w:r w:rsidR="008B098B">
              <w:rPr>
                <w:sz w:val="24"/>
                <w:szCs w:val="24"/>
              </w:rPr>
              <w:t>ожение</w:t>
            </w:r>
            <w:r>
              <w:rPr>
                <w:sz w:val="24"/>
                <w:szCs w:val="24"/>
              </w:rPr>
              <w:t xml:space="preserve"> президиума и трибуны для выступлений.</w:t>
            </w:r>
            <w:r w:rsidR="008B098B">
              <w:rPr>
                <w:sz w:val="24"/>
                <w:szCs w:val="24"/>
              </w:rPr>
              <w:t xml:space="preserve"> На окнах актового зала предусмотреть наличие глухих штор или жалюзи.</w:t>
            </w:r>
          </w:p>
          <w:p w:rsidR="00F114ED" w:rsidRDefault="00F114ED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9B7499">
              <w:rPr>
                <w:sz w:val="24"/>
                <w:szCs w:val="24"/>
              </w:rPr>
              <w:t>Технический класс</w:t>
            </w:r>
            <w:r w:rsidR="00C96CD1">
              <w:rPr>
                <w:sz w:val="24"/>
                <w:szCs w:val="24"/>
              </w:rPr>
              <w:t xml:space="preserve"> (кабинет по охране труда) </w:t>
            </w:r>
            <w:r w:rsidR="00C96CD1" w:rsidRPr="00C96CD1">
              <w:rPr>
                <w:sz w:val="24"/>
                <w:szCs w:val="24"/>
              </w:rPr>
              <w:t xml:space="preserve">должен соответствовать требованиям Постановления министерства труда и социального развития Российской Федерации от 17.01.2001 № 7 «Об утверждении Рекомендации по организации работы кабинета охраны труда и уголка охраны труда», Типового положения о кабинете охраны труда в организациях электроэнергетики (РД 153-34.0-03.107-2001), </w:t>
            </w:r>
            <w:r w:rsidR="00C96CD1">
              <w:rPr>
                <w:sz w:val="24"/>
                <w:szCs w:val="24"/>
              </w:rPr>
              <w:br/>
            </w:r>
            <w:r w:rsidR="00C96CD1" w:rsidRPr="00C96CD1">
              <w:rPr>
                <w:sz w:val="24"/>
                <w:szCs w:val="24"/>
              </w:rPr>
              <w:t>ГОСТ 12.0.004-90 «Система стандартов безопасности труда.</w:t>
            </w:r>
            <w:proofErr w:type="gramEnd"/>
            <w:r w:rsidR="00C96CD1" w:rsidRPr="00C96CD1">
              <w:rPr>
                <w:sz w:val="24"/>
                <w:szCs w:val="24"/>
              </w:rPr>
              <w:t xml:space="preserve"> Организация обучения безопасности труда», СНиП 2.09.04-87 "Административные и бытовые здания". </w:t>
            </w:r>
            <w:proofErr w:type="gramStart"/>
            <w:r w:rsidR="00C96CD1" w:rsidRPr="00C96CD1">
              <w:rPr>
                <w:sz w:val="24"/>
                <w:szCs w:val="24"/>
              </w:rPr>
              <w:t>Руководства (РК БП 18/16-01/2013) «Организация работы учебно-тренировочных полигонов, учебных классов, кабинетов по охране труда, технических библиотек в ПАО «МРСК Центра», Правил работы с персоналом в ор</w:t>
            </w:r>
            <w:r w:rsidR="00C96CD1">
              <w:rPr>
                <w:sz w:val="24"/>
                <w:szCs w:val="24"/>
              </w:rPr>
              <w:t>ганизациях электроэнергетики РФ</w:t>
            </w:r>
            <w:r w:rsidR="00C96CD1" w:rsidRPr="00C96CD1">
              <w:rPr>
                <w:sz w:val="24"/>
                <w:szCs w:val="24"/>
              </w:rPr>
              <w:t xml:space="preserve"> (утв. приказом Минэнерго России от 19.02.2000 </w:t>
            </w:r>
            <w:r w:rsidR="00C96CD1">
              <w:rPr>
                <w:sz w:val="24"/>
                <w:szCs w:val="24"/>
              </w:rPr>
              <w:br/>
            </w:r>
            <w:r w:rsidR="00C96CD1" w:rsidRPr="00C96CD1">
              <w:rPr>
                <w:sz w:val="24"/>
                <w:szCs w:val="24"/>
              </w:rPr>
              <w:t>№ 49), Правила технической эксплуатации электрических станций и сетей РФ, утвержденных приказом Минэнерго России от 19.06.2003 № 229</w:t>
            </w:r>
            <w:proofErr w:type="gramEnd"/>
          </w:p>
          <w:p w:rsidR="00C96CD1" w:rsidRDefault="00C96CD1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технического класса </w:t>
            </w:r>
            <w:r w:rsidRPr="00C96CD1">
              <w:rPr>
                <w:color w:val="000000"/>
                <w:spacing w:val="-1"/>
                <w:sz w:val="24"/>
                <w:szCs w:val="24"/>
              </w:rPr>
              <w:t>рекомендуется определять из расчета количества работающих в организации: до 1000 человек - 24 м</w:t>
            </w:r>
            <w:proofErr w:type="gramStart"/>
            <w:r w:rsidRPr="00C96CD1">
              <w:rPr>
                <w:color w:val="000000"/>
                <w:spacing w:val="-1"/>
                <w:sz w:val="24"/>
                <w:szCs w:val="24"/>
                <w:vertAlign w:val="superscript"/>
              </w:rPr>
              <w:t>2</w:t>
            </w:r>
            <w:proofErr w:type="gramEnd"/>
            <w:r w:rsidRPr="00C96CD1">
              <w:rPr>
                <w:color w:val="000000"/>
                <w:spacing w:val="-1"/>
                <w:sz w:val="24"/>
                <w:szCs w:val="24"/>
              </w:rPr>
              <w:t>, с учетом оценки необходимой площади для кабинета охраны труда на основе расчета потребности в обучении по охране труда на календарный год персонала подразделений</w:t>
            </w:r>
            <w:r>
              <w:rPr>
                <w:color w:val="000000"/>
                <w:spacing w:val="-1"/>
                <w:sz w:val="24"/>
                <w:szCs w:val="24"/>
              </w:rPr>
              <w:t>.</w:t>
            </w:r>
          </w:p>
          <w:p w:rsidR="00C96CD1" w:rsidRPr="00C96CD1" w:rsidRDefault="00C96CD1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Технический класс должен быть оснащен:</w:t>
            </w:r>
          </w:p>
          <w:p w:rsidR="00C96CD1" w:rsidRPr="00C96CD1" w:rsidRDefault="00C96CD1" w:rsidP="00C96CD1">
            <w:pPr>
              <w:pStyle w:val="ae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C96CD1">
              <w:rPr>
                <w:color w:val="000000"/>
                <w:spacing w:val="-1"/>
                <w:sz w:val="24"/>
                <w:szCs w:val="24"/>
              </w:rPr>
              <w:t xml:space="preserve">компьютерной техникой (для использования компьютерных тренажеров при подготовке персонала и </w:t>
            </w:r>
            <w:proofErr w:type="spellStart"/>
            <w:r w:rsidRPr="00C96CD1">
              <w:rPr>
                <w:color w:val="000000"/>
                <w:spacing w:val="-1"/>
                <w:sz w:val="24"/>
                <w:szCs w:val="24"/>
              </w:rPr>
              <w:t>автоэкзаменаторов</w:t>
            </w:r>
            <w:proofErr w:type="spellEnd"/>
            <w:r w:rsidRPr="00C96CD1">
              <w:rPr>
                <w:color w:val="000000"/>
                <w:spacing w:val="-1"/>
                <w:sz w:val="24"/>
                <w:szCs w:val="24"/>
              </w:rPr>
              <w:t>);</w:t>
            </w:r>
          </w:p>
          <w:p w:rsidR="00C96CD1" w:rsidRPr="00C96CD1" w:rsidRDefault="00C96CD1" w:rsidP="00C96CD1">
            <w:pPr>
              <w:pStyle w:val="ae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C96CD1">
              <w:rPr>
                <w:rFonts w:eastAsia="Calibri"/>
                <w:sz w:val="24"/>
                <w:szCs w:val="24"/>
                <w:lang w:eastAsia="en-US"/>
              </w:rPr>
              <w:lastRenderedPageBreak/>
              <w:t>техническими средствами, учебными пособиями и образцами, иллюстративными и информационными материалами по охране труда;</w:t>
            </w:r>
          </w:p>
          <w:p w:rsidR="00C96CD1" w:rsidRPr="00C96CD1" w:rsidRDefault="00C96CD1" w:rsidP="00C96CD1">
            <w:pPr>
              <w:pStyle w:val="ae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C96CD1">
              <w:rPr>
                <w:color w:val="000000"/>
                <w:spacing w:val="-1"/>
                <w:sz w:val="24"/>
                <w:szCs w:val="24"/>
              </w:rPr>
              <w:t>образцами инструментов, приспособлений, оснастки, средств защиты, знаками и плакатами безопасности,  применяемых при производстве работ;</w:t>
            </w:r>
          </w:p>
          <w:p w:rsidR="00C96CD1" w:rsidRPr="00C96CD1" w:rsidRDefault="00C96CD1" w:rsidP="00C96CD1">
            <w:pPr>
              <w:pStyle w:val="ae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C96CD1">
              <w:rPr>
                <w:color w:val="000000"/>
                <w:spacing w:val="-1"/>
                <w:sz w:val="24"/>
                <w:szCs w:val="24"/>
              </w:rPr>
              <w:t>комплектом учебно-методических материалов и нормативных документов;</w:t>
            </w:r>
          </w:p>
          <w:p w:rsidR="00C96CD1" w:rsidRPr="00C96CD1" w:rsidRDefault="00C96CD1" w:rsidP="00C96CD1">
            <w:pPr>
              <w:pStyle w:val="ae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C96CD1">
              <w:rPr>
                <w:color w:val="000000"/>
                <w:spacing w:val="-1"/>
                <w:sz w:val="24"/>
                <w:szCs w:val="24"/>
              </w:rPr>
              <w:t>комплектом видеоаппаратуры (для просмотра обучающих видеофильмов);</w:t>
            </w:r>
          </w:p>
          <w:p w:rsidR="00C96CD1" w:rsidRPr="00C96CD1" w:rsidRDefault="00C96CD1" w:rsidP="00C96CD1">
            <w:pPr>
              <w:pStyle w:val="ae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C96CD1">
              <w:rPr>
                <w:color w:val="000000"/>
                <w:spacing w:val="-1"/>
                <w:sz w:val="24"/>
                <w:szCs w:val="24"/>
              </w:rPr>
              <w:t>наглядными пособиями (применяемые виды оборудования в разрезе).</w:t>
            </w:r>
          </w:p>
          <w:p w:rsidR="00937C0E" w:rsidRDefault="00937C0E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:rsidR="008B098B" w:rsidRDefault="00937C0E" w:rsidP="00795E60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С/у в административном здании должны быть оснащены устройствами для сушки рук.</w:t>
            </w:r>
            <w:proofErr w:type="gramEnd"/>
          </w:p>
          <w:p w:rsidR="007111E3" w:rsidRDefault="00A87C99" w:rsidP="00F419F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помещении </w:t>
            </w:r>
            <w:r w:rsidRPr="00A87C99">
              <w:rPr>
                <w:b/>
                <w:bCs/>
                <w:sz w:val="24"/>
                <w:szCs w:val="24"/>
              </w:rPr>
              <w:t>ремонтной</w:t>
            </w:r>
            <w:r w:rsidR="007111E3" w:rsidRPr="00A87C99">
              <w:rPr>
                <w:b/>
                <w:bCs/>
                <w:sz w:val="24"/>
                <w:szCs w:val="24"/>
              </w:rPr>
              <w:t xml:space="preserve"> </w:t>
            </w:r>
            <w:r w:rsidRPr="00A87C99">
              <w:rPr>
                <w:b/>
                <w:bCs/>
                <w:sz w:val="24"/>
                <w:szCs w:val="24"/>
              </w:rPr>
              <w:t>мастерской</w:t>
            </w:r>
            <w:r w:rsidR="007111E3" w:rsidRPr="00793FEA">
              <w:rPr>
                <w:bCs/>
                <w:sz w:val="24"/>
                <w:szCs w:val="24"/>
              </w:rPr>
              <w:t xml:space="preserve"> предусмотреть установку и подключение следующего оборудова</w:t>
            </w:r>
            <w:r>
              <w:rPr>
                <w:bCs/>
                <w:sz w:val="24"/>
                <w:szCs w:val="24"/>
              </w:rPr>
              <w:t xml:space="preserve">ния: сверлильный станок, </w:t>
            </w:r>
            <w:r w:rsidR="00385D99">
              <w:rPr>
                <w:bCs/>
                <w:sz w:val="24"/>
                <w:szCs w:val="24"/>
              </w:rPr>
              <w:t>заточно</w:t>
            </w:r>
            <w:r w:rsidR="007111E3" w:rsidRPr="00793FEA">
              <w:rPr>
                <w:bCs/>
                <w:sz w:val="24"/>
                <w:szCs w:val="24"/>
              </w:rPr>
              <w:t>й станок</w:t>
            </w:r>
            <w:r>
              <w:rPr>
                <w:bCs/>
                <w:sz w:val="24"/>
                <w:szCs w:val="24"/>
              </w:rPr>
              <w:t xml:space="preserve">, станок для заточки цепей бензопил, пескоструйный аппарат.  </w:t>
            </w:r>
            <w:r w:rsidRPr="00A91008">
              <w:rPr>
                <w:bCs/>
                <w:sz w:val="24"/>
                <w:szCs w:val="24"/>
              </w:rPr>
              <w:t>П</w:t>
            </w:r>
            <w:r w:rsidR="00F4489A" w:rsidRPr="00A91008">
              <w:rPr>
                <w:bCs/>
                <w:sz w:val="24"/>
                <w:szCs w:val="24"/>
              </w:rPr>
              <w:t xml:space="preserve">редусмотреть сварочный пост и оборудовать его в соответствии с </w:t>
            </w:r>
            <w:r w:rsidR="00F4489A" w:rsidRPr="00A91008">
              <w:rPr>
                <w:b/>
                <w:bCs/>
                <w:sz w:val="24"/>
                <w:szCs w:val="24"/>
              </w:rPr>
              <w:t xml:space="preserve">Приложением </w:t>
            </w:r>
            <w:r w:rsidR="00FD7A51">
              <w:rPr>
                <w:b/>
                <w:bCs/>
                <w:sz w:val="24"/>
                <w:szCs w:val="24"/>
              </w:rPr>
              <w:t>3</w:t>
            </w:r>
            <w:r w:rsidR="00F4489A" w:rsidRPr="00A91008">
              <w:rPr>
                <w:bCs/>
                <w:sz w:val="24"/>
                <w:szCs w:val="24"/>
              </w:rPr>
              <w:t>.</w:t>
            </w:r>
            <w:r w:rsidR="007111E3" w:rsidRPr="00793FEA">
              <w:rPr>
                <w:bCs/>
                <w:sz w:val="24"/>
                <w:szCs w:val="24"/>
              </w:rPr>
              <w:t xml:space="preserve"> Выделить зону для проведения </w:t>
            </w:r>
            <w:r w:rsidR="00795E60" w:rsidRPr="00793FEA">
              <w:rPr>
                <w:bCs/>
                <w:sz w:val="24"/>
                <w:szCs w:val="24"/>
              </w:rPr>
              <w:t>о</w:t>
            </w:r>
            <w:r w:rsidR="007111E3" w:rsidRPr="00793FEA">
              <w:rPr>
                <w:bCs/>
                <w:sz w:val="24"/>
                <w:szCs w:val="24"/>
              </w:rPr>
              <w:t>красочных работ, с последующей сушкой окрашенных</w:t>
            </w:r>
            <w:r>
              <w:rPr>
                <w:bCs/>
                <w:sz w:val="24"/>
                <w:szCs w:val="24"/>
              </w:rPr>
              <w:t xml:space="preserve"> изделий. Оборудовать эту зону компрессорной станцией с краскопультом. Бокс должен быть оснащен верстаками для работы хранения инструмента, на нем должны располагаться тиски.</w:t>
            </w:r>
          </w:p>
          <w:p w:rsidR="00100B17" w:rsidRDefault="00100B17" w:rsidP="00F419F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Оснастить ремонтную мастерскую слесарным инструментом и согласовать с Заказчиком.</w:t>
            </w:r>
          </w:p>
          <w:p w:rsidR="00937C0E" w:rsidRDefault="00A87C99" w:rsidP="00F419F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Предусмотреть наличие электрической тали </w:t>
            </w:r>
            <w:r w:rsidRPr="00772B6A">
              <w:rPr>
                <w:bCs/>
                <w:sz w:val="24"/>
                <w:szCs w:val="24"/>
              </w:rPr>
              <w:t xml:space="preserve">грузоподъемностью </w:t>
            </w:r>
            <w:r w:rsidR="007D278E" w:rsidRPr="00772B6A">
              <w:rPr>
                <w:bCs/>
                <w:sz w:val="24"/>
                <w:szCs w:val="24"/>
              </w:rPr>
              <w:t>1</w:t>
            </w:r>
            <w:r w:rsidR="00937C0E">
              <w:rPr>
                <w:bCs/>
                <w:sz w:val="24"/>
                <w:szCs w:val="24"/>
              </w:rPr>
              <w:t xml:space="preserve"> т.</w:t>
            </w:r>
          </w:p>
          <w:p w:rsidR="00937C0E" w:rsidRPr="00772B6A" w:rsidRDefault="00937C0E" w:rsidP="00937C0E">
            <w:pPr>
              <w:pStyle w:val="a3"/>
              <w:tabs>
                <w:tab w:val="left" w:pos="0"/>
                <w:tab w:val="left" w:pos="485"/>
                <w:tab w:val="left" w:pos="2048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помещении ремонтного бокса предусмотреть наличие </w:t>
            </w:r>
            <w:proofErr w:type="gramStart"/>
            <w:r>
              <w:rPr>
                <w:bCs/>
                <w:sz w:val="24"/>
                <w:szCs w:val="24"/>
              </w:rPr>
              <w:t>с</w:t>
            </w:r>
            <w:proofErr w:type="gramEnd"/>
            <w:r>
              <w:rPr>
                <w:bCs/>
                <w:sz w:val="24"/>
                <w:szCs w:val="24"/>
              </w:rPr>
              <w:t>/у.</w:t>
            </w:r>
          </w:p>
          <w:p w:rsidR="006F2075" w:rsidRDefault="00A87C99" w:rsidP="006F2075">
            <w:pPr>
              <w:pStyle w:val="a3"/>
              <w:tabs>
                <w:tab w:val="left" w:pos="0"/>
                <w:tab w:val="left" w:pos="485"/>
                <w:tab w:val="left" w:pos="2048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72B6A">
              <w:rPr>
                <w:bCs/>
                <w:sz w:val="24"/>
                <w:szCs w:val="24"/>
              </w:rPr>
              <w:t xml:space="preserve">В помещении </w:t>
            </w:r>
            <w:r w:rsidRPr="00772B6A">
              <w:rPr>
                <w:b/>
                <w:bCs/>
                <w:sz w:val="24"/>
                <w:szCs w:val="24"/>
              </w:rPr>
              <w:t>ремонтного</w:t>
            </w:r>
            <w:r w:rsidRPr="00A87C99">
              <w:rPr>
                <w:b/>
                <w:bCs/>
                <w:sz w:val="24"/>
                <w:szCs w:val="24"/>
              </w:rPr>
              <w:t xml:space="preserve"> бокса</w:t>
            </w:r>
            <w:r w:rsidR="00F419FC" w:rsidRPr="00793FEA">
              <w:rPr>
                <w:bCs/>
                <w:sz w:val="24"/>
                <w:szCs w:val="24"/>
              </w:rPr>
              <w:t xml:space="preserve"> предусмотреть электрическую таль</w:t>
            </w:r>
            <w:r>
              <w:rPr>
                <w:bCs/>
                <w:sz w:val="24"/>
                <w:szCs w:val="24"/>
              </w:rPr>
              <w:t xml:space="preserve"> грузоподъемностью </w:t>
            </w:r>
            <w:r w:rsidR="00385D99">
              <w:rPr>
                <w:bCs/>
                <w:sz w:val="24"/>
                <w:szCs w:val="24"/>
              </w:rPr>
              <w:t>1,5</w:t>
            </w:r>
            <w:r w:rsidRPr="00772B6A">
              <w:rPr>
                <w:bCs/>
                <w:sz w:val="24"/>
                <w:szCs w:val="24"/>
              </w:rPr>
              <w:t xml:space="preserve"> т.</w:t>
            </w:r>
            <w:r>
              <w:rPr>
                <w:bCs/>
                <w:sz w:val="24"/>
                <w:szCs w:val="24"/>
              </w:rPr>
              <w:t xml:space="preserve"> Оборудовать верстаком для разборки деталей</w:t>
            </w:r>
            <w:r w:rsidR="00E918DD">
              <w:rPr>
                <w:bCs/>
                <w:sz w:val="24"/>
                <w:szCs w:val="24"/>
              </w:rPr>
              <w:t xml:space="preserve"> (высота </w:t>
            </w:r>
            <w:r w:rsidR="00E918DD">
              <w:rPr>
                <w:bCs/>
                <w:sz w:val="24"/>
                <w:szCs w:val="24"/>
              </w:rPr>
              <w:br/>
              <w:t>900 мм</w:t>
            </w:r>
            <w:r>
              <w:rPr>
                <w:bCs/>
                <w:sz w:val="24"/>
                <w:szCs w:val="24"/>
              </w:rPr>
              <w:t>,</w:t>
            </w:r>
            <w:r w:rsidR="00E918DD">
              <w:rPr>
                <w:bCs/>
                <w:sz w:val="24"/>
                <w:szCs w:val="24"/>
              </w:rPr>
              <w:t xml:space="preserve"> ширина 800 мм, длина 1500 мм)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918DD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тисками</w:t>
            </w:r>
            <w:r w:rsidR="00F419FC" w:rsidRPr="00793FEA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918DD">
              <w:rPr>
                <w:bCs/>
                <w:sz w:val="24"/>
                <w:szCs w:val="24"/>
              </w:rPr>
              <w:t xml:space="preserve">Предусмотреть место для накачки шин, оборудованное компрессором. </w:t>
            </w:r>
            <w:r>
              <w:rPr>
                <w:bCs/>
                <w:sz w:val="24"/>
                <w:szCs w:val="24"/>
              </w:rPr>
              <w:t>Предусмотреть наличие сверлильного и заточного станков. В смотровой канаве оборудовать освещение напряжением 36</w:t>
            </w:r>
            <w:proofErr w:type="gramStart"/>
            <w:r>
              <w:rPr>
                <w:bCs/>
                <w:sz w:val="24"/>
                <w:szCs w:val="24"/>
              </w:rPr>
              <w:t xml:space="preserve"> В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в</w:t>
            </w:r>
            <w:proofErr w:type="spellEnd"/>
            <w:r>
              <w:rPr>
                <w:bCs/>
                <w:sz w:val="24"/>
                <w:szCs w:val="24"/>
              </w:rPr>
              <w:t xml:space="preserve"> количестве 6 шт. и розетки для переносных электросветильников в количестве 5 шт. Установить противооткатные упоры, защитные щиты. Предусмотреть ящик для х</w:t>
            </w:r>
            <w:r w:rsidR="00E918DD">
              <w:rPr>
                <w:bCs/>
                <w:sz w:val="24"/>
                <w:szCs w:val="24"/>
              </w:rPr>
              <w:t xml:space="preserve">ранения инструментов (высота 1800 мм, ширина 1500 мм, </w:t>
            </w:r>
            <w:r w:rsidR="00E918DD">
              <w:rPr>
                <w:bCs/>
                <w:sz w:val="24"/>
                <w:szCs w:val="24"/>
              </w:rPr>
              <w:lastRenderedPageBreak/>
              <w:t>глубина 50 мм).</w:t>
            </w:r>
            <w:r w:rsidR="00B80290">
              <w:rPr>
                <w:bCs/>
                <w:sz w:val="24"/>
                <w:szCs w:val="24"/>
              </w:rPr>
              <w:t xml:space="preserve"> Ремонтный бокс должен быть оборудован следующими инструментами:</w:t>
            </w:r>
          </w:p>
          <w:p w:rsidR="006F2075" w:rsidRDefault="00E918DD" w:rsidP="006F2075">
            <w:pPr>
              <w:pStyle w:val="a3"/>
              <w:tabs>
                <w:tab w:val="left" w:pos="0"/>
                <w:tab w:val="left" w:pos="485"/>
                <w:tab w:val="left" w:pos="2048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 xml:space="preserve">Перечень инструментов: набор ключей комбинированный «АВТОДЕЛО» 35220 – 1 к-т, набор головок торцовых </w:t>
            </w:r>
            <w:r>
              <w:rPr>
                <w:bCs/>
                <w:sz w:val="24"/>
                <w:szCs w:val="24"/>
                <w:lang w:val="en-US"/>
              </w:rPr>
              <w:t>FORCE</w:t>
            </w:r>
            <w:r w:rsidRPr="00E918D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F</w:t>
            </w:r>
            <w:r w:rsidRPr="00E918DD">
              <w:rPr>
                <w:bCs/>
                <w:sz w:val="24"/>
                <w:szCs w:val="24"/>
              </w:rPr>
              <w:t xml:space="preserve">-2402 – 1 </w:t>
            </w:r>
            <w:r>
              <w:rPr>
                <w:bCs/>
                <w:sz w:val="24"/>
                <w:szCs w:val="24"/>
              </w:rPr>
              <w:t xml:space="preserve">к-т, набор инструментов </w:t>
            </w:r>
            <w:r>
              <w:rPr>
                <w:bCs/>
                <w:sz w:val="24"/>
                <w:szCs w:val="24"/>
                <w:lang w:val="en-US"/>
              </w:rPr>
              <w:t>FORCE</w:t>
            </w:r>
            <w:r w:rsidRPr="00E918D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41421 – 1 к-т, набор ключей рожковых 6-32 мм, набор ключей накидных 6-32 мм, </w:t>
            </w:r>
            <w:r w:rsidR="006F2075">
              <w:rPr>
                <w:bCs/>
                <w:sz w:val="24"/>
                <w:szCs w:val="24"/>
              </w:rPr>
              <w:t xml:space="preserve">молоток 500 г – 1 шт., пассатижи 180 мм – 1 шт., </w:t>
            </w:r>
            <w:proofErr w:type="spellStart"/>
            <w:r w:rsidR="006F2075">
              <w:rPr>
                <w:bCs/>
                <w:sz w:val="24"/>
                <w:szCs w:val="24"/>
              </w:rPr>
              <w:t>бокорезы</w:t>
            </w:r>
            <w:proofErr w:type="spellEnd"/>
            <w:r w:rsidR="006F2075">
              <w:rPr>
                <w:bCs/>
                <w:sz w:val="24"/>
                <w:szCs w:val="24"/>
              </w:rPr>
              <w:t xml:space="preserve"> 180 мм – 1 шт., набор отверток </w:t>
            </w:r>
            <w:r w:rsidR="006F2075">
              <w:rPr>
                <w:bCs/>
                <w:sz w:val="24"/>
                <w:szCs w:val="24"/>
                <w:lang w:val="en-US"/>
              </w:rPr>
              <w:t>FORCE</w:t>
            </w:r>
            <w:r w:rsidR="006F2075" w:rsidRPr="00E918DD">
              <w:rPr>
                <w:bCs/>
                <w:sz w:val="24"/>
                <w:szCs w:val="24"/>
              </w:rPr>
              <w:t xml:space="preserve"> </w:t>
            </w:r>
            <w:r w:rsidR="006F2075">
              <w:rPr>
                <w:bCs/>
                <w:sz w:val="24"/>
                <w:szCs w:val="24"/>
                <w:lang w:val="en-US"/>
              </w:rPr>
              <w:t>F</w:t>
            </w:r>
            <w:r w:rsidR="006F2075">
              <w:rPr>
                <w:bCs/>
                <w:sz w:val="24"/>
                <w:szCs w:val="24"/>
              </w:rPr>
              <w:t>-2108 – 1 к-т, набор сверл по металлу М3-М16, набор метчиков</w:t>
            </w:r>
            <w:proofErr w:type="gramEnd"/>
            <w:r w:rsidR="006F2075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6F2075">
              <w:rPr>
                <w:bCs/>
                <w:sz w:val="24"/>
                <w:szCs w:val="24"/>
              </w:rPr>
              <w:t xml:space="preserve">М3-М16, набор плашек М3-М16, </w:t>
            </w:r>
            <w:proofErr w:type="spellStart"/>
            <w:r w:rsidR="006F2075">
              <w:rPr>
                <w:bCs/>
                <w:sz w:val="24"/>
                <w:szCs w:val="24"/>
              </w:rPr>
              <w:t>метчикодержатель</w:t>
            </w:r>
            <w:proofErr w:type="spellEnd"/>
            <w:r w:rsidR="006F2075">
              <w:rPr>
                <w:bCs/>
                <w:sz w:val="24"/>
                <w:szCs w:val="24"/>
              </w:rPr>
              <w:t xml:space="preserve"> – </w:t>
            </w:r>
            <w:r w:rsidR="006F2075">
              <w:rPr>
                <w:bCs/>
                <w:sz w:val="24"/>
                <w:szCs w:val="24"/>
              </w:rPr>
              <w:br/>
              <w:t xml:space="preserve">1 шт., плашкодержатель – 1 шт., стойка гидравлическая трансмиссионная ОМА 611 – 1,5 т – 1 шт., набор шестигранников 6-18 мм, краскопульт </w:t>
            </w:r>
            <w:r w:rsidR="006F2075">
              <w:rPr>
                <w:bCs/>
                <w:sz w:val="24"/>
                <w:szCs w:val="24"/>
                <w:lang w:val="en-US"/>
              </w:rPr>
              <w:t>STAYER</w:t>
            </w:r>
            <w:r w:rsidR="006F2075" w:rsidRPr="006F2075">
              <w:rPr>
                <w:bCs/>
                <w:sz w:val="24"/>
                <w:szCs w:val="24"/>
              </w:rPr>
              <w:t xml:space="preserve"> </w:t>
            </w:r>
            <w:r w:rsidR="006F2075">
              <w:rPr>
                <w:bCs/>
                <w:sz w:val="24"/>
                <w:szCs w:val="24"/>
              </w:rPr>
              <w:t xml:space="preserve">с нижним бачком 1 л – 2 шт., ножовка по металлу </w:t>
            </w:r>
            <w:r w:rsidR="006F2075">
              <w:rPr>
                <w:bCs/>
                <w:sz w:val="24"/>
                <w:szCs w:val="24"/>
                <w:lang w:val="en-US"/>
              </w:rPr>
              <w:t>STAYER</w:t>
            </w:r>
            <w:r w:rsidR="006F2075" w:rsidRPr="006F2075">
              <w:rPr>
                <w:bCs/>
                <w:sz w:val="24"/>
                <w:szCs w:val="24"/>
              </w:rPr>
              <w:t xml:space="preserve"> </w:t>
            </w:r>
            <w:r w:rsidR="006F2075">
              <w:rPr>
                <w:bCs/>
                <w:sz w:val="24"/>
                <w:szCs w:val="24"/>
                <w:lang w:val="en-US"/>
              </w:rPr>
              <w:t>PROFI</w:t>
            </w:r>
            <w:r w:rsidR="006F2075" w:rsidRPr="006F2075">
              <w:rPr>
                <w:bCs/>
                <w:sz w:val="24"/>
                <w:szCs w:val="24"/>
              </w:rPr>
              <w:t xml:space="preserve"> 300 </w:t>
            </w:r>
            <w:r w:rsidR="006F2075">
              <w:rPr>
                <w:bCs/>
                <w:sz w:val="24"/>
                <w:szCs w:val="24"/>
              </w:rPr>
              <w:t xml:space="preserve">мм, набор напильников 150 мм – </w:t>
            </w:r>
            <w:r w:rsidR="006F2075">
              <w:rPr>
                <w:bCs/>
                <w:sz w:val="24"/>
                <w:szCs w:val="24"/>
              </w:rPr>
              <w:br/>
              <w:t xml:space="preserve">1 к-т, развертка ручная цилиндрическая </w:t>
            </w:r>
            <w:r w:rsidR="006F2075">
              <w:rPr>
                <w:bCs/>
                <w:sz w:val="24"/>
                <w:szCs w:val="24"/>
                <w:lang w:val="en-US"/>
              </w:rPr>
              <w:t>D</w:t>
            </w:r>
            <w:r w:rsidR="006F2075" w:rsidRPr="006F2075">
              <w:rPr>
                <w:bCs/>
                <w:sz w:val="24"/>
                <w:szCs w:val="24"/>
              </w:rPr>
              <w:t>6-</w:t>
            </w:r>
            <w:r w:rsidR="006F2075">
              <w:rPr>
                <w:bCs/>
                <w:sz w:val="24"/>
                <w:szCs w:val="24"/>
                <w:lang w:val="en-US"/>
              </w:rPr>
              <w:t>D</w:t>
            </w:r>
            <w:r w:rsidR="006F2075">
              <w:rPr>
                <w:bCs/>
                <w:sz w:val="24"/>
                <w:szCs w:val="24"/>
              </w:rPr>
              <w:t xml:space="preserve">32, съемник рулевых тяг – 1 шт., штангенциркуль </w:t>
            </w:r>
            <w:r w:rsidR="006F2075">
              <w:rPr>
                <w:bCs/>
                <w:sz w:val="24"/>
                <w:szCs w:val="24"/>
              </w:rPr>
              <w:br/>
              <w:t>ЩЦ-</w:t>
            </w:r>
            <w:r w:rsidR="006F2075">
              <w:rPr>
                <w:bCs/>
                <w:sz w:val="24"/>
                <w:szCs w:val="24"/>
                <w:lang w:val="en-US"/>
              </w:rPr>
              <w:t>I</w:t>
            </w:r>
            <w:r w:rsidR="006F2075">
              <w:rPr>
                <w:bCs/>
                <w:sz w:val="24"/>
                <w:szCs w:val="24"/>
              </w:rPr>
              <w:t xml:space="preserve">-250-0,05 – 1 шт., </w:t>
            </w:r>
            <w:proofErr w:type="spellStart"/>
            <w:r w:rsidR="006F2075">
              <w:rPr>
                <w:bCs/>
                <w:sz w:val="24"/>
                <w:szCs w:val="24"/>
              </w:rPr>
              <w:t>рассухариватель</w:t>
            </w:r>
            <w:proofErr w:type="spellEnd"/>
            <w:proofErr w:type="gramEnd"/>
            <w:r w:rsidR="006F2075">
              <w:rPr>
                <w:bCs/>
                <w:sz w:val="24"/>
                <w:szCs w:val="24"/>
              </w:rPr>
              <w:t xml:space="preserve"> клапанов «АВТОДЕЛО» 40403 – 1 </w:t>
            </w:r>
            <w:proofErr w:type="spellStart"/>
            <w:proofErr w:type="gramStart"/>
            <w:r w:rsidR="006F2075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="006F2075">
              <w:rPr>
                <w:bCs/>
                <w:sz w:val="24"/>
                <w:szCs w:val="24"/>
              </w:rPr>
              <w:t xml:space="preserve">, ключ </w:t>
            </w:r>
            <w:proofErr w:type="spellStart"/>
            <w:r w:rsidR="006F2075">
              <w:rPr>
                <w:bCs/>
                <w:sz w:val="24"/>
                <w:szCs w:val="24"/>
              </w:rPr>
              <w:t>динимометрический</w:t>
            </w:r>
            <w:proofErr w:type="spellEnd"/>
            <w:r w:rsidR="006F2075">
              <w:rPr>
                <w:bCs/>
                <w:sz w:val="24"/>
                <w:szCs w:val="24"/>
              </w:rPr>
              <w:t xml:space="preserve"> – 1 шт.</w:t>
            </w:r>
          </w:p>
          <w:p w:rsidR="006F2075" w:rsidRDefault="006F2075" w:rsidP="006F2075">
            <w:pPr>
              <w:pStyle w:val="a3"/>
              <w:tabs>
                <w:tab w:val="left" w:pos="0"/>
                <w:tab w:val="left" w:pos="485"/>
                <w:tab w:val="left" w:pos="2048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Электроинструмент: МШУ «ДИОЛД»-0,95-01</w:t>
            </w:r>
            <w:r w:rsidR="00B80290">
              <w:rPr>
                <w:bCs/>
                <w:sz w:val="24"/>
                <w:szCs w:val="24"/>
              </w:rPr>
              <w:t xml:space="preserve"> – </w:t>
            </w:r>
            <w:r>
              <w:rPr>
                <w:bCs/>
                <w:sz w:val="24"/>
                <w:szCs w:val="24"/>
              </w:rPr>
              <w:t>1 шт., МШУ «</w:t>
            </w:r>
            <w:proofErr w:type="spellStart"/>
            <w:r>
              <w:rPr>
                <w:bCs/>
                <w:sz w:val="24"/>
                <w:szCs w:val="24"/>
              </w:rPr>
              <w:t>Интерскол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  <w:r w:rsidR="00B80290">
              <w:rPr>
                <w:bCs/>
                <w:sz w:val="24"/>
                <w:szCs w:val="24"/>
              </w:rPr>
              <w:t xml:space="preserve"> 230/2300М – 1 шт., инвертор сварочный «СОЮЗМАШ» САИ-170 – 1 шт., дрель «</w:t>
            </w:r>
            <w:r w:rsidR="00B80290">
              <w:rPr>
                <w:bCs/>
                <w:sz w:val="24"/>
                <w:szCs w:val="24"/>
                <w:lang w:val="en-US"/>
              </w:rPr>
              <w:t>MAKITA</w:t>
            </w:r>
            <w:r w:rsidR="00B80290">
              <w:rPr>
                <w:bCs/>
                <w:sz w:val="24"/>
                <w:szCs w:val="24"/>
              </w:rPr>
              <w:t>» 6501 – 1 шт.</w:t>
            </w:r>
          </w:p>
          <w:p w:rsidR="00937C0E" w:rsidRDefault="00B80290" w:rsidP="000B11B5">
            <w:pPr>
              <w:pStyle w:val="a3"/>
              <w:tabs>
                <w:tab w:val="left" w:pos="0"/>
                <w:tab w:val="left" w:pos="485"/>
                <w:tab w:val="left" w:pos="2048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помещении ремонтного бокса предусмотреть наличие </w:t>
            </w:r>
            <w:proofErr w:type="gramStart"/>
            <w:r>
              <w:rPr>
                <w:bCs/>
                <w:sz w:val="24"/>
                <w:szCs w:val="24"/>
              </w:rPr>
              <w:t>с</w:t>
            </w:r>
            <w:proofErr w:type="gramEnd"/>
            <w:r>
              <w:rPr>
                <w:bCs/>
                <w:sz w:val="24"/>
                <w:szCs w:val="24"/>
              </w:rPr>
              <w:t>/у.</w:t>
            </w:r>
          </w:p>
          <w:p w:rsidR="00B80290" w:rsidRPr="00B80290" w:rsidRDefault="00B80290" w:rsidP="000B11B5">
            <w:pPr>
              <w:pStyle w:val="a3"/>
              <w:tabs>
                <w:tab w:val="left" w:pos="0"/>
                <w:tab w:val="left" w:pos="485"/>
                <w:tab w:val="left" w:pos="2048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Предусмотреть на территории РЭС место для мойки автотранспорта, согласно </w:t>
            </w:r>
            <w:r w:rsidR="00892D43">
              <w:rPr>
                <w:bCs/>
                <w:sz w:val="24"/>
                <w:szCs w:val="24"/>
              </w:rPr>
              <w:t>требованиям</w:t>
            </w:r>
            <w:r w:rsidR="003E2771">
              <w:rPr>
                <w:bCs/>
                <w:sz w:val="24"/>
                <w:szCs w:val="24"/>
              </w:rPr>
              <w:t xml:space="preserve"> и норм</w:t>
            </w:r>
            <w:r w:rsidR="00892D43">
              <w:rPr>
                <w:bCs/>
                <w:sz w:val="24"/>
                <w:szCs w:val="24"/>
              </w:rPr>
              <w:t>ам</w:t>
            </w:r>
            <w:r w:rsidR="003E2771">
              <w:rPr>
                <w:bCs/>
                <w:sz w:val="24"/>
                <w:szCs w:val="24"/>
              </w:rPr>
              <w:t>, предъявляемых</w:t>
            </w:r>
            <w:r>
              <w:rPr>
                <w:bCs/>
                <w:sz w:val="24"/>
                <w:szCs w:val="24"/>
              </w:rPr>
              <w:t xml:space="preserve"> для данного типа мест.</w:t>
            </w:r>
          </w:p>
          <w:p w:rsidR="0078222A" w:rsidRDefault="00B80290" w:rsidP="0078222A">
            <w:pPr>
              <w:pStyle w:val="a3"/>
              <w:tabs>
                <w:tab w:val="left" w:pos="0"/>
                <w:tab w:val="left" w:pos="485"/>
                <w:tab w:val="left" w:pos="2048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Предусмотреть наличие двух складов площадью 72 м</w:t>
            </w:r>
            <w:proofErr w:type="gramStart"/>
            <w:r>
              <w:rPr>
                <w:b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bCs/>
                <w:sz w:val="24"/>
                <w:szCs w:val="24"/>
              </w:rPr>
              <w:t xml:space="preserve"> каждый. </w:t>
            </w:r>
            <w:r w:rsidR="0078222A">
              <w:rPr>
                <w:bCs/>
                <w:sz w:val="24"/>
                <w:szCs w:val="24"/>
              </w:rPr>
              <w:t xml:space="preserve">Склад №1 для хранения ТМЦ, склад №2 для хранения ЛВЖ и АЗ. </w:t>
            </w:r>
            <w:r w:rsidR="00F419FC" w:rsidRPr="00B80290">
              <w:rPr>
                <w:bCs/>
                <w:sz w:val="24"/>
                <w:szCs w:val="24"/>
              </w:rPr>
              <w:t>В</w:t>
            </w:r>
            <w:r w:rsidR="00F419FC" w:rsidRPr="00793FEA">
              <w:rPr>
                <w:bCs/>
                <w:sz w:val="24"/>
                <w:szCs w:val="24"/>
              </w:rPr>
              <w:t xml:space="preserve"> помещении склада</w:t>
            </w:r>
            <w:r w:rsidR="0078222A">
              <w:rPr>
                <w:bCs/>
                <w:sz w:val="24"/>
                <w:szCs w:val="24"/>
              </w:rPr>
              <w:t xml:space="preserve"> №1, для </w:t>
            </w:r>
            <w:r w:rsidR="00F419FC" w:rsidRPr="00793FEA">
              <w:rPr>
                <w:bCs/>
                <w:sz w:val="24"/>
                <w:szCs w:val="24"/>
              </w:rPr>
              <w:t>разгрузки габаритных и тяжелых материалов и конструкций предусмотреть наличие электрической тали</w:t>
            </w:r>
            <w:r w:rsidR="007D278E">
              <w:rPr>
                <w:bCs/>
                <w:sz w:val="24"/>
                <w:szCs w:val="24"/>
              </w:rPr>
              <w:t xml:space="preserve">, </w:t>
            </w:r>
            <w:r w:rsidR="007D278E" w:rsidRPr="00772B6A">
              <w:rPr>
                <w:bCs/>
                <w:sz w:val="24"/>
                <w:szCs w:val="24"/>
              </w:rPr>
              <w:t>грузоподъемностью 1,0 т</w:t>
            </w:r>
            <w:r w:rsidR="0078222A" w:rsidRPr="00772B6A">
              <w:rPr>
                <w:bCs/>
                <w:sz w:val="24"/>
                <w:szCs w:val="24"/>
              </w:rPr>
              <w:t>.</w:t>
            </w:r>
            <w:r w:rsidR="0078222A">
              <w:rPr>
                <w:bCs/>
                <w:sz w:val="24"/>
                <w:szCs w:val="24"/>
              </w:rPr>
              <w:t xml:space="preserve"> Склад №2 должен быть разделен глухой перегородкой с </w:t>
            </w:r>
            <w:r w:rsidR="00892D43">
              <w:rPr>
                <w:bCs/>
                <w:sz w:val="24"/>
                <w:szCs w:val="24"/>
              </w:rPr>
              <w:t>отдель</w:t>
            </w:r>
            <w:r w:rsidR="00892D43" w:rsidRPr="00892D43">
              <w:rPr>
                <w:bCs/>
                <w:sz w:val="24"/>
                <w:szCs w:val="24"/>
              </w:rPr>
              <w:t>ными входами в каждое помещение</w:t>
            </w:r>
            <w:r w:rsidR="0078222A" w:rsidRPr="00892D43">
              <w:rPr>
                <w:bCs/>
                <w:sz w:val="24"/>
                <w:szCs w:val="24"/>
              </w:rPr>
              <w:t>. Обеспечить стеллажами (не менее 5 шт. в каждое помещение – глубина 0,8 м, высота – 0,8 м, высота стеллажа 2,0 м, высота ножек стеллажа – 0,4</w:t>
            </w:r>
            <w:r w:rsidR="0078222A">
              <w:rPr>
                <w:bCs/>
                <w:sz w:val="24"/>
                <w:szCs w:val="24"/>
              </w:rPr>
              <w:t xml:space="preserve"> м).</w:t>
            </w:r>
            <w:r w:rsidR="0078222A"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lastRenderedPageBreak/>
              <w:t xml:space="preserve">Склад должен быть оборудован </w:t>
            </w:r>
            <w:r>
              <w:rPr>
                <w:sz w:val="24"/>
                <w:szCs w:val="24"/>
              </w:rPr>
              <w:t>гидравлической тележкой</w:t>
            </w:r>
            <w:r w:rsidRPr="00B80290">
              <w:rPr>
                <w:sz w:val="24"/>
                <w:szCs w:val="24"/>
              </w:rPr>
              <w:t>, грузоподъемность 5000</w:t>
            </w:r>
            <w:r>
              <w:rPr>
                <w:sz w:val="24"/>
                <w:szCs w:val="24"/>
              </w:rPr>
              <w:t xml:space="preserve"> </w:t>
            </w:r>
            <w:r w:rsidRPr="00B80290">
              <w:rPr>
                <w:sz w:val="24"/>
                <w:szCs w:val="24"/>
              </w:rPr>
              <w:t xml:space="preserve">кг, колеса полиуретан, вилы 1150x550мм </w:t>
            </w:r>
            <w:proofErr w:type="spellStart"/>
            <w:r w:rsidRPr="00B80290">
              <w:rPr>
                <w:sz w:val="24"/>
                <w:szCs w:val="24"/>
              </w:rPr>
              <w:t>Pro</w:t>
            </w:r>
            <w:proofErr w:type="spellEnd"/>
            <w:r w:rsidRPr="00B80290">
              <w:rPr>
                <w:sz w:val="24"/>
                <w:szCs w:val="24"/>
              </w:rPr>
              <w:t xml:space="preserve"> </w:t>
            </w:r>
            <w:proofErr w:type="spellStart"/>
            <w:r w:rsidRPr="00B80290">
              <w:rPr>
                <w:sz w:val="24"/>
                <w:szCs w:val="24"/>
              </w:rPr>
              <w:t>Lift</w:t>
            </w:r>
            <w:proofErr w:type="spellEnd"/>
            <w:r w:rsidRPr="00B80290">
              <w:rPr>
                <w:sz w:val="24"/>
                <w:szCs w:val="24"/>
              </w:rPr>
              <w:t xml:space="preserve"> AC 50 9458 </w:t>
            </w:r>
            <w:r w:rsidR="0078222A">
              <w:rPr>
                <w:sz w:val="24"/>
                <w:szCs w:val="24"/>
              </w:rPr>
              <w:br/>
            </w:r>
            <w:r w:rsidR="0078222A" w:rsidRPr="0078222A">
              <w:rPr>
                <w:sz w:val="24"/>
                <w:szCs w:val="24"/>
              </w:rPr>
              <w:t>Ворота складских помещений обеспечить входными дверями.</w:t>
            </w:r>
          </w:p>
          <w:p w:rsidR="00B80290" w:rsidRPr="00793FEA" w:rsidRDefault="0078222A" w:rsidP="000B11B5">
            <w:pPr>
              <w:pStyle w:val="a3"/>
              <w:tabs>
                <w:tab w:val="left" w:pos="0"/>
                <w:tab w:val="left" w:pos="485"/>
                <w:tab w:val="left" w:pos="2048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8222A">
              <w:rPr>
                <w:sz w:val="24"/>
                <w:szCs w:val="24"/>
              </w:rPr>
              <w:t>Складские помещения обеспечить стационарными приборами для измерения температуры и влажности.</w:t>
            </w:r>
            <w:r>
              <w:rPr>
                <w:sz w:val="24"/>
                <w:szCs w:val="24"/>
              </w:rPr>
              <w:t xml:space="preserve"> </w:t>
            </w:r>
            <w:r w:rsidRPr="0078222A">
              <w:rPr>
                <w:sz w:val="24"/>
                <w:szCs w:val="24"/>
              </w:rPr>
              <w:t>Предусмотреть в помещениях складов наличие естественной вентиляции. Помещения должны быть отапливаемы, обеспечены пожарной и охранной сигнализацией.</w:t>
            </w:r>
          </w:p>
        </w:tc>
      </w:tr>
      <w:tr w:rsidR="00E5141D" w:rsidRPr="00793FEA" w:rsidTr="00B56E4E">
        <w:trPr>
          <w:trHeight w:val="428"/>
        </w:trPr>
        <w:tc>
          <w:tcPr>
            <w:tcW w:w="817" w:type="dxa"/>
          </w:tcPr>
          <w:p w:rsidR="00E5141D" w:rsidRPr="00793FEA" w:rsidRDefault="00E441AC" w:rsidP="003E2771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lastRenderedPageBreak/>
              <w:t>6.7</w:t>
            </w:r>
          </w:p>
        </w:tc>
        <w:tc>
          <w:tcPr>
            <w:tcW w:w="2977" w:type="dxa"/>
          </w:tcPr>
          <w:p w:rsidR="00E5141D" w:rsidRDefault="00E441AC" w:rsidP="00E441AC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Инженерные системы зданий и сооружений</w:t>
            </w:r>
          </w:p>
          <w:p w:rsidR="007351F9" w:rsidRDefault="007351F9" w:rsidP="00E441AC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</w:p>
          <w:p w:rsidR="007351F9" w:rsidRPr="007351F9" w:rsidRDefault="007351F9" w:rsidP="007351F9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6111" w:type="dxa"/>
          </w:tcPr>
          <w:p w:rsidR="00E5141D" w:rsidRPr="00793FEA" w:rsidRDefault="005E2FB1" w:rsidP="003E2771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lastRenderedPageBreak/>
              <w:t>1.</w:t>
            </w:r>
            <w:r w:rsidR="00E441AC" w:rsidRPr="00793FEA">
              <w:rPr>
                <w:b/>
                <w:bCs/>
                <w:sz w:val="24"/>
                <w:szCs w:val="24"/>
              </w:rPr>
              <w:t>Система электроснабжения</w:t>
            </w:r>
            <w:r w:rsidR="009D6AD3" w:rsidRPr="00793FEA">
              <w:rPr>
                <w:b/>
                <w:bCs/>
                <w:sz w:val="24"/>
                <w:szCs w:val="24"/>
              </w:rPr>
              <w:t>:</w:t>
            </w:r>
          </w:p>
          <w:p w:rsidR="004C210E" w:rsidRDefault="004C210E" w:rsidP="00B72B0D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Электроснабжение здания запроектировать в соответствии с Техническими условиями для </w:t>
            </w:r>
            <w:r w:rsidRPr="00793FEA">
              <w:rPr>
                <w:sz w:val="24"/>
                <w:szCs w:val="24"/>
              </w:rPr>
              <w:lastRenderedPageBreak/>
              <w:t xml:space="preserve">присоединения к электрическим сетям выданными Заказчиком и нормами проектирования (ПУЭ, </w:t>
            </w:r>
            <w:r w:rsidRPr="00793FEA">
              <w:rPr>
                <w:sz w:val="24"/>
                <w:szCs w:val="24"/>
              </w:rPr>
              <w:br/>
              <w:t>СП 256.1325800.2016, СП 6.13130.2009)</w:t>
            </w:r>
          </w:p>
          <w:p w:rsidR="00B07527" w:rsidRDefault="00B07527" w:rsidP="00B72B0D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Проектом предусмотреть организацию второго питания электроснабжения (</w:t>
            </w:r>
            <w:r>
              <w:rPr>
                <w:sz w:val="24"/>
                <w:szCs w:val="24"/>
                <w:lang w:val="en-US"/>
              </w:rPr>
              <w:t>II</w:t>
            </w:r>
            <w:r w:rsidRPr="00177B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категория электроснабжения) здания РЭС. В водном устройстве 0,4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предусмотреть установку перекидного рубильника. Для подключения генератора на фасад здания вывести розетку.</w:t>
            </w:r>
          </w:p>
          <w:p w:rsidR="007351F9" w:rsidRPr="00793FEA" w:rsidRDefault="007351F9" w:rsidP="00B72B0D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Выполнить перенос существующих воздушных линий 0,4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в кабельные линии.</w:t>
            </w:r>
            <w:r w:rsidR="00B07527">
              <w:rPr>
                <w:sz w:val="24"/>
                <w:szCs w:val="24"/>
              </w:rPr>
              <w:t xml:space="preserve"> Проектные решения согласовать с Заказчиком.</w:t>
            </w:r>
          </w:p>
          <w:p w:rsidR="00D87EA3" w:rsidRPr="00793FEA" w:rsidRDefault="00B72B0D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Ввод в здание произвести по средствам </w:t>
            </w:r>
            <w:r w:rsidR="00385D99">
              <w:rPr>
                <w:sz w:val="24"/>
                <w:szCs w:val="24"/>
              </w:rPr>
              <w:t>двух кабельных линий</w:t>
            </w:r>
            <w:r w:rsidRPr="00793FEA">
              <w:rPr>
                <w:sz w:val="24"/>
                <w:szCs w:val="24"/>
              </w:rPr>
              <w:t xml:space="preserve"> в специально предусмотренное помещение </w:t>
            </w:r>
            <w:proofErr w:type="spellStart"/>
            <w:r w:rsidRPr="00793FEA">
              <w:rPr>
                <w:sz w:val="24"/>
                <w:szCs w:val="24"/>
              </w:rPr>
              <w:t>электрощитовой</w:t>
            </w:r>
            <w:proofErr w:type="spellEnd"/>
            <w:r w:rsidR="00FF0FDC" w:rsidRPr="00793FEA">
              <w:rPr>
                <w:sz w:val="24"/>
                <w:szCs w:val="24"/>
              </w:rPr>
              <w:t>.</w:t>
            </w:r>
            <w:r w:rsidR="00D87EA3" w:rsidRPr="00793FEA">
              <w:rPr>
                <w:sz w:val="24"/>
                <w:szCs w:val="24"/>
              </w:rPr>
              <w:t xml:space="preserve"> </w:t>
            </w:r>
          </w:p>
          <w:p w:rsidR="00FF0FDC" w:rsidRDefault="00FF0FDC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Учет электроэнергии осуществить электронными счетчиками класса точности 1,0. Учет делается отдельно на административное здание и отдельно на комплекс ремонтных боксов и гаражей.</w:t>
            </w:r>
          </w:p>
          <w:p w:rsidR="000C687E" w:rsidRPr="00793FEA" w:rsidRDefault="000C687E" w:rsidP="000C687E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0C687E">
              <w:rPr>
                <w:sz w:val="24"/>
                <w:szCs w:val="24"/>
              </w:rPr>
              <w:t xml:space="preserve">Электропитание оборудования связи выполнить отдельным кабелем из </w:t>
            </w:r>
            <w:proofErr w:type="spellStart"/>
            <w:r w:rsidRPr="000C687E">
              <w:rPr>
                <w:sz w:val="24"/>
                <w:szCs w:val="24"/>
              </w:rPr>
              <w:t>электрощитовой</w:t>
            </w:r>
            <w:proofErr w:type="spellEnd"/>
            <w:r w:rsidRPr="000C687E">
              <w:rPr>
                <w:sz w:val="24"/>
                <w:szCs w:val="24"/>
              </w:rPr>
              <w:t xml:space="preserve"> до комнаты связи с установкой отдельного автоматического выключателя в </w:t>
            </w:r>
            <w:proofErr w:type="spellStart"/>
            <w:r w:rsidRPr="000C687E">
              <w:rPr>
                <w:sz w:val="24"/>
                <w:szCs w:val="24"/>
              </w:rPr>
              <w:t>электрощитовой</w:t>
            </w:r>
            <w:proofErr w:type="spellEnd"/>
            <w:r w:rsidRPr="000C687E">
              <w:rPr>
                <w:sz w:val="24"/>
                <w:szCs w:val="24"/>
              </w:rPr>
              <w:t xml:space="preserve"> и распределительного щитка с автоматическими выключателями в комнате связи.</w:t>
            </w:r>
          </w:p>
          <w:p w:rsidR="00FF0FDC" w:rsidRPr="00793FEA" w:rsidRDefault="00FF0FDC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Электропроводку выполнить проводами и кабелями с медными жилами согласно требованиям комплекса стандартов ГОСТ </w:t>
            </w:r>
            <w:proofErr w:type="gramStart"/>
            <w:r w:rsidRPr="00793FEA">
              <w:rPr>
                <w:sz w:val="24"/>
                <w:szCs w:val="24"/>
              </w:rPr>
              <w:t>Р</w:t>
            </w:r>
            <w:proofErr w:type="gramEnd"/>
            <w:r w:rsidRPr="00793FEA">
              <w:rPr>
                <w:sz w:val="24"/>
                <w:szCs w:val="24"/>
              </w:rPr>
              <w:t xml:space="preserve"> 50571 «Электроустановки зданий» и ПУЭ седьмое издание (однофазная сеть должна быть трехпроводной, трехфазная – </w:t>
            </w:r>
            <w:proofErr w:type="spellStart"/>
            <w:r w:rsidRPr="00793FEA">
              <w:rPr>
                <w:sz w:val="24"/>
                <w:szCs w:val="24"/>
              </w:rPr>
              <w:t>пятипроводной</w:t>
            </w:r>
            <w:proofErr w:type="spellEnd"/>
            <w:r w:rsidRPr="00793FEA">
              <w:rPr>
                <w:sz w:val="24"/>
                <w:szCs w:val="24"/>
              </w:rPr>
              <w:t>)</w:t>
            </w:r>
          </w:p>
          <w:p w:rsidR="00FF0FDC" w:rsidRPr="00793FEA" w:rsidRDefault="00FF0FDC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Проектом предусмотреть следующие виды освещения:</w:t>
            </w:r>
          </w:p>
          <w:p w:rsidR="00FF0FDC" w:rsidRPr="00793FEA" w:rsidRDefault="00BA1E98" w:rsidP="00BA1E98">
            <w:pPr>
              <w:pStyle w:val="a3"/>
              <w:tabs>
                <w:tab w:val="left" w:pos="1276"/>
              </w:tabs>
              <w:spacing w:line="276" w:lineRule="auto"/>
              <w:ind w:left="36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а) </w:t>
            </w:r>
            <w:r w:rsidR="00FF0FDC" w:rsidRPr="00793FEA">
              <w:rPr>
                <w:sz w:val="24"/>
                <w:szCs w:val="24"/>
              </w:rPr>
              <w:t>Рабочее</w:t>
            </w:r>
          </w:p>
          <w:p w:rsidR="00FF0FDC" w:rsidRPr="00793FEA" w:rsidRDefault="00BA1E98" w:rsidP="00BA1E98">
            <w:pPr>
              <w:pStyle w:val="a3"/>
              <w:tabs>
                <w:tab w:val="left" w:pos="1276"/>
              </w:tabs>
              <w:spacing w:line="276" w:lineRule="auto"/>
              <w:ind w:left="36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б) </w:t>
            </w:r>
            <w:r w:rsidR="00FF0FDC" w:rsidRPr="00793FEA">
              <w:rPr>
                <w:sz w:val="24"/>
                <w:szCs w:val="24"/>
              </w:rPr>
              <w:t>Аварийное</w:t>
            </w:r>
          </w:p>
          <w:p w:rsidR="00FF0FDC" w:rsidRPr="00793FEA" w:rsidRDefault="00BA1E98" w:rsidP="00BA1E98">
            <w:pPr>
              <w:pStyle w:val="a3"/>
              <w:tabs>
                <w:tab w:val="left" w:pos="1276"/>
              </w:tabs>
              <w:spacing w:line="276" w:lineRule="auto"/>
              <w:ind w:left="36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в) </w:t>
            </w:r>
            <w:r w:rsidR="00FF0FDC" w:rsidRPr="00793FEA">
              <w:rPr>
                <w:sz w:val="24"/>
                <w:szCs w:val="24"/>
              </w:rPr>
              <w:t>Ремонтное</w:t>
            </w:r>
          </w:p>
          <w:p w:rsidR="00FF0FDC" w:rsidRPr="00793FEA" w:rsidRDefault="00BA1E98" w:rsidP="00BA1E98">
            <w:pPr>
              <w:pStyle w:val="a3"/>
              <w:tabs>
                <w:tab w:val="left" w:pos="1276"/>
              </w:tabs>
              <w:spacing w:line="276" w:lineRule="auto"/>
              <w:ind w:left="36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г) </w:t>
            </w:r>
            <w:r w:rsidR="00FF0FDC" w:rsidRPr="00793FEA">
              <w:rPr>
                <w:sz w:val="24"/>
                <w:szCs w:val="24"/>
              </w:rPr>
              <w:t>Уличное</w:t>
            </w:r>
          </w:p>
          <w:p w:rsidR="00FF0FDC" w:rsidRPr="00793FEA" w:rsidRDefault="00FF0FDC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Тип светильников, их количество выбрать в зависимости от уровня нормируемой освещенности, назначения помещений, характера среды в них.</w:t>
            </w:r>
          </w:p>
          <w:p w:rsidR="00FF0FDC" w:rsidRPr="00793FEA" w:rsidRDefault="00FF0FDC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Напряжение основного освещения 220</w:t>
            </w:r>
            <w:proofErr w:type="gramStart"/>
            <w:r w:rsidRPr="00793FEA">
              <w:rPr>
                <w:sz w:val="24"/>
                <w:szCs w:val="24"/>
              </w:rPr>
              <w:t xml:space="preserve"> В</w:t>
            </w:r>
            <w:proofErr w:type="gramEnd"/>
            <w:r w:rsidRPr="00793FEA">
              <w:rPr>
                <w:sz w:val="24"/>
                <w:szCs w:val="24"/>
              </w:rPr>
              <w:t>, ремонтное освещение 12 В.</w:t>
            </w:r>
          </w:p>
          <w:p w:rsidR="00FF0FDC" w:rsidRDefault="00FF0FDC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Для защиты от поражения электрическим током на розеточных линиях предусмотреть установку устройств защитного отключения (УЗО)</w:t>
            </w:r>
            <w:r w:rsidR="000C687E">
              <w:rPr>
                <w:sz w:val="24"/>
                <w:szCs w:val="24"/>
              </w:rPr>
              <w:t>.</w:t>
            </w:r>
          </w:p>
          <w:p w:rsidR="000C687E" w:rsidRPr="00793FEA" w:rsidRDefault="00A76D35" w:rsidP="000C687E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и места</w:t>
            </w:r>
            <w:r w:rsidR="000C687E" w:rsidRPr="000C687E">
              <w:rPr>
                <w:sz w:val="24"/>
                <w:szCs w:val="24"/>
              </w:rPr>
              <w:t xml:space="preserve"> размещения электрических розеток  определить с учетом схем </w:t>
            </w:r>
            <w:r w:rsidR="00AF1ADB">
              <w:rPr>
                <w:sz w:val="24"/>
                <w:szCs w:val="24"/>
              </w:rPr>
              <w:t>размещения</w:t>
            </w:r>
            <w:r>
              <w:rPr>
                <w:sz w:val="24"/>
                <w:szCs w:val="24"/>
              </w:rPr>
              <w:t xml:space="preserve"> рабочих мест персонала, а также схем </w:t>
            </w:r>
            <w:r w:rsidR="000C687E" w:rsidRPr="000C687E">
              <w:rPr>
                <w:sz w:val="24"/>
                <w:szCs w:val="24"/>
              </w:rPr>
              <w:t>организации телефонной и компьютерной сетей здания и согласовать с профильными подразделениями филиала на этапе проектирования. Предусмотреть отдельную схему  электропитания розеток для подключения оборудования локальной вычислительной сети (персональные компьютеры и т.д.) Все розетки должны быть с заземляющим контактом.</w:t>
            </w:r>
          </w:p>
          <w:p w:rsidR="00BA1E98" w:rsidRPr="00793FEA" w:rsidRDefault="00FF0FDC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Пожарную безопасность электроустановок обеспечить следующими проектными решениями: </w:t>
            </w:r>
          </w:p>
          <w:p w:rsidR="00BA1E98" w:rsidRPr="00793FEA" w:rsidRDefault="00BA1E98" w:rsidP="00C8191B">
            <w:pPr>
              <w:pStyle w:val="a3"/>
              <w:tabs>
                <w:tab w:val="left" w:pos="1276"/>
              </w:tabs>
              <w:spacing w:line="276" w:lineRule="auto"/>
              <w:ind w:left="0" w:firstLine="36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а) </w:t>
            </w:r>
            <w:r w:rsidR="00FF0FDC" w:rsidRPr="00793FEA">
              <w:rPr>
                <w:sz w:val="24"/>
                <w:szCs w:val="24"/>
              </w:rPr>
              <w:t xml:space="preserve">выбором электрооборудования и выполнением электрических сетей в соответствии с классом зон по пожарной опасности; </w:t>
            </w:r>
          </w:p>
          <w:p w:rsidR="00BA1E98" w:rsidRPr="00793FEA" w:rsidRDefault="00BA1E98" w:rsidP="00C8191B">
            <w:pPr>
              <w:pStyle w:val="a3"/>
              <w:tabs>
                <w:tab w:val="left" w:pos="1276"/>
              </w:tabs>
              <w:spacing w:line="276" w:lineRule="auto"/>
              <w:ind w:left="0" w:firstLine="360"/>
              <w:jc w:val="both"/>
              <w:rPr>
                <w:sz w:val="24"/>
                <w:szCs w:val="24"/>
              </w:rPr>
            </w:pPr>
            <w:proofErr w:type="gramStart"/>
            <w:r w:rsidRPr="00793FEA">
              <w:rPr>
                <w:sz w:val="24"/>
                <w:szCs w:val="24"/>
              </w:rPr>
              <w:t xml:space="preserve">б) </w:t>
            </w:r>
            <w:r w:rsidR="00FF0FDC" w:rsidRPr="00793FEA">
              <w:rPr>
                <w:sz w:val="24"/>
                <w:szCs w:val="24"/>
              </w:rPr>
              <w:t>применением кабельной продукции и труб для их прокладки в исполнении «</w:t>
            </w:r>
            <w:r w:rsidR="00453754" w:rsidRPr="00793FEA">
              <w:rPr>
                <w:sz w:val="24"/>
                <w:szCs w:val="24"/>
              </w:rPr>
              <w:t>не распро</w:t>
            </w:r>
            <w:r w:rsidR="00FF0FDC" w:rsidRPr="00793FEA">
              <w:rPr>
                <w:sz w:val="24"/>
                <w:szCs w:val="24"/>
              </w:rPr>
              <w:t>ст</w:t>
            </w:r>
            <w:r w:rsidR="00453754" w:rsidRPr="00793FEA">
              <w:rPr>
                <w:sz w:val="24"/>
                <w:szCs w:val="24"/>
              </w:rPr>
              <w:t xml:space="preserve">раняющие горение»; </w:t>
            </w:r>
            <w:proofErr w:type="gramEnd"/>
          </w:p>
          <w:p w:rsidR="00BA1E98" w:rsidRPr="00793FEA" w:rsidRDefault="00BA1E98" w:rsidP="00C8191B">
            <w:pPr>
              <w:pStyle w:val="a3"/>
              <w:tabs>
                <w:tab w:val="left" w:pos="1276"/>
              </w:tabs>
              <w:spacing w:line="276" w:lineRule="auto"/>
              <w:ind w:left="0" w:firstLine="36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в) </w:t>
            </w:r>
            <w:r w:rsidR="00453754" w:rsidRPr="00793FEA">
              <w:rPr>
                <w:sz w:val="24"/>
                <w:szCs w:val="24"/>
              </w:rPr>
              <w:t xml:space="preserve">выполнением заделок проходов электропроводок через элементы конструкций здания со степенью огнестойкости, равной огнестойкости строительных конструкций; </w:t>
            </w:r>
          </w:p>
          <w:p w:rsidR="00FF0FDC" w:rsidRPr="00793FEA" w:rsidRDefault="00BA1E98" w:rsidP="00C8191B">
            <w:pPr>
              <w:pStyle w:val="a3"/>
              <w:tabs>
                <w:tab w:val="left" w:pos="1276"/>
              </w:tabs>
              <w:spacing w:line="276" w:lineRule="auto"/>
              <w:ind w:left="0" w:firstLine="36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г) </w:t>
            </w:r>
            <w:r w:rsidR="00453754" w:rsidRPr="00793FEA">
              <w:rPr>
                <w:sz w:val="24"/>
                <w:szCs w:val="24"/>
              </w:rPr>
              <w:t>установкой указателей «Выход» на путях эвакуации.</w:t>
            </w:r>
          </w:p>
          <w:p w:rsidR="00453754" w:rsidRPr="00793FEA" w:rsidRDefault="00453754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Для защиты людей от поражения электрическим током предусмотреть заземление металлических нетоковедущих частей электроустановки, которые могут оказаться под напряжением в результате повреждения изоляции.</w:t>
            </w:r>
          </w:p>
          <w:p w:rsidR="00BA1E98" w:rsidRPr="00793FEA" w:rsidRDefault="00BA1E98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793FEA">
              <w:rPr>
                <w:sz w:val="24"/>
                <w:szCs w:val="24"/>
              </w:rPr>
              <w:t>Молниезащиту</w:t>
            </w:r>
            <w:proofErr w:type="spellEnd"/>
            <w:r w:rsidRPr="00793FEA">
              <w:rPr>
                <w:sz w:val="24"/>
                <w:szCs w:val="24"/>
              </w:rPr>
              <w:t xml:space="preserve"> выполнить путем установки </w:t>
            </w:r>
            <w:proofErr w:type="gramStart"/>
            <w:r w:rsidRPr="00793FEA">
              <w:rPr>
                <w:sz w:val="24"/>
                <w:szCs w:val="24"/>
              </w:rPr>
              <w:t>стержневых</w:t>
            </w:r>
            <w:proofErr w:type="gramEnd"/>
            <w:r w:rsidRPr="00793FEA">
              <w:rPr>
                <w:sz w:val="24"/>
                <w:szCs w:val="24"/>
              </w:rPr>
              <w:t xml:space="preserve"> </w:t>
            </w:r>
            <w:proofErr w:type="spellStart"/>
            <w:r w:rsidRPr="00793FEA">
              <w:rPr>
                <w:sz w:val="24"/>
                <w:szCs w:val="24"/>
              </w:rPr>
              <w:t>молниеприемников</w:t>
            </w:r>
            <w:proofErr w:type="spellEnd"/>
            <w:r w:rsidRPr="00793FEA">
              <w:rPr>
                <w:sz w:val="24"/>
                <w:szCs w:val="24"/>
              </w:rPr>
              <w:t xml:space="preserve"> (кол-во определяется расчетом)</w:t>
            </w:r>
          </w:p>
          <w:p w:rsidR="00BA1E98" w:rsidRPr="00793FEA" w:rsidRDefault="00BA1E98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Заземление зданий предусмотреть в виде контура из металлической полосы и вертикальных электродов в виде стальных уголков сечением 50 х50 мм, </w:t>
            </w:r>
            <w:r w:rsidRPr="00793FEA">
              <w:rPr>
                <w:sz w:val="24"/>
                <w:szCs w:val="24"/>
                <w:lang w:val="en-US"/>
              </w:rPr>
              <w:t>l</w:t>
            </w:r>
            <w:r w:rsidRPr="00793FEA">
              <w:rPr>
                <w:sz w:val="24"/>
                <w:szCs w:val="24"/>
              </w:rPr>
              <w:t>=3000мм.</w:t>
            </w:r>
          </w:p>
          <w:p w:rsidR="00D076F5" w:rsidRDefault="00D076F5" w:rsidP="00FF0FDC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Все </w:t>
            </w:r>
            <w:proofErr w:type="spellStart"/>
            <w:r w:rsidRPr="00793FEA">
              <w:rPr>
                <w:sz w:val="24"/>
                <w:szCs w:val="24"/>
              </w:rPr>
              <w:t>элетрооборудование</w:t>
            </w:r>
            <w:proofErr w:type="spellEnd"/>
            <w:r w:rsidRPr="00793FEA">
              <w:rPr>
                <w:sz w:val="24"/>
                <w:szCs w:val="24"/>
              </w:rPr>
              <w:t>, металлические строительные конструкции должны быть присоединены к контуру заземления.</w:t>
            </w:r>
          </w:p>
          <w:p w:rsidR="000C687E" w:rsidRPr="00793FEA" w:rsidRDefault="000C687E" w:rsidP="000C687E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0C687E">
              <w:rPr>
                <w:sz w:val="24"/>
                <w:szCs w:val="24"/>
              </w:rPr>
              <w:t xml:space="preserve">Выполнить ввод шины заземления, присоединенной к контуру заземления здания (с контактными площадками для подключения заземляющих проводников от оборудования связи), в комнату связи и диспетчерскую. Места ввода шины заземления согласовать с </w:t>
            </w:r>
            <w:r w:rsidRPr="000C687E">
              <w:rPr>
                <w:sz w:val="24"/>
                <w:szCs w:val="24"/>
              </w:rPr>
              <w:lastRenderedPageBreak/>
              <w:t>профильными подразделениями филиала на этапе проектирования.</w:t>
            </w:r>
          </w:p>
          <w:p w:rsidR="00453754" w:rsidRPr="00793FEA" w:rsidRDefault="00453754" w:rsidP="00197CAD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В проекте применить </w:t>
            </w:r>
            <w:proofErr w:type="spellStart"/>
            <w:r w:rsidRPr="00793FEA">
              <w:rPr>
                <w:sz w:val="24"/>
                <w:szCs w:val="24"/>
              </w:rPr>
              <w:t>энергоэффективное</w:t>
            </w:r>
            <w:proofErr w:type="spellEnd"/>
            <w:r w:rsidRPr="00793FEA">
              <w:rPr>
                <w:sz w:val="24"/>
                <w:szCs w:val="24"/>
              </w:rPr>
              <w:t xml:space="preserve"> оборудование, соответствующее требованиям государственных стандартов и других нормативных документов. Для обеспечения энергосбережения в электроустановках проектом предусмотреть:</w:t>
            </w:r>
          </w:p>
          <w:p w:rsidR="00453754" w:rsidRPr="00793FEA" w:rsidRDefault="00453754" w:rsidP="00197CAD">
            <w:pPr>
              <w:ind w:firstLine="36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-трехфазный ввод, неравномерность нагрузки при распре</w:t>
            </w:r>
            <w:r w:rsidR="00A76D35">
              <w:rPr>
                <w:sz w:val="24"/>
                <w:szCs w:val="24"/>
              </w:rPr>
              <w:t>делении ее по фазам не должна превышать</w:t>
            </w:r>
            <w:r w:rsidRPr="00793FEA">
              <w:rPr>
                <w:sz w:val="24"/>
                <w:szCs w:val="24"/>
              </w:rPr>
              <w:t xml:space="preserve"> 15%,</w:t>
            </w:r>
          </w:p>
          <w:p w:rsidR="00453754" w:rsidRPr="00793FEA" w:rsidRDefault="00453754" w:rsidP="00197CAD">
            <w:pPr>
              <w:ind w:firstLine="360"/>
              <w:jc w:val="both"/>
            </w:pPr>
            <w:r w:rsidRPr="00793FEA">
              <w:rPr>
                <w:sz w:val="24"/>
                <w:szCs w:val="24"/>
              </w:rPr>
              <w:t>-для освещения помещений примен</w:t>
            </w:r>
            <w:r w:rsidR="00BA1E98" w:rsidRPr="00793FEA">
              <w:rPr>
                <w:sz w:val="24"/>
                <w:szCs w:val="24"/>
              </w:rPr>
              <w:t>ять только светильники со светодиодными лампами.</w:t>
            </w:r>
          </w:p>
          <w:p w:rsidR="00C8191B" w:rsidRPr="00793FEA" w:rsidRDefault="00BA1E98" w:rsidP="00F1085B">
            <w:pPr>
              <w:pStyle w:val="a3"/>
              <w:tabs>
                <w:tab w:val="left" w:pos="1276"/>
              </w:tabs>
              <w:spacing w:line="276" w:lineRule="auto"/>
              <w:ind w:left="0" w:firstLine="317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 </w:t>
            </w:r>
            <w:r w:rsidR="00453754" w:rsidRPr="00793FEA">
              <w:rPr>
                <w:sz w:val="24"/>
                <w:szCs w:val="24"/>
              </w:rPr>
              <w:t>-максимальные сокращения протяженности сетей распределения энергии за счет рационального размещения этажных щитов в центрах электрических нагрузок</w:t>
            </w:r>
            <w:r w:rsidR="00901B94" w:rsidRPr="00793FEA">
              <w:rPr>
                <w:sz w:val="24"/>
                <w:szCs w:val="24"/>
              </w:rPr>
              <w:t>.</w:t>
            </w:r>
          </w:p>
          <w:p w:rsidR="00901B94" w:rsidRPr="00552F07" w:rsidRDefault="00901B94" w:rsidP="00901B9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В ремонтном боксе предусмотреть подключение группы станков (</w:t>
            </w:r>
            <w:proofErr w:type="gramStart"/>
            <w:r w:rsidRPr="00793FEA">
              <w:rPr>
                <w:sz w:val="24"/>
                <w:szCs w:val="24"/>
              </w:rPr>
              <w:t>сверлильный</w:t>
            </w:r>
            <w:proofErr w:type="gramEnd"/>
            <w:r w:rsidRPr="00793FEA">
              <w:rPr>
                <w:sz w:val="24"/>
                <w:szCs w:val="24"/>
              </w:rPr>
              <w:t>, токарный), оборудование сварочного поста</w:t>
            </w:r>
            <w:r w:rsidR="00D87EA3" w:rsidRPr="00793FEA">
              <w:rPr>
                <w:sz w:val="24"/>
                <w:szCs w:val="24"/>
              </w:rPr>
              <w:t>.</w:t>
            </w:r>
          </w:p>
          <w:p w:rsidR="008D6078" w:rsidRPr="00552F07" w:rsidRDefault="008D6078" w:rsidP="00901B94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:rsidR="00B56B57" w:rsidRPr="00793FEA" w:rsidRDefault="00B56B57" w:rsidP="00C8191B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2.</w:t>
            </w:r>
            <w:r w:rsidRPr="00793FEA">
              <w:rPr>
                <w:b/>
                <w:sz w:val="24"/>
                <w:szCs w:val="24"/>
              </w:rPr>
              <w:t>Система водоснабжения</w:t>
            </w:r>
            <w:r w:rsidR="00BB0342" w:rsidRPr="00793FEA">
              <w:rPr>
                <w:b/>
                <w:sz w:val="24"/>
                <w:szCs w:val="24"/>
              </w:rPr>
              <w:t>:</w:t>
            </w:r>
          </w:p>
          <w:p w:rsidR="00B56B57" w:rsidRPr="00793FEA" w:rsidRDefault="00B56B57" w:rsidP="00B56B57">
            <w:pPr>
              <w:snapToGrid w:val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Систему водоснабжения для проектируемого объекта выполнить в соответствии с действующими нормами и Техническими условиями</w:t>
            </w:r>
            <w:r w:rsidR="00A76D35">
              <w:rPr>
                <w:sz w:val="24"/>
                <w:szCs w:val="24"/>
              </w:rPr>
              <w:t>,</w:t>
            </w:r>
            <w:r w:rsidRPr="00793FEA">
              <w:rPr>
                <w:sz w:val="24"/>
                <w:szCs w:val="24"/>
              </w:rPr>
              <w:t xml:space="preserve"> </w:t>
            </w:r>
            <w:r w:rsidR="00A76D35">
              <w:rPr>
                <w:sz w:val="24"/>
                <w:szCs w:val="24"/>
              </w:rPr>
              <w:t>получаемыми проектной организацией на стадии проектирования.</w:t>
            </w:r>
          </w:p>
          <w:p w:rsidR="00B56B57" w:rsidRPr="00793FEA" w:rsidRDefault="00B56B57" w:rsidP="00B56B57">
            <w:pPr>
              <w:snapToGrid w:val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Проектом предусмотреть объединенную систему хозяйственно-питьевого водопровода и противопожарного.</w:t>
            </w:r>
          </w:p>
          <w:p w:rsidR="00B56B57" w:rsidRPr="00793FEA" w:rsidRDefault="00B56B57" w:rsidP="00B56B57">
            <w:pPr>
              <w:pStyle w:val="a3"/>
              <w:tabs>
                <w:tab w:val="left" w:pos="1134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Предусмотреть установку прибора учета на вводе в здание (монтаж водомерного узла);</w:t>
            </w:r>
          </w:p>
          <w:p w:rsidR="00A9476D" w:rsidRPr="00793FEA" w:rsidRDefault="00A9476D" w:rsidP="00A9476D">
            <w:pPr>
              <w:jc w:val="both"/>
              <w:rPr>
                <w:szCs w:val="28"/>
              </w:rPr>
            </w:pPr>
            <w:r w:rsidRPr="00793FEA">
              <w:rPr>
                <w:sz w:val="24"/>
                <w:szCs w:val="24"/>
              </w:rPr>
              <w:t>Магистральные трубопроводы системы внут</w:t>
            </w:r>
            <w:r w:rsidR="00154771" w:rsidRPr="00793FEA">
              <w:rPr>
                <w:sz w:val="24"/>
                <w:szCs w:val="24"/>
              </w:rPr>
              <w:t>реннего холодного и горячего водоснабжения, с</w:t>
            </w:r>
            <w:r w:rsidRPr="00793FEA">
              <w:rPr>
                <w:sz w:val="24"/>
                <w:szCs w:val="24"/>
              </w:rPr>
              <w:t xml:space="preserve">тояки, подводки к стоякам, разводка по санузлам и бытовым помещениям выполняется из полипропиленовых труб по </w:t>
            </w:r>
            <w:r w:rsidRPr="00793FEA">
              <w:rPr>
                <w:sz w:val="24"/>
                <w:szCs w:val="24"/>
              </w:rPr>
              <w:br/>
              <w:t>ГОСТ 18599-2001.</w:t>
            </w:r>
          </w:p>
          <w:p w:rsidR="00154771" w:rsidRPr="00793FEA" w:rsidRDefault="00154771" w:rsidP="00A9476D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Горячее водоснабжение в административном здании предусмотреть от проектируемой внутри здания котельной.</w:t>
            </w:r>
          </w:p>
          <w:p w:rsidR="00BB0342" w:rsidRPr="00552F07" w:rsidRDefault="00BB0342" w:rsidP="00A9476D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В комплекс гаражей и ремонтных боксов предусмотреть ввод холодного </w:t>
            </w:r>
            <w:r w:rsidR="00A76D35">
              <w:rPr>
                <w:sz w:val="24"/>
                <w:szCs w:val="24"/>
              </w:rPr>
              <w:t xml:space="preserve">и горячего </w:t>
            </w:r>
            <w:r w:rsidRPr="00793FEA">
              <w:rPr>
                <w:sz w:val="24"/>
                <w:szCs w:val="24"/>
              </w:rPr>
              <w:t xml:space="preserve">водопровода, с установкой прибора учета. </w:t>
            </w:r>
          </w:p>
          <w:p w:rsidR="008D6078" w:rsidRPr="00552F07" w:rsidRDefault="008D6078" w:rsidP="00A9476D">
            <w:pPr>
              <w:jc w:val="both"/>
              <w:rPr>
                <w:sz w:val="24"/>
                <w:szCs w:val="24"/>
              </w:rPr>
            </w:pPr>
          </w:p>
          <w:p w:rsidR="00BB0342" w:rsidRPr="00793FEA" w:rsidRDefault="005E2FB1" w:rsidP="005E2FB1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3.</w:t>
            </w:r>
            <w:r w:rsidR="00BB0342" w:rsidRPr="00793FEA">
              <w:rPr>
                <w:b/>
                <w:sz w:val="24"/>
                <w:szCs w:val="24"/>
              </w:rPr>
              <w:t>Система водоотведения:</w:t>
            </w:r>
          </w:p>
          <w:p w:rsidR="00BB0342" w:rsidRPr="00793FEA" w:rsidRDefault="00BB0342" w:rsidP="00BB0342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Систему водоотведения для проектируемого объекта выполнить в соответствии с действующими нормами.</w:t>
            </w:r>
          </w:p>
          <w:p w:rsidR="00BB0342" w:rsidRPr="00793FEA" w:rsidRDefault="00BB0342" w:rsidP="00BB0342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Отвод бытовых сточных вод от санитарных приборов</w:t>
            </w:r>
            <w:r w:rsidR="005E2FB1" w:rsidRPr="00793FEA">
              <w:rPr>
                <w:sz w:val="24"/>
                <w:szCs w:val="24"/>
              </w:rPr>
              <w:t>, душевой,</w:t>
            </w:r>
            <w:r w:rsidRPr="00793FEA">
              <w:rPr>
                <w:sz w:val="24"/>
                <w:szCs w:val="24"/>
              </w:rPr>
              <w:t xml:space="preserve"> осуществлять по средствам выпуска Ø110 мм</w:t>
            </w:r>
            <w:r w:rsidR="00772B6A">
              <w:rPr>
                <w:sz w:val="24"/>
                <w:szCs w:val="24"/>
              </w:rPr>
              <w:t xml:space="preserve">. Ввиду отсутствия централизованной канализации </w:t>
            </w:r>
            <w:r w:rsidR="00772B6A">
              <w:rPr>
                <w:sz w:val="24"/>
                <w:szCs w:val="24"/>
              </w:rPr>
              <w:lastRenderedPageBreak/>
              <w:t>пр</w:t>
            </w:r>
            <w:r w:rsidR="008277D7">
              <w:rPr>
                <w:sz w:val="24"/>
                <w:szCs w:val="24"/>
              </w:rPr>
              <w:t>одумать вопрос по использованию</w:t>
            </w:r>
            <w:r w:rsidR="00772B6A">
              <w:rPr>
                <w:sz w:val="24"/>
                <w:szCs w:val="24"/>
              </w:rPr>
              <w:t xml:space="preserve"> септика.</w:t>
            </w:r>
          </w:p>
          <w:p w:rsidR="005E2FB1" w:rsidRPr="00552F07" w:rsidRDefault="005E2FB1" w:rsidP="00BB0342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Внутреннюю сеть водоотведения выполнить из канализационных труб ПВХ.</w:t>
            </w:r>
          </w:p>
          <w:p w:rsidR="008D6078" w:rsidRPr="00552F07" w:rsidRDefault="008D6078" w:rsidP="00BB0342">
            <w:pPr>
              <w:jc w:val="both"/>
              <w:rPr>
                <w:sz w:val="24"/>
                <w:szCs w:val="24"/>
              </w:rPr>
            </w:pPr>
          </w:p>
          <w:p w:rsidR="005E2FB1" w:rsidRPr="00793FEA" w:rsidRDefault="005E2FB1" w:rsidP="00BB0342">
            <w:pPr>
              <w:jc w:val="both"/>
              <w:rPr>
                <w:b/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4. </w:t>
            </w:r>
            <w:r w:rsidRPr="00793FEA">
              <w:rPr>
                <w:b/>
                <w:sz w:val="24"/>
                <w:szCs w:val="24"/>
              </w:rPr>
              <w:t>Отопление, вентиля</w:t>
            </w:r>
            <w:r w:rsidR="002A441A" w:rsidRPr="00793FEA">
              <w:rPr>
                <w:b/>
                <w:sz w:val="24"/>
                <w:szCs w:val="24"/>
              </w:rPr>
              <w:t>ция и кондиционирование воздуха:</w:t>
            </w:r>
          </w:p>
          <w:p w:rsidR="00F470DB" w:rsidRPr="00793FEA" w:rsidRDefault="00164CE4" w:rsidP="00BB0342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Отопление административного здания предусмотреть от собственной котельной, располагаемой внутри здания, на первом этаже.</w:t>
            </w:r>
            <w:r w:rsidR="00F470DB" w:rsidRPr="00793FEA">
              <w:rPr>
                <w:sz w:val="24"/>
                <w:szCs w:val="24"/>
              </w:rPr>
              <w:t xml:space="preserve"> </w:t>
            </w:r>
          </w:p>
          <w:p w:rsidR="00F470DB" w:rsidRPr="00793FEA" w:rsidRDefault="00F470DB" w:rsidP="00BB0342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Отопление гаражей и рем</w:t>
            </w:r>
            <w:proofErr w:type="gramStart"/>
            <w:r w:rsidRPr="00793FEA">
              <w:rPr>
                <w:sz w:val="24"/>
                <w:szCs w:val="24"/>
              </w:rPr>
              <w:t>.</w:t>
            </w:r>
            <w:proofErr w:type="gramEnd"/>
            <w:r w:rsidRPr="00793FEA">
              <w:rPr>
                <w:sz w:val="24"/>
                <w:szCs w:val="24"/>
              </w:rPr>
              <w:t xml:space="preserve"> </w:t>
            </w:r>
            <w:proofErr w:type="gramStart"/>
            <w:r w:rsidRPr="00793FEA">
              <w:rPr>
                <w:sz w:val="24"/>
                <w:szCs w:val="24"/>
              </w:rPr>
              <w:t>б</w:t>
            </w:r>
            <w:proofErr w:type="gramEnd"/>
            <w:r w:rsidRPr="00793FEA">
              <w:rPr>
                <w:sz w:val="24"/>
                <w:szCs w:val="24"/>
              </w:rPr>
              <w:t>оксов запроектировать от котельной в адм. здании по средства</w:t>
            </w:r>
            <w:r w:rsidR="002A441A" w:rsidRPr="00793FEA">
              <w:rPr>
                <w:sz w:val="24"/>
                <w:szCs w:val="24"/>
              </w:rPr>
              <w:t>м</w:t>
            </w:r>
            <w:r w:rsidRPr="00793FEA">
              <w:rPr>
                <w:sz w:val="24"/>
                <w:szCs w:val="24"/>
              </w:rPr>
              <w:t xml:space="preserve"> теплотр</w:t>
            </w:r>
            <w:r w:rsidR="002A441A" w:rsidRPr="00793FEA">
              <w:rPr>
                <w:sz w:val="24"/>
                <w:szCs w:val="24"/>
              </w:rPr>
              <w:t>ассы, либо от собственной котельной</w:t>
            </w:r>
            <w:r w:rsidRPr="00793FEA">
              <w:rPr>
                <w:sz w:val="24"/>
                <w:szCs w:val="24"/>
              </w:rPr>
              <w:t>, расп</w:t>
            </w:r>
            <w:r w:rsidR="002A441A" w:rsidRPr="00793FEA">
              <w:rPr>
                <w:sz w:val="24"/>
                <w:szCs w:val="24"/>
              </w:rPr>
              <w:t>олагаемой</w:t>
            </w:r>
            <w:r w:rsidRPr="00793FEA">
              <w:rPr>
                <w:sz w:val="24"/>
                <w:szCs w:val="24"/>
              </w:rPr>
              <w:t xml:space="preserve"> в помещении гаражей, с учетом ТЭО обоих вариантов. Систему отопления запроектировать после проведенного расчета</w:t>
            </w:r>
            <w:r w:rsidR="0006213F" w:rsidRPr="00793FEA">
              <w:rPr>
                <w:sz w:val="24"/>
                <w:szCs w:val="24"/>
              </w:rPr>
              <w:t>, с учетом ТЭО</w:t>
            </w:r>
            <w:r w:rsidRPr="00A91008">
              <w:rPr>
                <w:sz w:val="24"/>
                <w:szCs w:val="24"/>
              </w:rPr>
              <w:t>.</w:t>
            </w:r>
            <w:r w:rsidR="00F4489A" w:rsidRPr="00A91008">
              <w:rPr>
                <w:sz w:val="24"/>
                <w:szCs w:val="24"/>
              </w:rPr>
              <w:t xml:space="preserve"> Предусмотреть наличие двух котлов</w:t>
            </w:r>
            <w:r w:rsidR="00A91008" w:rsidRPr="00A91008">
              <w:rPr>
                <w:sz w:val="24"/>
                <w:szCs w:val="24"/>
              </w:rPr>
              <w:t xml:space="preserve"> </w:t>
            </w:r>
            <w:r w:rsidR="003D57AB" w:rsidRPr="00A91008">
              <w:rPr>
                <w:sz w:val="24"/>
                <w:szCs w:val="24"/>
              </w:rPr>
              <w:t xml:space="preserve">(один из них в качестве </w:t>
            </w:r>
            <w:proofErr w:type="gramStart"/>
            <w:r w:rsidR="003D57AB" w:rsidRPr="00A91008">
              <w:rPr>
                <w:sz w:val="24"/>
                <w:szCs w:val="24"/>
              </w:rPr>
              <w:t>резервного</w:t>
            </w:r>
            <w:proofErr w:type="gramEnd"/>
            <w:r w:rsidR="003D57AB" w:rsidRPr="00A91008">
              <w:rPr>
                <w:sz w:val="24"/>
                <w:szCs w:val="24"/>
              </w:rPr>
              <w:t>)</w:t>
            </w:r>
            <w:r w:rsidR="00F4489A" w:rsidRPr="00A91008">
              <w:rPr>
                <w:sz w:val="24"/>
                <w:szCs w:val="24"/>
              </w:rPr>
              <w:t>. Производителя котельн</w:t>
            </w:r>
            <w:r w:rsidR="00A76D35">
              <w:rPr>
                <w:sz w:val="24"/>
                <w:szCs w:val="24"/>
              </w:rPr>
              <w:t>ого оборудования согласовать с З</w:t>
            </w:r>
            <w:r w:rsidR="00F4489A" w:rsidRPr="00A91008">
              <w:rPr>
                <w:sz w:val="24"/>
                <w:szCs w:val="24"/>
              </w:rPr>
              <w:t>аказчиком.</w:t>
            </w:r>
            <w:r w:rsidRPr="00A91008">
              <w:rPr>
                <w:sz w:val="24"/>
                <w:szCs w:val="24"/>
              </w:rPr>
              <w:t xml:space="preserve"> </w:t>
            </w:r>
            <w:r w:rsidR="00F4489A" w:rsidRPr="00A91008">
              <w:rPr>
                <w:sz w:val="24"/>
                <w:szCs w:val="24"/>
              </w:rPr>
              <w:t>Предусмотреть вывод отводящих газов от котлов в одну дымовую трубу.</w:t>
            </w:r>
            <w:r w:rsidR="00F4489A">
              <w:rPr>
                <w:sz w:val="24"/>
                <w:szCs w:val="24"/>
              </w:rPr>
              <w:t xml:space="preserve"> </w:t>
            </w:r>
            <w:r w:rsidR="0006213F" w:rsidRPr="00793FEA">
              <w:rPr>
                <w:sz w:val="24"/>
                <w:szCs w:val="24"/>
              </w:rPr>
              <w:t>В качестве нагревательных</w:t>
            </w:r>
            <w:r w:rsidRPr="00793FEA">
              <w:rPr>
                <w:sz w:val="24"/>
                <w:szCs w:val="24"/>
              </w:rPr>
              <w:t xml:space="preserve"> приборов</w:t>
            </w:r>
            <w:r w:rsidR="0006213F" w:rsidRPr="00793FEA">
              <w:rPr>
                <w:sz w:val="24"/>
                <w:szCs w:val="24"/>
              </w:rPr>
              <w:t xml:space="preserve"> предусмотреть использование биметаллических радиаторов. Их обвязку осуществить полипропиленовыми трубами (</w:t>
            </w:r>
            <w:r w:rsidR="0006213F" w:rsidRPr="00793FEA">
              <w:rPr>
                <w:sz w:val="24"/>
                <w:szCs w:val="24"/>
                <w:lang w:val="en-US"/>
              </w:rPr>
              <w:t>PPRC</w:t>
            </w:r>
            <w:r w:rsidR="0006213F" w:rsidRPr="00793FEA">
              <w:rPr>
                <w:sz w:val="24"/>
                <w:szCs w:val="24"/>
              </w:rPr>
              <w:t xml:space="preserve"> </w:t>
            </w:r>
            <w:r w:rsidR="0006213F" w:rsidRPr="00793FEA">
              <w:rPr>
                <w:sz w:val="24"/>
                <w:szCs w:val="24"/>
                <w:lang w:val="en-US"/>
              </w:rPr>
              <w:t>PN</w:t>
            </w:r>
            <w:r w:rsidR="0006213F" w:rsidRPr="00793FEA">
              <w:rPr>
                <w:sz w:val="24"/>
                <w:szCs w:val="24"/>
              </w:rPr>
              <w:t>25)</w:t>
            </w:r>
          </w:p>
          <w:p w:rsidR="00772B6A" w:rsidRDefault="0006213F" w:rsidP="00BB0342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Регулирование теплоотдачи осуществлять терморегуляторами, установленными на подающих подводках к отопительным приборам.</w:t>
            </w:r>
          </w:p>
          <w:p w:rsidR="00772B6A" w:rsidRPr="00793FEA" w:rsidRDefault="00772B6A" w:rsidP="00BB03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отопительных приборов гаражей, рем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оксов и складов согласовать с Заказчиком.</w:t>
            </w:r>
          </w:p>
          <w:p w:rsidR="005465ED" w:rsidRPr="00793FEA" w:rsidRDefault="002A441A" w:rsidP="00BB0342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Вентиляцию здания проектировать </w:t>
            </w:r>
            <w:proofErr w:type="gramStart"/>
            <w:r w:rsidRPr="00793FEA">
              <w:rPr>
                <w:sz w:val="24"/>
                <w:szCs w:val="24"/>
              </w:rPr>
              <w:t>приточно</w:t>
            </w:r>
            <w:r w:rsidR="00C30B0E" w:rsidRPr="00793FEA">
              <w:rPr>
                <w:sz w:val="24"/>
                <w:szCs w:val="24"/>
              </w:rPr>
              <w:t>-</w:t>
            </w:r>
            <w:r w:rsidRPr="00793FEA">
              <w:rPr>
                <w:sz w:val="24"/>
                <w:szCs w:val="24"/>
              </w:rPr>
              <w:t>вытяжной</w:t>
            </w:r>
            <w:proofErr w:type="gramEnd"/>
            <w:r w:rsidR="00C30B0E" w:rsidRPr="00793FEA">
              <w:rPr>
                <w:sz w:val="24"/>
                <w:szCs w:val="24"/>
              </w:rPr>
              <w:t>,</w:t>
            </w:r>
            <w:r w:rsidRPr="00793FEA">
              <w:rPr>
                <w:sz w:val="24"/>
                <w:szCs w:val="24"/>
              </w:rPr>
              <w:t xml:space="preserve"> с естественным и механическим побуждением.</w:t>
            </w:r>
          </w:p>
          <w:p w:rsidR="005465ED" w:rsidRDefault="005465ED" w:rsidP="00BB0342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Предусмотреть наличие принудительной вытяжной вентиляции в гаражах и рем</w:t>
            </w:r>
            <w:proofErr w:type="gramStart"/>
            <w:r w:rsidRPr="00793FEA">
              <w:rPr>
                <w:sz w:val="24"/>
                <w:szCs w:val="24"/>
              </w:rPr>
              <w:t>.</w:t>
            </w:r>
            <w:proofErr w:type="gramEnd"/>
            <w:r w:rsidRPr="00793FEA">
              <w:rPr>
                <w:sz w:val="24"/>
                <w:szCs w:val="24"/>
              </w:rPr>
              <w:t xml:space="preserve"> </w:t>
            </w:r>
            <w:proofErr w:type="gramStart"/>
            <w:r w:rsidRPr="00793FEA">
              <w:rPr>
                <w:sz w:val="24"/>
                <w:szCs w:val="24"/>
              </w:rPr>
              <w:t>б</w:t>
            </w:r>
            <w:proofErr w:type="gramEnd"/>
            <w:r w:rsidRPr="00793FEA">
              <w:rPr>
                <w:sz w:val="24"/>
                <w:szCs w:val="24"/>
              </w:rPr>
              <w:t>оксах.</w:t>
            </w:r>
          </w:p>
          <w:p w:rsidR="000C687E" w:rsidRPr="00552F07" w:rsidRDefault="000C687E" w:rsidP="000C687E">
            <w:pPr>
              <w:jc w:val="both"/>
              <w:rPr>
                <w:sz w:val="24"/>
                <w:szCs w:val="24"/>
              </w:rPr>
            </w:pPr>
            <w:r w:rsidRPr="000C687E">
              <w:rPr>
                <w:sz w:val="24"/>
                <w:szCs w:val="24"/>
              </w:rPr>
              <w:t>Предусмотреть системы кондиционирования воздуха</w:t>
            </w:r>
            <w:r w:rsidR="00A76D35">
              <w:rPr>
                <w:sz w:val="24"/>
                <w:szCs w:val="24"/>
              </w:rPr>
              <w:t xml:space="preserve"> во всех помещениях, где располагается персонал, включая  помещение связи.</w:t>
            </w:r>
          </w:p>
          <w:p w:rsidR="008D6078" w:rsidRPr="00552F07" w:rsidRDefault="008D6078" w:rsidP="000C687E">
            <w:pPr>
              <w:jc w:val="both"/>
              <w:rPr>
                <w:sz w:val="24"/>
                <w:szCs w:val="24"/>
              </w:rPr>
            </w:pPr>
          </w:p>
          <w:p w:rsidR="00422433" w:rsidRPr="00793FEA" w:rsidRDefault="00422433" w:rsidP="00BB0342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5. </w:t>
            </w:r>
            <w:r w:rsidRPr="00793FEA">
              <w:rPr>
                <w:b/>
                <w:sz w:val="24"/>
                <w:szCs w:val="24"/>
              </w:rPr>
              <w:t>Газоснабжение</w:t>
            </w:r>
            <w:r w:rsidR="00F1085B" w:rsidRPr="00793FEA">
              <w:rPr>
                <w:b/>
                <w:sz w:val="24"/>
                <w:szCs w:val="24"/>
              </w:rPr>
              <w:t>:</w:t>
            </w:r>
          </w:p>
          <w:p w:rsidR="00422433" w:rsidRPr="00793FEA" w:rsidRDefault="00A76D35" w:rsidP="00BB03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переустройство</w:t>
            </w:r>
            <w:r w:rsidR="00422433" w:rsidRPr="00793FEA">
              <w:rPr>
                <w:sz w:val="24"/>
                <w:szCs w:val="24"/>
              </w:rPr>
              <w:t xml:space="preserve"> воздушного газоп</w:t>
            </w:r>
            <w:r>
              <w:rPr>
                <w:sz w:val="24"/>
                <w:szCs w:val="24"/>
              </w:rPr>
              <w:t>ровода, пересекающего территорию базы Урицкого РЭС в подземном исполнении.</w:t>
            </w:r>
          </w:p>
          <w:p w:rsidR="008D6078" w:rsidRPr="00552F07" w:rsidRDefault="00422433" w:rsidP="007E7AA1">
            <w:pPr>
              <w:snapToGrid w:val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Систему газоснабжения для проектируемого объекта выполнить в соответствии с действующими нормами и Техническими </w:t>
            </w:r>
            <w:proofErr w:type="gramStart"/>
            <w:r w:rsidRPr="00793FEA">
              <w:rPr>
                <w:sz w:val="24"/>
                <w:szCs w:val="24"/>
              </w:rPr>
              <w:t>условиями</w:t>
            </w:r>
            <w:proofErr w:type="gramEnd"/>
            <w:r w:rsidRPr="00793FEA">
              <w:rPr>
                <w:sz w:val="24"/>
                <w:szCs w:val="24"/>
              </w:rPr>
              <w:t xml:space="preserve"> </w:t>
            </w:r>
            <w:r w:rsidR="00A76D35">
              <w:rPr>
                <w:sz w:val="24"/>
                <w:szCs w:val="24"/>
              </w:rPr>
              <w:t>получаемыми проектной организацией на стадии проектирования.</w:t>
            </w:r>
          </w:p>
          <w:p w:rsidR="007E7AA1" w:rsidRPr="00793FEA" w:rsidRDefault="007E7AA1" w:rsidP="007E7AA1">
            <w:pPr>
              <w:snapToGrid w:val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6.</w:t>
            </w:r>
            <w:r w:rsidR="002A4627">
              <w:rPr>
                <w:sz w:val="24"/>
                <w:szCs w:val="24"/>
              </w:rPr>
              <w:t xml:space="preserve"> </w:t>
            </w:r>
            <w:r w:rsidR="002A4627">
              <w:rPr>
                <w:b/>
                <w:sz w:val="24"/>
                <w:szCs w:val="24"/>
              </w:rPr>
              <w:t>ОПС, охранная сигнализация, с</w:t>
            </w:r>
            <w:r w:rsidRPr="00793FEA">
              <w:rPr>
                <w:b/>
                <w:sz w:val="24"/>
                <w:szCs w:val="24"/>
              </w:rPr>
              <w:t>ети связи</w:t>
            </w:r>
            <w:r w:rsidR="00B617A7">
              <w:rPr>
                <w:b/>
                <w:sz w:val="24"/>
                <w:szCs w:val="24"/>
              </w:rPr>
              <w:t xml:space="preserve">, интернета и </w:t>
            </w:r>
            <w:r w:rsidR="008320AC">
              <w:rPr>
                <w:b/>
                <w:sz w:val="24"/>
                <w:szCs w:val="24"/>
              </w:rPr>
              <w:t>ВКС</w:t>
            </w:r>
            <w:r w:rsidRPr="00793FEA">
              <w:rPr>
                <w:b/>
                <w:sz w:val="24"/>
                <w:szCs w:val="24"/>
              </w:rPr>
              <w:t>:</w:t>
            </w:r>
          </w:p>
          <w:p w:rsidR="00422433" w:rsidRPr="00793FEA" w:rsidRDefault="007E7AA1" w:rsidP="00422433">
            <w:pPr>
              <w:snapToGrid w:val="0"/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>6.1</w:t>
            </w:r>
            <w:proofErr w:type="gramStart"/>
            <w:r w:rsidRPr="00793FEA">
              <w:rPr>
                <w:sz w:val="24"/>
                <w:szCs w:val="24"/>
              </w:rPr>
              <w:t xml:space="preserve"> П</w:t>
            </w:r>
            <w:proofErr w:type="gramEnd"/>
            <w:r w:rsidRPr="00793FEA">
              <w:rPr>
                <w:sz w:val="24"/>
                <w:szCs w:val="24"/>
              </w:rPr>
              <w:t xml:space="preserve">редусмотреть монтаж пожарной сигнализации </w:t>
            </w:r>
            <w:r w:rsidR="008320AC">
              <w:rPr>
                <w:sz w:val="24"/>
                <w:szCs w:val="24"/>
              </w:rPr>
              <w:t xml:space="preserve">в административном здании, а также в помещениях гаражных боксов </w:t>
            </w:r>
            <w:r w:rsidRPr="00793FEA">
              <w:rPr>
                <w:sz w:val="24"/>
                <w:szCs w:val="24"/>
              </w:rPr>
              <w:t xml:space="preserve">в соответствии с нормативными документами НПБ 104-2003 «Проектирование систем </w:t>
            </w:r>
            <w:r w:rsidRPr="00793FEA">
              <w:rPr>
                <w:sz w:val="24"/>
                <w:szCs w:val="24"/>
              </w:rPr>
              <w:lastRenderedPageBreak/>
              <w:t>оповещения людей о пожаре в зданиях и сооружениях» с выводом сигнала на пост охраны внутри здания и одновременной передачей на пост пожарной охраны</w:t>
            </w:r>
          </w:p>
          <w:p w:rsidR="00422433" w:rsidRPr="00793FEA" w:rsidRDefault="007E7AA1" w:rsidP="00BB0342">
            <w:pPr>
              <w:jc w:val="both"/>
              <w:rPr>
                <w:sz w:val="24"/>
                <w:szCs w:val="24"/>
              </w:rPr>
            </w:pPr>
            <w:r w:rsidRPr="00793FEA">
              <w:rPr>
                <w:sz w:val="24"/>
                <w:szCs w:val="24"/>
              </w:rPr>
              <w:t xml:space="preserve">6.2 Предусмотреть монтаж охранной сигнализации здания в соответствии с действующими нормативами ГОСТ </w:t>
            </w:r>
            <w:proofErr w:type="gramStart"/>
            <w:r w:rsidRPr="00793FEA">
              <w:rPr>
                <w:sz w:val="24"/>
                <w:szCs w:val="24"/>
              </w:rPr>
              <w:t>Р</w:t>
            </w:r>
            <w:proofErr w:type="gramEnd"/>
            <w:r w:rsidRPr="00793FEA">
              <w:rPr>
                <w:sz w:val="24"/>
                <w:szCs w:val="24"/>
              </w:rPr>
              <w:t xml:space="preserve"> 50776-95 «Системы тревожной сигнализации. Часть 1. Общие требования. Раздел 4. Руководство по проектированию, монтажу и техническому обслуживанию», СП 76.13330.2016 «СНиП 3.05.06-85 Электротехнические устройства» с выводом на пост охраны</w:t>
            </w:r>
            <w:r w:rsidR="00EC4233" w:rsidRPr="00793FEA">
              <w:rPr>
                <w:sz w:val="24"/>
                <w:szCs w:val="24"/>
              </w:rPr>
              <w:t>.</w:t>
            </w:r>
          </w:p>
          <w:p w:rsidR="00ED4F10" w:rsidRPr="00ED4F10" w:rsidRDefault="00ED4F10" w:rsidP="00ED4F10">
            <w:pPr>
              <w:jc w:val="both"/>
              <w:rPr>
                <w:sz w:val="24"/>
                <w:szCs w:val="24"/>
              </w:rPr>
            </w:pPr>
            <w:r w:rsidRPr="00ED4F1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.3</w:t>
            </w:r>
            <w:proofErr w:type="gramStart"/>
            <w:r w:rsidRPr="00ED4F10">
              <w:rPr>
                <w:sz w:val="24"/>
                <w:szCs w:val="24"/>
              </w:rPr>
              <w:t xml:space="preserve"> П</w:t>
            </w:r>
            <w:proofErr w:type="gramEnd"/>
            <w:r w:rsidRPr="00ED4F10">
              <w:rPr>
                <w:sz w:val="24"/>
                <w:szCs w:val="24"/>
              </w:rPr>
              <w:t>редусмотреть организацию телефонной сети по проектируемому административному зданию. Телефонную сеть построить по радиальному принципу с центром в комнате связи;</w:t>
            </w:r>
          </w:p>
          <w:p w:rsidR="00ED4F10" w:rsidRPr="00ED4F10" w:rsidRDefault="00ED4F10" w:rsidP="00ED4F10">
            <w:pPr>
              <w:tabs>
                <w:tab w:val="left" w:pos="45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  <w:proofErr w:type="gramStart"/>
            <w:r w:rsidRPr="00ED4F10">
              <w:rPr>
                <w:sz w:val="24"/>
                <w:szCs w:val="24"/>
              </w:rPr>
              <w:t xml:space="preserve"> П</w:t>
            </w:r>
            <w:proofErr w:type="gramEnd"/>
            <w:r w:rsidRPr="00ED4F10">
              <w:rPr>
                <w:sz w:val="24"/>
                <w:szCs w:val="24"/>
              </w:rPr>
              <w:t>редусмотреть организацию двух о</w:t>
            </w:r>
            <w:r w:rsidR="008277D7">
              <w:rPr>
                <w:sz w:val="24"/>
                <w:szCs w:val="24"/>
              </w:rPr>
              <w:t>тдельных локально-вычислительных сетей</w:t>
            </w:r>
            <w:r w:rsidRPr="00ED4F10">
              <w:rPr>
                <w:sz w:val="24"/>
                <w:szCs w:val="24"/>
              </w:rPr>
              <w:t xml:space="preserve"> (ЛВС) здания (технологической и корпоративной). ЛВС построить по радиальному принципу с центрами в комнате связи;</w:t>
            </w:r>
          </w:p>
          <w:p w:rsidR="00ED4F10" w:rsidRPr="00ED4F10" w:rsidRDefault="00ED4F10" w:rsidP="00ED4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  <w:proofErr w:type="gramStart"/>
            <w:r w:rsidRPr="00ED4F10">
              <w:rPr>
                <w:sz w:val="24"/>
                <w:szCs w:val="24"/>
              </w:rPr>
              <w:t xml:space="preserve"> П</w:t>
            </w:r>
            <w:proofErr w:type="gramEnd"/>
            <w:r w:rsidRPr="00ED4F10">
              <w:rPr>
                <w:sz w:val="24"/>
                <w:szCs w:val="24"/>
              </w:rPr>
              <w:t xml:space="preserve">редусмотреть перенос оборудования цифрового канала связи (ПАО Ростелеком), а так же оборудования канала связи в сторону ПС </w:t>
            </w:r>
            <w:proofErr w:type="spellStart"/>
            <w:r w:rsidRPr="00ED4F10">
              <w:rPr>
                <w:sz w:val="24"/>
                <w:szCs w:val="24"/>
              </w:rPr>
              <w:t>Нарышкинская</w:t>
            </w:r>
            <w:proofErr w:type="spellEnd"/>
            <w:r w:rsidRPr="00ED4F10">
              <w:rPr>
                <w:sz w:val="24"/>
                <w:szCs w:val="24"/>
              </w:rPr>
              <w:t xml:space="preserve"> из существующего административного здания РЭС в проектируемое. Для размещения переносимого оборудования предусмотреть телекоммуникационный шкаф. Размеры и тип шкафа, схемы размещения оборудования связи, прохождения коммуникаций связи и ЛВС согласовать с профильными подразделениями филиала на этапе проектирования. Порядок и сроки переноса оборудования согласовать с профильными подразделениями филиала на этапе строительства;</w:t>
            </w:r>
          </w:p>
          <w:p w:rsidR="00ED4F10" w:rsidRPr="00ED4F10" w:rsidRDefault="00ED4F10" w:rsidP="00ED4F1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6.6</w:t>
            </w:r>
            <w:r w:rsidRPr="00ED4F10">
              <w:rPr>
                <w:sz w:val="24"/>
                <w:szCs w:val="24"/>
              </w:rPr>
              <w:t xml:space="preserve"> Предусмотреть перенос кабеля связи «База РЭС – ПС 110/35/10кВ </w:t>
            </w:r>
            <w:proofErr w:type="spellStart"/>
            <w:r w:rsidRPr="00ED4F10">
              <w:rPr>
                <w:sz w:val="24"/>
                <w:szCs w:val="24"/>
              </w:rPr>
              <w:t>Нарышкинская</w:t>
            </w:r>
            <w:proofErr w:type="spellEnd"/>
            <w:r w:rsidRPr="00ED4F10">
              <w:rPr>
                <w:sz w:val="24"/>
                <w:szCs w:val="24"/>
              </w:rPr>
              <w:t xml:space="preserve">» из существующего административного здания РЭС в проектируемое (Проработать проектные решения по прохождению трассы кабеля по территории РЭС, вводу кабеля в здание и прокладку внутри здания до комнаты связи;). </w:t>
            </w:r>
            <w:proofErr w:type="gramEnd"/>
          </w:p>
          <w:p w:rsidR="00ED4F10" w:rsidRPr="00ED4F10" w:rsidRDefault="00ED4F10" w:rsidP="00ED4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</w:t>
            </w:r>
            <w:proofErr w:type="gramStart"/>
            <w:r w:rsidRPr="00ED4F10">
              <w:rPr>
                <w:sz w:val="24"/>
                <w:szCs w:val="24"/>
              </w:rPr>
              <w:t xml:space="preserve"> П</w:t>
            </w:r>
            <w:proofErr w:type="gramEnd"/>
            <w:r w:rsidRPr="00ED4F10">
              <w:rPr>
                <w:sz w:val="24"/>
                <w:szCs w:val="24"/>
              </w:rPr>
              <w:t>редусмотрет</w:t>
            </w:r>
            <w:r w:rsidR="008277D7">
              <w:rPr>
                <w:sz w:val="24"/>
                <w:szCs w:val="24"/>
              </w:rPr>
              <w:t>ь строительство линии связи (приори</w:t>
            </w:r>
            <w:r w:rsidRPr="00ED4F10">
              <w:rPr>
                <w:sz w:val="24"/>
                <w:szCs w:val="24"/>
              </w:rPr>
              <w:t xml:space="preserve">тетное решение подвес ВОЛС по ВЛ-10кВ) между проектируемым административным зданием и ПС </w:t>
            </w:r>
            <w:proofErr w:type="spellStart"/>
            <w:r w:rsidRPr="00ED4F10">
              <w:rPr>
                <w:sz w:val="24"/>
                <w:szCs w:val="24"/>
              </w:rPr>
              <w:t>Нарышкинская</w:t>
            </w:r>
            <w:proofErr w:type="spellEnd"/>
            <w:r w:rsidRPr="00ED4F10">
              <w:rPr>
                <w:sz w:val="24"/>
                <w:szCs w:val="24"/>
              </w:rPr>
              <w:t xml:space="preserve">, проектные решения по типу кабеля, трассе прохождения и местам ввода согласовать с профильными подразделениями. </w:t>
            </w:r>
          </w:p>
          <w:p w:rsidR="00ED4F10" w:rsidRPr="00ED4F10" w:rsidRDefault="00ED4F10" w:rsidP="00ED4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6.8</w:t>
            </w:r>
            <w:proofErr w:type="gramStart"/>
            <w:r w:rsidRPr="00ED4F10">
              <w:rPr>
                <w:sz w:val="24"/>
                <w:szCs w:val="24"/>
              </w:rPr>
              <w:t xml:space="preserve"> П</w:t>
            </w:r>
            <w:proofErr w:type="gramEnd"/>
            <w:r w:rsidRPr="00ED4F10">
              <w:rPr>
                <w:sz w:val="24"/>
                <w:szCs w:val="24"/>
              </w:rPr>
              <w:t xml:space="preserve">редусмотреть перенос внешних коммуникаций провайдера Ростелеком из существующего административного здания РЭС в проектируемое. Проработать проектные решения по прохождению коммуникаций по территории РЭС, вводу в здание и прокладку внутри здания до комнаты связи. Проектные </w:t>
            </w:r>
            <w:r w:rsidRPr="00ED4F10">
              <w:rPr>
                <w:sz w:val="24"/>
                <w:szCs w:val="24"/>
              </w:rPr>
              <w:lastRenderedPageBreak/>
              <w:t xml:space="preserve">решения согласовать с профильными подразделениями филиала и провайдером Ростелеком на этапе проектирования; </w:t>
            </w:r>
          </w:p>
          <w:p w:rsidR="00ED4F10" w:rsidRPr="00ED4F10" w:rsidRDefault="00ED4F10" w:rsidP="00ED4F10">
            <w:pPr>
              <w:jc w:val="both"/>
              <w:rPr>
                <w:sz w:val="24"/>
                <w:szCs w:val="24"/>
              </w:rPr>
            </w:pPr>
            <w:r w:rsidRPr="00ED4F1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.9</w:t>
            </w:r>
            <w:proofErr w:type="gramStart"/>
            <w:r w:rsidRPr="00ED4F10">
              <w:rPr>
                <w:sz w:val="24"/>
                <w:szCs w:val="24"/>
              </w:rPr>
              <w:t xml:space="preserve"> П</w:t>
            </w:r>
            <w:proofErr w:type="gramEnd"/>
            <w:r w:rsidRPr="00ED4F10">
              <w:rPr>
                <w:sz w:val="24"/>
                <w:szCs w:val="24"/>
              </w:rPr>
              <w:t xml:space="preserve">редусмотреть установку ж/б опоры с металлическим </w:t>
            </w:r>
            <w:proofErr w:type="spellStart"/>
            <w:r w:rsidRPr="00ED4F10">
              <w:rPr>
                <w:sz w:val="24"/>
                <w:szCs w:val="24"/>
              </w:rPr>
              <w:t>оголовником</w:t>
            </w:r>
            <w:proofErr w:type="spellEnd"/>
            <w:r w:rsidRPr="00ED4F10">
              <w:rPr>
                <w:sz w:val="24"/>
                <w:szCs w:val="24"/>
              </w:rPr>
              <w:t xml:space="preserve"> и заземляющим спуском, высота опоры не менее 26 метров. Предусмотреть монтаж антенно-фидерного устройства </w:t>
            </w:r>
            <w:r w:rsidR="008277D7">
              <w:rPr>
                <w:sz w:val="24"/>
                <w:szCs w:val="24"/>
              </w:rPr>
              <w:t xml:space="preserve">(антенна, антенный кабель, </w:t>
            </w:r>
            <w:proofErr w:type="spellStart"/>
            <w:r w:rsidR="008277D7">
              <w:rPr>
                <w:sz w:val="24"/>
                <w:szCs w:val="24"/>
              </w:rPr>
              <w:t>грозо</w:t>
            </w:r>
            <w:r w:rsidRPr="00ED4F10">
              <w:rPr>
                <w:sz w:val="24"/>
                <w:szCs w:val="24"/>
              </w:rPr>
              <w:t>защита</w:t>
            </w:r>
            <w:proofErr w:type="spellEnd"/>
            <w:r w:rsidRPr="00ED4F10">
              <w:rPr>
                <w:sz w:val="24"/>
                <w:szCs w:val="24"/>
              </w:rPr>
              <w:t>) для радиостанции диспетчера РЭС. Место установки опоры и место ввода антенного кабеля в здание показать на генеральном плане. Проектное решение согласовать с профильными подразделениями филиала и руководством РЭС;</w:t>
            </w:r>
          </w:p>
          <w:p w:rsidR="00ED4F10" w:rsidRPr="00491030" w:rsidRDefault="00ED4F10" w:rsidP="00ED4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  <w:proofErr w:type="gramStart"/>
            <w:r w:rsidRPr="00ED4F10">
              <w:rPr>
                <w:sz w:val="24"/>
                <w:szCs w:val="24"/>
              </w:rPr>
              <w:t xml:space="preserve"> П</w:t>
            </w:r>
            <w:proofErr w:type="gramEnd"/>
            <w:r w:rsidRPr="00ED4F10">
              <w:rPr>
                <w:sz w:val="24"/>
                <w:szCs w:val="24"/>
              </w:rPr>
              <w:t xml:space="preserve">редусмотреть установку двух шлюзов </w:t>
            </w:r>
            <w:r>
              <w:rPr>
                <w:sz w:val="24"/>
                <w:szCs w:val="24"/>
              </w:rPr>
              <w:br/>
            </w:r>
            <w:proofErr w:type="spellStart"/>
            <w:r w:rsidRPr="00ED4F10">
              <w:rPr>
                <w:sz w:val="24"/>
                <w:szCs w:val="24"/>
                <w:lang w:val="en-US"/>
              </w:rPr>
              <w:t>Ip</w:t>
            </w:r>
            <w:proofErr w:type="spellEnd"/>
            <w:r w:rsidRPr="00ED4F10">
              <w:rPr>
                <w:sz w:val="24"/>
                <w:szCs w:val="24"/>
              </w:rPr>
              <w:t xml:space="preserve">-телефонии </w:t>
            </w:r>
            <w:proofErr w:type="spellStart"/>
            <w:r w:rsidRPr="00ED4F10">
              <w:rPr>
                <w:sz w:val="24"/>
                <w:szCs w:val="24"/>
                <w:lang w:val="en-US"/>
              </w:rPr>
              <w:t>Addpac</w:t>
            </w:r>
            <w:proofErr w:type="spellEnd"/>
            <w:r w:rsidRPr="00ED4F10">
              <w:rPr>
                <w:sz w:val="24"/>
                <w:szCs w:val="24"/>
              </w:rPr>
              <w:t xml:space="preserve"> </w:t>
            </w:r>
            <w:r w:rsidRPr="00ED4F10">
              <w:rPr>
                <w:sz w:val="24"/>
                <w:szCs w:val="24"/>
                <w:lang w:val="en-US"/>
              </w:rPr>
              <w:t>AP</w:t>
            </w:r>
            <w:r w:rsidRPr="00ED4F10">
              <w:rPr>
                <w:sz w:val="24"/>
                <w:szCs w:val="24"/>
              </w:rPr>
              <w:t>100</w:t>
            </w:r>
            <w:r w:rsidRPr="00ED4F10">
              <w:rPr>
                <w:sz w:val="24"/>
                <w:szCs w:val="24"/>
                <w:lang w:val="en-US"/>
              </w:rPr>
              <w:t>b</w:t>
            </w:r>
            <w:r w:rsidRPr="00ED4F10">
              <w:rPr>
                <w:sz w:val="24"/>
                <w:szCs w:val="24"/>
              </w:rPr>
              <w:t xml:space="preserve"> на основном и резервном каналах связи (ПАО </w:t>
            </w:r>
            <w:proofErr w:type="spellStart"/>
            <w:r w:rsidRPr="00ED4F10">
              <w:rPr>
                <w:sz w:val="24"/>
                <w:szCs w:val="24"/>
              </w:rPr>
              <w:t>Вымпелком</w:t>
            </w:r>
            <w:proofErr w:type="spellEnd"/>
            <w:r w:rsidRPr="00ED4F10">
              <w:rPr>
                <w:sz w:val="24"/>
                <w:szCs w:val="24"/>
              </w:rPr>
              <w:t xml:space="preserve"> организованный через ПС </w:t>
            </w:r>
            <w:proofErr w:type="spellStart"/>
            <w:r w:rsidRPr="00ED4F10">
              <w:rPr>
                <w:sz w:val="24"/>
                <w:szCs w:val="24"/>
              </w:rPr>
              <w:t>Нарышкинская</w:t>
            </w:r>
            <w:proofErr w:type="spellEnd"/>
            <w:r w:rsidRPr="00ED4F10">
              <w:rPr>
                <w:sz w:val="24"/>
                <w:szCs w:val="24"/>
              </w:rPr>
              <w:t xml:space="preserve"> и ПАО Ростелеком) для организации диспетчерских каналов связи ДП РЭС-ДП ЦУС </w:t>
            </w:r>
            <w:r>
              <w:rPr>
                <w:sz w:val="24"/>
                <w:szCs w:val="24"/>
              </w:rPr>
              <w:t>филиала.</w:t>
            </w:r>
          </w:p>
          <w:p w:rsidR="00B36751" w:rsidRPr="00793FEA" w:rsidRDefault="00B36751" w:rsidP="000C687E">
            <w:pPr>
              <w:jc w:val="both"/>
              <w:rPr>
                <w:sz w:val="24"/>
                <w:szCs w:val="24"/>
              </w:rPr>
            </w:pPr>
          </w:p>
        </w:tc>
      </w:tr>
      <w:tr w:rsidR="00793FEA" w:rsidRPr="00793FEA" w:rsidTr="000B11B5">
        <w:trPr>
          <w:trHeight w:val="1265"/>
        </w:trPr>
        <w:tc>
          <w:tcPr>
            <w:tcW w:w="817" w:type="dxa"/>
          </w:tcPr>
          <w:p w:rsidR="00793FEA" w:rsidRPr="00793FEA" w:rsidRDefault="00793FEA" w:rsidP="00B617A7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6.8</w:t>
            </w:r>
          </w:p>
        </w:tc>
        <w:tc>
          <w:tcPr>
            <w:tcW w:w="2977" w:type="dxa"/>
            <w:shd w:val="clear" w:color="auto" w:fill="auto"/>
          </w:tcPr>
          <w:p w:rsidR="00A244E7" w:rsidRDefault="00A244E7" w:rsidP="00E5141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Инженерно-техническая система охраны:</w:t>
            </w:r>
          </w:p>
          <w:p w:rsidR="00A244E7" w:rsidRDefault="00A244E7" w:rsidP="00A244E7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-с</w:t>
            </w:r>
            <w:r w:rsidR="00793FEA">
              <w:rPr>
                <w:bCs/>
                <w:sz w:val="24"/>
                <w:szCs w:val="24"/>
              </w:rPr>
              <w:t>истема виде</w:t>
            </w:r>
            <w:r w:rsidR="00B617A7">
              <w:rPr>
                <w:bCs/>
                <w:sz w:val="24"/>
                <w:szCs w:val="24"/>
              </w:rPr>
              <w:t>онаблюдения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9B065F" w:rsidRDefault="009B065F" w:rsidP="00A244E7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</w:p>
          <w:p w:rsidR="00793FEA" w:rsidRPr="00793FEA" w:rsidRDefault="00793FEA" w:rsidP="00A244E7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11" w:type="dxa"/>
            <w:shd w:val="clear" w:color="auto" w:fill="auto"/>
          </w:tcPr>
          <w:p w:rsidR="00793FEA" w:rsidRPr="00793FEA" w:rsidRDefault="00793FEA" w:rsidP="00793F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793FEA">
              <w:rPr>
                <w:sz w:val="24"/>
                <w:szCs w:val="24"/>
              </w:rPr>
              <w:t xml:space="preserve"> Предусмотреть систему видеонаблюдения в соответствии с ГОСТ </w:t>
            </w:r>
            <w:proofErr w:type="gramStart"/>
            <w:r w:rsidRPr="00793FEA">
              <w:rPr>
                <w:sz w:val="24"/>
                <w:szCs w:val="24"/>
              </w:rPr>
              <w:t>Р</w:t>
            </w:r>
            <w:proofErr w:type="gramEnd"/>
            <w:r w:rsidRPr="00793FEA">
              <w:rPr>
                <w:sz w:val="24"/>
                <w:szCs w:val="24"/>
              </w:rPr>
              <w:t xml:space="preserve"> 21.1703-2000 «СДПС. Правила выполнения рабочей документации проводных сре</w:t>
            </w:r>
            <w:proofErr w:type="gramStart"/>
            <w:r w:rsidRPr="00793FEA">
              <w:rPr>
                <w:sz w:val="24"/>
                <w:szCs w:val="24"/>
              </w:rPr>
              <w:t>дств св</w:t>
            </w:r>
            <w:proofErr w:type="gramEnd"/>
            <w:r w:rsidRPr="00793FEA">
              <w:rPr>
                <w:sz w:val="24"/>
                <w:szCs w:val="24"/>
              </w:rPr>
              <w:t>язи»</w:t>
            </w:r>
          </w:p>
          <w:p w:rsidR="00793FEA" w:rsidRPr="00793FEA" w:rsidRDefault="00793FEA" w:rsidP="00793F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93FEA">
              <w:rPr>
                <w:sz w:val="24"/>
                <w:szCs w:val="24"/>
              </w:rPr>
              <w:t xml:space="preserve">Система телевизионного наблюдения должна обеспечивать </w:t>
            </w:r>
            <w:proofErr w:type="gramStart"/>
            <w:r w:rsidRPr="00793FEA">
              <w:rPr>
                <w:sz w:val="24"/>
                <w:szCs w:val="24"/>
              </w:rPr>
              <w:t>контроль за</w:t>
            </w:r>
            <w:proofErr w:type="gramEnd"/>
            <w:r w:rsidRPr="00793FEA">
              <w:rPr>
                <w:sz w:val="24"/>
                <w:szCs w:val="24"/>
              </w:rPr>
              <w:t xml:space="preserve"> входами/выходами в офисную часть и складскую часть комплекса, вестибюлем на всех этажах.</w:t>
            </w:r>
          </w:p>
          <w:p w:rsidR="00B807FE" w:rsidRPr="000B11B5" w:rsidRDefault="00793FEA" w:rsidP="00B617A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793FEA">
              <w:rPr>
                <w:sz w:val="24"/>
                <w:szCs w:val="24"/>
              </w:rPr>
              <w:t xml:space="preserve">Система телевизионного наблюдения центрального въезда должна обеспечивать </w:t>
            </w:r>
            <w:proofErr w:type="gramStart"/>
            <w:r w:rsidRPr="00793FEA">
              <w:rPr>
                <w:sz w:val="24"/>
                <w:szCs w:val="24"/>
              </w:rPr>
              <w:t>контроль за</w:t>
            </w:r>
            <w:proofErr w:type="gramEnd"/>
            <w:r w:rsidRPr="00793FEA">
              <w:rPr>
                <w:sz w:val="24"/>
                <w:szCs w:val="24"/>
              </w:rPr>
              <w:t xml:space="preserve"> въездом/выездом на территорию РЭС.</w:t>
            </w:r>
          </w:p>
        </w:tc>
      </w:tr>
      <w:tr w:rsidR="00B617A7" w:rsidRPr="00793FEA" w:rsidTr="00793FEA">
        <w:tc>
          <w:tcPr>
            <w:tcW w:w="817" w:type="dxa"/>
          </w:tcPr>
          <w:p w:rsidR="00B617A7" w:rsidRPr="00793FEA" w:rsidRDefault="00B617A7" w:rsidP="00B617A7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6.9</w:t>
            </w:r>
          </w:p>
        </w:tc>
        <w:tc>
          <w:tcPr>
            <w:tcW w:w="2977" w:type="dxa"/>
            <w:shd w:val="clear" w:color="auto" w:fill="auto"/>
          </w:tcPr>
          <w:p w:rsidR="00B617A7" w:rsidRPr="00793FEA" w:rsidRDefault="00A244E7" w:rsidP="00E5141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Инженерно-техническая система защиты</w:t>
            </w:r>
          </w:p>
        </w:tc>
        <w:tc>
          <w:tcPr>
            <w:tcW w:w="6111" w:type="dxa"/>
            <w:shd w:val="clear" w:color="auto" w:fill="auto"/>
          </w:tcPr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Реконструкция ИТСЗ предусматривает: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- реконструкцию имеющегося на объекте ограждения;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 xml:space="preserve">Ограждение </w:t>
            </w:r>
            <w:r w:rsidR="00641F74">
              <w:rPr>
                <w:bCs/>
                <w:sz w:val="24"/>
                <w:szCs w:val="24"/>
              </w:rPr>
              <w:t>базы РЭС</w:t>
            </w:r>
            <w:r w:rsidRPr="009B065F">
              <w:rPr>
                <w:bCs/>
                <w:sz w:val="24"/>
                <w:szCs w:val="24"/>
              </w:rPr>
              <w:t xml:space="preserve"> выполнить в соответствии со следующим конструктивным решением:</w:t>
            </w:r>
          </w:p>
          <w:p w:rsidR="009B065F" w:rsidRPr="009B065F" w:rsidRDefault="009B065F" w:rsidP="002A7A86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- ограждение должно исключать случайный проход людей (животных), въезд</w:t>
            </w:r>
            <w:r w:rsidR="002A7A86">
              <w:rPr>
                <w:bCs/>
                <w:sz w:val="24"/>
                <w:szCs w:val="24"/>
              </w:rPr>
              <w:t xml:space="preserve"> </w:t>
            </w:r>
            <w:r w:rsidRPr="009B065F">
              <w:rPr>
                <w:bCs/>
                <w:sz w:val="24"/>
                <w:szCs w:val="24"/>
              </w:rPr>
              <w:t xml:space="preserve">транспорта или затруднять проникновение нарушителей на территорию. </w:t>
            </w:r>
          </w:p>
          <w:p w:rsidR="009B065F" w:rsidRPr="009B065F" w:rsidRDefault="009B065F" w:rsidP="002A7A86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-ограждение, по возможности, должно выполняться в виде прямолинейных</w:t>
            </w:r>
            <w:r w:rsidR="002A7A86">
              <w:rPr>
                <w:bCs/>
                <w:sz w:val="24"/>
                <w:szCs w:val="24"/>
              </w:rPr>
              <w:t xml:space="preserve"> </w:t>
            </w:r>
            <w:r w:rsidRPr="009B065F">
              <w:rPr>
                <w:bCs/>
                <w:sz w:val="24"/>
                <w:szCs w:val="24"/>
              </w:rPr>
              <w:t>участков, с минимальным количеством изгибов и поворотов, ограничивающих наблюдение и затрудняющих применение технических средств охраны.</w:t>
            </w:r>
          </w:p>
          <w:p w:rsidR="009B065F" w:rsidRDefault="009B065F" w:rsidP="002A7A86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-основное ограждение возводится по всему периметру и не должно иметь лазов,</w:t>
            </w:r>
            <w:r w:rsidR="002A7A86">
              <w:rPr>
                <w:bCs/>
                <w:sz w:val="24"/>
                <w:szCs w:val="24"/>
              </w:rPr>
              <w:t xml:space="preserve"> </w:t>
            </w:r>
            <w:r w:rsidRPr="009B065F">
              <w:rPr>
                <w:bCs/>
                <w:sz w:val="24"/>
                <w:szCs w:val="24"/>
              </w:rPr>
              <w:t>проломов и</w:t>
            </w:r>
            <w:r w:rsidR="002A7A86">
              <w:rPr>
                <w:bCs/>
                <w:sz w:val="24"/>
                <w:szCs w:val="24"/>
              </w:rPr>
              <w:t xml:space="preserve"> других повреждений, а также </w:t>
            </w:r>
            <w:proofErr w:type="spellStart"/>
            <w:r w:rsidR="002A7A86">
              <w:rPr>
                <w:bCs/>
                <w:sz w:val="24"/>
                <w:szCs w:val="24"/>
              </w:rPr>
              <w:t>не</w:t>
            </w:r>
            <w:r w:rsidRPr="009B065F">
              <w:rPr>
                <w:bCs/>
                <w:sz w:val="24"/>
                <w:szCs w:val="24"/>
              </w:rPr>
              <w:t>запираемых</w:t>
            </w:r>
            <w:proofErr w:type="spellEnd"/>
            <w:r w:rsidRPr="009B065F">
              <w:rPr>
                <w:bCs/>
                <w:sz w:val="24"/>
                <w:szCs w:val="24"/>
              </w:rPr>
              <w:t xml:space="preserve"> дверей, ворот и калиток.</w:t>
            </w:r>
          </w:p>
          <w:p w:rsidR="00074749" w:rsidRPr="009B065F" w:rsidRDefault="00074749" w:rsidP="002A7A86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Конструкцию ограждения территории РЭС согласовать с Заказчиком </w:t>
            </w:r>
          </w:p>
          <w:p w:rsidR="009B065F" w:rsidRPr="009B065F" w:rsidRDefault="00074749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Предусмотреть наличие двух въездов (ворот) на территорию РЭС. </w:t>
            </w:r>
            <w:r w:rsidR="009B065F" w:rsidRPr="009B065F">
              <w:rPr>
                <w:bCs/>
                <w:sz w:val="24"/>
                <w:szCs w:val="24"/>
              </w:rPr>
              <w:t xml:space="preserve">Редко открываемые ворота </w:t>
            </w:r>
            <w:r w:rsidR="009B065F" w:rsidRPr="009B065F">
              <w:rPr>
                <w:bCs/>
                <w:sz w:val="24"/>
                <w:szCs w:val="24"/>
              </w:rPr>
              <w:lastRenderedPageBreak/>
              <w:t>(аварийные) со стороны внутренней территории должны запираться на засовы и висячие (навесные) замки.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 xml:space="preserve"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</w:t>
            </w:r>
            <w:r w:rsidR="003243B6">
              <w:rPr>
                <w:bCs/>
                <w:sz w:val="24"/>
                <w:szCs w:val="24"/>
              </w:rPr>
              <w:t xml:space="preserve">(от – </w:t>
            </w:r>
            <w:r w:rsidR="003243B6" w:rsidRPr="003243B6">
              <w:rPr>
                <w:bCs/>
                <w:sz w:val="24"/>
                <w:szCs w:val="24"/>
              </w:rPr>
              <w:t>40</w:t>
            </w:r>
            <w:r w:rsidR="003243B6">
              <w:rPr>
                <w:bCs/>
                <w:sz w:val="24"/>
                <w:szCs w:val="24"/>
              </w:rPr>
              <w:t xml:space="preserve"> до </w:t>
            </w:r>
            <w:r w:rsidR="003243B6" w:rsidRPr="003243B6">
              <w:rPr>
                <w:bCs/>
                <w:sz w:val="24"/>
                <w:szCs w:val="24"/>
              </w:rPr>
              <w:t>+ 50ºС</w:t>
            </w:r>
            <w:r w:rsidRPr="009B065F">
              <w:rPr>
                <w:bCs/>
                <w:sz w:val="24"/>
                <w:szCs w:val="24"/>
              </w:rPr>
              <w:t>), прямом воздействии воды, града, песка и других факторов.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Предусмотреть в качестве запирающих устройств: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Для основных ворот: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 xml:space="preserve">Замки гаражного типа: дисковые и </w:t>
            </w:r>
            <w:proofErr w:type="spellStart"/>
            <w:r w:rsidRPr="009B065F">
              <w:rPr>
                <w:bCs/>
                <w:sz w:val="24"/>
                <w:szCs w:val="24"/>
              </w:rPr>
              <w:t>сувальдные</w:t>
            </w:r>
            <w:proofErr w:type="spellEnd"/>
            <w:r w:rsidRPr="009B065F">
              <w:rPr>
                <w:bCs/>
                <w:sz w:val="24"/>
                <w:szCs w:val="24"/>
              </w:rPr>
              <w:t xml:space="preserve">. Не менее 6 дисков или </w:t>
            </w:r>
            <w:proofErr w:type="spellStart"/>
            <w:r w:rsidRPr="009B065F">
              <w:rPr>
                <w:bCs/>
                <w:sz w:val="24"/>
                <w:szCs w:val="24"/>
              </w:rPr>
              <w:t>сувальд</w:t>
            </w:r>
            <w:proofErr w:type="spellEnd"/>
            <w:r w:rsidRPr="009B065F">
              <w:rPr>
                <w:bCs/>
                <w:sz w:val="24"/>
                <w:szCs w:val="24"/>
              </w:rPr>
              <w:t>. Наличие защиты от высверливания, сворачивания. Материал засова – сталь. Сечение засова не менее 750 мм</w:t>
            </w:r>
            <w:proofErr w:type="gramStart"/>
            <w:r w:rsidRPr="002A7A86">
              <w:rPr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9B065F">
              <w:rPr>
                <w:bCs/>
                <w:sz w:val="24"/>
                <w:szCs w:val="24"/>
              </w:rPr>
              <w:t>. Вылет засова не менее 40 мм. Длина головки засова не менее 80 мм. Толщина листа корпуса не менее 2,5 мм.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Висячие замки: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 xml:space="preserve">штифтовые - количество кодовых штифтов не менее </w:t>
            </w:r>
            <w:r w:rsidR="002A7A86">
              <w:rPr>
                <w:bCs/>
                <w:sz w:val="24"/>
                <w:szCs w:val="24"/>
              </w:rPr>
              <w:br/>
            </w:r>
            <w:r w:rsidRPr="009B065F">
              <w:rPr>
                <w:bCs/>
                <w:sz w:val="24"/>
                <w:szCs w:val="24"/>
              </w:rPr>
              <w:t>6</w:t>
            </w:r>
            <w:r w:rsidR="002A7A86">
              <w:rPr>
                <w:bCs/>
                <w:sz w:val="24"/>
                <w:szCs w:val="24"/>
              </w:rPr>
              <w:t xml:space="preserve"> шт.</w:t>
            </w:r>
            <w:r w:rsidRPr="009B065F">
              <w:rPr>
                <w:bCs/>
                <w:sz w:val="24"/>
                <w:szCs w:val="24"/>
              </w:rPr>
              <w:t>, конструкция засова горизонтальная, диаметр засова не менее 12 мм, наличие защиты от отмычки, перепиливания засова и сбивания замка;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дисковые - количество дисков не менее 10</w:t>
            </w:r>
            <w:r w:rsidR="002A7A86">
              <w:rPr>
                <w:bCs/>
                <w:sz w:val="24"/>
                <w:szCs w:val="24"/>
              </w:rPr>
              <w:t xml:space="preserve"> шт.</w:t>
            </w:r>
            <w:r w:rsidRPr="009B065F">
              <w:rPr>
                <w:bCs/>
                <w:sz w:val="24"/>
                <w:szCs w:val="24"/>
              </w:rPr>
              <w:t>, конструкция засова горизонтальная, диаметр засова не менее 12 мм, наличие защиты от перепиливания и сбивания замка.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Для запасных (аварийных) ворот со стороны охраняемой территории засовы</w:t>
            </w:r>
            <w:r w:rsidR="002A7A86">
              <w:rPr>
                <w:bCs/>
                <w:sz w:val="24"/>
                <w:szCs w:val="24"/>
              </w:rPr>
              <w:t>,</w:t>
            </w:r>
            <w:r w:rsidRPr="009B065F">
              <w:rPr>
                <w:bCs/>
                <w:sz w:val="24"/>
                <w:szCs w:val="24"/>
              </w:rPr>
              <w:t xml:space="preserve"> закрывающие на висячие замки.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Предусмотреть запирание калитки на врезной, накладной замок или на засов с висячим замком. Врезные и накладные замки: 3 класса по ГОСТ 5089-9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9B065F">
              <w:rPr>
                <w:bCs/>
                <w:sz w:val="24"/>
                <w:szCs w:val="24"/>
              </w:rPr>
              <w:t>сувальдные</w:t>
            </w:r>
            <w:proofErr w:type="spellEnd"/>
            <w:r w:rsidRPr="009B065F">
              <w:rPr>
                <w:bCs/>
                <w:sz w:val="24"/>
                <w:szCs w:val="24"/>
              </w:rPr>
              <w:t xml:space="preserve">. Не менее 6 </w:t>
            </w:r>
            <w:proofErr w:type="spellStart"/>
            <w:r w:rsidRPr="009B065F">
              <w:rPr>
                <w:bCs/>
                <w:sz w:val="24"/>
                <w:szCs w:val="24"/>
              </w:rPr>
              <w:t>сувальд</w:t>
            </w:r>
            <w:proofErr w:type="spellEnd"/>
            <w:r w:rsidRPr="009B065F">
              <w:rPr>
                <w:bCs/>
                <w:sz w:val="24"/>
                <w:szCs w:val="24"/>
              </w:rPr>
              <w:t xml:space="preserve"> для врезного или 6-накладного, наличие защиты от высверливания стойки хвостовика засова;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- штифтовые. Не менее 10 кодовых штифтов, наличие защиты от отмычки, высверливания, сворачивания;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- пластинчатые. Не менее 7 кодовых пластин, наличие защиты от отмычки, высверливания, сворачивания;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- дисковые. Не менее 10 кодовых дисков, наличие защиты от высверливания, сворачивания;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- электромагнитные с усилием на отрыв - 350 кг.</w:t>
            </w:r>
          </w:p>
          <w:p w:rsidR="00A35EED" w:rsidRPr="005269B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- сечение засова механи</w:t>
            </w:r>
            <w:r w:rsidR="00A35EED">
              <w:rPr>
                <w:bCs/>
                <w:sz w:val="24"/>
                <w:szCs w:val="24"/>
              </w:rPr>
              <w:t>ческих замков не менее 300 мм</w:t>
            </w:r>
            <w:proofErr w:type="gramStart"/>
            <w:r w:rsidR="00A35EED" w:rsidRPr="002A7A86">
              <w:rPr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="00A35EED">
              <w:rPr>
                <w:bCs/>
                <w:sz w:val="24"/>
                <w:szCs w:val="24"/>
              </w:rPr>
              <w:t>.</w:t>
            </w:r>
          </w:p>
          <w:p w:rsidR="009B065F" w:rsidRPr="009B065F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Материал засова – сталь.</w:t>
            </w:r>
          </w:p>
          <w:p w:rsidR="00B617A7" w:rsidRPr="00793FEA" w:rsidRDefault="009B065F" w:rsidP="00A35EED">
            <w:pPr>
              <w:pStyle w:val="a3"/>
              <w:tabs>
                <w:tab w:val="left" w:pos="127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9B065F">
              <w:rPr>
                <w:bCs/>
                <w:sz w:val="24"/>
                <w:szCs w:val="24"/>
              </w:rPr>
              <w:t>Определить проектом тип и марку запирающего устройства с указанием механических характеристик и места установки на чертеже.</w:t>
            </w:r>
          </w:p>
        </w:tc>
      </w:tr>
      <w:tr w:rsidR="005269BF" w:rsidRPr="00793FEA" w:rsidTr="00793FEA">
        <w:tc>
          <w:tcPr>
            <w:tcW w:w="817" w:type="dxa"/>
          </w:tcPr>
          <w:p w:rsidR="005269BF" w:rsidRPr="005269BF" w:rsidRDefault="005269BF" w:rsidP="00B617A7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lastRenderedPageBreak/>
              <w:t>6.10</w:t>
            </w:r>
          </w:p>
        </w:tc>
        <w:tc>
          <w:tcPr>
            <w:tcW w:w="2977" w:type="dxa"/>
            <w:shd w:val="clear" w:color="auto" w:fill="auto"/>
          </w:tcPr>
          <w:p w:rsidR="005269BF" w:rsidRPr="005269BF" w:rsidRDefault="005269BF" w:rsidP="00E5141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СКУД</w:t>
            </w:r>
          </w:p>
        </w:tc>
        <w:tc>
          <w:tcPr>
            <w:tcW w:w="6111" w:type="dxa"/>
            <w:shd w:val="clear" w:color="auto" w:fill="auto"/>
          </w:tcPr>
          <w:p w:rsidR="008D6078" w:rsidRPr="00552F07" w:rsidRDefault="008D6078" w:rsidP="008D6078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Марку и производит</w:t>
            </w:r>
            <w:r>
              <w:rPr>
                <w:bCs/>
                <w:sz w:val="24"/>
                <w:szCs w:val="24"/>
              </w:rPr>
              <w:t>еля материалов, необходимых для</w:t>
            </w:r>
            <w:r w:rsidRPr="008D6078">
              <w:rPr>
                <w:bCs/>
                <w:sz w:val="24"/>
                <w:szCs w:val="24"/>
              </w:rPr>
              <w:t xml:space="preserve"> </w:t>
            </w:r>
            <w:r w:rsidRPr="008D6078">
              <w:rPr>
                <w:bCs/>
                <w:sz w:val="24"/>
                <w:szCs w:val="24"/>
              </w:rPr>
              <w:lastRenderedPageBreak/>
              <w:t xml:space="preserve">проведения оснащения </w:t>
            </w:r>
          </w:p>
          <w:p w:rsidR="00552F07" w:rsidRDefault="008D6078" w:rsidP="00552F07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1. СКУД, определить проектом и согласовать на стадии проектирования.</w:t>
            </w:r>
          </w:p>
          <w:p w:rsidR="008D6078" w:rsidRPr="00552F07" w:rsidRDefault="008D6078" w:rsidP="00552F07">
            <w:pPr>
              <w:pStyle w:val="a3"/>
              <w:tabs>
                <w:tab w:val="left" w:pos="1276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2. Проектом необходимо предусмотреть использование СКУД для предотвращения несанкционированного доступа на территорию, в здание. В то же время система контроля доступом не должна создавать препятствия для прохода персонала и посетителей в разрешенные для них зоны. СКУД должна значительно повышать эффективность работы службы безопасности  и освобождать охранников от рутинной работы по идентификации, предоставляя им дополнительное время по выполнению основных функций: охране объекта и защите сотрудников и посетител</w:t>
            </w:r>
            <w:r w:rsidR="00552F07">
              <w:rPr>
                <w:bCs/>
                <w:sz w:val="24"/>
                <w:szCs w:val="24"/>
              </w:rPr>
              <w:t>ей от преступных посягательств.</w:t>
            </w:r>
          </w:p>
          <w:p w:rsidR="008D6078" w:rsidRPr="008D6078" w:rsidRDefault="008D6078" w:rsidP="008D6078">
            <w:pPr>
              <w:pStyle w:val="a3"/>
              <w:tabs>
                <w:tab w:val="left" w:pos="1276"/>
              </w:tabs>
              <w:spacing w:line="276" w:lineRule="auto"/>
              <w:ind w:left="34" w:hanging="34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3. Система контроля и управления доступом должна позволять осуществлять:</w:t>
            </w:r>
          </w:p>
          <w:p w:rsidR="008D6078" w:rsidRPr="008D6078" w:rsidRDefault="008D6078" w:rsidP="008D6078">
            <w:pPr>
              <w:pStyle w:val="a3"/>
              <w:tabs>
                <w:tab w:val="left" w:pos="1276"/>
              </w:tabs>
              <w:spacing w:line="276" w:lineRule="auto"/>
              <w:ind w:left="34" w:hanging="34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- ограничение доступа сотрудников и посетителей объекта в охраняемые здания;</w:t>
            </w:r>
          </w:p>
          <w:p w:rsidR="008D6078" w:rsidRPr="008D6078" w:rsidRDefault="008D6078" w:rsidP="008D6078">
            <w:pPr>
              <w:pStyle w:val="a3"/>
              <w:tabs>
                <w:tab w:val="left" w:pos="1276"/>
              </w:tabs>
              <w:spacing w:line="276" w:lineRule="auto"/>
              <w:ind w:left="34" w:hanging="34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- временной контроль перемещений сотрудников и посетителей по объекту;</w:t>
            </w:r>
          </w:p>
          <w:p w:rsidR="008D6078" w:rsidRPr="008D6078" w:rsidRDefault="008D6078" w:rsidP="008D6078">
            <w:pPr>
              <w:pStyle w:val="a3"/>
              <w:tabs>
                <w:tab w:val="left" w:pos="1276"/>
              </w:tabs>
              <w:spacing w:line="276" w:lineRule="auto"/>
              <w:ind w:left="34" w:hanging="34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- учет рабочего времени каждого сотрудника;</w:t>
            </w:r>
          </w:p>
          <w:p w:rsidR="008D6078" w:rsidRPr="008D6078" w:rsidRDefault="008D6078" w:rsidP="008D6078">
            <w:pPr>
              <w:pStyle w:val="a3"/>
              <w:tabs>
                <w:tab w:val="left" w:pos="1276"/>
              </w:tabs>
              <w:spacing w:line="276" w:lineRule="auto"/>
              <w:ind w:left="34" w:hanging="34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- фиксацию времени прихода и ухода посетителей;</w:t>
            </w:r>
          </w:p>
          <w:p w:rsidR="008D6078" w:rsidRPr="00552F07" w:rsidRDefault="008D6078" w:rsidP="00552F07">
            <w:pPr>
              <w:pStyle w:val="a3"/>
              <w:tabs>
                <w:tab w:val="left" w:pos="1276"/>
              </w:tabs>
              <w:spacing w:line="276" w:lineRule="auto"/>
              <w:ind w:left="34" w:hanging="34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- регистрацию и выдачу информации о попытках несанкционированного проникновения в охраняемое помещение.</w:t>
            </w:r>
          </w:p>
          <w:p w:rsidR="008D6078" w:rsidRPr="00552F07" w:rsidRDefault="008D6078" w:rsidP="00552F07">
            <w:pPr>
              <w:pStyle w:val="a3"/>
              <w:tabs>
                <w:tab w:val="left" w:pos="1276"/>
              </w:tabs>
              <w:spacing w:line="276" w:lineRule="auto"/>
              <w:ind w:left="34" w:hanging="34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4. Исполнительные устройства и механизмы СКУД выполняется на базе турникета-</w:t>
            </w:r>
            <w:proofErr w:type="spellStart"/>
            <w:r w:rsidRPr="008D6078">
              <w:rPr>
                <w:bCs/>
                <w:sz w:val="24"/>
                <w:szCs w:val="24"/>
              </w:rPr>
              <w:t>трипода</w:t>
            </w:r>
            <w:proofErr w:type="spellEnd"/>
            <w:r w:rsidRPr="008D6078">
              <w:rPr>
                <w:bCs/>
                <w:sz w:val="24"/>
                <w:szCs w:val="24"/>
              </w:rPr>
              <w:t>, обеспечивающего автоматический проход персонала с использованием магнитных карт и считывателей. Турникет должен иметь дублирующее управление от пульта, расположенного на рабочем месте охранника. Должна быть предусмотрена установка ограждения.</w:t>
            </w:r>
          </w:p>
          <w:p w:rsidR="008D6078" w:rsidRPr="00552F07" w:rsidRDefault="008D6078" w:rsidP="00552F07">
            <w:pPr>
              <w:pStyle w:val="a3"/>
              <w:tabs>
                <w:tab w:val="left" w:pos="1276"/>
              </w:tabs>
              <w:spacing w:line="276" w:lineRule="auto"/>
              <w:ind w:left="34" w:hanging="34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 xml:space="preserve">5. В качестве пропусков - </w:t>
            </w:r>
            <w:proofErr w:type="spellStart"/>
            <w:r w:rsidRPr="008D6078">
              <w:rPr>
                <w:bCs/>
                <w:sz w:val="24"/>
                <w:szCs w:val="24"/>
              </w:rPr>
              <w:t>индефикаторов</w:t>
            </w:r>
            <w:proofErr w:type="spellEnd"/>
            <w:r w:rsidRPr="008D6078">
              <w:rPr>
                <w:bCs/>
                <w:sz w:val="24"/>
                <w:szCs w:val="24"/>
              </w:rPr>
              <w:t xml:space="preserve"> (электронных пропусков) для входа и выхода должны использоваться бесконтактные карты, позволяющие их использование и на ранее установленных системах СКУД.</w:t>
            </w:r>
          </w:p>
          <w:p w:rsidR="008D6078" w:rsidRPr="008D6078" w:rsidRDefault="008D6078" w:rsidP="00552F07">
            <w:pPr>
              <w:pStyle w:val="a3"/>
              <w:tabs>
                <w:tab w:val="left" w:pos="1276"/>
              </w:tabs>
              <w:spacing w:line="276" w:lineRule="auto"/>
              <w:ind w:left="34" w:hanging="34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6. Охранник, в любой момент должен иметь возможность вмешаться в работу системы – заблокировать или разблокировать  турникет, нажав кнопку выносного пульта управления турникетом.</w:t>
            </w:r>
          </w:p>
          <w:p w:rsidR="008D6078" w:rsidRPr="008D6078" w:rsidRDefault="008D6078" w:rsidP="008D6078">
            <w:pPr>
              <w:pStyle w:val="a3"/>
              <w:tabs>
                <w:tab w:val="left" w:pos="1276"/>
              </w:tabs>
              <w:spacing w:line="276" w:lineRule="auto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lastRenderedPageBreak/>
              <w:t>7. Требования к размещению системы и ограждению:</w:t>
            </w:r>
          </w:p>
          <w:p w:rsidR="008D6078" w:rsidRPr="008D6078" w:rsidRDefault="008D6078" w:rsidP="008D6078">
            <w:pPr>
              <w:pStyle w:val="a3"/>
              <w:tabs>
                <w:tab w:val="left" w:pos="1276"/>
              </w:tabs>
              <w:spacing w:line="276" w:lineRule="auto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- кабельная сеть должна быть проложена в закладных устройствах внутри здания;</w:t>
            </w:r>
          </w:p>
          <w:p w:rsidR="008D6078" w:rsidRPr="00552F07" w:rsidRDefault="008D6078" w:rsidP="00552F07">
            <w:pPr>
              <w:pStyle w:val="a3"/>
              <w:tabs>
                <w:tab w:val="left" w:pos="1276"/>
              </w:tabs>
              <w:spacing w:line="276" w:lineRule="auto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- ограждение должно обеспечить формирование зоны прохода и оформления интерьера проходной административных зданий, чтобы все устанавливаемое оборудование смотрелось единым комплексом. Для крепления на стойки ограждений считывателей системы контроля доступа необходимо предусмотреть специальные кронштейны.</w:t>
            </w:r>
          </w:p>
          <w:p w:rsidR="008D6078" w:rsidRPr="008D6078" w:rsidRDefault="008D6078" w:rsidP="00552F07">
            <w:pPr>
              <w:pStyle w:val="a3"/>
              <w:tabs>
                <w:tab w:val="left" w:pos="1276"/>
              </w:tabs>
              <w:spacing w:line="276" w:lineRule="auto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8. Количество, место установки и тип используемых технических средств СКУД, ограждения уточняется и согласовывается с Заказчиком при разработке рабочей документации.</w:t>
            </w:r>
          </w:p>
          <w:p w:rsidR="005269BF" w:rsidRPr="00793FEA" w:rsidRDefault="008D6078" w:rsidP="008D6078">
            <w:pPr>
              <w:pStyle w:val="a3"/>
              <w:tabs>
                <w:tab w:val="left" w:pos="1276"/>
              </w:tabs>
              <w:spacing w:line="276" w:lineRule="auto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8D6078">
              <w:rPr>
                <w:bCs/>
                <w:sz w:val="24"/>
                <w:szCs w:val="24"/>
              </w:rPr>
              <w:t>9. Электропитание СКУД должно осуществляться от сети переменного тока напряжением 220</w:t>
            </w:r>
            <w:r w:rsidRPr="008D6078">
              <w:rPr>
                <w:bCs/>
                <w:sz w:val="24"/>
                <w:szCs w:val="24"/>
              </w:rPr>
              <w:t>10% от отдельной группы электрощита. Система должна обладать устойчивостью к сбоям в электроснабжении. Резервный источник питания должен обеспечивать работу СКУД в течение не менее 2 часов. Переход на резервное питание должен происходить автоматически без нарушения установленных режимов работы и функционального состояния системы;</w:t>
            </w:r>
          </w:p>
        </w:tc>
      </w:tr>
      <w:tr w:rsidR="00C73C51" w:rsidRPr="00793FEA" w:rsidTr="00793FEA">
        <w:tc>
          <w:tcPr>
            <w:tcW w:w="817" w:type="dxa"/>
          </w:tcPr>
          <w:p w:rsidR="00C73C51" w:rsidRPr="005269BF" w:rsidRDefault="007E7AA1" w:rsidP="005269BF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  <w:lang w:val="en-US"/>
              </w:rPr>
            </w:pPr>
            <w:r w:rsidRPr="00793FEA">
              <w:rPr>
                <w:bCs/>
                <w:sz w:val="24"/>
                <w:szCs w:val="24"/>
              </w:rPr>
              <w:lastRenderedPageBreak/>
              <w:t>6.</w:t>
            </w:r>
            <w:r w:rsidR="00B617A7">
              <w:rPr>
                <w:bCs/>
                <w:sz w:val="24"/>
                <w:szCs w:val="24"/>
              </w:rPr>
              <w:t>1</w:t>
            </w:r>
            <w:r w:rsidR="005269BF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73C51" w:rsidRPr="00793FEA" w:rsidRDefault="007E7AA1" w:rsidP="00E5141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Наружные инженерные сети</w:t>
            </w:r>
          </w:p>
        </w:tc>
        <w:tc>
          <w:tcPr>
            <w:tcW w:w="6111" w:type="dxa"/>
            <w:shd w:val="clear" w:color="auto" w:fill="auto"/>
          </w:tcPr>
          <w:p w:rsidR="00C73C51" w:rsidRPr="00793FEA" w:rsidRDefault="007E7AA1" w:rsidP="00E5141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Разработать перенос всех воздушных линий</w:t>
            </w:r>
            <w:r w:rsidR="00B617A7">
              <w:rPr>
                <w:bCs/>
                <w:sz w:val="24"/>
                <w:szCs w:val="24"/>
              </w:rPr>
              <w:t xml:space="preserve"> </w:t>
            </w:r>
            <w:r w:rsidRPr="00793FEA">
              <w:rPr>
                <w:bCs/>
                <w:sz w:val="24"/>
                <w:szCs w:val="24"/>
              </w:rPr>
              <w:t xml:space="preserve">(газопровод, </w:t>
            </w:r>
            <w:proofErr w:type="gramStart"/>
            <w:r w:rsidRPr="00793FEA">
              <w:rPr>
                <w:bCs/>
                <w:sz w:val="24"/>
                <w:szCs w:val="24"/>
              </w:rPr>
              <w:t>ВЛ</w:t>
            </w:r>
            <w:proofErr w:type="gramEnd"/>
            <w:r w:rsidRPr="00793FEA">
              <w:rPr>
                <w:bCs/>
                <w:sz w:val="24"/>
                <w:szCs w:val="24"/>
              </w:rPr>
              <w:t xml:space="preserve">,) с территории базы, </w:t>
            </w:r>
            <w:r w:rsidR="00B617A7">
              <w:rPr>
                <w:bCs/>
                <w:sz w:val="24"/>
                <w:szCs w:val="24"/>
              </w:rPr>
              <w:t xml:space="preserve">либо перенос их в землю </w:t>
            </w:r>
            <w:r w:rsidRPr="00793FEA">
              <w:rPr>
                <w:bCs/>
                <w:sz w:val="24"/>
                <w:szCs w:val="24"/>
              </w:rPr>
              <w:t>(кабельные линии, подземный газопровод)</w:t>
            </w:r>
          </w:p>
        </w:tc>
      </w:tr>
      <w:tr w:rsidR="00EC4233" w:rsidRPr="00793FEA" w:rsidTr="00793FEA">
        <w:tc>
          <w:tcPr>
            <w:tcW w:w="817" w:type="dxa"/>
          </w:tcPr>
          <w:p w:rsidR="00EC4233" w:rsidRPr="005269BF" w:rsidRDefault="00EC4233" w:rsidP="005269BF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  <w:lang w:val="en-US"/>
              </w:rPr>
            </w:pPr>
            <w:r w:rsidRPr="00793FEA">
              <w:rPr>
                <w:bCs/>
                <w:sz w:val="24"/>
                <w:szCs w:val="24"/>
              </w:rPr>
              <w:t>6.</w:t>
            </w:r>
            <w:r w:rsidR="00B617A7">
              <w:rPr>
                <w:bCs/>
                <w:sz w:val="24"/>
                <w:szCs w:val="24"/>
              </w:rPr>
              <w:t>1</w:t>
            </w:r>
            <w:r w:rsidR="005269BF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C4233" w:rsidRPr="00793FEA" w:rsidRDefault="00EC4233" w:rsidP="004B02AC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 xml:space="preserve">Базовые значения </w:t>
            </w:r>
            <w:r w:rsidR="004B02AC">
              <w:rPr>
                <w:bCs/>
                <w:sz w:val="24"/>
                <w:szCs w:val="24"/>
              </w:rPr>
              <w:t>площадок для хранения (размещения) аварийного и эксплуатационного запасов</w:t>
            </w:r>
          </w:p>
        </w:tc>
        <w:tc>
          <w:tcPr>
            <w:tcW w:w="6111" w:type="dxa"/>
            <w:shd w:val="clear" w:color="auto" w:fill="auto"/>
          </w:tcPr>
          <w:p w:rsidR="00D87EA3" w:rsidRPr="00B36751" w:rsidRDefault="00F543D9" w:rsidP="00D87EA3">
            <w:pPr>
              <w:pStyle w:val="a3"/>
              <w:tabs>
                <w:tab w:val="left" w:pos="34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  <w:r w:rsidR="00D87EA3" w:rsidRPr="00793FEA">
              <w:rPr>
                <w:bCs/>
                <w:sz w:val="24"/>
                <w:szCs w:val="24"/>
              </w:rPr>
              <w:t xml:space="preserve">) Размер площадки для хранения размещения аварийного запаса </w:t>
            </w:r>
            <w:r w:rsidR="00B36751">
              <w:rPr>
                <w:bCs/>
                <w:sz w:val="24"/>
                <w:szCs w:val="24"/>
              </w:rPr>
              <w:t>–</w:t>
            </w:r>
            <w:r w:rsidR="00D87EA3" w:rsidRPr="00793FEA">
              <w:rPr>
                <w:bCs/>
                <w:sz w:val="24"/>
                <w:szCs w:val="24"/>
              </w:rPr>
              <w:t xml:space="preserve"> </w:t>
            </w:r>
            <w:r w:rsidR="00B36751">
              <w:rPr>
                <w:bCs/>
                <w:sz w:val="24"/>
                <w:szCs w:val="24"/>
              </w:rPr>
              <w:t>60 м</w:t>
            </w:r>
            <w:proofErr w:type="gramStart"/>
            <w:r w:rsidR="00B36751">
              <w:rPr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="00B36751">
              <w:rPr>
                <w:bCs/>
                <w:sz w:val="24"/>
                <w:szCs w:val="24"/>
              </w:rPr>
              <w:t>;</w:t>
            </w:r>
          </w:p>
          <w:p w:rsidR="00B617A7" w:rsidRPr="00B36751" w:rsidRDefault="00F543D9" w:rsidP="00D87EA3">
            <w:pPr>
              <w:pStyle w:val="a3"/>
              <w:tabs>
                <w:tab w:val="left" w:pos="34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</w:t>
            </w:r>
            <w:r w:rsidR="00B617A7">
              <w:rPr>
                <w:bCs/>
                <w:sz w:val="24"/>
                <w:szCs w:val="24"/>
              </w:rPr>
              <w:t xml:space="preserve">) </w:t>
            </w:r>
            <w:r w:rsidR="00B617A7" w:rsidRPr="00793FEA">
              <w:rPr>
                <w:bCs/>
                <w:sz w:val="24"/>
                <w:szCs w:val="24"/>
              </w:rPr>
              <w:t xml:space="preserve">Размер площадки для хранения размещения </w:t>
            </w:r>
            <w:r w:rsidR="00B617A7">
              <w:rPr>
                <w:bCs/>
                <w:sz w:val="24"/>
                <w:szCs w:val="24"/>
              </w:rPr>
              <w:t xml:space="preserve">эксплуатационного </w:t>
            </w:r>
            <w:r w:rsidR="00B617A7" w:rsidRPr="00793FEA">
              <w:rPr>
                <w:bCs/>
                <w:sz w:val="24"/>
                <w:szCs w:val="24"/>
              </w:rPr>
              <w:t xml:space="preserve">запаса </w:t>
            </w:r>
            <w:r w:rsidR="00B36751">
              <w:rPr>
                <w:bCs/>
                <w:sz w:val="24"/>
                <w:szCs w:val="24"/>
              </w:rPr>
              <w:t>–</w:t>
            </w:r>
            <w:r w:rsidR="00B617A7" w:rsidRPr="00793FEA">
              <w:rPr>
                <w:bCs/>
                <w:sz w:val="24"/>
                <w:szCs w:val="24"/>
              </w:rPr>
              <w:t xml:space="preserve"> </w:t>
            </w:r>
            <w:r w:rsidR="00B36751">
              <w:rPr>
                <w:bCs/>
                <w:sz w:val="24"/>
                <w:szCs w:val="24"/>
              </w:rPr>
              <w:t>72 м</w:t>
            </w:r>
            <w:proofErr w:type="gramStart"/>
            <w:r w:rsidR="00B36751">
              <w:rPr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="00B36751">
              <w:rPr>
                <w:bCs/>
                <w:sz w:val="24"/>
                <w:szCs w:val="24"/>
              </w:rPr>
              <w:t>;</w:t>
            </w:r>
          </w:p>
          <w:p w:rsidR="00D87EA3" w:rsidRPr="00B36751" w:rsidRDefault="00F543D9" w:rsidP="00D87EA3">
            <w:pPr>
              <w:pStyle w:val="a3"/>
              <w:tabs>
                <w:tab w:val="left" w:pos="34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D87EA3" w:rsidRPr="00793FEA">
              <w:rPr>
                <w:bCs/>
                <w:sz w:val="24"/>
                <w:szCs w:val="24"/>
              </w:rPr>
              <w:t xml:space="preserve">) Размер площадки для хранения трансформаторов </w:t>
            </w:r>
            <w:r w:rsidR="00B36751">
              <w:rPr>
                <w:bCs/>
                <w:sz w:val="24"/>
                <w:szCs w:val="24"/>
              </w:rPr>
              <w:t>–</w:t>
            </w:r>
            <w:r w:rsidR="00D87EA3" w:rsidRPr="00793FEA">
              <w:rPr>
                <w:bCs/>
                <w:sz w:val="24"/>
                <w:szCs w:val="24"/>
              </w:rPr>
              <w:t xml:space="preserve"> </w:t>
            </w:r>
            <w:r w:rsidR="00B36751">
              <w:rPr>
                <w:bCs/>
                <w:sz w:val="24"/>
                <w:szCs w:val="24"/>
              </w:rPr>
              <w:br/>
              <w:t>25 м</w:t>
            </w:r>
            <w:proofErr w:type="gramStart"/>
            <w:r w:rsidR="00B36751">
              <w:rPr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="00B36751">
              <w:rPr>
                <w:bCs/>
                <w:sz w:val="24"/>
                <w:szCs w:val="24"/>
              </w:rPr>
              <w:t>;</w:t>
            </w:r>
          </w:p>
          <w:p w:rsidR="00D87EA3" w:rsidRPr="00793FEA" w:rsidRDefault="00F543D9" w:rsidP="00B36751">
            <w:pPr>
              <w:pStyle w:val="a3"/>
              <w:tabs>
                <w:tab w:val="left" w:pos="34"/>
              </w:tabs>
              <w:spacing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="00D87EA3" w:rsidRPr="00793FEA">
              <w:rPr>
                <w:bCs/>
                <w:sz w:val="24"/>
                <w:szCs w:val="24"/>
              </w:rPr>
              <w:t xml:space="preserve">) Размер площадки для накопления шин, черного лома, изоляторов </w:t>
            </w:r>
            <w:r w:rsidR="00B36751">
              <w:rPr>
                <w:bCs/>
                <w:sz w:val="24"/>
                <w:szCs w:val="24"/>
              </w:rPr>
              <w:t>–</w:t>
            </w:r>
            <w:r w:rsidR="00D87EA3" w:rsidRPr="00793FEA">
              <w:rPr>
                <w:bCs/>
                <w:sz w:val="24"/>
                <w:szCs w:val="24"/>
              </w:rPr>
              <w:t xml:space="preserve"> </w:t>
            </w:r>
            <w:r w:rsidR="00B36751">
              <w:rPr>
                <w:bCs/>
                <w:sz w:val="24"/>
                <w:szCs w:val="24"/>
              </w:rPr>
              <w:t>20 м</w:t>
            </w:r>
            <w:proofErr w:type="gramStart"/>
            <w:r w:rsidR="00B36751">
              <w:rPr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="00D27B7F">
              <w:rPr>
                <w:bCs/>
                <w:sz w:val="24"/>
                <w:szCs w:val="24"/>
              </w:rPr>
              <w:t>.</w:t>
            </w:r>
            <w:r w:rsidR="00D87EA3" w:rsidRPr="00793FEA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7E7AA1" w:rsidRPr="00793FEA" w:rsidTr="002A441A">
        <w:tc>
          <w:tcPr>
            <w:tcW w:w="817" w:type="dxa"/>
          </w:tcPr>
          <w:p w:rsidR="007E7AA1" w:rsidRPr="005269BF" w:rsidRDefault="00EC4233" w:rsidP="005269BF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rPr>
                <w:bCs/>
                <w:sz w:val="24"/>
                <w:szCs w:val="24"/>
                <w:lang w:val="en-US"/>
              </w:rPr>
            </w:pPr>
            <w:r w:rsidRPr="00793FEA">
              <w:rPr>
                <w:bCs/>
                <w:sz w:val="24"/>
                <w:szCs w:val="24"/>
              </w:rPr>
              <w:t>6.1</w:t>
            </w:r>
            <w:r w:rsidR="005269BF">
              <w:rPr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977" w:type="dxa"/>
          </w:tcPr>
          <w:p w:rsidR="007E7AA1" w:rsidRPr="00793FEA" w:rsidRDefault="00EC4233" w:rsidP="00E5141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Авторский надзор за реконструкцией объекта</w:t>
            </w:r>
          </w:p>
        </w:tc>
        <w:tc>
          <w:tcPr>
            <w:tcW w:w="6111" w:type="dxa"/>
          </w:tcPr>
          <w:p w:rsidR="007E7AA1" w:rsidRPr="00793FEA" w:rsidRDefault="00EC4233" w:rsidP="00E5141D">
            <w:pPr>
              <w:pStyle w:val="a3"/>
              <w:tabs>
                <w:tab w:val="left" w:pos="1276"/>
              </w:tabs>
              <w:spacing w:after="240" w:line="276" w:lineRule="auto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793FEA">
              <w:rPr>
                <w:bCs/>
                <w:sz w:val="24"/>
                <w:szCs w:val="24"/>
              </w:rPr>
              <w:t>Авторский надзор за реконструкцией объекта осуществляется по отдельному договору.</w:t>
            </w:r>
          </w:p>
        </w:tc>
      </w:tr>
    </w:tbl>
    <w:p w:rsidR="0099682A" w:rsidRPr="004802A3" w:rsidRDefault="0099682A" w:rsidP="00F1085B">
      <w:pPr>
        <w:pStyle w:val="a3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Cs w:val="28"/>
        </w:rPr>
      </w:pPr>
      <w:r w:rsidRPr="004802A3">
        <w:rPr>
          <w:b/>
          <w:bCs/>
          <w:szCs w:val="28"/>
        </w:rPr>
        <w:t>Дополнительные требования к проекту.</w:t>
      </w:r>
    </w:p>
    <w:p w:rsidR="00566079" w:rsidRPr="004802A3" w:rsidRDefault="00566079" w:rsidP="00B56B57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851"/>
        <w:jc w:val="both"/>
        <w:rPr>
          <w:bCs/>
          <w:szCs w:val="28"/>
        </w:rPr>
      </w:pPr>
      <w:r w:rsidRPr="004802A3">
        <w:rPr>
          <w:bCs/>
          <w:szCs w:val="28"/>
        </w:rPr>
        <w:t xml:space="preserve">все технические решения проекта должны строго соответствовать данному техническому заданию; </w:t>
      </w:r>
    </w:p>
    <w:p w:rsidR="00566079" w:rsidRPr="004802A3" w:rsidRDefault="00566079" w:rsidP="00B56B57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851"/>
        <w:jc w:val="both"/>
        <w:rPr>
          <w:bCs/>
          <w:szCs w:val="28"/>
        </w:rPr>
      </w:pPr>
      <w:r w:rsidRPr="004802A3">
        <w:rPr>
          <w:bCs/>
          <w:szCs w:val="28"/>
        </w:rPr>
        <w:t>провести оценку воздействия объекта на окружающую среду (ОВОС);</w:t>
      </w:r>
    </w:p>
    <w:p w:rsidR="00566079" w:rsidRPr="004802A3" w:rsidRDefault="00566079" w:rsidP="00B56B57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851"/>
        <w:jc w:val="both"/>
        <w:rPr>
          <w:bCs/>
          <w:szCs w:val="28"/>
        </w:rPr>
      </w:pPr>
      <w:r w:rsidRPr="004802A3">
        <w:rPr>
          <w:bCs/>
          <w:szCs w:val="28"/>
        </w:rPr>
        <w:lastRenderedPageBreak/>
        <w:t xml:space="preserve">представить сметную стоимость </w:t>
      </w:r>
      <w:proofErr w:type="gramStart"/>
      <w:r w:rsidRPr="004802A3">
        <w:rPr>
          <w:bCs/>
          <w:szCs w:val="28"/>
        </w:rPr>
        <w:t>строительства</w:t>
      </w:r>
      <w:proofErr w:type="gramEnd"/>
      <w:r w:rsidRPr="004802A3">
        <w:rPr>
          <w:bCs/>
          <w:szCs w:val="28"/>
        </w:rPr>
        <w:t xml:space="preserve"> рассчитанную в двух уровнях цен: в базисном по состоянию на 01.01.2000 и текущем, сложившемся ко времени составления смет;</w:t>
      </w:r>
    </w:p>
    <w:p w:rsidR="00566079" w:rsidRPr="004802A3" w:rsidRDefault="00566079" w:rsidP="00B56B57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851"/>
        <w:jc w:val="both"/>
        <w:rPr>
          <w:bCs/>
          <w:szCs w:val="28"/>
        </w:rPr>
      </w:pPr>
      <w:r w:rsidRPr="004802A3">
        <w:rPr>
          <w:bCs/>
          <w:szCs w:val="28"/>
        </w:rPr>
        <w:t xml:space="preserve">документацию по проекту представить в </w:t>
      </w:r>
      <w:r w:rsidR="00C32E32">
        <w:rPr>
          <w:bCs/>
          <w:szCs w:val="28"/>
        </w:rPr>
        <w:t>4</w:t>
      </w:r>
      <w:r w:rsidRPr="004802A3">
        <w:rPr>
          <w:bCs/>
          <w:szCs w:val="28"/>
        </w:rPr>
        <w:t xml:space="preserve">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4802A3">
        <w:rPr>
          <w:bCs/>
          <w:szCs w:val="28"/>
        </w:rPr>
        <w:t>Offic</w:t>
      </w:r>
      <w:proofErr w:type="gramStart"/>
      <w:r w:rsidRPr="004802A3">
        <w:rPr>
          <w:bCs/>
          <w:szCs w:val="28"/>
        </w:rPr>
        <w:t>е</w:t>
      </w:r>
      <w:proofErr w:type="spellEnd"/>
      <w:proofErr w:type="gramEnd"/>
      <w:r w:rsidRPr="004802A3">
        <w:rPr>
          <w:bCs/>
          <w:szCs w:val="28"/>
        </w:rPr>
        <w:t xml:space="preserve">, </w:t>
      </w:r>
      <w:proofErr w:type="spellStart"/>
      <w:r w:rsidRPr="004802A3">
        <w:rPr>
          <w:bCs/>
          <w:szCs w:val="28"/>
        </w:rPr>
        <w:t>AutoCAD</w:t>
      </w:r>
      <w:proofErr w:type="spellEnd"/>
      <w:r w:rsidRPr="004802A3">
        <w:rPr>
          <w:bCs/>
          <w:szCs w:val="28"/>
        </w:rPr>
        <w:t>, а сметную документацию в формате МS Eхсе1, либо в другом формате, совместимого с МS Ехce1, позволяющем вести накопительные ведомости по локальным сметам. После устранения замечаний заказчика, ему должен быть представлен итоговый вариант ПСД на бумажном носителе и в электронном виде в 1 экземпляре на CD носителе;</w:t>
      </w:r>
    </w:p>
    <w:p w:rsidR="00566079" w:rsidRPr="004802A3" w:rsidRDefault="00566079" w:rsidP="00B56B57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851"/>
        <w:jc w:val="both"/>
        <w:rPr>
          <w:bCs/>
          <w:szCs w:val="28"/>
        </w:rPr>
      </w:pPr>
      <w:r w:rsidRPr="004802A3">
        <w:rPr>
          <w:bCs/>
          <w:szCs w:val="28"/>
        </w:rPr>
        <w:t>выполнить согласование проектно-сметной документации с профильными службами филиала ПАО «МРСК Центра» - «Орелэнерго», владельцами коммуникаций (в случае их пересечения или приближения к ним), управлением архитектуры и др. заинтересованными организациями;</w:t>
      </w:r>
    </w:p>
    <w:p w:rsidR="00566079" w:rsidRPr="004802A3" w:rsidRDefault="00566079" w:rsidP="00B56B57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851"/>
        <w:jc w:val="both"/>
        <w:rPr>
          <w:bCs/>
          <w:szCs w:val="28"/>
        </w:rPr>
      </w:pPr>
      <w:r w:rsidRPr="004802A3">
        <w:rPr>
          <w:bCs/>
          <w:szCs w:val="28"/>
        </w:rPr>
        <w:t>выполнить заказные спецификации на электротехническое оборудование, стройматериалы и ЗИП. Заказные спецификации согласовать с профильными службами филиала ПАО «МРСК Центра» - «Орелэнерго».</w:t>
      </w:r>
    </w:p>
    <w:p w:rsidR="0099682A" w:rsidRPr="002F5401" w:rsidRDefault="00566079" w:rsidP="00B56B57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851"/>
        <w:jc w:val="both"/>
        <w:rPr>
          <w:bCs/>
          <w:szCs w:val="28"/>
        </w:rPr>
      </w:pPr>
      <w:r w:rsidRPr="004802A3">
        <w:rPr>
          <w:bCs/>
          <w:szCs w:val="28"/>
        </w:rPr>
        <w:t>материал конструкций, марки и производителя основного оборудования согласовать на стадии проектирования.</w:t>
      </w:r>
    </w:p>
    <w:p w:rsidR="0099682A" w:rsidRPr="007E57E0" w:rsidRDefault="0099682A" w:rsidP="00F1085B">
      <w:pPr>
        <w:pStyle w:val="a3"/>
        <w:numPr>
          <w:ilvl w:val="0"/>
          <w:numId w:val="4"/>
        </w:numPr>
        <w:tabs>
          <w:tab w:val="left" w:pos="1276"/>
        </w:tabs>
        <w:spacing w:line="276" w:lineRule="auto"/>
        <w:ind w:left="0" w:firstLine="851"/>
        <w:jc w:val="both"/>
        <w:rPr>
          <w:b/>
          <w:szCs w:val="28"/>
        </w:rPr>
      </w:pPr>
      <w:r w:rsidRPr="004802A3">
        <w:rPr>
          <w:b/>
          <w:szCs w:val="28"/>
        </w:rPr>
        <w:t>Требования к проектной организации.</w:t>
      </w:r>
    </w:p>
    <w:p w:rsidR="0099682A" w:rsidRPr="007E57E0" w:rsidRDefault="0099682A" w:rsidP="00F1085B">
      <w:pPr>
        <w:pStyle w:val="a3"/>
        <w:numPr>
          <w:ilvl w:val="1"/>
          <w:numId w:val="4"/>
        </w:numPr>
        <w:tabs>
          <w:tab w:val="left" w:pos="1276"/>
        </w:tabs>
        <w:spacing w:line="276" w:lineRule="auto"/>
        <w:ind w:hanging="786"/>
        <w:jc w:val="both"/>
        <w:rPr>
          <w:szCs w:val="28"/>
        </w:rPr>
      </w:pPr>
      <w:r>
        <w:rPr>
          <w:szCs w:val="28"/>
        </w:rPr>
        <w:t xml:space="preserve"> </w:t>
      </w:r>
      <w:r w:rsidRPr="007E57E0">
        <w:rPr>
          <w:szCs w:val="28"/>
        </w:rPr>
        <w:t>Общие требования:</w:t>
      </w:r>
    </w:p>
    <w:p w:rsidR="0099682A" w:rsidRPr="004802A3" w:rsidRDefault="0099682A" w:rsidP="0099682A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4802A3">
        <w:rPr>
          <w:sz w:val="28"/>
          <w:szCs w:val="28"/>
        </w:rPr>
        <w:t>обладание необходимыми профессиональными знаниями, опыт выполнения аналогичных проектных работ не менее 5 лет;</w:t>
      </w:r>
    </w:p>
    <w:p w:rsidR="0099682A" w:rsidRDefault="0099682A" w:rsidP="0099682A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4802A3">
        <w:rPr>
          <w:sz w:val="28"/>
          <w:szCs w:val="28"/>
        </w:rPr>
        <w:t>привлечение субподрядчика, а также выбор типа оборудования и заводов изготовителей производится по согласованию с заказчиком</w:t>
      </w:r>
      <w:r>
        <w:rPr>
          <w:sz w:val="28"/>
          <w:szCs w:val="28"/>
        </w:rPr>
        <w:t>;</w:t>
      </w:r>
    </w:p>
    <w:p w:rsidR="0099682A" w:rsidRPr="007E57E0" w:rsidRDefault="0099682A" w:rsidP="0099682A">
      <w:pPr>
        <w:pStyle w:val="ae"/>
        <w:numPr>
          <w:ilvl w:val="1"/>
          <w:numId w:val="11"/>
        </w:numPr>
        <w:tabs>
          <w:tab w:val="left" w:pos="851"/>
          <w:tab w:val="left" w:pos="1418"/>
        </w:tabs>
        <w:spacing w:line="276" w:lineRule="auto"/>
        <w:ind w:left="0" w:firstLine="851"/>
        <w:jc w:val="both"/>
        <w:rPr>
          <w:sz w:val="28"/>
          <w:szCs w:val="28"/>
        </w:rPr>
      </w:pPr>
      <w:proofErr w:type="gramStart"/>
      <w:r w:rsidRPr="007E57E0">
        <w:rPr>
          <w:sz w:val="28"/>
          <w:szCs w:val="28"/>
        </w:rPr>
        <w:t>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 и иметь соответствующие свидетельства на допуски к данным видам работ, выданное саморегулируемой организацией, зарегистрированной уполномоченным государственным органом в установленном законодательством РФ порядке.</w:t>
      </w:r>
      <w:proofErr w:type="gramEnd"/>
    </w:p>
    <w:p w:rsidR="0099682A" w:rsidRPr="007E57E0" w:rsidRDefault="0099682A" w:rsidP="0099682A">
      <w:pPr>
        <w:pStyle w:val="ae"/>
        <w:numPr>
          <w:ilvl w:val="1"/>
          <w:numId w:val="11"/>
        </w:numPr>
        <w:tabs>
          <w:tab w:val="left" w:pos="851"/>
          <w:tab w:val="left" w:pos="1418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7E57E0">
        <w:rPr>
          <w:sz w:val="28"/>
          <w:szCs w:val="28"/>
        </w:rPr>
        <w:t xml:space="preserve">Участник конкурса не должен являться неплатежеспособным или банкротом, находится в процессе ликвидации или экономическая деятельность участника конкурса должна быть приостановлена. На имущество участника </w:t>
      </w:r>
      <w:r w:rsidRPr="007E57E0">
        <w:rPr>
          <w:sz w:val="28"/>
          <w:szCs w:val="28"/>
        </w:rPr>
        <w:lastRenderedPageBreak/>
        <w:t>конкурса в части, существенной для исполнения Договора, не должен быть наложен арест.</w:t>
      </w:r>
    </w:p>
    <w:p w:rsidR="0099682A" w:rsidRPr="007E57E0" w:rsidRDefault="0099682A" w:rsidP="0099682A">
      <w:pPr>
        <w:pStyle w:val="ae"/>
        <w:numPr>
          <w:ilvl w:val="1"/>
          <w:numId w:val="11"/>
        </w:numPr>
        <w:tabs>
          <w:tab w:val="left" w:pos="851"/>
          <w:tab w:val="left" w:pos="1418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7E57E0">
        <w:rPr>
          <w:sz w:val="28"/>
          <w:szCs w:val="28"/>
        </w:rPr>
        <w:t>Участник конкурса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99682A" w:rsidRPr="007E57E0" w:rsidRDefault="0099682A" w:rsidP="0099682A">
      <w:pPr>
        <w:pStyle w:val="ae"/>
        <w:numPr>
          <w:ilvl w:val="1"/>
          <w:numId w:val="11"/>
        </w:numPr>
        <w:tabs>
          <w:tab w:val="left" w:pos="851"/>
          <w:tab w:val="left" w:pos="1418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7E57E0">
        <w:rPr>
          <w:sz w:val="28"/>
          <w:szCs w:val="28"/>
        </w:rPr>
        <w:t xml:space="preserve">Предметом конкурентного отбора является соответствие участника конкурса общим требованиям, предъявляемым к подрядной организации:    </w:t>
      </w:r>
    </w:p>
    <w:p w:rsidR="0099682A" w:rsidRPr="007E57E0" w:rsidRDefault="0099682A" w:rsidP="0099682A">
      <w:pPr>
        <w:pStyle w:val="ae"/>
        <w:numPr>
          <w:ilvl w:val="1"/>
          <w:numId w:val="10"/>
        </w:numPr>
        <w:tabs>
          <w:tab w:val="left" w:pos="1418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7E57E0">
        <w:rPr>
          <w:sz w:val="28"/>
          <w:szCs w:val="28"/>
        </w:rPr>
        <w:t>стоимость и сроки оказания услуг, предложенных участником конкурса;</w:t>
      </w:r>
    </w:p>
    <w:p w:rsidR="0099682A" w:rsidRPr="007E57E0" w:rsidRDefault="0099682A" w:rsidP="0099682A">
      <w:pPr>
        <w:pStyle w:val="ae"/>
        <w:numPr>
          <w:ilvl w:val="1"/>
          <w:numId w:val="10"/>
        </w:numPr>
        <w:tabs>
          <w:tab w:val="left" w:pos="1418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7E57E0">
        <w:rPr>
          <w:sz w:val="28"/>
          <w:szCs w:val="28"/>
        </w:rPr>
        <w:t xml:space="preserve"> опыт деятельности по оказанию комплекса услуг  по ПИР аналогичных цифровых систем связи на современном оборудовании, не </w:t>
      </w:r>
      <w:r w:rsidR="004B02AC">
        <w:rPr>
          <w:sz w:val="28"/>
          <w:szCs w:val="28"/>
        </w:rPr>
        <w:br/>
      </w:r>
      <w:r w:rsidRPr="007E57E0">
        <w:rPr>
          <w:sz w:val="28"/>
          <w:szCs w:val="28"/>
        </w:rPr>
        <w:t>менее 2 лет;</w:t>
      </w:r>
    </w:p>
    <w:p w:rsidR="007305EC" w:rsidRPr="002F5401" w:rsidRDefault="0099682A" w:rsidP="002F5401">
      <w:pPr>
        <w:pStyle w:val="ae"/>
        <w:numPr>
          <w:ilvl w:val="1"/>
          <w:numId w:val="10"/>
        </w:numPr>
        <w:tabs>
          <w:tab w:val="left" w:pos="1418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7E57E0">
        <w:rPr>
          <w:sz w:val="28"/>
          <w:szCs w:val="28"/>
        </w:rPr>
        <w:t>способность обеспечить соответствие оказываемых услуг нормативно-методологическим требованиям, предъявляемым  распорядительными документами ПАО «</w:t>
      </w:r>
      <w:proofErr w:type="spellStart"/>
      <w:r w:rsidRPr="007E57E0">
        <w:rPr>
          <w:sz w:val="28"/>
          <w:szCs w:val="28"/>
        </w:rPr>
        <w:t>Россети</w:t>
      </w:r>
      <w:proofErr w:type="spellEnd"/>
      <w:r w:rsidRPr="007E57E0">
        <w:rPr>
          <w:sz w:val="28"/>
          <w:szCs w:val="28"/>
        </w:rPr>
        <w:t>» и ПАО «МРСК Центра» (опыт работы с предприятиями электроэнергетики);</w:t>
      </w:r>
    </w:p>
    <w:p w:rsidR="0099682A" w:rsidRPr="004802A3" w:rsidRDefault="0099682A" w:rsidP="00F1085B">
      <w:pPr>
        <w:pStyle w:val="a3"/>
        <w:numPr>
          <w:ilvl w:val="0"/>
          <w:numId w:val="11"/>
        </w:numPr>
        <w:tabs>
          <w:tab w:val="left" w:pos="0"/>
        </w:tabs>
        <w:spacing w:line="276" w:lineRule="auto"/>
        <w:ind w:left="0" w:firstLine="851"/>
        <w:jc w:val="both"/>
        <w:rPr>
          <w:b/>
          <w:szCs w:val="28"/>
        </w:rPr>
      </w:pPr>
      <w:r w:rsidRPr="004802A3">
        <w:rPr>
          <w:b/>
          <w:szCs w:val="28"/>
        </w:rPr>
        <w:t>Проектная организация вправе:</w:t>
      </w:r>
    </w:p>
    <w:p w:rsidR="0099682A" w:rsidRPr="004802A3" w:rsidRDefault="0099682A" w:rsidP="0099682A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851"/>
        <w:jc w:val="both"/>
        <w:rPr>
          <w:szCs w:val="28"/>
        </w:rPr>
      </w:pPr>
      <w:r w:rsidRPr="004802A3">
        <w:rPr>
          <w:szCs w:val="28"/>
        </w:rPr>
        <w:t>запрашивать необходимые для проектных работ данные по параметрам реконструируемого объекта;</w:t>
      </w:r>
    </w:p>
    <w:p w:rsidR="0099682A" w:rsidRPr="002F5401" w:rsidRDefault="0099682A" w:rsidP="002F5401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851"/>
        <w:jc w:val="both"/>
        <w:rPr>
          <w:szCs w:val="28"/>
        </w:rPr>
      </w:pPr>
      <w:r w:rsidRPr="004802A3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9682A" w:rsidRPr="004802A3" w:rsidRDefault="0099682A" w:rsidP="00F1085B">
      <w:pPr>
        <w:pStyle w:val="a3"/>
        <w:numPr>
          <w:ilvl w:val="0"/>
          <w:numId w:val="11"/>
        </w:numPr>
        <w:spacing w:line="276" w:lineRule="auto"/>
        <w:ind w:left="0" w:firstLine="851"/>
        <w:jc w:val="both"/>
        <w:rPr>
          <w:b/>
          <w:szCs w:val="28"/>
        </w:rPr>
      </w:pPr>
      <w:r w:rsidRPr="004802A3">
        <w:rPr>
          <w:b/>
          <w:szCs w:val="28"/>
        </w:rPr>
        <w:t>Срок выполнения проектных работ.</w:t>
      </w:r>
    </w:p>
    <w:p w:rsidR="0099682A" w:rsidRPr="004802A3" w:rsidRDefault="0099682A" w:rsidP="0099682A">
      <w:pPr>
        <w:pStyle w:val="a3"/>
        <w:tabs>
          <w:tab w:val="left" w:pos="1134"/>
        </w:tabs>
        <w:spacing w:line="276" w:lineRule="auto"/>
        <w:ind w:left="0" w:firstLine="851"/>
        <w:jc w:val="both"/>
        <w:rPr>
          <w:szCs w:val="28"/>
        </w:rPr>
      </w:pPr>
      <w:r w:rsidRPr="004802A3">
        <w:rPr>
          <w:szCs w:val="28"/>
        </w:rPr>
        <w:t xml:space="preserve">Срок выполнения работ </w:t>
      </w:r>
      <w:r w:rsidR="00A23EB6">
        <w:rPr>
          <w:szCs w:val="28"/>
        </w:rPr>
        <w:t>до 29 декабря 2017 года</w:t>
      </w:r>
      <w:r w:rsidRPr="004802A3">
        <w:rPr>
          <w:szCs w:val="28"/>
        </w:rPr>
        <w:t xml:space="preserve"> с момента заключения договора.</w:t>
      </w:r>
    </w:p>
    <w:p w:rsidR="0099682A" w:rsidRPr="004802A3" w:rsidRDefault="0099682A" w:rsidP="002F5401">
      <w:pPr>
        <w:pStyle w:val="a3"/>
        <w:tabs>
          <w:tab w:val="left" w:pos="1134"/>
        </w:tabs>
        <w:spacing w:line="276" w:lineRule="auto"/>
        <w:ind w:left="0" w:firstLine="851"/>
        <w:jc w:val="both"/>
        <w:rPr>
          <w:szCs w:val="28"/>
        </w:rPr>
      </w:pPr>
      <w:r w:rsidRPr="004802A3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99682A" w:rsidRDefault="0099682A" w:rsidP="00F1085B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b/>
          <w:szCs w:val="28"/>
        </w:rPr>
      </w:pPr>
      <w:r w:rsidRPr="004802A3">
        <w:rPr>
          <w:b/>
          <w:szCs w:val="28"/>
        </w:rPr>
        <w:t>Разработанная прое</w:t>
      </w:r>
      <w:r>
        <w:rPr>
          <w:b/>
          <w:szCs w:val="28"/>
        </w:rPr>
        <w:t>ктная</w:t>
      </w:r>
      <w:r w:rsidR="00C33141">
        <w:rPr>
          <w:b/>
          <w:szCs w:val="28"/>
        </w:rPr>
        <w:t xml:space="preserve"> документация является</w:t>
      </w:r>
      <w:r w:rsidRPr="004802A3">
        <w:rPr>
          <w:b/>
          <w:szCs w:val="28"/>
        </w:rPr>
        <w:t xml:space="preserve"> собственностью Заказчика, и передача ее третьим лицам без его согласия запрещается.</w:t>
      </w:r>
    </w:p>
    <w:p w:rsidR="004F06B4" w:rsidRDefault="004F06B4" w:rsidP="004F06B4">
      <w:pPr>
        <w:pStyle w:val="a3"/>
        <w:tabs>
          <w:tab w:val="left" w:pos="0"/>
          <w:tab w:val="left" w:pos="1134"/>
        </w:tabs>
        <w:spacing w:line="276" w:lineRule="auto"/>
        <w:jc w:val="both"/>
        <w:rPr>
          <w:b/>
          <w:szCs w:val="28"/>
        </w:rPr>
      </w:pPr>
    </w:p>
    <w:p w:rsidR="004F06B4" w:rsidRDefault="004F06B4" w:rsidP="004F06B4">
      <w:pPr>
        <w:pStyle w:val="a3"/>
        <w:tabs>
          <w:tab w:val="left" w:pos="0"/>
          <w:tab w:val="left" w:pos="1134"/>
        </w:tabs>
        <w:spacing w:line="276" w:lineRule="auto"/>
        <w:jc w:val="both"/>
        <w:rPr>
          <w:b/>
          <w:szCs w:val="28"/>
        </w:rPr>
      </w:pPr>
    </w:p>
    <w:p w:rsidR="00BC1252" w:rsidRDefault="00BC1252" w:rsidP="004F06B4">
      <w:pPr>
        <w:pStyle w:val="a3"/>
        <w:tabs>
          <w:tab w:val="left" w:pos="0"/>
          <w:tab w:val="left" w:pos="1134"/>
        </w:tabs>
        <w:spacing w:line="276" w:lineRule="auto"/>
        <w:jc w:val="both"/>
        <w:rPr>
          <w:b/>
          <w:szCs w:val="28"/>
        </w:rPr>
      </w:pPr>
    </w:p>
    <w:p w:rsidR="00BC1252" w:rsidRDefault="00BC1252" w:rsidP="004F06B4">
      <w:pPr>
        <w:pStyle w:val="a3"/>
        <w:tabs>
          <w:tab w:val="left" w:pos="0"/>
          <w:tab w:val="left" w:pos="1134"/>
        </w:tabs>
        <w:spacing w:line="276" w:lineRule="auto"/>
        <w:jc w:val="both"/>
        <w:rPr>
          <w:b/>
          <w:szCs w:val="28"/>
        </w:rPr>
      </w:pPr>
    </w:p>
    <w:p w:rsidR="00BC1252" w:rsidRPr="002F5401" w:rsidRDefault="00BC1252" w:rsidP="004F06B4">
      <w:pPr>
        <w:pStyle w:val="a3"/>
        <w:tabs>
          <w:tab w:val="left" w:pos="0"/>
          <w:tab w:val="left" w:pos="1134"/>
        </w:tabs>
        <w:spacing w:line="276" w:lineRule="auto"/>
        <w:jc w:val="both"/>
        <w:rPr>
          <w:b/>
          <w:szCs w:val="28"/>
        </w:rPr>
      </w:pPr>
    </w:p>
    <w:p w:rsidR="00F1085B" w:rsidRPr="00F1085B" w:rsidRDefault="0099682A" w:rsidP="00F1085B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b/>
          <w:szCs w:val="28"/>
        </w:rPr>
      </w:pPr>
      <w:r w:rsidRPr="004802A3">
        <w:rPr>
          <w:b/>
          <w:szCs w:val="28"/>
        </w:rPr>
        <w:lastRenderedPageBreak/>
        <w:t>Профессиональная ответственность проектной организации должна быть застрахована.</w:t>
      </w:r>
    </w:p>
    <w:p w:rsidR="00F1085B" w:rsidRDefault="00F1085B" w:rsidP="00F1085B">
      <w:pPr>
        <w:pStyle w:val="a3"/>
        <w:tabs>
          <w:tab w:val="left" w:pos="0"/>
          <w:tab w:val="left" w:pos="1134"/>
        </w:tabs>
        <w:spacing w:line="276" w:lineRule="auto"/>
        <w:ind w:left="0" w:firstLine="0"/>
        <w:jc w:val="both"/>
        <w:rPr>
          <w:szCs w:val="28"/>
        </w:rPr>
      </w:pPr>
    </w:p>
    <w:p w:rsidR="00CC2E82" w:rsidRDefault="00CC2E82" w:rsidP="00F1085B">
      <w:pPr>
        <w:pStyle w:val="a3"/>
        <w:tabs>
          <w:tab w:val="left" w:pos="0"/>
          <w:tab w:val="left" w:pos="1134"/>
        </w:tabs>
        <w:spacing w:line="276" w:lineRule="auto"/>
        <w:ind w:left="0" w:firstLine="0"/>
        <w:jc w:val="both"/>
        <w:rPr>
          <w:szCs w:val="28"/>
        </w:rPr>
      </w:pPr>
    </w:p>
    <w:p w:rsidR="00CC2E82" w:rsidRPr="004802A3" w:rsidRDefault="00CC2E82" w:rsidP="00F1085B">
      <w:pPr>
        <w:pStyle w:val="a3"/>
        <w:tabs>
          <w:tab w:val="left" w:pos="0"/>
          <w:tab w:val="left" w:pos="1134"/>
        </w:tabs>
        <w:spacing w:line="276" w:lineRule="auto"/>
        <w:ind w:left="0" w:firstLine="0"/>
        <w:jc w:val="both"/>
        <w:rPr>
          <w:szCs w:val="28"/>
        </w:rPr>
      </w:pPr>
    </w:p>
    <w:tbl>
      <w:tblPr>
        <w:tblStyle w:val="a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2296"/>
        <w:gridCol w:w="2297"/>
      </w:tblGrid>
      <w:tr w:rsidR="006C3772" w:rsidTr="008277D7">
        <w:tc>
          <w:tcPr>
            <w:tcW w:w="5062" w:type="dxa"/>
          </w:tcPr>
          <w:p w:rsidR="006C3772" w:rsidRPr="00BF43B6" w:rsidRDefault="006C3772" w:rsidP="00F1085B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Заместитель директора по капитальному строительству</w:t>
            </w:r>
          </w:p>
        </w:tc>
        <w:tc>
          <w:tcPr>
            <w:tcW w:w="2296" w:type="dxa"/>
          </w:tcPr>
          <w:p w:rsidR="006C3772" w:rsidRDefault="006C3772" w:rsidP="00F1085B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F1085B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______________</w:t>
            </w:r>
          </w:p>
        </w:tc>
        <w:tc>
          <w:tcPr>
            <w:tcW w:w="2297" w:type="dxa"/>
          </w:tcPr>
          <w:p w:rsidR="006C3772" w:rsidRDefault="006C3772" w:rsidP="00F1085B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F1085B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С.А. Алёшин</w:t>
            </w:r>
          </w:p>
        </w:tc>
      </w:tr>
      <w:tr w:rsidR="006C3772" w:rsidTr="008277D7">
        <w:tc>
          <w:tcPr>
            <w:tcW w:w="5062" w:type="dxa"/>
          </w:tcPr>
          <w:p w:rsidR="000B11B5" w:rsidRPr="00163D43" w:rsidRDefault="00163D43" w:rsidP="00F1085B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>. заместителя</w:t>
            </w:r>
            <w:r w:rsidR="006C3772">
              <w:rPr>
                <w:szCs w:val="28"/>
              </w:rPr>
              <w:t xml:space="preserve"> директора по безопасности</w:t>
            </w:r>
            <w:r>
              <w:rPr>
                <w:szCs w:val="28"/>
              </w:rPr>
              <w:t xml:space="preserve"> – начальник отдела безопасности</w:t>
            </w:r>
          </w:p>
        </w:tc>
        <w:tc>
          <w:tcPr>
            <w:tcW w:w="2296" w:type="dxa"/>
          </w:tcPr>
          <w:p w:rsidR="000B11B5" w:rsidRPr="00163D43" w:rsidRDefault="000B11B5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163D43" w:rsidRDefault="00163D43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______________</w:t>
            </w:r>
          </w:p>
        </w:tc>
        <w:tc>
          <w:tcPr>
            <w:tcW w:w="2297" w:type="dxa"/>
          </w:tcPr>
          <w:p w:rsidR="000B11B5" w:rsidRPr="00163D43" w:rsidRDefault="000B11B5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163D43" w:rsidRDefault="00163D43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163D43" w:rsidP="00163D43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К.Д</w:t>
            </w:r>
            <w:r w:rsidR="006C3772">
              <w:rPr>
                <w:szCs w:val="28"/>
              </w:rPr>
              <w:t xml:space="preserve">. </w:t>
            </w:r>
            <w:r>
              <w:rPr>
                <w:szCs w:val="28"/>
              </w:rPr>
              <w:t>Авдеенко</w:t>
            </w:r>
            <w:bookmarkStart w:id="0" w:name="_GoBack"/>
            <w:bookmarkEnd w:id="0"/>
          </w:p>
        </w:tc>
      </w:tr>
      <w:tr w:rsidR="006C3772" w:rsidTr="00827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C3772" w:rsidRPr="00F56F86" w:rsidRDefault="006C3772" w:rsidP="006C3772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управления взаимодействия с клиентами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______________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В.Н. Арифанов</w:t>
            </w:r>
          </w:p>
        </w:tc>
      </w:tr>
      <w:tr w:rsidR="006C3772" w:rsidTr="000B1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1"/>
        </w:trPr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C3772" w:rsidRPr="00F56F86" w:rsidRDefault="006C3772" w:rsidP="000B11B5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управления логистики и материально-технического обеспечения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______________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А.В. Печурин</w:t>
            </w:r>
          </w:p>
        </w:tc>
      </w:tr>
      <w:tr w:rsidR="006C3772" w:rsidTr="00827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______________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А.С. Комиссаров</w:t>
            </w:r>
          </w:p>
        </w:tc>
      </w:tr>
      <w:tr w:rsidR="006C3772" w:rsidTr="00827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административно-хозяйственного отдела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______________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А.А. Шхалахов</w:t>
            </w:r>
          </w:p>
        </w:tc>
      </w:tr>
      <w:tr w:rsidR="006C3772" w:rsidTr="00827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отдела по связям с общественностью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______________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6C3772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Е.В. Соколова</w:t>
            </w:r>
          </w:p>
        </w:tc>
      </w:tr>
      <w:tr w:rsidR="006C3772" w:rsidTr="00827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62" w:type="dxa"/>
            <w:tcBorders>
              <w:top w:val="nil"/>
              <w:left w:val="nil"/>
              <w:bottom w:val="nil"/>
              <w:right w:val="nil"/>
            </w:tcBorders>
          </w:tcPr>
          <w:p w:rsidR="000B11B5" w:rsidRDefault="000B11B5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szCs w:val="28"/>
                <w:lang w:val="en-US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Урицкого РЭС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0B11B5" w:rsidRDefault="000B11B5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  <w:lang w:val="en-US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______________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</w:tcPr>
          <w:p w:rsidR="000B11B5" w:rsidRDefault="000B11B5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  <w:lang w:val="en-US"/>
              </w:rPr>
            </w:pPr>
          </w:p>
          <w:p w:rsidR="006C3772" w:rsidRPr="00F56F86" w:rsidRDefault="006C3772" w:rsidP="008277D7">
            <w:pPr>
              <w:pStyle w:val="a3"/>
              <w:tabs>
                <w:tab w:val="left" w:pos="1134"/>
                <w:tab w:val="left" w:pos="1276"/>
              </w:tabs>
              <w:spacing w:line="276" w:lineRule="auto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О.А. Гринев</w:t>
            </w:r>
          </w:p>
        </w:tc>
      </w:tr>
    </w:tbl>
    <w:p w:rsidR="0099682A" w:rsidRPr="004802A3" w:rsidRDefault="0099682A" w:rsidP="00F1085B">
      <w:pPr>
        <w:pStyle w:val="a3"/>
        <w:tabs>
          <w:tab w:val="left" w:pos="1134"/>
          <w:tab w:val="left" w:pos="1276"/>
        </w:tabs>
        <w:spacing w:line="276" w:lineRule="auto"/>
        <w:ind w:left="0" w:firstLine="0"/>
        <w:jc w:val="both"/>
        <w:rPr>
          <w:b/>
          <w:szCs w:val="28"/>
        </w:rPr>
      </w:pPr>
    </w:p>
    <w:sectPr w:rsidR="0099682A" w:rsidRPr="004802A3" w:rsidSect="002F5401">
      <w:headerReference w:type="even" r:id="rId9"/>
      <w:headerReference w:type="defaul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1D2" w:rsidRDefault="002D21D2">
      <w:r>
        <w:separator/>
      </w:r>
    </w:p>
  </w:endnote>
  <w:endnote w:type="continuationSeparator" w:id="0">
    <w:p w:rsidR="002D21D2" w:rsidRDefault="002D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1D2" w:rsidRDefault="002D21D2">
      <w:r>
        <w:separator/>
      </w:r>
    </w:p>
  </w:footnote>
  <w:footnote w:type="continuationSeparator" w:id="0">
    <w:p w:rsidR="002D21D2" w:rsidRDefault="002D2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CD1" w:rsidRDefault="00C96C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6CD1" w:rsidRDefault="00C96CD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CD1" w:rsidRPr="003D5FF7" w:rsidRDefault="00C96CD1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3D5FF7">
      <w:rPr>
        <w:rStyle w:val="a6"/>
        <w:sz w:val="24"/>
        <w:szCs w:val="24"/>
      </w:rPr>
      <w:fldChar w:fldCharType="begin"/>
    </w:r>
    <w:r w:rsidRPr="003D5FF7">
      <w:rPr>
        <w:rStyle w:val="a6"/>
        <w:sz w:val="24"/>
        <w:szCs w:val="24"/>
      </w:rPr>
      <w:instrText xml:space="preserve">PAGE  </w:instrText>
    </w:r>
    <w:r w:rsidRPr="003D5FF7">
      <w:rPr>
        <w:rStyle w:val="a6"/>
        <w:sz w:val="24"/>
        <w:szCs w:val="24"/>
      </w:rPr>
      <w:fldChar w:fldCharType="separate"/>
    </w:r>
    <w:r w:rsidR="00163D43">
      <w:rPr>
        <w:rStyle w:val="a6"/>
        <w:noProof/>
        <w:sz w:val="24"/>
        <w:szCs w:val="24"/>
      </w:rPr>
      <w:t>27</w:t>
    </w:r>
    <w:r w:rsidRPr="003D5FF7">
      <w:rPr>
        <w:rStyle w:val="a6"/>
        <w:sz w:val="24"/>
        <w:szCs w:val="24"/>
      </w:rPr>
      <w:fldChar w:fldCharType="end"/>
    </w:r>
  </w:p>
  <w:p w:rsidR="00C96CD1" w:rsidRDefault="00C96CD1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27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F262082"/>
    <w:multiLevelType w:val="hybridMultilevel"/>
    <w:tmpl w:val="0BCE5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86764"/>
    <w:multiLevelType w:val="hybridMultilevel"/>
    <w:tmpl w:val="7D302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83473"/>
    <w:multiLevelType w:val="multilevel"/>
    <w:tmpl w:val="98E4E0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91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83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510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63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730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857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9496" w:hanging="1800"/>
      </w:pPr>
      <w:rPr>
        <w:rFonts w:hint="default"/>
        <w:color w:val="000000"/>
      </w:rPr>
    </w:lvl>
  </w:abstractNum>
  <w:abstractNum w:abstractNumId="4">
    <w:nsid w:val="2F9D4AAD"/>
    <w:multiLevelType w:val="hybridMultilevel"/>
    <w:tmpl w:val="8F4CD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F34AB"/>
    <w:multiLevelType w:val="hybridMultilevel"/>
    <w:tmpl w:val="87483792"/>
    <w:lvl w:ilvl="0" w:tplc="2BB4FA0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D95029"/>
    <w:multiLevelType w:val="hybridMultilevel"/>
    <w:tmpl w:val="17C0684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D76132C"/>
    <w:multiLevelType w:val="hybridMultilevel"/>
    <w:tmpl w:val="72BCF56C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D119D5"/>
    <w:multiLevelType w:val="multilevel"/>
    <w:tmpl w:val="01488764"/>
    <w:lvl w:ilvl="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  <w:b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63" w:hanging="1800"/>
      </w:pPr>
      <w:rPr>
        <w:rFonts w:hint="default"/>
      </w:rPr>
    </w:lvl>
  </w:abstractNum>
  <w:abstractNum w:abstractNumId="9">
    <w:nsid w:val="46EF749A"/>
    <w:multiLevelType w:val="hybridMultilevel"/>
    <w:tmpl w:val="0FE63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8D76B5"/>
    <w:multiLevelType w:val="hybridMultilevel"/>
    <w:tmpl w:val="18FE154A"/>
    <w:lvl w:ilvl="0" w:tplc="0EFC5E5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i w:val="0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>
    <w:nsid w:val="55196391"/>
    <w:multiLevelType w:val="hybridMultilevel"/>
    <w:tmpl w:val="E982E8C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88164F9"/>
    <w:multiLevelType w:val="hybridMultilevel"/>
    <w:tmpl w:val="01427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CC4B70"/>
    <w:multiLevelType w:val="hybridMultilevel"/>
    <w:tmpl w:val="08C0076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E389C"/>
    <w:multiLevelType w:val="hybridMultilevel"/>
    <w:tmpl w:val="E5ACBE5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BE42BFD"/>
    <w:multiLevelType w:val="multilevel"/>
    <w:tmpl w:val="8AB482DE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7CB172DC"/>
    <w:multiLevelType w:val="hybridMultilevel"/>
    <w:tmpl w:val="512EC23E"/>
    <w:lvl w:ilvl="0" w:tplc="6E6C97DC">
      <w:start w:val="1"/>
      <w:numFmt w:val="decimal"/>
      <w:lvlText w:val="2.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7DED5324"/>
    <w:multiLevelType w:val="multilevel"/>
    <w:tmpl w:val="B536876E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63" w:hanging="1800"/>
      </w:pPr>
      <w:rPr>
        <w:rFonts w:hint="default"/>
      </w:rPr>
    </w:lvl>
  </w:abstractNum>
  <w:abstractNum w:abstractNumId="19">
    <w:nsid w:val="7EFE2F0E"/>
    <w:multiLevelType w:val="multilevel"/>
    <w:tmpl w:val="6764BE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1080" w:hanging="720"/>
      </w:pPr>
      <w:rPr>
        <w:rFonts w:ascii="Segoe UI" w:hAnsi="Segoe UI"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  <w:sz w:val="24"/>
      </w:rPr>
    </w:lvl>
  </w:abstractNum>
  <w:num w:numId="1">
    <w:abstractNumId w:val="11"/>
  </w:num>
  <w:num w:numId="2">
    <w:abstractNumId w:val="10"/>
  </w:num>
  <w:num w:numId="3">
    <w:abstractNumId w:val="17"/>
  </w:num>
  <w:num w:numId="4">
    <w:abstractNumId w:val="18"/>
  </w:num>
  <w:num w:numId="5">
    <w:abstractNumId w:val="0"/>
  </w:num>
  <w:num w:numId="6">
    <w:abstractNumId w:val="15"/>
  </w:num>
  <w:num w:numId="7">
    <w:abstractNumId w:val="6"/>
  </w:num>
  <w:num w:numId="8">
    <w:abstractNumId w:val="12"/>
  </w:num>
  <w:num w:numId="9">
    <w:abstractNumId w:val="7"/>
  </w:num>
  <w:num w:numId="10">
    <w:abstractNumId w:val="19"/>
  </w:num>
  <w:num w:numId="11">
    <w:abstractNumId w:val="16"/>
  </w:num>
  <w:num w:numId="12">
    <w:abstractNumId w:val="14"/>
  </w:num>
  <w:num w:numId="13">
    <w:abstractNumId w:val="1"/>
  </w:num>
  <w:num w:numId="14">
    <w:abstractNumId w:val="8"/>
  </w:num>
  <w:num w:numId="15">
    <w:abstractNumId w:val="9"/>
  </w:num>
  <w:num w:numId="16">
    <w:abstractNumId w:val="4"/>
  </w:num>
  <w:num w:numId="17">
    <w:abstractNumId w:val="13"/>
  </w:num>
  <w:num w:numId="18">
    <w:abstractNumId w:val="2"/>
  </w:num>
  <w:num w:numId="19">
    <w:abstractNumId w:val="3"/>
  </w:num>
  <w:num w:numId="20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439"/>
    <w:rsid w:val="0000369B"/>
    <w:rsid w:val="00015CC0"/>
    <w:rsid w:val="00016DC9"/>
    <w:rsid w:val="000228DC"/>
    <w:rsid w:val="00026947"/>
    <w:rsid w:val="00031902"/>
    <w:rsid w:val="00032105"/>
    <w:rsid w:val="00033ADB"/>
    <w:rsid w:val="00036013"/>
    <w:rsid w:val="000372CB"/>
    <w:rsid w:val="00042ABF"/>
    <w:rsid w:val="000451FD"/>
    <w:rsid w:val="00055662"/>
    <w:rsid w:val="00056D80"/>
    <w:rsid w:val="00061B00"/>
    <w:rsid w:val="0006213F"/>
    <w:rsid w:val="00063888"/>
    <w:rsid w:val="00071958"/>
    <w:rsid w:val="00074749"/>
    <w:rsid w:val="00075970"/>
    <w:rsid w:val="00076BB8"/>
    <w:rsid w:val="00080CF2"/>
    <w:rsid w:val="00084847"/>
    <w:rsid w:val="000872B0"/>
    <w:rsid w:val="00090B26"/>
    <w:rsid w:val="00091A4C"/>
    <w:rsid w:val="00092638"/>
    <w:rsid w:val="00092731"/>
    <w:rsid w:val="0009529D"/>
    <w:rsid w:val="000A13D7"/>
    <w:rsid w:val="000B11B5"/>
    <w:rsid w:val="000B3CED"/>
    <w:rsid w:val="000B7484"/>
    <w:rsid w:val="000C127F"/>
    <w:rsid w:val="000C2943"/>
    <w:rsid w:val="000C4B95"/>
    <w:rsid w:val="000C58DB"/>
    <w:rsid w:val="000C612A"/>
    <w:rsid w:val="000C687E"/>
    <w:rsid w:val="000C69C2"/>
    <w:rsid w:val="000C6FE0"/>
    <w:rsid w:val="000D2903"/>
    <w:rsid w:val="000D3C41"/>
    <w:rsid w:val="000E04E3"/>
    <w:rsid w:val="000E07BC"/>
    <w:rsid w:val="000E138E"/>
    <w:rsid w:val="000E1B4F"/>
    <w:rsid w:val="000E3EFD"/>
    <w:rsid w:val="000F47C0"/>
    <w:rsid w:val="00100B17"/>
    <w:rsid w:val="00106731"/>
    <w:rsid w:val="00110AEF"/>
    <w:rsid w:val="00111AC4"/>
    <w:rsid w:val="0011388D"/>
    <w:rsid w:val="00115340"/>
    <w:rsid w:val="00127FE9"/>
    <w:rsid w:val="00136404"/>
    <w:rsid w:val="00137A67"/>
    <w:rsid w:val="00143D60"/>
    <w:rsid w:val="00143ED8"/>
    <w:rsid w:val="0015050C"/>
    <w:rsid w:val="00153F44"/>
    <w:rsid w:val="00154771"/>
    <w:rsid w:val="00154809"/>
    <w:rsid w:val="00157EA9"/>
    <w:rsid w:val="00163D43"/>
    <w:rsid w:val="00164CE4"/>
    <w:rsid w:val="0016561A"/>
    <w:rsid w:val="00165E14"/>
    <w:rsid w:val="00166FCC"/>
    <w:rsid w:val="00167EE1"/>
    <w:rsid w:val="00172347"/>
    <w:rsid w:val="001734EE"/>
    <w:rsid w:val="00175B84"/>
    <w:rsid w:val="00176360"/>
    <w:rsid w:val="00182AB4"/>
    <w:rsid w:val="0018571F"/>
    <w:rsid w:val="00190A26"/>
    <w:rsid w:val="00192E02"/>
    <w:rsid w:val="00197CAD"/>
    <w:rsid w:val="001A0D37"/>
    <w:rsid w:val="001A274D"/>
    <w:rsid w:val="001A29CB"/>
    <w:rsid w:val="001A4E18"/>
    <w:rsid w:val="001B2AAF"/>
    <w:rsid w:val="001B4A72"/>
    <w:rsid w:val="001B4CAA"/>
    <w:rsid w:val="001B6974"/>
    <w:rsid w:val="001B6C13"/>
    <w:rsid w:val="001C1481"/>
    <w:rsid w:val="001C4C94"/>
    <w:rsid w:val="001C7BE3"/>
    <w:rsid w:val="001D1C4D"/>
    <w:rsid w:val="001D294A"/>
    <w:rsid w:val="001D3DC0"/>
    <w:rsid w:val="001E365C"/>
    <w:rsid w:val="001F49F0"/>
    <w:rsid w:val="001F61C9"/>
    <w:rsid w:val="0020065E"/>
    <w:rsid w:val="00200CE4"/>
    <w:rsid w:val="00207FB2"/>
    <w:rsid w:val="00221AA8"/>
    <w:rsid w:val="00222ACC"/>
    <w:rsid w:val="002245AE"/>
    <w:rsid w:val="00225C3D"/>
    <w:rsid w:val="00226DE5"/>
    <w:rsid w:val="002275E8"/>
    <w:rsid w:val="002304C6"/>
    <w:rsid w:val="0023178F"/>
    <w:rsid w:val="00241748"/>
    <w:rsid w:val="002422FC"/>
    <w:rsid w:val="00247241"/>
    <w:rsid w:val="00253950"/>
    <w:rsid w:val="00254341"/>
    <w:rsid w:val="00254FA0"/>
    <w:rsid w:val="00265915"/>
    <w:rsid w:val="00266523"/>
    <w:rsid w:val="0026780A"/>
    <w:rsid w:val="00271A48"/>
    <w:rsid w:val="00274583"/>
    <w:rsid w:val="0028124A"/>
    <w:rsid w:val="00281960"/>
    <w:rsid w:val="002921CD"/>
    <w:rsid w:val="00295907"/>
    <w:rsid w:val="002A0A9F"/>
    <w:rsid w:val="002A0DF3"/>
    <w:rsid w:val="002A3E9F"/>
    <w:rsid w:val="002A441A"/>
    <w:rsid w:val="002A4627"/>
    <w:rsid w:val="002A7A86"/>
    <w:rsid w:val="002B4C01"/>
    <w:rsid w:val="002B4E7E"/>
    <w:rsid w:val="002C5B39"/>
    <w:rsid w:val="002D0280"/>
    <w:rsid w:val="002D0A42"/>
    <w:rsid w:val="002D21D2"/>
    <w:rsid w:val="002E3BEA"/>
    <w:rsid w:val="002E42A3"/>
    <w:rsid w:val="002F5401"/>
    <w:rsid w:val="002F62C5"/>
    <w:rsid w:val="002F794B"/>
    <w:rsid w:val="00300D35"/>
    <w:rsid w:val="00306F32"/>
    <w:rsid w:val="0031318C"/>
    <w:rsid w:val="00314D13"/>
    <w:rsid w:val="00314E5D"/>
    <w:rsid w:val="00314F21"/>
    <w:rsid w:val="00320314"/>
    <w:rsid w:val="00320488"/>
    <w:rsid w:val="0032417D"/>
    <w:rsid w:val="003243B6"/>
    <w:rsid w:val="00325F8C"/>
    <w:rsid w:val="00331BAE"/>
    <w:rsid w:val="00336520"/>
    <w:rsid w:val="00345DCF"/>
    <w:rsid w:val="00351896"/>
    <w:rsid w:val="003530CA"/>
    <w:rsid w:val="00353429"/>
    <w:rsid w:val="0036100E"/>
    <w:rsid w:val="0036399D"/>
    <w:rsid w:val="003661A5"/>
    <w:rsid w:val="00384B72"/>
    <w:rsid w:val="00385D99"/>
    <w:rsid w:val="00391F3C"/>
    <w:rsid w:val="00391FE0"/>
    <w:rsid w:val="00393CAC"/>
    <w:rsid w:val="003A4892"/>
    <w:rsid w:val="003A7154"/>
    <w:rsid w:val="003B0FC8"/>
    <w:rsid w:val="003B26E1"/>
    <w:rsid w:val="003B30B8"/>
    <w:rsid w:val="003C7958"/>
    <w:rsid w:val="003D009D"/>
    <w:rsid w:val="003D57AB"/>
    <w:rsid w:val="003D5FF7"/>
    <w:rsid w:val="003D7B36"/>
    <w:rsid w:val="003E0574"/>
    <w:rsid w:val="003E2771"/>
    <w:rsid w:val="003E3BB8"/>
    <w:rsid w:val="003E565E"/>
    <w:rsid w:val="003E7A93"/>
    <w:rsid w:val="003F2357"/>
    <w:rsid w:val="003F34FD"/>
    <w:rsid w:val="004044C8"/>
    <w:rsid w:val="00406BA7"/>
    <w:rsid w:val="0041384F"/>
    <w:rsid w:val="00413F6E"/>
    <w:rsid w:val="004144CC"/>
    <w:rsid w:val="00415731"/>
    <w:rsid w:val="00417997"/>
    <w:rsid w:val="00422433"/>
    <w:rsid w:val="004236AB"/>
    <w:rsid w:val="00426617"/>
    <w:rsid w:val="004278E9"/>
    <w:rsid w:val="004300B1"/>
    <w:rsid w:val="00430D26"/>
    <w:rsid w:val="0043233E"/>
    <w:rsid w:val="00432CAA"/>
    <w:rsid w:val="004349FC"/>
    <w:rsid w:val="00440E93"/>
    <w:rsid w:val="00442062"/>
    <w:rsid w:val="0044287A"/>
    <w:rsid w:val="00443137"/>
    <w:rsid w:val="00443D86"/>
    <w:rsid w:val="00447782"/>
    <w:rsid w:val="00447A83"/>
    <w:rsid w:val="00450F25"/>
    <w:rsid w:val="004512F9"/>
    <w:rsid w:val="00453754"/>
    <w:rsid w:val="004559BA"/>
    <w:rsid w:val="00462826"/>
    <w:rsid w:val="0046385F"/>
    <w:rsid w:val="00466FFC"/>
    <w:rsid w:val="0046739B"/>
    <w:rsid w:val="0047092A"/>
    <w:rsid w:val="00471190"/>
    <w:rsid w:val="00474106"/>
    <w:rsid w:val="0047443D"/>
    <w:rsid w:val="004802A3"/>
    <w:rsid w:val="004904FF"/>
    <w:rsid w:val="004A30D7"/>
    <w:rsid w:val="004A41BC"/>
    <w:rsid w:val="004A5F4F"/>
    <w:rsid w:val="004A6BE4"/>
    <w:rsid w:val="004A6E0C"/>
    <w:rsid w:val="004A7870"/>
    <w:rsid w:val="004B01A9"/>
    <w:rsid w:val="004B02AC"/>
    <w:rsid w:val="004B0FC7"/>
    <w:rsid w:val="004B54B6"/>
    <w:rsid w:val="004C14A4"/>
    <w:rsid w:val="004C210E"/>
    <w:rsid w:val="004C2C51"/>
    <w:rsid w:val="004C5A1F"/>
    <w:rsid w:val="004C7EB1"/>
    <w:rsid w:val="004C7FEA"/>
    <w:rsid w:val="004D02AE"/>
    <w:rsid w:val="004D1FC6"/>
    <w:rsid w:val="004D6ED2"/>
    <w:rsid w:val="004D7A63"/>
    <w:rsid w:val="004E04C1"/>
    <w:rsid w:val="004E296A"/>
    <w:rsid w:val="004E4196"/>
    <w:rsid w:val="004E474C"/>
    <w:rsid w:val="004E6CEF"/>
    <w:rsid w:val="004E7021"/>
    <w:rsid w:val="004F06B4"/>
    <w:rsid w:val="004F0D23"/>
    <w:rsid w:val="004F7F73"/>
    <w:rsid w:val="00501AC5"/>
    <w:rsid w:val="00502022"/>
    <w:rsid w:val="00510CC9"/>
    <w:rsid w:val="00511EF6"/>
    <w:rsid w:val="00512E31"/>
    <w:rsid w:val="00513D1E"/>
    <w:rsid w:val="0051645F"/>
    <w:rsid w:val="00522835"/>
    <w:rsid w:val="00522EFA"/>
    <w:rsid w:val="00524C1C"/>
    <w:rsid w:val="005269BF"/>
    <w:rsid w:val="005308BD"/>
    <w:rsid w:val="00530F4C"/>
    <w:rsid w:val="00531016"/>
    <w:rsid w:val="00533505"/>
    <w:rsid w:val="00533A7E"/>
    <w:rsid w:val="005356F2"/>
    <w:rsid w:val="005359E5"/>
    <w:rsid w:val="00535BAB"/>
    <w:rsid w:val="005465ED"/>
    <w:rsid w:val="005507C0"/>
    <w:rsid w:val="005507DA"/>
    <w:rsid w:val="00550948"/>
    <w:rsid w:val="00552F07"/>
    <w:rsid w:val="00555C75"/>
    <w:rsid w:val="00561ED9"/>
    <w:rsid w:val="00564040"/>
    <w:rsid w:val="005648AF"/>
    <w:rsid w:val="00566079"/>
    <w:rsid w:val="00581AE8"/>
    <w:rsid w:val="005867F8"/>
    <w:rsid w:val="00587D3D"/>
    <w:rsid w:val="00590F21"/>
    <w:rsid w:val="00596089"/>
    <w:rsid w:val="0059669F"/>
    <w:rsid w:val="005A1B8D"/>
    <w:rsid w:val="005A22F5"/>
    <w:rsid w:val="005B5C56"/>
    <w:rsid w:val="005C49D2"/>
    <w:rsid w:val="005C4B56"/>
    <w:rsid w:val="005C5978"/>
    <w:rsid w:val="005C6AA4"/>
    <w:rsid w:val="005E292D"/>
    <w:rsid w:val="005E2FB1"/>
    <w:rsid w:val="005E7804"/>
    <w:rsid w:val="005E7C2C"/>
    <w:rsid w:val="005E7D1F"/>
    <w:rsid w:val="005F0A59"/>
    <w:rsid w:val="005F2B8D"/>
    <w:rsid w:val="005F6213"/>
    <w:rsid w:val="006008D7"/>
    <w:rsid w:val="00600D47"/>
    <w:rsid w:val="006033B0"/>
    <w:rsid w:val="0060420B"/>
    <w:rsid w:val="00605E5D"/>
    <w:rsid w:val="0060680B"/>
    <w:rsid w:val="006068FF"/>
    <w:rsid w:val="006131A3"/>
    <w:rsid w:val="00616DEE"/>
    <w:rsid w:val="00620946"/>
    <w:rsid w:val="00623331"/>
    <w:rsid w:val="00624FFA"/>
    <w:rsid w:val="006269BB"/>
    <w:rsid w:val="006274BA"/>
    <w:rsid w:val="006355E8"/>
    <w:rsid w:val="00635FE0"/>
    <w:rsid w:val="00637873"/>
    <w:rsid w:val="00640535"/>
    <w:rsid w:val="00641F74"/>
    <w:rsid w:val="00644C11"/>
    <w:rsid w:val="00647228"/>
    <w:rsid w:val="00652A56"/>
    <w:rsid w:val="006545AB"/>
    <w:rsid w:val="006567A6"/>
    <w:rsid w:val="006570E7"/>
    <w:rsid w:val="00661675"/>
    <w:rsid w:val="00661FF6"/>
    <w:rsid w:val="00662785"/>
    <w:rsid w:val="00667BA0"/>
    <w:rsid w:val="006743F0"/>
    <w:rsid w:val="006750A3"/>
    <w:rsid w:val="00677058"/>
    <w:rsid w:val="006777A3"/>
    <w:rsid w:val="006806A9"/>
    <w:rsid w:val="00684487"/>
    <w:rsid w:val="00691889"/>
    <w:rsid w:val="00695B3C"/>
    <w:rsid w:val="006A61F4"/>
    <w:rsid w:val="006A6836"/>
    <w:rsid w:val="006B2C46"/>
    <w:rsid w:val="006C00E8"/>
    <w:rsid w:val="006C0354"/>
    <w:rsid w:val="006C3772"/>
    <w:rsid w:val="006C50A4"/>
    <w:rsid w:val="006C7621"/>
    <w:rsid w:val="006C7B98"/>
    <w:rsid w:val="006D0A6D"/>
    <w:rsid w:val="006D599B"/>
    <w:rsid w:val="006D5A70"/>
    <w:rsid w:val="006E64BE"/>
    <w:rsid w:val="006E7616"/>
    <w:rsid w:val="006F0ED9"/>
    <w:rsid w:val="006F1FF9"/>
    <w:rsid w:val="006F2075"/>
    <w:rsid w:val="006F29C7"/>
    <w:rsid w:val="006F52FE"/>
    <w:rsid w:val="006F5C9E"/>
    <w:rsid w:val="006F5D72"/>
    <w:rsid w:val="006F7734"/>
    <w:rsid w:val="007006BB"/>
    <w:rsid w:val="00705563"/>
    <w:rsid w:val="0070676C"/>
    <w:rsid w:val="007111E3"/>
    <w:rsid w:val="007115BC"/>
    <w:rsid w:val="00713444"/>
    <w:rsid w:val="007149F0"/>
    <w:rsid w:val="00722725"/>
    <w:rsid w:val="00727F96"/>
    <w:rsid w:val="0073019E"/>
    <w:rsid w:val="007305EC"/>
    <w:rsid w:val="007326BC"/>
    <w:rsid w:val="00734D51"/>
    <w:rsid w:val="007351F9"/>
    <w:rsid w:val="00735FEF"/>
    <w:rsid w:val="00737A0E"/>
    <w:rsid w:val="0074028B"/>
    <w:rsid w:val="00741684"/>
    <w:rsid w:val="00741FE0"/>
    <w:rsid w:val="0074212B"/>
    <w:rsid w:val="00744BB7"/>
    <w:rsid w:val="00753762"/>
    <w:rsid w:val="00757C5C"/>
    <w:rsid w:val="00760243"/>
    <w:rsid w:val="00770E50"/>
    <w:rsid w:val="00771124"/>
    <w:rsid w:val="00772B6A"/>
    <w:rsid w:val="007736F0"/>
    <w:rsid w:val="007749AC"/>
    <w:rsid w:val="00775B84"/>
    <w:rsid w:val="007765EC"/>
    <w:rsid w:val="00780C35"/>
    <w:rsid w:val="00782144"/>
    <w:rsid w:val="0078222A"/>
    <w:rsid w:val="00785C86"/>
    <w:rsid w:val="0079155A"/>
    <w:rsid w:val="00792A28"/>
    <w:rsid w:val="007933B3"/>
    <w:rsid w:val="00793FEA"/>
    <w:rsid w:val="00795E60"/>
    <w:rsid w:val="007A114B"/>
    <w:rsid w:val="007A269F"/>
    <w:rsid w:val="007A32C7"/>
    <w:rsid w:val="007B746C"/>
    <w:rsid w:val="007C2076"/>
    <w:rsid w:val="007C3060"/>
    <w:rsid w:val="007C30E7"/>
    <w:rsid w:val="007C503A"/>
    <w:rsid w:val="007D278E"/>
    <w:rsid w:val="007D3302"/>
    <w:rsid w:val="007D4637"/>
    <w:rsid w:val="007D71E8"/>
    <w:rsid w:val="007E2CDE"/>
    <w:rsid w:val="007E4575"/>
    <w:rsid w:val="007E5260"/>
    <w:rsid w:val="007E57E0"/>
    <w:rsid w:val="007E7AA1"/>
    <w:rsid w:val="007F306F"/>
    <w:rsid w:val="00800383"/>
    <w:rsid w:val="00802D47"/>
    <w:rsid w:val="008046D0"/>
    <w:rsid w:val="00811566"/>
    <w:rsid w:val="0081376A"/>
    <w:rsid w:val="00813D3E"/>
    <w:rsid w:val="00815830"/>
    <w:rsid w:val="00817EBB"/>
    <w:rsid w:val="008205F9"/>
    <w:rsid w:val="00821BDD"/>
    <w:rsid w:val="00822362"/>
    <w:rsid w:val="00825285"/>
    <w:rsid w:val="008277D7"/>
    <w:rsid w:val="008320AC"/>
    <w:rsid w:val="00837B34"/>
    <w:rsid w:val="00842C0C"/>
    <w:rsid w:val="00842DD2"/>
    <w:rsid w:val="00844638"/>
    <w:rsid w:val="00847E9B"/>
    <w:rsid w:val="0085015E"/>
    <w:rsid w:val="00851CEF"/>
    <w:rsid w:val="00851DC2"/>
    <w:rsid w:val="00852C7F"/>
    <w:rsid w:val="00855C48"/>
    <w:rsid w:val="00872735"/>
    <w:rsid w:val="00882E57"/>
    <w:rsid w:val="00887EEB"/>
    <w:rsid w:val="00890E8F"/>
    <w:rsid w:val="00892D43"/>
    <w:rsid w:val="008A7EE0"/>
    <w:rsid w:val="008B098B"/>
    <w:rsid w:val="008B2B77"/>
    <w:rsid w:val="008C09F5"/>
    <w:rsid w:val="008C1D7D"/>
    <w:rsid w:val="008C3AFB"/>
    <w:rsid w:val="008D224A"/>
    <w:rsid w:val="008D36F2"/>
    <w:rsid w:val="008D59D1"/>
    <w:rsid w:val="008D6078"/>
    <w:rsid w:val="008D7040"/>
    <w:rsid w:val="008E1284"/>
    <w:rsid w:val="008E1CB0"/>
    <w:rsid w:val="008F0355"/>
    <w:rsid w:val="008F721E"/>
    <w:rsid w:val="00901B94"/>
    <w:rsid w:val="00913209"/>
    <w:rsid w:val="00915176"/>
    <w:rsid w:val="00915963"/>
    <w:rsid w:val="00923285"/>
    <w:rsid w:val="00931003"/>
    <w:rsid w:val="00931165"/>
    <w:rsid w:val="00931E41"/>
    <w:rsid w:val="00933EA9"/>
    <w:rsid w:val="00937196"/>
    <w:rsid w:val="00937C0E"/>
    <w:rsid w:val="00942013"/>
    <w:rsid w:val="009514CC"/>
    <w:rsid w:val="00952063"/>
    <w:rsid w:val="00953E87"/>
    <w:rsid w:val="009554BD"/>
    <w:rsid w:val="00956A22"/>
    <w:rsid w:val="0096065A"/>
    <w:rsid w:val="00967232"/>
    <w:rsid w:val="00967633"/>
    <w:rsid w:val="00971559"/>
    <w:rsid w:val="00971945"/>
    <w:rsid w:val="00973013"/>
    <w:rsid w:val="0097558D"/>
    <w:rsid w:val="00975A3F"/>
    <w:rsid w:val="00976C08"/>
    <w:rsid w:val="009849B0"/>
    <w:rsid w:val="009859B8"/>
    <w:rsid w:val="00990E3C"/>
    <w:rsid w:val="009910EC"/>
    <w:rsid w:val="00994645"/>
    <w:rsid w:val="0099682A"/>
    <w:rsid w:val="00996E83"/>
    <w:rsid w:val="009A6727"/>
    <w:rsid w:val="009B065F"/>
    <w:rsid w:val="009B439F"/>
    <w:rsid w:val="009B7226"/>
    <w:rsid w:val="009B7499"/>
    <w:rsid w:val="009C200B"/>
    <w:rsid w:val="009C2BD1"/>
    <w:rsid w:val="009C2E40"/>
    <w:rsid w:val="009C6411"/>
    <w:rsid w:val="009D0BA4"/>
    <w:rsid w:val="009D1E23"/>
    <w:rsid w:val="009D2193"/>
    <w:rsid w:val="009D42FD"/>
    <w:rsid w:val="009D6AD3"/>
    <w:rsid w:val="009E1F20"/>
    <w:rsid w:val="009E5628"/>
    <w:rsid w:val="009E7970"/>
    <w:rsid w:val="009F1BAB"/>
    <w:rsid w:val="009F4485"/>
    <w:rsid w:val="009F6F23"/>
    <w:rsid w:val="00A02418"/>
    <w:rsid w:val="00A03331"/>
    <w:rsid w:val="00A11FC3"/>
    <w:rsid w:val="00A123B1"/>
    <w:rsid w:val="00A12450"/>
    <w:rsid w:val="00A13F56"/>
    <w:rsid w:val="00A15844"/>
    <w:rsid w:val="00A209CF"/>
    <w:rsid w:val="00A20EF7"/>
    <w:rsid w:val="00A222C6"/>
    <w:rsid w:val="00A2256C"/>
    <w:rsid w:val="00A2398D"/>
    <w:rsid w:val="00A23EB6"/>
    <w:rsid w:val="00A2430B"/>
    <w:rsid w:val="00A244E7"/>
    <w:rsid w:val="00A25BEC"/>
    <w:rsid w:val="00A31203"/>
    <w:rsid w:val="00A3258E"/>
    <w:rsid w:val="00A35EED"/>
    <w:rsid w:val="00A375BF"/>
    <w:rsid w:val="00A44525"/>
    <w:rsid w:val="00A46C46"/>
    <w:rsid w:val="00A515CD"/>
    <w:rsid w:val="00A547FE"/>
    <w:rsid w:val="00A57DA6"/>
    <w:rsid w:val="00A6066A"/>
    <w:rsid w:val="00A65EF3"/>
    <w:rsid w:val="00A71690"/>
    <w:rsid w:val="00A73643"/>
    <w:rsid w:val="00A740B8"/>
    <w:rsid w:val="00A74A52"/>
    <w:rsid w:val="00A74EE0"/>
    <w:rsid w:val="00A75D2A"/>
    <w:rsid w:val="00A76D35"/>
    <w:rsid w:val="00A76E85"/>
    <w:rsid w:val="00A82290"/>
    <w:rsid w:val="00A83692"/>
    <w:rsid w:val="00A83BAE"/>
    <w:rsid w:val="00A8401F"/>
    <w:rsid w:val="00A8704C"/>
    <w:rsid w:val="00A87078"/>
    <w:rsid w:val="00A87C99"/>
    <w:rsid w:val="00A90F72"/>
    <w:rsid w:val="00A91008"/>
    <w:rsid w:val="00A929D4"/>
    <w:rsid w:val="00A932AB"/>
    <w:rsid w:val="00A9382E"/>
    <w:rsid w:val="00A93B63"/>
    <w:rsid w:val="00A93EAC"/>
    <w:rsid w:val="00A9476D"/>
    <w:rsid w:val="00A95480"/>
    <w:rsid w:val="00A96E8A"/>
    <w:rsid w:val="00AB0945"/>
    <w:rsid w:val="00AB3B37"/>
    <w:rsid w:val="00AB5314"/>
    <w:rsid w:val="00AC3825"/>
    <w:rsid w:val="00AC53F7"/>
    <w:rsid w:val="00AD0EBC"/>
    <w:rsid w:val="00AD52A0"/>
    <w:rsid w:val="00AD72DD"/>
    <w:rsid w:val="00AE1460"/>
    <w:rsid w:val="00AE5AF2"/>
    <w:rsid w:val="00AE7681"/>
    <w:rsid w:val="00AF0720"/>
    <w:rsid w:val="00AF0D4A"/>
    <w:rsid w:val="00AF1ADB"/>
    <w:rsid w:val="00AF3005"/>
    <w:rsid w:val="00AF51F5"/>
    <w:rsid w:val="00B001BE"/>
    <w:rsid w:val="00B00CAD"/>
    <w:rsid w:val="00B01DC4"/>
    <w:rsid w:val="00B07527"/>
    <w:rsid w:val="00B11B37"/>
    <w:rsid w:val="00B1223F"/>
    <w:rsid w:val="00B12815"/>
    <w:rsid w:val="00B12AEA"/>
    <w:rsid w:val="00B152F1"/>
    <w:rsid w:val="00B15D41"/>
    <w:rsid w:val="00B160B8"/>
    <w:rsid w:val="00B3115F"/>
    <w:rsid w:val="00B32493"/>
    <w:rsid w:val="00B3499A"/>
    <w:rsid w:val="00B36632"/>
    <w:rsid w:val="00B36751"/>
    <w:rsid w:val="00B37F4F"/>
    <w:rsid w:val="00B41416"/>
    <w:rsid w:val="00B42BD5"/>
    <w:rsid w:val="00B4568A"/>
    <w:rsid w:val="00B47B53"/>
    <w:rsid w:val="00B56B57"/>
    <w:rsid w:val="00B56E4E"/>
    <w:rsid w:val="00B6097B"/>
    <w:rsid w:val="00B617A7"/>
    <w:rsid w:val="00B61C61"/>
    <w:rsid w:val="00B62CCE"/>
    <w:rsid w:val="00B647F5"/>
    <w:rsid w:val="00B72B0D"/>
    <w:rsid w:val="00B80290"/>
    <w:rsid w:val="00B807FE"/>
    <w:rsid w:val="00B844A4"/>
    <w:rsid w:val="00B9295E"/>
    <w:rsid w:val="00B92A93"/>
    <w:rsid w:val="00B951A1"/>
    <w:rsid w:val="00BA0450"/>
    <w:rsid w:val="00BA15D8"/>
    <w:rsid w:val="00BA1A68"/>
    <w:rsid w:val="00BA1B2D"/>
    <w:rsid w:val="00BA1E98"/>
    <w:rsid w:val="00BA307C"/>
    <w:rsid w:val="00BA428A"/>
    <w:rsid w:val="00BA48CD"/>
    <w:rsid w:val="00BA5D4F"/>
    <w:rsid w:val="00BB0342"/>
    <w:rsid w:val="00BB0A11"/>
    <w:rsid w:val="00BB37D6"/>
    <w:rsid w:val="00BB3C46"/>
    <w:rsid w:val="00BB597C"/>
    <w:rsid w:val="00BC1252"/>
    <w:rsid w:val="00BC557F"/>
    <w:rsid w:val="00BC5631"/>
    <w:rsid w:val="00BD6EA1"/>
    <w:rsid w:val="00BD6ED0"/>
    <w:rsid w:val="00BE10FC"/>
    <w:rsid w:val="00BE3226"/>
    <w:rsid w:val="00BF0D79"/>
    <w:rsid w:val="00BF3EBB"/>
    <w:rsid w:val="00BF43B6"/>
    <w:rsid w:val="00C01892"/>
    <w:rsid w:val="00C036E8"/>
    <w:rsid w:val="00C0470B"/>
    <w:rsid w:val="00C05182"/>
    <w:rsid w:val="00C0731F"/>
    <w:rsid w:val="00C104AE"/>
    <w:rsid w:val="00C17D7D"/>
    <w:rsid w:val="00C20943"/>
    <w:rsid w:val="00C24712"/>
    <w:rsid w:val="00C27CED"/>
    <w:rsid w:val="00C30676"/>
    <w:rsid w:val="00C3093A"/>
    <w:rsid w:val="00C30B0E"/>
    <w:rsid w:val="00C32143"/>
    <w:rsid w:val="00C32871"/>
    <w:rsid w:val="00C32E32"/>
    <w:rsid w:val="00C33141"/>
    <w:rsid w:val="00C43984"/>
    <w:rsid w:val="00C457BA"/>
    <w:rsid w:val="00C45DC4"/>
    <w:rsid w:val="00C50386"/>
    <w:rsid w:val="00C51281"/>
    <w:rsid w:val="00C519E8"/>
    <w:rsid w:val="00C53688"/>
    <w:rsid w:val="00C55987"/>
    <w:rsid w:val="00C55A2E"/>
    <w:rsid w:val="00C57C75"/>
    <w:rsid w:val="00C62013"/>
    <w:rsid w:val="00C63954"/>
    <w:rsid w:val="00C6510C"/>
    <w:rsid w:val="00C65E33"/>
    <w:rsid w:val="00C66D5F"/>
    <w:rsid w:val="00C73C51"/>
    <w:rsid w:val="00C74702"/>
    <w:rsid w:val="00C74FAF"/>
    <w:rsid w:val="00C775F2"/>
    <w:rsid w:val="00C77F16"/>
    <w:rsid w:val="00C808D0"/>
    <w:rsid w:val="00C810BF"/>
    <w:rsid w:val="00C8191B"/>
    <w:rsid w:val="00C8314E"/>
    <w:rsid w:val="00C9090C"/>
    <w:rsid w:val="00C926AF"/>
    <w:rsid w:val="00C96CD1"/>
    <w:rsid w:val="00CA2579"/>
    <w:rsid w:val="00CA2B07"/>
    <w:rsid w:val="00CA4F63"/>
    <w:rsid w:val="00CB6D64"/>
    <w:rsid w:val="00CC0B87"/>
    <w:rsid w:val="00CC1413"/>
    <w:rsid w:val="00CC2E82"/>
    <w:rsid w:val="00CC32DF"/>
    <w:rsid w:val="00CC6F85"/>
    <w:rsid w:val="00CD4123"/>
    <w:rsid w:val="00CD49D8"/>
    <w:rsid w:val="00CD5396"/>
    <w:rsid w:val="00CD53DE"/>
    <w:rsid w:val="00CE14F1"/>
    <w:rsid w:val="00CF3B95"/>
    <w:rsid w:val="00CF4F23"/>
    <w:rsid w:val="00D029EC"/>
    <w:rsid w:val="00D047C3"/>
    <w:rsid w:val="00D06E82"/>
    <w:rsid w:val="00D076F5"/>
    <w:rsid w:val="00D111BF"/>
    <w:rsid w:val="00D11356"/>
    <w:rsid w:val="00D164F7"/>
    <w:rsid w:val="00D22184"/>
    <w:rsid w:val="00D24F9B"/>
    <w:rsid w:val="00D27B7F"/>
    <w:rsid w:val="00D303E0"/>
    <w:rsid w:val="00D30C1F"/>
    <w:rsid w:val="00D320D2"/>
    <w:rsid w:val="00D36558"/>
    <w:rsid w:val="00D37E5C"/>
    <w:rsid w:val="00D414C7"/>
    <w:rsid w:val="00D56136"/>
    <w:rsid w:val="00D65850"/>
    <w:rsid w:val="00D74364"/>
    <w:rsid w:val="00D74EBD"/>
    <w:rsid w:val="00D80AA2"/>
    <w:rsid w:val="00D831B2"/>
    <w:rsid w:val="00D87EA3"/>
    <w:rsid w:val="00D95218"/>
    <w:rsid w:val="00D97B6D"/>
    <w:rsid w:val="00DA24B0"/>
    <w:rsid w:val="00DA4684"/>
    <w:rsid w:val="00DB4F15"/>
    <w:rsid w:val="00DB64B8"/>
    <w:rsid w:val="00DB762C"/>
    <w:rsid w:val="00DC2FF3"/>
    <w:rsid w:val="00DC7A91"/>
    <w:rsid w:val="00DC7E6D"/>
    <w:rsid w:val="00DD027D"/>
    <w:rsid w:val="00DD334D"/>
    <w:rsid w:val="00DD5ECF"/>
    <w:rsid w:val="00DD6FFB"/>
    <w:rsid w:val="00DE50DE"/>
    <w:rsid w:val="00DE5386"/>
    <w:rsid w:val="00DE548C"/>
    <w:rsid w:val="00DE559A"/>
    <w:rsid w:val="00DF3BC4"/>
    <w:rsid w:val="00E02524"/>
    <w:rsid w:val="00E0369B"/>
    <w:rsid w:val="00E04979"/>
    <w:rsid w:val="00E05512"/>
    <w:rsid w:val="00E05A5E"/>
    <w:rsid w:val="00E10976"/>
    <w:rsid w:val="00E112D7"/>
    <w:rsid w:val="00E15E67"/>
    <w:rsid w:val="00E1757C"/>
    <w:rsid w:val="00E20A19"/>
    <w:rsid w:val="00E20E3E"/>
    <w:rsid w:val="00E21ABC"/>
    <w:rsid w:val="00E306C5"/>
    <w:rsid w:val="00E31594"/>
    <w:rsid w:val="00E31A5E"/>
    <w:rsid w:val="00E32D3B"/>
    <w:rsid w:val="00E33509"/>
    <w:rsid w:val="00E37165"/>
    <w:rsid w:val="00E441AC"/>
    <w:rsid w:val="00E44636"/>
    <w:rsid w:val="00E477F8"/>
    <w:rsid w:val="00E47D9D"/>
    <w:rsid w:val="00E5057D"/>
    <w:rsid w:val="00E50E67"/>
    <w:rsid w:val="00E511D0"/>
    <w:rsid w:val="00E5141D"/>
    <w:rsid w:val="00E62C72"/>
    <w:rsid w:val="00E654A2"/>
    <w:rsid w:val="00E654BB"/>
    <w:rsid w:val="00E65F6D"/>
    <w:rsid w:val="00E73239"/>
    <w:rsid w:val="00E77294"/>
    <w:rsid w:val="00E81B11"/>
    <w:rsid w:val="00E91312"/>
    <w:rsid w:val="00E918DD"/>
    <w:rsid w:val="00E9552E"/>
    <w:rsid w:val="00E961A0"/>
    <w:rsid w:val="00EA2535"/>
    <w:rsid w:val="00EB03D9"/>
    <w:rsid w:val="00EB0899"/>
    <w:rsid w:val="00EB415F"/>
    <w:rsid w:val="00EB6C9D"/>
    <w:rsid w:val="00EC36DF"/>
    <w:rsid w:val="00EC4233"/>
    <w:rsid w:val="00EC5D3B"/>
    <w:rsid w:val="00ED008A"/>
    <w:rsid w:val="00ED115E"/>
    <w:rsid w:val="00ED1521"/>
    <w:rsid w:val="00ED1967"/>
    <w:rsid w:val="00ED4C82"/>
    <w:rsid w:val="00ED4F10"/>
    <w:rsid w:val="00ED5A70"/>
    <w:rsid w:val="00EE6A8E"/>
    <w:rsid w:val="00EF270A"/>
    <w:rsid w:val="00F01D2E"/>
    <w:rsid w:val="00F07FC8"/>
    <w:rsid w:val="00F1085B"/>
    <w:rsid w:val="00F114ED"/>
    <w:rsid w:val="00F2027F"/>
    <w:rsid w:val="00F2059C"/>
    <w:rsid w:val="00F26AA0"/>
    <w:rsid w:val="00F27051"/>
    <w:rsid w:val="00F3135C"/>
    <w:rsid w:val="00F3346F"/>
    <w:rsid w:val="00F336EA"/>
    <w:rsid w:val="00F36649"/>
    <w:rsid w:val="00F419FC"/>
    <w:rsid w:val="00F439F0"/>
    <w:rsid w:val="00F4441B"/>
    <w:rsid w:val="00F4489A"/>
    <w:rsid w:val="00F466F1"/>
    <w:rsid w:val="00F470DB"/>
    <w:rsid w:val="00F543D9"/>
    <w:rsid w:val="00F56F86"/>
    <w:rsid w:val="00F6336B"/>
    <w:rsid w:val="00F645B2"/>
    <w:rsid w:val="00F64DD1"/>
    <w:rsid w:val="00F8186B"/>
    <w:rsid w:val="00F83EE7"/>
    <w:rsid w:val="00F848D3"/>
    <w:rsid w:val="00F85779"/>
    <w:rsid w:val="00F85E2D"/>
    <w:rsid w:val="00F87C16"/>
    <w:rsid w:val="00F90AC6"/>
    <w:rsid w:val="00F92D7F"/>
    <w:rsid w:val="00F96C22"/>
    <w:rsid w:val="00FA036C"/>
    <w:rsid w:val="00FA04DE"/>
    <w:rsid w:val="00FA1224"/>
    <w:rsid w:val="00FA6F15"/>
    <w:rsid w:val="00FA7CE3"/>
    <w:rsid w:val="00FB268B"/>
    <w:rsid w:val="00FB2822"/>
    <w:rsid w:val="00FC10BF"/>
    <w:rsid w:val="00FC795A"/>
    <w:rsid w:val="00FD0582"/>
    <w:rsid w:val="00FD058D"/>
    <w:rsid w:val="00FD1036"/>
    <w:rsid w:val="00FD740B"/>
    <w:rsid w:val="00FD7A51"/>
    <w:rsid w:val="00FD7B23"/>
    <w:rsid w:val="00FE7D70"/>
    <w:rsid w:val="00FF0FDC"/>
    <w:rsid w:val="00FF26FE"/>
    <w:rsid w:val="00FF27A4"/>
    <w:rsid w:val="00F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F3135C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F3135C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3135C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F3135C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F3135C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F3135C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F3135C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F3135C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F3135C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135C"/>
    <w:pPr>
      <w:ind w:left="720" w:hanging="720"/>
      <w:jc w:val="center"/>
    </w:pPr>
    <w:rPr>
      <w:sz w:val="28"/>
    </w:rPr>
  </w:style>
  <w:style w:type="paragraph" w:styleId="a5">
    <w:name w:val="header"/>
    <w:basedOn w:val="a"/>
    <w:rsid w:val="00F3135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3135C"/>
  </w:style>
  <w:style w:type="paragraph" w:styleId="a7">
    <w:name w:val="Body Text"/>
    <w:basedOn w:val="a"/>
    <w:rsid w:val="00F3135C"/>
    <w:rPr>
      <w:sz w:val="26"/>
    </w:rPr>
  </w:style>
  <w:style w:type="paragraph" w:styleId="20">
    <w:name w:val="Body Text Indent 2"/>
    <w:basedOn w:val="a"/>
    <w:rsid w:val="00F3135C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F3135C"/>
    <w:pPr>
      <w:ind w:firstLine="709"/>
    </w:pPr>
    <w:rPr>
      <w:sz w:val="26"/>
    </w:rPr>
  </w:style>
  <w:style w:type="paragraph" w:customStyle="1" w:styleId="a8">
    <w:name w:val="Список определений"/>
    <w:basedOn w:val="a"/>
    <w:next w:val="a"/>
    <w:rsid w:val="00F3135C"/>
    <w:pPr>
      <w:ind w:left="360"/>
    </w:pPr>
    <w:rPr>
      <w:snapToGrid w:val="0"/>
      <w:sz w:val="24"/>
    </w:rPr>
  </w:style>
  <w:style w:type="paragraph" w:styleId="a9">
    <w:name w:val="footer"/>
    <w:basedOn w:val="a"/>
    <w:rsid w:val="00F3135C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pple-style-span">
    <w:name w:val="apple-style-span"/>
    <w:basedOn w:val="a0"/>
    <w:rsid w:val="00AF3005"/>
  </w:style>
  <w:style w:type="character" w:customStyle="1" w:styleId="apple-converted-space">
    <w:name w:val="apple-converted-space"/>
    <w:basedOn w:val="a0"/>
    <w:rsid w:val="00AF3005"/>
  </w:style>
  <w:style w:type="character" w:customStyle="1" w:styleId="a4">
    <w:name w:val="Основной текст с отступом Знак"/>
    <w:link w:val="a3"/>
    <w:rsid w:val="006E7616"/>
    <w:rPr>
      <w:sz w:val="28"/>
    </w:rPr>
  </w:style>
  <w:style w:type="paragraph" w:styleId="ac">
    <w:name w:val="Balloon Text"/>
    <w:basedOn w:val="a"/>
    <w:link w:val="ad"/>
    <w:rsid w:val="00741FE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741FE0"/>
    <w:rPr>
      <w:rFonts w:ascii="Tahoma" w:hAnsi="Tahoma" w:cs="Tahoma"/>
      <w:sz w:val="16"/>
      <w:szCs w:val="16"/>
    </w:rPr>
  </w:style>
  <w:style w:type="paragraph" w:styleId="ae">
    <w:name w:val="List Paragraph"/>
    <w:basedOn w:val="a"/>
    <w:link w:val="af"/>
    <w:uiPriority w:val="34"/>
    <w:qFormat/>
    <w:rsid w:val="00734D51"/>
    <w:pPr>
      <w:ind w:left="720"/>
      <w:contextualSpacing/>
    </w:pPr>
  </w:style>
  <w:style w:type="character" w:customStyle="1" w:styleId="31">
    <w:name w:val="Основной текст с отступом 3 Знак"/>
    <w:link w:val="30"/>
    <w:rsid w:val="00734D51"/>
    <w:rPr>
      <w:sz w:val="26"/>
    </w:rPr>
  </w:style>
  <w:style w:type="character" w:styleId="af0">
    <w:name w:val="annotation reference"/>
    <w:rsid w:val="00DE5386"/>
    <w:rPr>
      <w:sz w:val="16"/>
      <w:szCs w:val="16"/>
    </w:rPr>
  </w:style>
  <w:style w:type="paragraph" w:styleId="af1">
    <w:name w:val="annotation text"/>
    <w:basedOn w:val="a"/>
    <w:link w:val="af2"/>
    <w:rsid w:val="00DE5386"/>
  </w:style>
  <w:style w:type="character" w:customStyle="1" w:styleId="af2">
    <w:name w:val="Текст примечания Знак"/>
    <w:basedOn w:val="a0"/>
    <w:link w:val="af1"/>
    <w:rsid w:val="00DE5386"/>
  </w:style>
  <w:style w:type="paragraph" w:styleId="af3">
    <w:name w:val="annotation subject"/>
    <w:basedOn w:val="af1"/>
    <w:next w:val="af1"/>
    <w:link w:val="af4"/>
    <w:rsid w:val="00DE5386"/>
    <w:rPr>
      <w:b/>
      <w:bCs/>
    </w:rPr>
  </w:style>
  <w:style w:type="character" w:customStyle="1" w:styleId="af4">
    <w:name w:val="Тема примечания Знак"/>
    <w:link w:val="af3"/>
    <w:rsid w:val="00DE5386"/>
    <w:rPr>
      <w:b/>
      <w:bCs/>
    </w:rPr>
  </w:style>
  <w:style w:type="character" w:customStyle="1" w:styleId="af">
    <w:name w:val="Абзац списка Знак"/>
    <w:link w:val="ae"/>
    <w:uiPriority w:val="34"/>
    <w:rsid w:val="007E57E0"/>
  </w:style>
  <w:style w:type="character" w:customStyle="1" w:styleId="WW8Num1z0">
    <w:name w:val="WW8Num1z0"/>
    <w:rsid w:val="003D009D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F3135C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F3135C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3135C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F3135C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F3135C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F3135C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F3135C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F3135C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F3135C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135C"/>
    <w:pPr>
      <w:ind w:left="720" w:hanging="720"/>
      <w:jc w:val="center"/>
    </w:pPr>
    <w:rPr>
      <w:sz w:val="28"/>
    </w:rPr>
  </w:style>
  <w:style w:type="paragraph" w:styleId="a5">
    <w:name w:val="header"/>
    <w:basedOn w:val="a"/>
    <w:rsid w:val="00F3135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3135C"/>
  </w:style>
  <w:style w:type="paragraph" w:styleId="a7">
    <w:name w:val="Body Text"/>
    <w:basedOn w:val="a"/>
    <w:rsid w:val="00F3135C"/>
    <w:rPr>
      <w:sz w:val="26"/>
    </w:rPr>
  </w:style>
  <w:style w:type="paragraph" w:styleId="20">
    <w:name w:val="Body Text Indent 2"/>
    <w:basedOn w:val="a"/>
    <w:rsid w:val="00F3135C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F3135C"/>
    <w:pPr>
      <w:ind w:firstLine="709"/>
    </w:pPr>
    <w:rPr>
      <w:sz w:val="26"/>
    </w:rPr>
  </w:style>
  <w:style w:type="paragraph" w:customStyle="1" w:styleId="a8">
    <w:name w:val="Список определений"/>
    <w:basedOn w:val="a"/>
    <w:next w:val="a"/>
    <w:rsid w:val="00F3135C"/>
    <w:pPr>
      <w:ind w:left="360"/>
    </w:pPr>
    <w:rPr>
      <w:snapToGrid w:val="0"/>
      <w:sz w:val="24"/>
    </w:rPr>
  </w:style>
  <w:style w:type="paragraph" w:styleId="a9">
    <w:name w:val="footer"/>
    <w:basedOn w:val="a"/>
    <w:rsid w:val="00F3135C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pple-style-span">
    <w:name w:val="apple-style-span"/>
    <w:basedOn w:val="a0"/>
    <w:rsid w:val="00AF3005"/>
  </w:style>
  <w:style w:type="character" w:customStyle="1" w:styleId="apple-converted-space">
    <w:name w:val="apple-converted-space"/>
    <w:basedOn w:val="a0"/>
    <w:rsid w:val="00AF3005"/>
  </w:style>
  <w:style w:type="character" w:customStyle="1" w:styleId="a4">
    <w:name w:val="Основной текст с отступом Знак"/>
    <w:link w:val="a3"/>
    <w:rsid w:val="006E7616"/>
    <w:rPr>
      <w:sz w:val="28"/>
    </w:rPr>
  </w:style>
  <w:style w:type="paragraph" w:styleId="ac">
    <w:name w:val="Balloon Text"/>
    <w:basedOn w:val="a"/>
    <w:link w:val="ad"/>
    <w:rsid w:val="00741FE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741FE0"/>
    <w:rPr>
      <w:rFonts w:ascii="Tahoma" w:hAnsi="Tahoma" w:cs="Tahoma"/>
      <w:sz w:val="16"/>
      <w:szCs w:val="16"/>
    </w:rPr>
  </w:style>
  <w:style w:type="paragraph" w:styleId="ae">
    <w:name w:val="List Paragraph"/>
    <w:basedOn w:val="a"/>
    <w:link w:val="af"/>
    <w:uiPriority w:val="34"/>
    <w:qFormat/>
    <w:rsid w:val="00734D51"/>
    <w:pPr>
      <w:ind w:left="720"/>
      <w:contextualSpacing/>
    </w:pPr>
  </w:style>
  <w:style w:type="character" w:customStyle="1" w:styleId="31">
    <w:name w:val="Основной текст с отступом 3 Знак"/>
    <w:link w:val="30"/>
    <w:rsid w:val="00734D51"/>
    <w:rPr>
      <w:sz w:val="26"/>
    </w:rPr>
  </w:style>
  <w:style w:type="character" w:styleId="af0">
    <w:name w:val="annotation reference"/>
    <w:rsid w:val="00DE5386"/>
    <w:rPr>
      <w:sz w:val="16"/>
      <w:szCs w:val="16"/>
    </w:rPr>
  </w:style>
  <w:style w:type="paragraph" w:styleId="af1">
    <w:name w:val="annotation text"/>
    <w:basedOn w:val="a"/>
    <w:link w:val="af2"/>
    <w:rsid w:val="00DE5386"/>
  </w:style>
  <w:style w:type="character" w:customStyle="1" w:styleId="af2">
    <w:name w:val="Текст примечания Знак"/>
    <w:basedOn w:val="a0"/>
    <w:link w:val="af1"/>
    <w:rsid w:val="00DE5386"/>
  </w:style>
  <w:style w:type="paragraph" w:styleId="af3">
    <w:name w:val="annotation subject"/>
    <w:basedOn w:val="af1"/>
    <w:next w:val="af1"/>
    <w:link w:val="af4"/>
    <w:rsid w:val="00DE5386"/>
    <w:rPr>
      <w:b/>
      <w:bCs/>
    </w:rPr>
  </w:style>
  <w:style w:type="character" w:customStyle="1" w:styleId="af4">
    <w:name w:val="Тема примечания Знак"/>
    <w:link w:val="af3"/>
    <w:rsid w:val="00DE5386"/>
    <w:rPr>
      <w:b/>
      <w:bCs/>
    </w:rPr>
  </w:style>
  <w:style w:type="character" w:customStyle="1" w:styleId="af">
    <w:name w:val="Абзац списка Знак"/>
    <w:link w:val="ae"/>
    <w:uiPriority w:val="34"/>
    <w:rsid w:val="007E57E0"/>
  </w:style>
  <w:style w:type="character" w:customStyle="1" w:styleId="WW8Num1z0">
    <w:name w:val="WW8Num1z0"/>
    <w:rsid w:val="003D009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7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9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697BE-CC61-4302-9074-8C71E7D07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6842</Words>
  <Characters>39002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Мисюрин Юрий Владимирович</cp:lastModifiedBy>
  <cp:revision>2</cp:revision>
  <cp:lastPrinted>2017-08-09T13:49:00Z</cp:lastPrinted>
  <dcterms:created xsi:type="dcterms:W3CDTF">2017-08-17T11:51:00Z</dcterms:created>
  <dcterms:modified xsi:type="dcterms:W3CDTF">2017-08-17T11:51:00Z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