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708" w:type="pct"/>
        <w:tblInd w:w="4707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3"/>
      </w:tblGrid>
      <w:tr w:rsidR="000B1E62" w:rsidRPr="00C42394" w:rsidTr="00BD076B">
        <w:trPr>
          <w:trHeight w:val="2530"/>
        </w:trPr>
        <w:tc>
          <w:tcPr>
            <w:tcW w:w="5000" w:type="pct"/>
          </w:tcPr>
          <w:p w:rsidR="00D502A2" w:rsidRPr="00D502A2" w:rsidRDefault="00D502A2" w:rsidP="00D502A2">
            <w:pPr>
              <w:tabs>
                <w:tab w:val="right" w:pos="10207"/>
              </w:tabs>
              <w:spacing w:after="0" w:line="240" w:lineRule="auto"/>
              <w:ind w:right="-2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D502A2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:rsidR="00BD076B" w:rsidRPr="00BD076B" w:rsidRDefault="00AF7CE7" w:rsidP="00BD0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</w:t>
            </w:r>
            <w:r w:rsidR="00FE2050">
              <w:rPr>
                <w:rFonts w:ascii="Times New Roman" w:hAnsi="Times New Roman"/>
                <w:sz w:val="28"/>
                <w:szCs w:val="28"/>
              </w:rPr>
              <w:t>е</w:t>
            </w:r>
            <w:r w:rsidR="00BD076B" w:rsidRPr="00BD076B">
              <w:rPr>
                <w:rFonts w:ascii="Times New Roman" w:hAnsi="Times New Roman"/>
                <w:sz w:val="28"/>
                <w:szCs w:val="28"/>
              </w:rPr>
              <w:t>рв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="00BD076B" w:rsidRPr="00BD076B">
              <w:rPr>
                <w:rFonts w:ascii="Times New Roman" w:hAnsi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D076B" w:rsidRPr="00BD076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BD076B" w:rsidRPr="00BD076B" w:rsidRDefault="00FE2050" w:rsidP="00BD0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директора - главн</w:t>
            </w:r>
            <w:r w:rsidR="00AF7CE7">
              <w:rPr>
                <w:rFonts w:ascii="Times New Roman" w:hAnsi="Times New Roman"/>
                <w:sz w:val="28"/>
                <w:szCs w:val="28"/>
              </w:rPr>
              <w:t>ого</w:t>
            </w:r>
            <w:r w:rsidR="00BD076B" w:rsidRPr="00BD076B">
              <w:rPr>
                <w:rFonts w:ascii="Times New Roman" w:hAnsi="Times New Roman"/>
                <w:sz w:val="28"/>
                <w:szCs w:val="28"/>
              </w:rPr>
              <w:t xml:space="preserve"> инженер</w:t>
            </w:r>
            <w:r w:rsidR="00AF7CE7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BD076B" w:rsidRPr="00BD076B" w:rsidRDefault="00BD076B" w:rsidP="00BD0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076B">
              <w:rPr>
                <w:rFonts w:ascii="Times New Roman" w:hAnsi="Times New Roman"/>
                <w:sz w:val="28"/>
                <w:szCs w:val="28"/>
              </w:rPr>
              <w:t>филиала ПАО «</w:t>
            </w:r>
            <w:proofErr w:type="spellStart"/>
            <w:r w:rsidR="002C5BB9">
              <w:rPr>
                <w:rFonts w:ascii="Times New Roman" w:hAnsi="Times New Roman"/>
                <w:sz w:val="28"/>
                <w:szCs w:val="28"/>
              </w:rPr>
              <w:t>Россети</w:t>
            </w:r>
            <w:proofErr w:type="spellEnd"/>
            <w:r w:rsidR="002C5B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076B">
              <w:rPr>
                <w:rFonts w:ascii="Times New Roman" w:hAnsi="Times New Roman"/>
                <w:sz w:val="28"/>
                <w:szCs w:val="28"/>
              </w:rPr>
              <w:t>Центр»-                                                                                                                                      «Липецкэнерго»</w:t>
            </w:r>
          </w:p>
          <w:p w:rsidR="00D502A2" w:rsidRPr="00BD076B" w:rsidRDefault="00BD076B" w:rsidP="00BD07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AF7CE7">
              <w:rPr>
                <w:rFonts w:ascii="Times New Roman" w:hAnsi="Times New Roman"/>
                <w:sz w:val="28"/>
                <w:szCs w:val="28"/>
              </w:rPr>
              <w:t>____________А.А. Корнилов</w:t>
            </w:r>
          </w:p>
          <w:p w:rsidR="000B1E62" w:rsidRPr="000B1E62" w:rsidRDefault="00AF7CE7" w:rsidP="008144F9">
            <w:pPr>
              <w:pStyle w:val="af6"/>
              <w:spacing w:before="0" w:beforeAutospacing="0" w:after="0" w:afterAutospacing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“__</w:t>
            </w:r>
            <w:proofErr w:type="gramStart"/>
            <w:r w:rsidR="004F2E5B" w:rsidRPr="00BD076B">
              <w:rPr>
                <w:sz w:val="26"/>
                <w:szCs w:val="26"/>
              </w:rPr>
              <w:t>_”_</w:t>
            </w:r>
            <w:proofErr w:type="gramEnd"/>
            <w:r w:rsidR="00D502A2" w:rsidRPr="00BD076B">
              <w:rPr>
                <w:sz w:val="26"/>
                <w:szCs w:val="26"/>
              </w:rPr>
              <w:t>___________ 20_</w:t>
            </w:r>
            <w:r w:rsidR="00D502A2" w:rsidRPr="00D502A2">
              <w:rPr>
                <w:sz w:val="26"/>
                <w:szCs w:val="26"/>
              </w:rPr>
              <w:t xml:space="preserve"> г. </w:t>
            </w:r>
          </w:p>
          <w:p w:rsidR="000B1E62" w:rsidRPr="000B1E62" w:rsidRDefault="000B1E62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:rsidR="00035341" w:rsidRPr="00960914" w:rsidRDefault="00035341" w:rsidP="000B1E62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  <w:r w:rsidR="000B1E62">
        <w:t xml:space="preserve">. </w:t>
      </w:r>
      <w:r w:rsidRPr="00960914">
        <w:t xml:space="preserve">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:rsidR="00035341" w:rsidRPr="00960914" w:rsidRDefault="00035341" w:rsidP="00035341">
      <w:pPr>
        <w:rPr>
          <w:b/>
          <w:lang w:eastAsia="ru-RU"/>
        </w:rPr>
      </w:pPr>
    </w:p>
    <w:p w:rsidR="00B642B0" w:rsidRDefault="00B642B0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:rsidR="00E1558E" w:rsidRDefault="00457793" w:rsidP="00E1558E">
      <w:pPr>
        <w:pStyle w:val="a7"/>
        <w:tabs>
          <w:tab w:val="left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4"/>
          <w:szCs w:val="24"/>
        </w:rPr>
      </w:pPr>
      <w:r w:rsidRPr="00E1558E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 w:rsidRPr="00E1558E">
        <w:rPr>
          <w:rFonts w:ascii="Times New Roman" w:hAnsi="Times New Roman"/>
          <w:sz w:val="24"/>
          <w:szCs w:val="24"/>
        </w:rPr>
        <w:t>стройматериалов</w:t>
      </w:r>
      <w:r w:rsidRPr="00E1558E">
        <w:rPr>
          <w:rFonts w:ascii="Times New Roman" w:hAnsi="Times New Roman"/>
          <w:sz w:val="24"/>
          <w:szCs w:val="24"/>
        </w:rPr>
        <w:t xml:space="preserve"> до</w:t>
      </w:r>
      <w:r w:rsidR="00E1558E" w:rsidRPr="00E1558E">
        <w:rPr>
          <w:rFonts w:ascii="Times New Roman" w:hAnsi="Times New Roman"/>
          <w:sz w:val="24"/>
          <w:szCs w:val="24"/>
        </w:rPr>
        <w:t xml:space="preserve">лжны соответствовать параметрам, указанных в </w:t>
      </w:r>
      <w:r w:rsidR="00AF7CE7">
        <w:rPr>
          <w:rFonts w:ascii="Times New Roman" w:hAnsi="Times New Roman"/>
          <w:sz w:val="24"/>
          <w:szCs w:val="24"/>
        </w:rPr>
        <w:t>таблице:</w:t>
      </w:r>
    </w:p>
    <w:p w:rsidR="00AF7CE7" w:rsidRDefault="00AF7CE7" w:rsidP="00E1558E">
      <w:pPr>
        <w:pStyle w:val="a7"/>
        <w:tabs>
          <w:tab w:val="left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10314" w:type="dxa"/>
        <w:tblLook w:val="04A0" w:firstRow="1" w:lastRow="0" w:firstColumn="1" w:lastColumn="0" w:noHBand="0" w:noVBand="1"/>
      </w:tblPr>
      <w:tblGrid>
        <w:gridCol w:w="2211"/>
        <w:gridCol w:w="3690"/>
        <w:gridCol w:w="1417"/>
        <w:gridCol w:w="2996"/>
      </w:tblGrid>
      <w:tr w:rsidR="00AF7CE7" w:rsidTr="0002482F">
        <w:tc>
          <w:tcPr>
            <w:tcW w:w="2211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690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1417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996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sz w:val="24"/>
                <w:szCs w:val="24"/>
              </w:rPr>
              <w:t>Точка поставки, адрес</w:t>
            </w:r>
          </w:p>
        </w:tc>
      </w:tr>
      <w:tr w:rsidR="00AF7CE7" w:rsidTr="0002482F">
        <w:tc>
          <w:tcPr>
            <w:tcW w:w="2211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>Цемент ПЦ 400-Д0</w:t>
            </w:r>
          </w:p>
        </w:tc>
        <w:tc>
          <w:tcPr>
            <w:tcW w:w="3690" w:type="dxa"/>
          </w:tcPr>
          <w:p w:rsidR="00AF7CE7" w:rsidRPr="0002482F" w:rsidRDefault="000C144B" w:rsidP="000C144B">
            <w:pPr>
              <w:pStyle w:val="a7"/>
              <w:numPr>
                <w:ilvl w:val="0"/>
                <w:numId w:val="22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315" w:hanging="315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333333"/>
                <w:sz w:val="24"/>
                <w:szCs w:val="24"/>
              </w:rPr>
              <w:t>Прочность на сжатие в возрасте 28 суток не менее 39,2 МПа</w:t>
            </w:r>
          </w:p>
          <w:p w:rsidR="000C144B" w:rsidRPr="0002482F" w:rsidRDefault="000C144B" w:rsidP="000C144B">
            <w:pPr>
              <w:pStyle w:val="a7"/>
              <w:numPr>
                <w:ilvl w:val="0"/>
                <w:numId w:val="22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315" w:hanging="315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333333"/>
                <w:sz w:val="24"/>
                <w:szCs w:val="24"/>
              </w:rPr>
              <w:t>Начало схватывания не ранее 45 мин</w:t>
            </w:r>
          </w:p>
          <w:p w:rsidR="000C144B" w:rsidRPr="0002482F" w:rsidRDefault="000C144B" w:rsidP="000C144B">
            <w:pPr>
              <w:pStyle w:val="a7"/>
              <w:numPr>
                <w:ilvl w:val="0"/>
                <w:numId w:val="22"/>
              </w:numPr>
              <w:tabs>
                <w:tab w:val="left" w:pos="315"/>
              </w:tabs>
              <w:autoSpaceDE w:val="0"/>
              <w:autoSpaceDN w:val="0"/>
              <w:adjustRightInd w:val="0"/>
              <w:ind w:left="315" w:hanging="315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Предел прочности при изгибе в возрасте 28 суток, не менее </w:t>
            </w:r>
          </w:p>
          <w:p w:rsidR="000C144B" w:rsidRPr="0002482F" w:rsidRDefault="000C144B" w:rsidP="000C144B">
            <w:pPr>
              <w:pStyle w:val="a7"/>
              <w:tabs>
                <w:tab w:val="left" w:pos="315"/>
              </w:tabs>
              <w:autoSpaceDE w:val="0"/>
              <w:autoSpaceDN w:val="0"/>
              <w:adjustRightInd w:val="0"/>
              <w:ind w:left="315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333333"/>
                <w:sz w:val="24"/>
                <w:szCs w:val="24"/>
              </w:rPr>
              <w:t>5,4 Мпа</w:t>
            </w:r>
          </w:p>
        </w:tc>
        <w:tc>
          <w:tcPr>
            <w:tcW w:w="1417" w:type="dxa"/>
          </w:tcPr>
          <w:p w:rsidR="00AF7CE7" w:rsidRPr="0002482F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000000"/>
                <w:sz w:val="24"/>
                <w:szCs w:val="24"/>
              </w:rPr>
              <w:t>0.05</w:t>
            </w:r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</w:p>
        </w:tc>
        <w:tc>
          <w:tcPr>
            <w:tcW w:w="2996" w:type="dxa"/>
          </w:tcPr>
          <w:p w:rsidR="00AF7CE7" w:rsidRPr="0002482F" w:rsidRDefault="000C144B" w:rsidP="000C144B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г. Липецк, Липецкий р-он, с. Подгорное, ПС Правобережная, Центральный склад филиала ПАО «</w:t>
            </w:r>
            <w:proofErr w:type="spellStart"/>
            <w:r w:rsidRPr="0002482F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02482F">
              <w:rPr>
                <w:rFonts w:ascii="Times New Roman" w:hAnsi="Times New Roman"/>
                <w:sz w:val="24"/>
                <w:szCs w:val="24"/>
              </w:rPr>
              <w:t xml:space="preserve"> Центр» - «Липецкэнерго»</w:t>
            </w:r>
          </w:p>
        </w:tc>
      </w:tr>
      <w:tr w:rsidR="00AF7CE7" w:rsidTr="0002482F">
        <w:trPr>
          <w:trHeight w:val="1952"/>
        </w:trPr>
        <w:tc>
          <w:tcPr>
            <w:tcW w:w="2211" w:type="dxa"/>
          </w:tcPr>
          <w:p w:rsidR="00AF7CE7" w:rsidRPr="00AF7CE7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Пена монтажная </w:t>
            </w:r>
            <w:proofErr w:type="spellStart"/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>Makroflex</w:t>
            </w:r>
            <w:proofErr w:type="spellEnd"/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500мл</w:t>
            </w:r>
          </w:p>
        </w:tc>
        <w:tc>
          <w:tcPr>
            <w:tcW w:w="3690" w:type="dxa"/>
          </w:tcPr>
          <w:p w:rsidR="000C144B" w:rsidRPr="0002482F" w:rsidRDefault="000C144B" w:rsidP="000C144B">
            <w:pPr>
              <w:pStyle w:val="a7"/>
              <w:numPr>
                <w:ilvl w:val="0"/>
                <w:numId w:val="23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78" w:hanging="378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Плотность: 35 кг/м³ </w:t>
            </w:r>
          </w:p>
          <w:p w:rsidR="00AF7CE7" w:rsidRPr="0002482F" w:rsidRDefault="000C144B" w:rsidP="000C144B">
            <w:pPr>
              <w:pStyle w:val="a7"/>
              <w:numPr>
                <w:ilvl w:val="0"/>
                <w:numId w:val="23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78" w:hanging="378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Температура применения: от +5 до +35 °С </w:t>
            </w:r>
          </w:p>
          <w:p w:rsidR="000C144B" w:rsidRPr="0002482F" w:rsidRDefault="000C144B" w:rsidP="000C144B">
            <w:pPr>
              <w:pStyle w:val="a7"/>
              <w:numPr>
                <w:ilvl w:val="0"/>
                <w:numId w:val="23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78" w:hanging="378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Теплопроводность: 0,03 Вт/м•°К :</w:t>
            </w:r>
          </w:p>
        </w:tc>
        <w:tc>
          <w:tcPr>
            <w:tcW w:w="1417" w:type="dxa"/>
          </w:tcPr>
          <w:p w:rsidR="00AF7CE7" w:rsidRPr="0002482F" w:rsidRDefault="00AF7CE7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96" w:type="dxa"/>
          </w:tcPr>
          <w:p w:rsidR="00AF7CE7" w:rsidRPr="0002482F" w:rsidRDefault="000C144B" w:rsidP="00AF7CE7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г. Липецк, Липецкий р-он, с. Подгорное, ПС Правобережная, Центральный склад филиала ПАО «</w:t>
            </w:r>
            <w:proofErr w:type="spellStart"/>
            <w:r w:rsidRPr="0002482F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02482F">
              <w:rPr>
                <w:rFonts w:ascii="Times New Roman" w:hAnsi="Times New Roman"/>
                <w:sz w:val="24"/>
                <w:szCs w:val="24"/>
              </w:rPr>
              <w:t xml:space="preserve"> Центр» - «Липецкэнерго»</w:t>
            </w:r>
          </w:p>
        </w:tc>
      </w:tr>
      <w:tr w:rsidR="000C144B" w:rsidTr="0002482F">
        <w:tc>
          <w:tcPr>
            <w:tcW w:w="2211" w:type="dxa"/>
          </w:tcPr>
          <w:p w:rsidR="000C144B" w:rsidRPr="00AF7CE7" w:rsidRDefault="000C144B" w:rsidP="000C144B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Пена монтажная </w:t>
            </w:r>
            <w:proofErr w:type="spellStart"/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>Makroflex</w:t>
            </w:r>
            <w:proofErr w:type="spellEnd"/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500мл</w:t>
            </w:r>
          </w:p>
        </w:tc>
        <w:tc>
          <w:tcPr>
            <w:tcW w:w="3690" w:type="dxa"/>
          </w:tcPr>
          <w:p w:rsidR="000C144B" w:rsidRPr="0002482F" w:rsidRDefault="000C144B" w:rsidP="000C144B">
            <w:pPr>
              <w:pStyle w:val="a7"/>
              <w:numPr>
                <w:ilvl w:val="0"/>
                <w:numId w:val="24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90" w:hanging="390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Плотность: 35 кг/м³ </w:t>
            </w:r>
          </w:p>
          <w:p w:rsidR="000C144B" w:rsidRPr="0002482F" w:rsidRDefault="000C144B" w:rsidP="000C144B">
            <w:pPr>
              <w:pStyle w:val="a7"/>
              <w:numPr>
                <w:ilvl w:val="0"/>
                <w:numId w:val="24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78" w:hanging="378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Температура применения: от +5 до +35 °С </w:t>
            </w:r>
          </w:p>
          <w:p w:rsidR="000C144B" w:rsidRPr="0002482F" w:rsidRDefault="000C144B" w:rsidP="000C144B">
            <w:pPr>
              <w:pStyle w:val="a7"/>
              <w:numPr>
                <w:ilvl w:val="0"/>
                <w:numId w:val="24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78" w:hanging="378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Теплопроводность: 0,03 Вт/м•°К </w:t>
            </w:r>
          </w:p>
        </w:tc>
        <w:tc>
          <w:tcPr>
            <w:tcW w:w="1417" w:type="dxa"/>
          </w:tcPr>
          <w:p w:rsidR="000C144B" w:rsidRPr="0002482F" w:rsidRDefault="000C144B" w:rsidP="000C144B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96" w:type="dxa"/>
          </w:tcPr>
          <w:p w:rsidR="000C144B" w:rsidRPr="0002482F" w:rsidRDefault="000C144B" w:rsidP="000C144B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г. Липецк, Липецкий р-он, с. Подгорное, ПС Правобережная, Центральный склад филиала ПАО «</w:t>
            </w:r>
            <w:proofErr w:type="spellStart"/>
            <w:r w:rsidRPr="0002482F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02482F">
              <w:rPr>
                <w:rFonts w:ascii="Times New Roman" w:hAnsi="Times New Roman"/>
                <w:sz w:val="24"/>
                <w:szCs w:val="24"/>
              </w:rPr>
              <w:t xml:space="preserve"> Центр» - «Липецкэнерго»</w:t>
            </w:r>
          </w:p>
        </w:tc>
      </w:tr>
      <w:tr w:rsidR="0002482F" w:rsidTr="0002482F">
        <w:tc>
          <w:tcPr>
            <w:tcW w:w="2211" w:type="dxa"/>
          </w:tcPr>
          <w:p w:rsidR="0002482F" w:rsidRPr="00AF7CE7" w:rsidRDefault="0002482F" w:rsidP="0002482F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7CE7">
              <w:rPr>
                <w:rFonts w:ascii="Times New Roman" w:hAnsi="Times New Roman"/>
                <w:color w:val="000000"/>
                <w:sz w:val="24"/>
                <w:szCs w:val="24"/>
              </w:rPr>
              <w:t>Клей 88-Н</w:t>
            </w:r>
          </w:p>
        </w:tc>
        <w:tc>
          <w:tcPr>
            <w:tcW w:w="3690" w:type="dxa"/>
          </w:tcPr>
          <w:p w:rsidR="0002482F" w:rsidRPr="0002482F" w:rsidRDefault="0002482F" w:rsidP="0002482F">
            <w:pPr>
              <w:pStyle w:val="a7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90" w:hanging="390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крепость на разрыв не менее 15 кгс/кв. см</w:t>
            </w:r>
          </w:p>
          <w:p w:rsidR="0002482F" w:rsidRPr="0002482F" w:rsidRDefault="0002482F" w:rsidP="0002482F">
            <w:pPr>
              <w:pStyle w:val="a7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390" w:hanging="390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 xml:space="preserve">Температура применения: от -40 до +50 °С </w:t>
            </w:r>
          </w:p>
        </w:tc>
        <w:tc>
          <w:tcPr>
            <w:tcW w:w="1417" w:type="dxa"/>
          </w:tcPr>
          <w:p w:rsidR="0002482F" w:rsidRPr="0002482F" w:rsidRDefault="0002482F" w:rsidP="0002482F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A2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кг</w:t>
            </w:r>
          </w:p>
        </w:tc>
        <w:tc>
          <w:tcPr>
            <w:tcW w:w="2996" w:type="dxa"/>
          </w:tcPr>
          <w:p w:rsidR="0002482F" w:rsidRPr="0002482F" w:rsidRDefault="0002482F" w:rsidP="0002482F">
            <w:pPr>
              <w:pStyle w:val="a7"/>
              <w:tabs>
                <w:tab w:val="left" w:pos="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82F">
              <w:rPr>
                <w:rFonts w:ascii="Times New Roman" w:hAnsi="Times New Roman"/>
                <w:sz w:val="24"/>
                <w:szCs w:val="24"/>
              </w:rPr>
              <w:t>г. Липецк, Липецкий р-он, с. Подгорное, ПС Правобережная, Центральный склад филиала ПАО «</w:t>
            </w:r>
            <w:proofErr w:type="spellStart"/>
            <w:r w:rsidRPr="0002482F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02482F">
              <w:rPr>
                <w:rFonts w:ascii="Times New Roman" w:hAnsi="Times New Roman"/>
                <w:sz w:val="24"/>
                <w:szCs w:val="24"/>
              </w:rPr>
              <w:t xml:space="preserve"> Центр» - «Липецкэнерго»</w:t>
            </w:r>
          </w:p>
        </w:tc>
      </w:tr>
    </w:tbl>
    <w:p w:rsidR="0002482F" w:rsidRDefault="0002482F" w:rsidP="00E1558E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D7C19" w:rsidRPr="00960914" w:rsidRDefault="008144F9" w:rsidP="00E1558E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2.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</w:t>
      </w:r>
      <w:proofErr w:type="spellStart"/>
      <w:r w:rsidR="00AF7CE7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Центр»,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</w:t>
      </w:r>
      <w:proofErr w:type="spellStart"/>
      <w:r w:rsidR="00AF7CE7">
        <w:rPr>
          <w:rFonts w:ascii="Times New Roman" w:hAnsi="Times New Roman"/>
          <w:sz w:val="24"/>
          <w:szCs w:val="24"/>
        </w:rPr>
        <w:t>Россети</w:t>
      </w:r>
      <w:proofErr w:type="spellEnd"/>
      <w:r w:rsidR="00AF7CE7" w:rsidRPr="00457793">
        <w:rPr>
          <w:rFonts w:ascii="Times New Roman" w:hAnsi="Times New Roman"/>
          <w:sz w:val="24"/>
          <w:szCs w:val="24"/>
        </w:rPr>
        <w:t xml:space="preserve"> Центр</w:t>
      </w:r>
      <w:r w:rsidRPr="00457793">
        <w:rPr>
          <w:rFonts w:ascii="Times New Roman" w:hAnsi="Times New Roman"/>
          <w:sz w:val="24"/>
          <w:szCs w:val="24"/>
        </w:rPr>
        <w:t>» (выводимые на рынок зарубежные или отечественные опытные образцы) допускается к рассмотрению как альтернативный вариант;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:rsidR="00BD7C19" w:rsidRPr="00457793" w:rsidRDefault="00FE2050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- </w:t>
      </w:r>
      <w:r w:rsidR="00BD7C19"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BD7C19" w:rsidRPr="00457793" w:rsidRDefault="00FE2050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- </w:t>
      </w:r>
      <w:r w:rsidR="00BD7C19"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D7C19" w:rsidRPr="00457793" w:rsidRDefault="00BD7C19" w:rsidP="00A76B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D7C19" w:rsidRPr="00457793" w:rsidRDefault="00A76BD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</w:t>
      </w:r>
      <w:r w:rsidR="00BD7C19" w:rsidRPr="00457793">
        <w:rPr>
          <w:szCs w:val="24"/>
        </w:rPr>
        <w:t>. Упаковка, транспортирование, условия и сроки хранения.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:rsidR="00BD7C19" w:rsidRPr="00457793" w:rsidRDefault="00DF624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Стройматериалы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>
        <w:rPr>
          <w:szCs w:val="24"/>
        </w:rPr>
        <w:t>стройматериалами</w:t>
      </w:r>
      <w:r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:rsidR="00BD7C19" w:rsidRPr="00457793" w:rsidRDefault="00A76BD3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2.4</w:t>
      </w:r>
      <w:r w:rsidR="00BD7C19" w:rsidRPr="00457793">
        <w:rPr>
          <w:szCs w:val="24"/>
        </w:rPr>
        <w:t xml:space="preserve">. Каждая партия </w:t>
      </w:r>
      <w:r w:rsidR="00DF6243">
        <w:rPr>
          <w:szCs w:val="24"/>
        </w:rPr>
        <w:t>стройматериалов</w:t>
      </w:r>
      <w:r w:rsidR="00BD7C19"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:rsidR="00BD7C19" w:rsidRPr="00457793" w:rsidRDefault="00A76BD3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2.5</w:t>
      </w:r>
      <w:r w:rsidR="00BD7C19" w:rsidRPr="00457793">
        <w:rPr>
          <w:szCs w:val="24"/>
        </w:rPr>
        <w:t xml:space="preserve">. Срок изготовления </w:t>
      </w:r>
      <w:r w:rsidR="00DF6243">
        <w:rPr>
          <w:szCs w:val="24"/>
        </w:rPr>
        <w:t>стройматериалов</w:t>
      </w:r>
      <w:r w:rsidR="00BD7C19" w:rsidRPr="00457793">
        <w:rPr>
          <w:szCs w:val="24"/>
        </w:rPr>
        <w:t xml:space="preserve"> должен быть не более полугода от момента поставки.</w:t>
      </w:r>
    </w:p>
    <w:p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BD7C19" w:rsidRPr="00457793" w:rsidRDefault="00BD7C19" w:rsidP="008144F9">
      <w:pPr>
        <w:pStyle w:val="a7"/>
        <w:tabs>
          <w:tab w:val="left" w:pos="1560"/>
        </w:tabs>
        <w:spacing w:after="0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BD7C19" w:rsidRPr="00960914" w:rsidRDefault="00960914" w:rsidP="008144F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:rsidR="00BD7C19" w:rsidRPr="00457793" w:rsidRDefault="00BD7C19" w:rsidP="008144F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</w:t>
      </w:r>
      <w:proofErr w:type="spellStart"/>
      <w:r w:rsidR="00AF7CE7">
        <w:rPr>
          <w:szCs w:val="24"/>
        </w:rPr>
        <w:t>Россети</w:t>
      </w:r>
      <w:proofErr w:type="spellEnd"/>
      <w:r w:rsidR="00AF7CE7" w:rsidRPr="00457793">
        <w:rPr>
          <w:szCs w:val="24"/>
        </w:rPr>
        <w:t xml:space="preserve"> Центр</w:t>
      </w:r>
      <w:r w:rsidRPr="00457793">
        <w:rPr>
          <w:szCs w:val="24"/>
        </w:rPr>
        <w:t>» и ответственными представителями Поставщика при получении их на склад.</w:t>
      </w:r>
    </w:p>
    <w:p w:rsidR="00BD7C19" w:rsidRDefault="00BD7C19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4220" w:rsidRPr="006E4220" w:rsidRDefault="006E4220" w:rsidP="00FE2050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4220">
        <w:rPr>
          <w:rFonts w:ascii="Times New Roman" w:hAnsi="Times New Roman"/>
          <w:b/>
          <w:sz w:val="24"/>
          <w:szCs w:val="24"/>
        </w:rPr>
        <w:t>7.  Срок поставки.</w:t>
      </w:r>
    </w:p>
    <w:p w:rsidR="006E4220" w:rsidRPr="006E4220" w:rsidRDefault="00223196" w:rsidP="00FE2050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>
        <w:rPr>
          <w:rFonts w:ascii="Times New Roman" w:hAnsi="Times New Roman"/>
          <w:bCs/>
          <w:sz w:val="24"/>
          <w:szCs w:val="24"/>
          <w:shd w:val="clear" w:color="auto" w:fill="FAFCFE"/>
        </w:rPr>
        <w:t>Партиями, в течение 7 (семи) календарных дней с момента подачи заявки со стороны филиала ПАО «</w:t>
      </w:r>
      <w:proofErr w:type="spellStart"/>
      <w:r>
        <w:rPr>
          <w:rFonts w:ascii="Times New Roman" w:hAnsi="Times New Roman"/>
          <w:bCs/>
          <w:sz w:val="24"/>
          <w:szCs w:val="24"/>
          <w:shd w:val="clear" w:color="auto" w:fill="FAFCFE"/>
        </w:rPr>
        <w:t>Россети</w:t>
      </w:r>
      <w:proofErr w:type="spellEnd"/>
      <w:r>
        <w:rPr>
          <w:rFonts w:ascii="Times New Roman" w:hAnsi="Times New Roman"/>
          <w:bCs/>
          <w:sz w:val="24"/>
          <w:szCs w:val="24"/>
          <w:shd w:val="clear" w:color="auto" w:fill="FAFCFE"/>
        </w:rPr>
        <w:t xml:space="preserve"> Центр»-«Липецкэнерго», но не позднее 30.11.2022 года</w:t>
      </w:r>
      <w:bookmarkEnd w:id="1"/>
      <w:r>
        <w:rPr>
          <w:rFonts w:ascii="Times New Roman" w:hAnsi="Times New Roman"/>
          <w:bCs/>
          <w:sz w:val="24"/>
          <w:szCs w:val="24"/>
          <w:shd w:val="clear" w:color="auto" w:fill="FAFCFE"/>
        </w:rPr>
        <w:t>.</w:t>
      </w:r>
    </w:p>
    <w:p w:rsidR="006E4220" w:rsidRPr="00224AE8" w:rsidRDefault="006E4220" w:rsidP="006E4220">
      <w:pPr>
        <w:pStyle w:val="af6"/>
        <w:spacing w:before="0" w:beforeAutospacing="0" w:after="0" w:afterAutospacing="0"/>
        <w:jc w:val="center"/>
        <w:rPr>
          <w:sz w:val="26"/>
          <w:szCs w:val="26"/>
        </w:rPr>
      </w:pPr>
      <w:r w:rsidRPr="00224AE8">
        <w:rPr>
          <w:sz w:val="26"/>
          <w:szCs w:val="26"/>
          <w:u w:val="single"/>
        </w:rPr>
        <w:t>Начальник службы подстанций</w:t>
      </w:r>
      <w:r>
        <w:rPr>
          <w:sz w:val="26"/>
          <w:szCs w:val="26"/>
        </w:rPr>
        <w:t xml:space="preserve">            /</w:t>
      </w:r>
      <w:r w:rsidRPr="00224AE8">
        <w:rPr>
          <w:sz w:val="26"/>
          <w:szCs w:val="26"/>
        </w:rPr>
        <w:t xml:space="preserve">_________________/              </w:t>
      </w:r>
      <w:r w:rsidR="00AF7CE7">
        <w:rPr>
          <w:sz w:val="26"/>
          <w:szCs w:val="26"/>
          <w:u w:val="single"/>
        </w:rPr>
        <w:t>Г.А. Мерзликин</w:t>
      </w:r>
    </w:p>
    <w:p w:rsidR="00990163" w:rsidRPr="0016438D" w:rsidRDefault="006E4220" w:rsidP="0002482F">
      <w:pPr>
        <w:rPr>
          <w:sz w:val="26"/>
          <w:szCs w:val="26"/>
        </w:rPr>
      </w:pPr>
      <w:r w:rsidRPr="00224AE8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   </w:t>
      </w:r>
      <w:r w:rsidRPr="006E4220">
        <w:rPr>
          <w:rFonts w:ascii="Times New Roman" w:hAnsi="Times New Roman"/>
          <w:sz w:val="26"/>
          <w:szCs w:val="26"/>
        </w:rPr>
        <w:tab/>
      </w:r>
      <w:r w:rsidRPr="006E4220">
        <w:rPr>
          <w:rFonts w:ascii="Times New Roman" w:hAnsi="Times New Roman"/>
          <w:sz w:val="18"/>
          <w:szCs w:val="18"/>
        </w:rPr>
        <w:t xml:space="preserve">должность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</w:t>
      </w:r>
      <w:r w:rsidRPr="006E4220">
        <w:rPr>
          <w:rFonts w:ascii="Times New Roman" w:hAnsi="Times New Roman"/>
          <w:sz w:val="18"/>
          <w:szCs w:val="18"/>
        </w:rPr>
        <w:t xml:space="preserve">  подпись                                              Фамилия И.О.         </w:t>
      </w:r>
    </w:p>
    <w:sectPr w:rsidR="00990163" w:rsidRPr="0016438D" w:rsidSect="0002482F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77D9C"/>
    <w:multiLevelType w:val="hybridMultilevel"/>
    <w:tmpl w:val="8D184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7817"/>
    <w:multiLevelType w:val="hybridMultilevel"/>
    <w:tmpl w:val="82184DA4"/>
    <w:lvl w:ilvl="0" w:tplc="9984D76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9C74A6C"/>
    <w:multiLevelType w:val="hybridMultilevel"/>
    <w:tmpl w:val="A80C831E"/>
    <w:lvl w:ilvl="0" w:tplc="98C2B5C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A0AFF"/>
    <w:multiLevelType w:val="hybridMultilevel"/>
    <w:tmpl w:val="30EC2E4C"/>
    <w:lvl w:ilvl="0" w:tplc="A7F4E7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F2AE4"/>
    <w:multiLevelType w:val="hybridMultilevel"/>
    <w:tmpl w:val="AE58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16"/>
  </w:num>
  <w:num w:numId="10">
    <w:abstractNumId w:val="19"/>
  </w:num>
  <w:num w:numId="11">
    <w:abstractNumId w:val="6"/>
  </w:num>
  <w:num w:numId="12">
    <w:abstractNumId w:val="18"/>
  </w:num>
  <w:num w:numId="13">
    <w:abstractNumId w:val="18"/>
  </w:num>
  <w:num w:numId="14">
    <w:abstractNumId w:val="13"/>
  </w:num>
  <w:num w:numId="15">
    <w:abstractNumId w:val="18"/>
  </w:num>
  <w:num w:numId="16">
    <w:abstractNumId w:val="22"/>
  </w:num>
  <w:num w:numId="17">
    <w:abstractNumId w:val="3"/>
  </w:num>
  <w:num w:numId="18">
    <w:abstractNumId w:val="17"/>
  </w:num>
  <w:num w:numId="19">
    <w:abstractNumId w:val="2"/>
  </w:num>
  <w:num w:numId="20">
    <w:abstractNumId w:val="0"/>
  </w:num>
  <w:num w:numId="21">
    <w:abstractNumId w:val="20"/>
  </w:num>
  <w:num w:numId="22">
    <w:abstractNumId w:val="21"/>
  </w:num>
  <w:num w:numId="23">
    <w:abstractNumId w:val="8"/>
  </w:num>
  <w:num w:numId="24">
    <w:abstractNumId w:val="15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482F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1E62"/>
    <w:rsid w:val="000B335C"/>
    <w:rsid w:val="000C144B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4319"/>
    <w:rsid w:val="0016438D"/>
    <w:rsid w:val="00166DDF"/>
    <w:rsid w:val="001672BC"/>
    <w:rsid w:val="00182064"/>
    <w:rsid w:val="001827C6"/>
    <w:rsid w:val="0018582F"/>
    <w:rsid w:val="00196A42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319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038E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5BB9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675C6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4BD2"/>
    <w:rsid w:val="004B5BB7"/>
    <w:rsid w:val="004C4BAE"/>
    <w:rsid w:val="004C7D2E"/>
    <w:rsid w:val="004D5A14"/>
    <w:rsid w:val="004E4142"/>
    <w:rsid w:val="004F2E5B"/>
    <w:rsid w:val="004F7ADE"/>
    <w:rsid w:val="00507532"/>
    <w:rsid w:val="00507EAE"/>
    <w:rsid w:val="00507ECD"/>
    <w:rsid w:val="00511F44"/>
    <w:rsid w:val="00516376"/>
    <w:rsid w:val="00520824"/>
    <w:rsid w:val="00523682"/>
    <w:rsid w:val="00524F80"/>
    <w:rsid w:val="00535543"/>
    <w:rsid w:val="00543D52"/>
    <w:rsid w:val="00545EA8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4220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A15F1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144F9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078"/>
    <w:rsid w:val="0083762C"/>
    <w:rsid w:val="00846AD0"/>
    <w:rsid w:val="00850C3D"/>
    <w:rsid w:val="0085208D"/>
    <w:rsid w:val="0085485F"/>
    <w:rsid w:val="00855B8C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2D68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76BD3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CE7"/>
    <w:rsid w:val="00AF7FE4"/>
    <w:rsid w:val="00B05083"/>
    <w:rsid w:val="00B10B31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76B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31B67"/>
    <w:rsid w:val="00D32EAD"/>
    <w:rsid w:val="00D33860"/>
    <w:rsid w:val="00D46DE6"/>
    <w:rsid w:val="00D502A2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558E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2050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356E"/>
  <w15:docId w15:val="{B021E908-3615-4976-BD6C-5064904A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paragraph" w:styleId="af6">
    <w:name w:val="Normal (Web)"/>
    <w:basedOn w:val="a"/>
    <w:uiPriority w:val="99"/>
    <w:unhideWhenUsed/>
    <w:rsid w:val="00E155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AF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407BB12-0349-4989-8C86-1295D3F5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Бронников Никита Юрьевич</cp:lastModifiedBy>
  <cp:revision>4</cp:revision>
  <cp:lastPrinted>2018-09-25T08:18:00Z</cp:lastPrinted>
  <dcterms:created xsi:type="dcterms:W3CDTF">2022-04-21T09:52:00Z</dcterms:created>
  <dcterms:modified xsi:type="dcterms:W3CDTF">2022-07-04T12:21:00Z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