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right" w:tblpY="1816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F70313" w:rsidRPr="004B7B3F" w:rsidTr="0039530D">
        <w:tc>
          <w:tcPr>
            <w:tcW w:w="4605" w:type="dxa"/>
          </w:tcPr>
          <w:p w:rsidR="00F70313" w:rsidRPr="00315A78" w:rsidRDefault="00F70313" w:rsidP="0039530D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>УТВЕРЖДАЮ</w:t>
            </w:r>
            <w:r>
              <w:rPr>
                <w:sz w:val="24"/>
                <w:szCs w:val="24"/>
                <w:shd w:val="clear" w:color="auto" w:fill="FFFFFF"/>
              </w:rPr>
              <w:t>:</w:t>
            </w:r>
          </w:p>
          <w:p w:rsidR="00F70313" w:rsidRPr="003F22F7" w:rsidRDefault="00F70313" w:rsidP="0039530D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3F22F7">
              <w:rPr>
                <w:sz w:val="24"/>
                <w:szCs w:val="24"/>
                <w:shd w:val="clear" w:color="auto" w:fill="FFFFFF"/>
              </w:rPr>
              <w:t>Первый заместитель директора–</w:t>
            </w:r>
          </w:p>
          <w:p w:rsidR="00F70313" w:rsidRPr="003F22F7" w:rsidRDefault="00F70313" w:rsidP="0039530D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3F22F7">
              <w:rPr>
                <w:sz w:val="24"/>
                <w:szCs w:val="24"/>
                <w:shd w:val="clear" w:color="auto" w:fill="FFFFFF"/>
              </w:rPr>
              <w:t>главный инженер</w:t>
            </w:r>
          </w:p>
          <w:p w:rsidR="00F70313" w:rsidRPr="00315A78" w:rsidRDefault="00F70313" w:rsidP="0039530D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3F22F7">
              <w:rPr>
                <w:sz w:val="24"/>
                <w:szCs w:val="24"/>
                <w:shd w:val="clear" w:color="auto" w:fill="FFFFFF"/>
              </w:rPr>
              <w:t xml:space="preserve">филиала </w:t>
            </w:r>
            <w:r>
              <w:rPr>
                <w:sz w:val="24"/>
                <w:szCs w:val="24"/>
                <w:shd w:val="clear" w:color="auto" w:fill="FFFFFF"/>
              </w:rPr>
              <w:t>ПАО «Россети Центр»</w:t>
            </w:r>
            <w:r w:rsidRPr="003F22F7">
              <w:rPr>
                <w:sz w:val="24"/>
                <w:szCs w:val="24"/>
                <w:shd w:val="clear" w:color="auto" w:fill="FFFFFF"/>
              </w:rPr>
              <w:t xml:space="preserve"> - «</w:t>
            </w:r>
            <w:r>
              <w:rPr>
                <w:sz w:val="24"/>
                <w:szCs w:val="24"/>
                <w:shd w:val="clear" w:color="auto" w:fill="FFFFFF"/>
              </w:rPr>
              <w:t>Тверь</w:t>
            </w:r>
            <w:r w:rsidRPr="003F22F7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F70313" w:rsidRDefault="00F70313" w:rsidP="0039530D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F70313" w:rsidRPr="00315A78" w:rsidRDefault="00F70313" w:rsidP="0039530D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F70313" w:rsidRPr="00315A78" w:rsidRDefault="00F70313" w:rsidP="0039530D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____________________О. М. Баталов</w:t>
            </w:r>
          </w:p>
          <w:p w:rsidR="00F70313" w:rsidRPr="00140D34" w:rsidRDefault="00F70313" w:rsidP="0039530D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EC6ACD">
              <w:rPr>
                <w:sz w:val="24"/>
                <w:shd w:val="clear" w:color="auto" w:fill="FFFFFF"/>
              </w:rPr>
              <w:t>«___»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______________ </w:t>
            </w:r>
            <w:r>
              <w:rPr>
                <w:sz w:val="24"/>
                <w:szCs w:val="24"/>
                <w:shd w:val="clear" w:color="auto" w:fill="FFFFFF"/>
              </w:rPr>
              <w:t xml:space="preserve">2023 </w:t>
            </w:r>
            <w:r w:rsidRPr="00315A78">
              <w:rPr>
                <w:sz w:val="24"/>
                <w:szCs w:val="24"/>
                <w:shd w:val="clear" w:color="auto" w:fill="FFFFFF"/>
              </w:rPr>
              <w:t>г.</w:t>
            </w:r>
          </w:p>
        </w:tc>
      </w:tr>
    </w:tbl>
    <w:p w:rsidR="00F70313" w:rsidRPr="00B06B1B" w:rsidRDefault="00F70313" w:rsidP="00F70313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>
        <w:rPr>
          <w:u w:val="single"/>
          <w:lang w:val="ru-RU"/>
        </w:rPr>
        <w:t>ПАО</w:t>
      </w:r>
      <w:r w:rsidRPr="00B06B1B">
        <w:rPr>
          <w:u w:val="single"/>
          <w:lang w:val="ru-RU"/>
        </w:rPr>
        <w:t xml:space="preserve"> «</w:t>
      </w:r>
      <w:r>
        <w:rPr>
          <w:u w:val="single"/>
          <w:lang w:val="ru-RU"/>
        </w:rPr>
        <w:t>Россети</w:t>
      </w:r>
      <w:r w:rsidRPr="00B06B1B">
        <w:rPr>
          <w:u w:val="single"/>
          <w:lang w:val="ru-RU"/>
        </w:rPr>
        <w:t xml:space="preserve"> Центр» - «</w:t>
      </w:r>
      <w:r>
        <w:rPr>
          <w:u w:val="single"/>
          <w:lang w:val="ru-RU"/>
        </w:rPr>
        <w:t>Тверь</w:t>
      </w:r>
      <w:r w:rsidRPr="00B06B1B">
        <w:rPr>
          <w:u w:val="single"/>
          <w:lang w:val="ru-RU"/>
        </w:rPr>
        <w:t>энерго»</w:t>
      </w:r>
    </w:p>
    <w:p w:rsidR="00F70313" w:rsidRDefault="00F70313" w:rsidP="00F70313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</w:p>
    <w:p w:rsidR="00F70313" w:rsidRDefault="00F70313" w:rsidP="00F70313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</w:p>
    <w:p w:rsidR="00F70313" w:rsidRPr="00EC6ACD" w:rsidRDefault="00F70313" w:rsidP="00F70313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  <w:r w:rsidRPr="00315A78">
        <w:rPr>
          <w:sz w:val="24"/>
          <w:szCs w:val="24"/>
          <w:shd w:val="clear" w:color="auto" w:fill="FFFFFF"/>
        </w:rPr>
        <w:t>УТВЕРЖДАЮ</w:t>
      </w:r>
      <w:r>
        <w:rPr>
          <w:sz w:val="24"/>
          <w:shd w:val="clear" w:color="auto" w:fill="FFFFFF"/>
        </w:rPr>
        <w:t>:</w:t>
      </w:r>
    </w:p>
    <w:p w:rsidR="00F70313" w:rsidRPr="009A551D" w:rsidRDefault="00F70313" w:rsidP="00F70313">
      <w:pPr>
        <w:keepLines/>
        <w:suppressLineNumbers/>
        <w:snapToGrid w:val="0"/>
        <w:rPr>
          <w:sz w:val="24"/>
          <w:szCs w:val="24"/>
          <w:shd w:val="clear" w:color="auto" w:fill="FFFFFF"/>
        </w:rPr>
      </w:pPr>
      <w:r w:rsidRPr="00375C7E">
        <w:rPr>
          <w:sz w:val="24"/>
          <w:szCs w:val="24"/>
          <w:shd w:val="clear" w:color="auto" w:fill="FFFFFF"/>
        </w:rPr>
        <w:t>Заместитель генерального директора по взаимодействию с клиентами и развитию дополнительных услуг</w:t>
      </w:r>
      <w:r w:rsidRPr="009A551D">
        <w:rPr>
          <w:sz w:val="24"/>
          <w:szCs w:val="24"/>
          <w:shd w:val="clear" w:color="auto" w:fill="FFFFFF"/>
        </w:rPr>
        <w:t>, и. о. заместителя</w:t>
      </w:r>
    </w:p>
    <w:p w:rsidR="00F70313" w:rsidRPr="00F20BB0" w:rsidRDefault="00F70313" w:rsidP="00F70313">
      <w:pPr>
        <w:keepLines/>
        <w:suppressLineNumbers/>
        <w:snapToGrid w:val="0"/>
        <w:rPr>
          <w:sz w:val="24"/>
          <w:szCs w:val="24"/>
          <w:shd w:val="clear" w:color="auto" w:fill="FFFFFF"/>
        </w:rPr>
      </w:pPr>
      <w:r w:rsidRPr="009A551D">
        <w:rPr>
          <w:sz w:val="24"/>
          <w:szCs w:val="24"/>
          <w:shd w:val="clear" w:color="auto" w:fill="FFFFFF"/>
        </w:rPr>
        <w:t xml:space="preserve">генерального директора по </w:t>
      </w:r>
      <w:proofErr w:type="spellStart"/>
      <w:r w:rsidRPr="009A551D">
        <w:rPr>
          <w:sz w:val="24"/>
          <w:szCs w:val="24"/>
          <w:shd w:val="clear" w:color="auto" w:fill="FFFFFF"/>
        </w:rPr>
        <w:t>КиТАСУ</w:t>
      </w:r>
      <w:proofErr w:type="spellEnd"/>
      <w:r>
        <w:rPr>
          <w:sz w:val="24"/>
          <w:szCs w:val="24"/>
          <w:shd w:val="clear" w:color="auto" w:fill="FFFFFF"/>
        </w:rPr>
        <w:t xml:space="preserve"> </w:t>
      </w:r>
    </w:p>
    <w:p w:rsidR="00F70313" w:rsidRPr="00375C7E" w:rsidRDefault="00F70313" w:rsidP="00F70313">
      <w:pPr>
        <w:keepLines/>
        <w:suppressLineNumbers/>
        <w:snapToGrid w:val="0"/>
        <w:ind w:right="-395"/>
        <w:rPr>
          <w:sz w:val="24"/>
          <w:szCs w:val="24"/>
          <w:shd w:val="clear" w:color="auto" w:fill="FFFFFF"/>
        </w:rPr>
      </w:pPr>
      <w:r w:rsidRPr="00375C7E">
        <w:rPr>
          <w:sz w:val="24"/>
          <w:szCs w:val="24"/>
          <w:shd w:val="clear" w:color="auto" w:fill="FFFFFF"/>
        </w:rPr>
        <w:t>ПАО «Россети Центр»</w:t>
      </w:r>
    </w:p>
    <w:p w:rsidR="00F70313" w:rsidRPr="00375C7E" w:rsidRDefault="00F70313" w:rsidP="00F70313">
      <w:pPr>
        <w:keepLines/>
        <w:suppressLineNumbers/>
        <w:snapToGrid w:val="0"/>
        <w:rPr>
          <w:sz w:val="24"/>
          <w:szCs w:val="24"/>
          <w:shd w:val="clear" w:color="auto" w:fill="FFFFFF"/>
        </w:rPr>
      </w:pPr>
    </w:p>
    <w:p w:rsidR="00F70313" w:rsidRPr="000157C9" w:rsidRDefault="00F70313" w:rsidP="00F70313">
      <w:pPr>
        <w:keepLines/>
        <w:suppressLineNumbers/>
        <w:snapToGrid w:val="0"/>
        <w:rPr>
          <w:sz w:val="26"/>
          <w:szCs w:val="26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_________________ К. С. Михайленко</w:t>
      </w:r>
    </w:p>
    <w:p w:rsidR="00F70313" w:rsidRPr="000157C9" w:rsidRDefault="00F70313" w:rsidP="00F70313">
      <w:pPr>
        <w:keepLines/>
        <w:suppressLineNumbers/>
        <w:snapToGrid w:val="0"/>
        <w:rPr>
          <w:sz w:val="26"/>
          <w:szCs w:val="26"/>
          <w:shd w:val="clear" w:color="auto" w:fill="FFFFFF"/>
        </w:rPr>
      </w:pPr>
    </w:p>
    <w:p w:rsidR="00F70313" w:rsidRPr="001015EC" w:rsidRDefault="00F70313" w:rsidP="00F70313">
      <w:pPr>
        <w:pStyle w:val="afd"/>
        <w:ind w:left="34"/>
        <w:rPr>
          <w:sz w:val="24"/>
          <w:szCs w:val="24"/>
        </w:rPr>
      </w:pPr>
      <w:r w:rsidRPr="00907DD5">
        <w:rPr>
          <w:sz w:val="24"/>
          <w:szCs w:val="24"/>
          <w:shd w:val="clear" w:color="auto" w:fill="FFFFFF"/>
        </w:rPr>
        <w:t>«___»</w:t>
      </w:r>
      <w:r>
        <w:rPr>
          <w:sz w:val="24"/>
          <w:szCs w:val="24"/>
          <w:shd w:val="clear" w:color="auto" w:fill="FFFFFF"/>
        </w:rPr>
        <w:t xml:space="preserve"> </w:t>
      </w:r>
      <w:r w:rsidRPr="00907DD5">
        <w:rPr>
          <w:sz w:val="24"/>
          <w:szCs w:val="24"/>
          <w:shd w:val="clear" w:color="auto" w:fill="FFFFFF"/>
        </w:rPr>
        <w:t>______________________ 202</w:t>
      </w:r>
      <w:r>
        <w:rPr>
          <w:sz w:val="24"/>
          <w:szCs w:val="24"/>
          <w:shd w:val="clear" w:color="auto" w:fill="FFFFFF"/>
        </w:rPr>
        <w:t>3</w:t>
      </w:r>
      <w:r w:rsidRPr="00907DD5">
        <w:rPr>
          <w:sz w:val="24"/>
          <w:szCs w:val="24"/>
          <w:shd w:val="clear" w:color="auto" w:fill="FFFFFF"/>
        </w:rPr>
        <w:t xml:space="preserve"> г.</w:t>
      </w:r>
    </w:p>
    <w:p w:rsidR="00F70313" w:rsidRPr="00011231" w:rsidRDefault="00F70313" w:rsidP="00F70313">
      <w:pPr>
        <w:pStyle w:val="ae"/>
        <w:ind w:left="34"/>
        <w:jc w:val="right"/>
        <w:rPr>
          <w:caps/>
          <w:lang w:val="ru-RU"/>
        </w:rPr>
      </w:pPr>
    </w:p>
    <w:p w:rsidR="00F70313" w:rsidRDefault="00F70313" w:rsidP="00F70313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F70313" w:rsidRDefault="00F70313" w:rsidP="00F70313">
      <w:pPr>
        <w:pStyle w:val="afd"/>
        <w:ind w:left="34"/>
        <w:jc w:val="center"/>
      </w:pPr>
    </w:p>
    <w:p w:rsidR="00F70313" w:rsidRDefault="00F70313" w:rsidP="00F70313">
      <w:pPr>
        <w:pStyle w:val="afd"/>
        <w:ind w:left="34"/>
        <w:jc w:val="center"/>
      </w:pPr>
    </w:p>
    <w:p w:rsidR="00F70313" w:rsidRDefault="00F70313" w:rsidP="00F70313">
      <w:pPr>
        <w:pStyle w:val="afd"/>
        <w:ind w:left="34"/>
        <w:jc w:val="center"/>
      </w:pPr>
    </w:p>
    <w:p w:rsidR="00F70313" w:rsidRDefault="00F70313" w:rsidP="00F70313">
      <w:pPr>
        <w:pStyle w:val="afd"/>
        <w:ind w:left="34"/>
        <w:jc w:val="center"/>
      </w:pPr>
    </w:p>
    <w:p w:rsidR="00F70313" w:rsidRDefault="00F70313" w:rsidP="00F70313">
      <w:pPr>
        <w:keepLines/>
        <w:suppressLineNumbers/>
        <w:tabs>
          <w:tab w:val="left" w:pos="0"/>
        </w:tabs>
        <w:jc w:val="center"/>
      </w:pPr>
      <w:r w:rsidRPr="00E07909">
        <w:t>ТЕХНИЧЕСКОЕ ЗАДАНИЕ</w:t>
      </w:r>
    </w:p>
    <w:p w:rsidR="00F70313" w:rsidRDefault="00F70313" w:rsidP="00F70313">
      <w:pPr>
        <w:pStyle w:val="afd"/>
        <w:ind w:left="34"/>
        <w:jc w:val="center"/>
        <w:rPr>
          <w:sz w:val="24"/>
          <w:szCs w:val="24"/>
        </w:rPr>
      </w:pPr>
      <w:r w:rsidRPr="009839CA">
        <w:rPr>
          <w:sz w:val="24"/>
          <w:szCs w:val="24"/>
        </w:rPr>
        <w:t xml:space="preserve">№ </w:t>
      </w:r>
      <w:r>
        <w:rPr>
          <w:sz w:val="24"/>
          <w:szCs w:val="24"/>
        </w:rPr>
        <w:t>5э</w:t>
      </w:r>
      <w:r w:rsidRPr="009839CA">
        <w:rPr>
          <w:sz w:val="24"/>
          <w:szCs w:val="24"/>
        </w:rPr>
        <w:t>_69_</w:t>
      </w:r>
      <w:r>
        <w:rPr>
          <w:sz w:val="24"/>
          <w:szCs w:val="24"/>
        </w:rPr>
        <w:t>10</w:t>
      </w:r>
      <w:r w:rsidR="0048054F">
        <w:rPr>
          <w:sz w:val="24"/>
          <w:szCs w:val="24"/>
        </w:rPr>
        <w:t>1</w:t>
      </w:r>
    </w:p>
    <w:p w:rsidR="00F70313" w:rsidRDefault="00F70313" w:rsidP="00F70313">
      <w:pPr>
        <w:pStyle w:val="afd"/>
        <w:ind w:left="34"/>
        <w:jc w:val="center"/>
      </w:pPr>
    </w:p>
    <w:bookmarkEnd w:id="0"/>
    <w:bookmarkEnd w:id="1"/>
    <w:bookmarkEnd w:id="2"/>
    <w:bookmarkEnd w:id="3"/>
    <w:bookmarkEnd w:id="4"/>
    <w:p w:rsidR="00F70313" w:rsidRPr="005A11B8" w:rsidRDefault="0048054F" w:rsidP="00F70313">
      <w:pPr>
        <w:pStyle w:val="afd"/>
        <w:ind w:left="34"/>
        <w:jc w:val="center"/>
        <w:rPr>
          <w:b/>
        </w:rPr>
      </w:pPr>
      <w:r w:rsidRPr="0048054F">
        <w:rPr>
          <w:sz w:val="24"/>
        </w:rPr>
        <w:t>Поставка вычислительной и офисной оргтехники</w:t>
      </w:r>
    </w:p>
    <w:p w:rsidR="00F70313" w:rsidRPr="004D26D4" w:rsidRDefault="00F70313" w:rsidP="00F70313">
      <w:pPr>
        <w:pStyle w:val="afd"/>
        <w:ind w:left="34"/>
        <w:jc w:val="center"/>
        <w:rPr>
          <w:sz w:val="24"/>
          <w:szCs w:val="24"/>
        </w:rPr>
      </w:pPr>
    </w:p>
    <w:p w:rsidR="00F70313" w:rsidRPr="004B7B3F" w:rsidRDefault="00F70313" w:rsidP="00F70313">
      <w:pPr>
        <w:pStyle w:val="ae"/>
        <w:ind w:left="34"/>
        <w:rPr>
          <w:lang w:val="ru-RU"/>
        </w:rPr>
      </w:pPr>
    </w:p>
    <w:p w:rsidR="00F70313" w:rsidRPr="004B7B3F" w:rsidRDefault="00F70313" w:rsidP="00F70313">
      <w:pPr>
        <w:ind w:left="34"/>
        <w:jc w:val="center"/>
        <w:rPr>
          <w:sz w:val="24"/>
          <w:szCs w:val="24"/>
        </w:rPr>
      </w:pPr>
    </w:p>
    <w:p w:rsidR="00F70313" w:rsidRDefault="00F70313" w:rsidP="00F70313">
      <w:pPr>
        <w:rPr>
          <w:lang w:eastAsia="ar-SA"/>
        </w:rPr>
      </w:pPr>
    </w:p>
    <w:p w:rsidR="00F70313" w:rsidRDefault="00F70313" w:rsidP="00F70313">
      <w:pPr>
        <w:spacing w:line="276" w:lineRule="auto"/>
        <w:rPr>
          <w:lang w:eastAsia="ar-SA"/>
        </w:rPr>
      </w:pPr>
    </w:p>
    <w:p w:rsidR="00F70313" w:rsidRDefault="00F70313" w:rsidP="00F70313">
      <w:pPr>
        <w:spacing w:line="276" w:lineRule="auto"/>
        <w:rPr>
          <w:lang w:eastAsia="ar-SA"/>
        </w:rPr>
      </w:pPr>
    </w:p>
    <w:p w:rsidR="00F70313" w:rsidRDefault="00F70313" w:rsidP="00F70313">
      <w:pPr>
        <w:spacing w:line="276" w:lineRule="auto"/>
        <w:rPr>
          <w:lang w:eastAsia="ar-SA"/>
        </w:rPr>
      </w:pPr>
    </w:p>
    <w:p w:rsidR="00F70313" w:rsidRDefault="00F70313" w:rsidP="00F70313">
      <w:pPr>
        <w:spacing w:line="276" w:lineRule="auto"/>
        <w:rPr>
          <w:lang w:eastAsia="ar-SA"/>
        </w:rPr>
      </w:pPr>
    </w:p>
    <w:p w:rsidR="00F70313" w:rsidRDefault="00F70313" w:rsidP="00F70313">
      <w:pPr>
        <w:spacing w:line="276" w:lineRule="auto"/>
        <w:rPr>
          <w:lang w:eastAsia="ar-SA"/>
        </w:rPr>
      </w:pPr>
    </w:p>
    <w:p w:rsidR="00F70313" w:rsidRDefault="00F70313" w:rsidP="00F70313">
      <w:pPr>
        <w:spacing w:line="276" w:lineRule="auto"/>
        <w:rPr>
          <w:lang w:eastAsia="ar-SA"/>
        </w:rPr>
      </w:pPr>
    </w:p>
    <w:p w:rsidR="00F70313" w:rsidRDefault="00F70313" w:rsidP="00F70313">
      <w:pPr>
        <w:spacing w:line="276" w:lineRule="auto"/>
        <w:rPr>
          <w:lang w:eastAsia="ar-SA"/>
        </w:rPr>
      </w:pPr>
    </w:p>
    <w:p w:rsidR="00F70313" w:rsidRDefault="00F70313" w:rsidP="00F70313">
      <w:pPr>
        <w:spacing w:line="276" w:lineRule="auto"/>
        <w:rPr>
          <w:lang w:eastAsia="ar-SA"/>
        </w:rPr>
      </w:pPr>
    </w:p>
    <w:tbl>
      <w:tblPr>
        <w:tblpPr w:leftFromText="180" w:rightFromText="180" w:vertAnchor="page" w:horzAnchor="margin" w:tblpXSpec="right" w:tblpY="10291"/>
        <w:tblW w:w="3977" w:type="dxa"/>
        <w:tblLook w:val="00A0" w:firstRow="1" w:lastRow="0" w:firstColumn="1" w:lastColumn="0" w:noHBand="0" w:noVBand="0"/>
      </w:tblPr>
      <w:tblGrid>
        <w:gridCol w:w="3977"/>
      </w:tblGrid>
      <w:tr w:rsidR="00F70313" w:rsidRPr="00315A78" w:rsidTr="0039530D">
        <w:trPr>
          <w:trHeight w:val="142"/>
        </w:trPr>
        <w:tc>
          <w:tcPr>
            <w:tcW w:w="3977" w:type="dxa"/>
            <w:vAlign w:val="bottom"/>
          </w:tcPr>
          <w:p w:rsidR="00F70313" w:rsidRDefault="00F70313" w:rsidP="0039530D">
            <w:pPr>
              <w:rPr>
                <w:color w:val="000000"/>
                <w:sz w:val="24"/>
              </w:rPr>
            </w:pPr>
          </w:p>
          <w:p w:rsidR="00F70313" w:rsidRDefault="00F70313" w:rsidP="0039530D">
            <w:pPr>
              <w:rPr>
                <w:color w:val="000000"/>
                <w:sz w:val="24"/>
              </w:rPr>
            </w:pPr>
          </w:p>
          <w:p w:rsidR="00F70313" w:rsidRDefault="00F70313" w:rsidP="0039530D">
            <w:pPr>
              <w:rPr>
                <w:color w:val="000000"/>
                <w:sz w:val="24"/>
              </w:rPr>
            </w:pPr>
          </w:p>
          <w:p w:rsidR="00F70313" w:rsidRDefault="00F70313" w:rsidP="0039530D">
            <w:pPr>
              <w:rPr>
                <w:color w:val="000000"/>
                <w:sz w:val="24"/>
              </w:rPr>
            </w:pPr>
          </w:p>
          <w:p w:rsidR="00F70313" w:rsidRDefault="00F70313" w:rsidP="0039530D">
            <w:pPr>
              <w:rPr>
                <w:color w:val="000000"/>
                <w:sz w:val="24"/>
              </w:rPr>
            </w:pPr>
          </w:p>
          <w:p w:rsidR="00F70313" w:rsidRPr="002D37CD" w:rsidRDefault="00F70313" w:rsidP="0039530D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СОГЛАСОВАНО:</w:t>
            </w:r>
          </w:p>
        </w:tc>
      </w:tr>
      <w:tr w:rsidR="00F70313" w:rsidRPr="00315A78" w:rsidTr="0039530D">
        <w:trPr>
          <w:trHeight w:val="315"/>
        </w:trPr>
        <w:tc>
          <w:tcPr>
            <w:tcW w:w="3977" w:type="dxa"/>
            <w:vAlign w:val="bottom"/>
          </w:tcPr>
          <w:p w:rsidR="00F70313" w:rsidRDefault="00F70313" w:rsidP="0039530D">
            <w:pPr>
              <w:rPr>
                <w:sz w:val="24"/>
              </w:rPr>
            </w:pPr>
            <w:r>
              <w:rPr>
                <w:sz w:val="24"/>
              </w:rPr>
              <w:t>Н</w:t>
            </w:r>
            <w:r w:rsidRPr="002D37CD">
              <w:rPr>
                <w:sz w:val="24"/>
              </w:rPr>
              <w:t xml:space="preserve">ачальник </w:t>
            </w:r>
            <w:r>
              <w:rPr>
                <w:sz w:val="24"/>
              </w:rPr>
              <w:t>департамента</w:t>
            </w:r>
            <w:r w:rsidRPr="002D37CD">
              <w:rPr>
                <w:sz w:val="24"/>
              </w:rPr>
              <w:t xml:space="preserve"> </w:t>
            </w:r>
          </w:p>
          <w:p w:rsidR="00F70313" w:rsidRPr="002D37CD" w:rsidRDefault="00F70313" w:rsidP="0039530D">
            <w:pPr>
              <w:rPr>
                <w:color w:val="000000"/>
                <w:sz w:val="24"/>
              </w:rPr>
            </w:pPr>
            <w:proofErr w:type="spellStart"/>
            <w:r>
              <w:rPr>
                <w:sz w:val="24"/>
              </w:rPr>
              <w:t>КиТАСУ</w:t>
            </w:r>
            <w:proofErr w:type="spellEnd"/>
            <w:r>
              <w:rPr>
                <w:sz w:val="24"/>
              </w:rPr>
              <w:t xml:space="preserve"> филиала</w:t>
            </w:r>
          </w:p>
        </w:tc>
      </w:tr>
      <w:tr w:rsidR="00F70313" w:rsidRPr="00315A78" w:rsidTr="0039530D">
        <w:trPr>
          <w:trHeight w:val="315"/>
        </w:trPr>
        <w:tc>
          <w:tcPr>
            <w:tcW w:w="3977" w:type="dxa"/>
            <w:vAlign w:val="bottom"/>
          </w:tcPr>
          <w:p w:rsidR="00F70313" w:rsidRPr="002D37CD" w:rsidRDefault="00F70313" w:rsidP="0039530D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ПАО «</w:t>
            </w:r>
            <w:r>
              <w:rPr>
                <w:color w:val="000000"/>
                <w:sz w:val="24"/>
              </w:rPr>
              <w:t>Россети</w:t>
            </w:r>
            <w:r w:rsidRPr="002D37CD">
              <w:rPr>
                <w:color w:val="000000"/>
                <w:sz w:val="24"/>
              </w:rPr>
              <w:t xml:space="preserve"> Центр» - «</w:t>
            </w:r>
            <w:r>
              <w:rPr>
                <w:color w:val="000000"/>
                <w:sz w:val="24"/>
              </w:rPr>
              <w:t>Тверь</w:t>
            </w:r>
            <w:r w:rsidRPr="002D37CD">
              <w:rPr>
                <w:color w:val="000000"/>
                <w:sz w:val="24"/>
              </w:rPr>
              <w:t>энерго»</w:t>
            </w:r>
          </w:p>
        </w:tc>
      </w:tr>
      <w:tr w:rsidR="00F70313" w:rsidRPr="00315A78" w:rsidTr="0039530D">
        <w:trPr>
          <w:trHeight w:val="620"/>
        </w:trPr>
        <w:tc>
          <w:tcPr>
            <w:tcW w:w="3977" w:type="dxa"/>
            <w:vAlign w:val="bottom"/>
          </w:tcPr>
          <w:p w:rsidR="00F70313" w:rsidRPr="00A50AFB" w:rsidRDefault="00F70313" w:rsidP="0039530D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__________________</w:t>
            </w:r>
            <w:r>
              <w:rPr>
                <w:color w:val="000000"/>
                <w:sz w:val="24"/>
              </w:rPr>
              <w:t>И. И. Ильин</w:t>
            </w:r>
          </w:p>
        </w:tc>
      </w:tr>
      <w:tr w:rsidR="00F70313" w:rsidRPr="00315A78" w:rsidTr="0039530D">
        <w:trPr>
          <w:trHeight w:val="315"/>
        </w:trPr>
        <w:tc>
          <w:tcPr>
            <w:tcW w:w="3977" w:type="dxa"/>
            <w:vAlign w:val="bottom"/>
          </w:tcPr>
          <w:p w:rsidR="00F70313" w:rsidRPr="002D37CD" w:rsidRDefault="00F70313" w:rsidP="0039530D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 </w:t>
            </w:r>
          </w:p>
        </w:tc>
      </w:tr>
      <w:tr w:rsidR="00F70313" w:rsidRPr="00315A78" w:rsidTr="0039530D">
        <w:trPr>
          <w:trHeight w:val="300"/>
        </w:trPr>
        <w:tc>
          <w:tcPr>
            <w:tcW w:w="3977" w:type="dxa"/>
            <w:vAlign w:val="bottom"/>
          </w:tcPr>
          <w:p w:rsidR="00F70313" w:rsidRPr="002D37CD" w:rsidRDefault="00F70313" w:rsidP="0039530D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«___»______________</w:t>
            </w:r>
            <w:r>
              <w:rPr>
                <w:color w:val="000000"/>
                <w:sz w:val="24"/>
              </w:rPr>
              <w:t xml:space="preserve">2023 </w:t>
            </w:r>
            <w:r w:rsidRPr="002D37CD">
              <w:rPr>
                <w:color w:val="000000"/>
                <w:sz w:val="24"/>
              </w:rPr>
              <w:t>г.</w:t>
            </w:r>
          </w:p>
        </w:tc>
      </w:tr>
    </w:tbl>
    <w:p w:rsidR="00F70313" w:rsidRDefault="00F70313" w:rsidP="00F70313">
      <w:pPr>
        <w:rPr>
          <w:sz w:val="24"/>
          <w:szCs w:val="24"/>
          <w:lang w:eastAsia="ar-SA"/>
        </w:rPr>
      </w:pPr>
    </w:p>
    <w:p w:rsidR="00F70313" w:rsidRDefault="00F70313" w:rsidP="00F70313">
      <w:pPr>
        <w:rPr>
          <w:sz w:val="24"/>
          <w:szCs w:val="24"/>
          <w:lang w:eastAsia="ar-SA"/>
        </w:rPr>
      </w:pPr>
    </w:p>
    <w:p w:rsidR="00F70313" w:rsidRDefault="00F70313" w:rsidP="00F70313">
      <w:pPr>
        <w:rPr>
          <w:sz w:val="24"/>
          <w:szCs w:val="24"/>
          <w:lang w:eastAsia="ar-SA"/>
        </w:rPr>
      </w:pPr>
    </w:p>
    <w:p w:rsidR="00F70313" w:rsidRDefault="00F70313" w:rsidP="00F70313">
      <w:pPr>
        <w:rPr>
          <w:sz w:val="24"/>
          <w:szCs w:val="24"/>
          <w:lang w:eastAsia="ar-SA"/>
        </w:rPr>
      </w:pPr>
    </w:p>
    <w:p w:rsidR="00F70313" w:rsidRDefault="00F70313" w:rsidP="00F70313">
      <w:pPr>
        <w:rPr>
          <w:sz w:val="24"/>
          <w:szCs w:val="24"/>
          <w:lang w:eastAsia="ar-SA"/>
        </w:rPr>
      </w:pPr>
    </w:p>
    <w:p w:rsidR="00F70313" w:rsidRDefault="00F70313" w:rsidP="00F70313">
      <w:pPr>
        <w:rPr>
          <w:sz w:val="24"/>
          <w:szCs w:val="24"/>
          <w:lang w:eastAsia="ar-SA"/>
        </w:rPr>
      </w:pPr>
    </w:p>
    <w:p w:rsidR="00F70313" w:rsidRDefault="00F70313" w:rsidP="00F70313">
      <w:pPr>
        <w:rPr>
          <w:sz w:val="24"/>
          <w:szCs w:val="24"/>
          <w:lang w:eastAsia="ar-SA"/>
        </w:rPr>
      </w:pPr>
    </w:p>
    <w:p w:rsidR="00F70313" w:rsidRDefault="00F70313" w:rsidP="00F70313">
      <w:pPr>
        <w:rPr>
          <w:sz w:val="24"/>
          <w:szCs w:val="24"/>
          <w:lang w:eastAsia="ar-SA"/>
        </w:rPr>
      </w:pPr>
    </w:p>
    <w:p w:rsidR="00F70313" w:rsidRPr="00315A78" w:rsidRDefault="00F70313" w:rsidP="00F70313">
      <w:pPr>
        <w:rPr>
          <w:sz w:val="24"/>
          <w:szCs w:val="24"/>
          <w:lang w:eastAsia="ar-SA"/>
        </w:rPr>
      </w:pPr>
    </w:p>
    <w:p w:rsidR="00F70313" w:rsidRDefault="00F70313" w:rsidP="00F70313">
      <w:pPr>
        <w:rPr>
          <w:lang w:eastAsia="ar-SA"/>
        </w:rPr>
      </w:pPr>
    </w:p>
    <w:p w:rsidR="00F70313" w:rsidRDefault="00F70313" w:rsidP="00F70313">
      <w:pPr>
        <w:rPr>
          <w:lang w:eastAsia="ar-SA"/>
        </w:rPr>
      </w:pPr>
    </w:p>
    <w:p w:rsidR="00F70313" w:rsidRDefault="00F70313" w:rsidP="00F70313">
      <w:pPr>
        <w:rPr>
          <w:lang w:eastAsia="ar-SA"/>
        </w:rPr>
      </w:pPr>
    </w:p>
    <w:p w:rsidR="00F70313" w:rsidRPr="008667CE" w:rsidRDefault="00F70313" w:rsidP="00F70313">
      <w:pPr>
        <w:jc w:val="center"/>
        <w:rPr>
          <w:sz w:val="24"/>
          <w:lang w:eastAsia="ar-SA"/>
        </w:rPr>
      </w:pPr>
      <w:r>
        <w:rPr>
          <w:sz w:val="24"/>
          <w:lang w:eastAsia="ar-SA"/>
        </w:rPr>
        <w:t xml:space="preserve">2023 </w:t>
      </w:r>
      <w:r w:rsidRPr="008667CE">
        <w:rPr>
          <w:sz w:val="24"/>
          <w:lang w:eastAsia="ar-SA"/>
        </w:rPr>
        <w:t>г.</w:t>
      </w:r>
    </w:p>
    <w:p w:rsidR="00F70313" w:rsidRDefault="00F70313" w:rsidP="00C20A42">
      <w:pPr>
        <w:spacing w:after="200" w:line="276" w:lineRule="auto"/>
        <w:ind w:left="34"/>
        <w:jc w:val="center"/>
        <w:rPr>
          <w:b/>
          <w:sz w:val="24"/>
          <w:szCs w:val="24"/>
        </w:rPr>
      </w:pPr>
    </w:p>
    <w:p w:rsidR="008E2036" w:rsidRPr="00B65287" w:rsidRDefault="00B65287" w:rsidP="00C20A42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B65287">
        <w:rPr>
          <w:b/>
          <w:sz w:val="24"/>
          <w:szCs w:val="24"/>
        </w:rPr>
        <w:lastRenderedPageBreak/>
        <w:t>Содержание</w:t>
      </w:r>
    </w:p>
    <w:p w:rsidR="00836BFD" w:rsidRDefault="00B6528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77684005" w:history="1">
        <w:r w:rsidR="00836BFD" w:rsidRPr="001616B2">
          <w:rPr>
            <w:rStyle w:val="a6"/>
            <w:noProof/>
          </w:rPr>
          <w:t>1.</w:t>
        </w:r>
        <w:r w:rsidR="00836BF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36BFD" w:rsidRPr="001616B2">
          <w:rPr>
            <w:rStyle w:val="a6"/>
            <w:noProof/>
          </w:rPr>
          <w:t>Общие данные</w:t>
        </w:r>
        <w:r w:rsidR="00836BFD">
          <w:rPr>
            <w:noProof/>
            <w:webHidden/>
          </w:rPr>
          <w:tab/>
        </w:r>
        <w:r w:rsidR="00836BFD">
          <w:rPr>
            <w:noProof/>
            <w:webHidden/>
          </w:rPr>
          <w:fldChar w:fldCharType="begin"/>
        </w:r>
        <w:r w:rsidR="00836BFD">
          <w:rPr>
            <w:noProof/>
            <w:webHidden/>
          </w:rPr>
          <w:instrText xml:space="preserve"> PAGEREF _Toc77684005 \h </w:instrText>
        </w:r>
        <w:r w:rsidR="00836BFD">
          <w:rPr>
            <w:noProof/>
            <w:webHidden/>
          </w:rPr>
        </w:r>
        <w:r w:rsidR="00836BFD">
          <w:rPr>
            <w:noProof/>
            <w:webHidden/>
          </w:rPr>
          <w:fldChar w:fldCharType="separate"/>
        </w:r>
        <w:r w:rsidR="005C5FC6">
          <w:rPr>
            <w:noProof/>
            <w:webHidden/>
          </w:rPr>
          <w:t>3</w:t>
        </w:r>
        <w:r w:rsidR="00836BFD">
          <w:rPr>
            <w:noProof/>
            <w:webHidden/>
          </w:rPr>
          <w:fldChar w:fldCharType="end"/>
        </w:r>
      </w:hyperlink>
    </w:p>
    <w:p w:rsidR="00836BFD" w:rsidRDefault="00EF2FA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7684006" w:history="1">
        <w:r w:rsidR="00836BFD" w:rsidRPr="001616B2">
          <w:rPr>
            <w:rStyle w:val="a6"/>
            <w:noProof/>
          </w:rPr>
          <w:t>2.</w:t>
        </w:r>
        <w:r w:rsidR="00836BF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36BFD" w:rsidRPr="001616B2">
          <w:rPr>
            <w:rStyle w:val="a6"/>
            <w:noProof/>
          </w:rPr>
          <w:t>Сроки поставки</w:t>
        </w:r>
        <w:r w:rsidR="00836BFD">
          <w:rPr>
            <w:noProof/>
            <w:webHidden/>
          </w:rPr>
          <w:tab/>
        </w:r>
        <w:r w:rsidR="00836BFD">
          <w:rPr>
            <w:noProof/>
            <w:webHidden/>
          </w:rPr>
          <w:fldChar w:fldCharType="begin"/>
        </w:r>
        <w:r w:rsidR="00836BFD">
          <w:rPr>
            <w:noProof/>
            <w:webHidden/>
          </w:rPr>
          <w:instrText xml:space="preserve"> PAGEREF _Toc77684006 \h </w:instrText>
        </w:r>
        <w:r w:rsidR="00836BFD">
          <w:rPr>
            <w:noProof/>
            <w:webHidden/>
          </w:rPr>
        </w:r>
        <w:r w:rsidR="00836BFD">
          <w:rPr>
            <w:noProof/>
            <w:webHidden/>
          </w:rPr>
          <w:fldChar w:fldCharType="separate"/>
        </w:r>
        <w:r w:rsidR="005C5FC6">
          <w:rPr>
            <w:noProof/>
            <w:webHidden/>
          </w:rPr>
          <w:t>3</w:t>
        </w:r>
        <w:r w:rsidR="00836BFD">
          <w:rPr>
            <w:noProof/>
            <w:webHidden/>
          </w:rPr>
          <w:fldChar w:fldCharType="end"/>
        </w:r>
      </w:hyperlink>
    </w:p>
    <w:p w:rsidR="00836BFD" w:rsidRDefault="00EF2FA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7684007" w:history="1">
        <w:r w:rsidR="00836BFD" w:rsidRPr="001616B2">
          <w:rPr>
            <w:rStyle w:val="a6"/>
            <w:noProof/>
          </w:rPr>
          <w:t>3.</w:t>
        </w:r>
        <w:r w:rsidR="00836BF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36BFD" w:rsidRPr="001616B2">
          <w:rPr>
            <w:rStyle w:val="a6"/>
            <w:noProof/>
          </w:rPr>
          <w:t>Финансирование поставки</w:t>
        </w:r>
        <w:r w:rsidR="00836BFD">
          <w:rPr>
            <w:noProof/>
            <w:webHidden/>
          </w:rPr>
          <w:tab/>
        </w:r>
        <w:r w:rsidR="00836BFD">
          <w:rPr>
            <w:noProof/>
            <w:webHidden/>
          </w:rPr>
          <w:fldChar w:fldCharType="begin"/>
        </w:r>
        <w:r w:rsidR="00836BFD">
          <w:rPr>
            <w:noProof/>
            <w:webHidden/>
          </w:rPr>
          <w:instrText xml:space="preserve"> PAGEREF _Toc77684007 \h </w:instrText>
        </w:r>
        <w:r w:rsidR="00836BFD">
          <w:rPr>
            <w:noProof/>
            <w:webHidden/>
          </w:rPr>
        </w:r>
        <w:r w:rsidR="00836BFD">
          <w:rPr>
            <w:noProof/>
            <w:webHidden/>
          </w:rPr>
          <w:fldChar w:fldCharType="separate"/>
        </w:r>
        <w:r w:rsidR="005C5FC6">
          <w:rPr>
            <w:noProof/>
            <w:webHidden/>
          </w:rPr>
          <w:t>3</w:t>
        </w:r>
        <w:r w:rsidR="00836BFD">
          <w:rPr>
            <w:noProof/>
            <w:webHidden/>
          </w:rPr>
          <w:fldChar w:fldCharType="end"/>
        </w:r>
      </w:hyperlink>
    </w:p>
    <w:p w:rsidR="00836BFD" w:rsidRDefault="00EF2FA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7684008" w:history="1">
        <w:r w:rsidR="00836BFD" w:rsidRPr="001616B2">
          <w:rPr>
            <w:rStyle w:val="a6"/>
            <w:noProof/>
          </w:rPr>
          <w:t>4.</w:t>
        </w:r>
        <w:r w:rsidR="00836BF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36BFD" w:rsidRPr="001616B2">
          <w:rPr>
            <w:rStyle w:val="a6"/>
            <w:noProof/>
          </w:rPr>
          <w:t>Требования к Поставщику</w:t>
        </w:r>
        <w:r w:rsidR="00836BFD">
          <w:rPr>
            <w:noProof/>
            <w:webHidden/>
          </w:rPr>
          <w:tab/>
        </w:r>
        <w:r w:rsidR="00836BFD">
          <w:rPr>
            <w:noProof/>
            <w:webHidden/>
          </w:rPr>
          <w:fldChar w:fldCharType="begin"/>
        </w:r>
        <w:r w:rsidR="00836BFD">
          <w:rPr>
            <w:noProof/>
            <w:webHidden/>
          </w:rPr>
          <w:instrText xml:space="preserve"> PAGEREF _Toc77684008 \h </w:instrText>
        </w:r>
        <w:r w:rsidR="00836BFD">
          <w:rPr>
            <w:noProof/>
            <w:webHidden/>
          </w:rPr>
        </w:r>
        <w:r w:rsidR="00836BFD">
          <w:rPr>
            <w:noProof/>
            <w:webHidden/>
          </w:rPr>
          <w:fldChar w:fldCharType="separate"/>
        </w:r>
        <w:r w:rsidR="005C5FC6">
          <w:rPr>
            <w:noProof/>
            <w:webHidden/>
          </w:rPr>
          <w:t>3</w:t>
        </w:r>
        <w:r w:rsidR="00836BFD">
          <w:rPr>
            <w:noProof/>
            <w:webHidden/>
          </w:rPr>
          <w:fldChar w:fldCharType="end"/>
        </w:r>
      </w:hyperlink>
    </w:p>
    <w:p w:rsidR="00836BFD" w:rsidRDefault="00EF2FA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7684009" w:history="1">
        <w:r w:rsidR="00836BFD" w:rsidRPr="001616B2">
          <w:rPr>
            <w:rStyle w:val="a6"/>
            <w:noProof/>
          </w:rPr>
          <w:t>5.</w:t>
        </w:r>
        <w:r w:rsidR="00836BF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36BFD" w:rsidRPr="001616B2">
          <w:rPr>
            <w:rStyle w:val="a6"/>
            <w:noProof/>
          </w:rPr>
          <w:t>Технические требования к оборудованию и материалам</w:t>
        </w:r>
        <w:r w:rsidR="00836BFD">
          <w:rPr>
            <w:noProof/>
            <w:webHidden/>
          </w:rPr>
          <w:tab/>
        </w:r>
        <w:r w:rsidR="00836BFD">
          <w:rPr>
            <w:noProof/>
            <w:webHidden/>
          </w:rPr>
          <w:fldChar w:fldCharType="begin"/>
        </w:r>
        <w:r w:rsidR="00836BFD">
          <w:rPr>
            <w:noProof/>
            <w:webHidden/>
          </w:rPr>
          <w:instrText xml:space="preserve"> PAGEREF _Toc77684009 \h </w:instrText>
        </w:r>
        <w:r w:rsidR="00836BFD">
          <w:rPr>
            <w:noProof/>
            <w:webHidden/>
          </w:rPr>
        </w:r>
        <w:r w:rsidR="00836BFD">
          <w:rPr>
            <w:noProof/>
            <w:webHidden/>
          </w:rPr>
          <w:fldChar w:fldCharType="separate"/>
        </w:r>
        <w:r w:rsidR="005C5FC6">
          <w:rPr>
            <w:noProof/>
            <w:webHidden/>
          </w:rPr>
          <w:t>3</w:t>
        </w:r>
        <w:r w:rsidR="00836BFD">
          <w:rPr>
            <w:noProof/>
            <w:webHidden/>
          </w:rPr>
          <w:fldChar w:fldCharType="end"/>
        </w:r>
      </w:hyperlink>
    </w:p>
    <w:p w:rsidR="00836BFD" w:rsidRDefault="00EF2FA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7684010" w:history="1">
        <w:r w:rsidR="00836BFD" w:rsidRPr="001616B2">
          <w:rPr>
            <w:rStyle w:val="a6"/>
            <w:noProof/>
          </w:rPr>
          <w:t>6.</w:t>
        </w:r>
        <w:r w:rsidR="00836BF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36BFD" w:rsidRPr="001616B2">
          <w:rPr>
            <w:rStyle w:val="a6"/>
            <w:noProof/>
          </w:rPr>
          <w:t>Гарантийные обязательства</w:t>
        </w:r>
        <w:r w:rsidR="00836BFD">
          <w:rPr>
            <w:noProof/>
            <w:webHidden/>
          </w:rPr>
          <w:tab/>
        </w:r>
        <w:r w:rsidR="00836BFD">
          <w:rPr>
            <w:noProof/>
            <w:webHidden/>
          </w:rPr>
          <w:fldChar w:fldCharType="begin"/>
        </w:r>
        <w:r w:rsidR="00836BFD">
          <w:rPr>
            <w:noProof/>
            <w:webHidden/>
          </w:rPr>
          <w:instrText xml:space="preserve"> PAGEREF _Toc77684010 \h </w:instrText>
        </w:r>
        <w:r w:rsidR="00836BFD">
          <w:rPr>
            <w:noProof/>
            <w:webHidden/>
          </w:rPr>
        </w:r>
        <w:r w:rsidR="00836BFD">
          <w:rPr>
            <w:noProof/>
            <w:webHidden/>
          </w:rPr>
          <w:fldChar w:fldCharType="separate"/>
        </w:r>
        <w:r w:rsidR="005C5FC6">
          <w:rPr>
            <w:noProof/>
            <w:webHidden/>
          </w:rPr>
          <w:t>3</w:t>
        </w:r>
        <w:r w:rsidR="00836BFD">
          <w:rPr>
            <w:noProof/>
            <w:webHidden/>
          </w:rPr>
          <w:fldChar w:fldCharType="end"/>
        </w:r>
      </w:hyperlink>
    </w:p>
    <w:p w:rsidR="00836BFD" w:rsidRDefault="00EF2FA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7684011" w:history="1">
        <w:r w:rsidR="00836BFD" w:rsidRPr="001616B2">
          <w:rPr>
            <w:rStyle w:val="a6"/>
            <w:noProof/>
          </w:rPr>
          <w:t>7.</w:t>
        </w:r>
        <w:r w:rsidR="00836BF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36BFD" w:rsidRPr="001616B2">
          <w:rPr>
            <w:rStyle w:val="a6"/>
            <w:noProof/>
          </w:rPr>
          <w:t>Условия и требования к поставке</w:t>
        </w:r>
        <w:r w:rsidR="00836BFD">
          <w:rPr>
            <w:noProof/>
            <w:webHidden/>
          </w:rPr>
          <w:tab/>
        </w:r>
        <w:r w:rsidR="00836BFD">
          <w:rPr>
            <w:noProof/>
            <w:webHidden/>
          </w:rPr>
          <w:fldChar w:fldCharType="begin"/>
        </w:r>
        <w:r w:rsidR="00836BFD">
          <w:rPr>
            <w:noProof/>
            <w:webHidden/>
          </w:rPr>
          <w:instrText xml:space="preserve"> PAGEREF _Toc77684011 \h </w:instrText>
        </w:r>
        <w:r w:rsidR="00836BFD">
          <w:rPr>
            <w:noProof/>
            <w:webHidden/>
          </w:rPr>
        </w:r>
        <w:r w:rsidR="00836BFD">
          <w:rPr>
            <w:noProof/>
            <w:webHidden/>
          </w:rPr>
          <w:fldChar w:fldCharType="separate"/>
        </w:r>
        <w:r w:rsidR="005C5FC6">
          <w:rPr>
            <w:noProof/>
            <w:webHidden/>
          </w:rPr>
          <w:t>3</w:t>
        </w:r>
        <w:r w:rsidR="00836BFD">
          <w:rPr>
            <w:noProof/>
            <w:webHidden/>
          </w:rPr>
          <w:fldChar w:fldCharType="end"/>
        </w:r>
      </w:hyperlink>
    </w:p>
    <w:p w:rsidR="00836BFD" w:rsidRDefault="00EF2FA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7684012" w:history="1">
        <w:r w:rsidR="00836BFD" w:rsidRPr="001616B2">
          <w:rPr>
            <w:rStyle w:val="a6"/>
            <w:noProof/>
          </w:rPr>
          <w:t>8.</w:t>
        </w:r>
        <w:r w:rsidR="00836BF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36BFD" w:rsidRPr="001616B2">
          <w:rPr>
            <w:rStyle w:val="a6"/>
            <w:noProof/>
          </w:rPr>
          <w:t>Правила приёмки оборудования</w:t>
        </w:r>
        <w:r w:rsidR="00836BFD">
          <w:rPr>
            <w:noProof/>
            <w:webHidden/>
          </w:rPr>
          <w:tab/>
        </w:r>
        <w:r w:rsidR="00836BFD">
          <w:rPr>
            <w:noProof/>
            <w:webHidden/>
          </w:rPr>
          <w:fldChar w:fldCharType="begin"/>
        </w:r>
        <w:r w:rsidR="00836BFD">
          <w:rPr>
            <w:noProof/>
            <w:webHidden/>
          </w:rPr>
          <w:instrText xml:space="preserve"> PAGEREF _Toc77684012 \h </w:instrText>
        </w:r>
        <w:r w:rsidR="00836BFD">
          <w:rPr>
            <w:noProof/>
            <w:webHidden/>
          </w:rPr>
        </w:r>
        <w:r w:rsidR="00836BFD">
          <w:rPr>
            <w:noProof/>
            <w:webHidden/>
          </w:rPr>
          <w:fldChar w:fldCharType="separate"/>
        </w:r>
        <w:r w:rsidR="005C5FC6">
          <w:rPr>
            <w:noProof/>
            <w:webHidden/>
          </w:rPr>
          <w:t>4</w:t>
        </w:r>
        <w:r w:rsidR="00836BFD">
          <w:rPr>
            <w:noProof/>
            <w:webHidden/>
          </w:rPr>
          <w:fldChar w:fldCharType="end"/>
        </w:r>
      </w:hyperlink>
    </w:p>
    <w:p w:rsidR="00836BFD" w:rsidRDefault="00EF2FA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7684013" w:history="1">
        <w:r w:rsidR="00836BFD" w:rsidRPr="001616B2">
          <w:rPr>
            <w:rStyle w:val="a6"/>
            <w:noProof/>
          </w:rPr>
          <w:t>9.</w:t>
        </w:r>
        <w:r w:rsidR="00836BF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36BFD" w:rsidRPr="001616B2">
          <w:rPr>
            <w:rStyle w:val="a6"/>
            <w:noProof/>
          </w:rPr>
          <w:t>Стоимость и оплата</w:t>
        </w:r>
        <w:r w:rsidR="00836BFD">
          <w:rPr>
            <w:noProof/>
            <w:webHidden/>
          </w:rPr>
          <w:tab/>
        </w:r>
        <w:r w:rsidR="00836BFD">
          <w:rPr>
            <w:noProof/>
            <w:webHidden/>
          </w:rPr>
          <w:fldChar w:fldCharType="begin"/>
        </w:r>
        <w:r w:rsidR="00836BFD">
          <w:rPr>
            <w:noProof/>
            <w:webHidden/>
          </w:rPr>
          <w:instrText xml:space="preserve"> PAGEREF _Toc77684013 \h </w:instrText>
        </w:r>
        <w:r w:rsidR="00836BFD">
          <w:rPr>
            <w:noProof/>
            <w:webHidden/>
          </w:rPr>
        </w:r>
        <w:r w:rsidR="00836BFD">
          <w:rPr>
            <w:noProof/>
            <w:webHidden/>
          </w:rPr>
          <w:fldChar w:fldCharType="separate"/>
        </w:r>
        <w:r w:rsidR="005C5FC6">
          <w:rPr>
            <w:noProof/>
            <w:webHidden/>
          </w:rPr>
          <w:t>4</w:t>
        </w:r>
        <w:r w:rsidR="00836BFD">
          <w:rPr>
            <w:noProof/>
            <w:webHidden/>
          </w:rPr>
          <w:fldChar w:fldCharType="end"/>
        </w:r>
      </w:hyperlink>
    </w:p>
    <w:p w:rsidR="00836BFD" w:rsidRDefault="00EF2FA0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7684014" w:history="1">
        <w:r w:rsidR="00836BFD" w:rsidRPr="001616B2">
          <w:rPr>
            <w:rStyle w:val="a6"/>
            <w:noProof/>
          </w:rPr>
          <w:t>Приложение</w:t>
        </w:r>
        <w:r w:rsidR="00836BFD">
          <w:rPr>
            <w:noProof/>
            <w:webHidden/>
          </w:rPr>
          <w:tab/>
        </w:r>
        <w:r w:rsidR="00836BFD">
          <w:rPr>
            <w:noProof/>
            <w:webHidden/>
          </w:rPr>
          <w:fldChar w:fldCharType="begin"/>
        </w:r>
        <w:r w:rsidR="00836BFD">
          <w:rPr>
            <w:noProof/>
            <w:webHidden/>
          </w:rPr>
          <w:instrText xml:space="preserve"> PAGEREF _Toc77684014 \h </w:instrText>
        </w:r>
        <w:r w:rsidR="00836BFD">
          <w:rPr>
            <w:noProof/>
            <w:webHidden/>
          </w:rPr>
        </w:r>
        <w:r w:rsidR="00836BFD">
          <w:rPr>
            <w:noProof/>
            <w:webHidden/>
          </w:rPr>
          <w:fldChar w:fldCharType="separate"/>
        </w:r>
        <w:r w:rsidR="005C5FC6">
          <w:rPr>
            <w:noProof/>
            <w:webHidden/>
          </w:rPr>
          <w:t>5</w:t>
        </w:r>
        <w:r w:rsidR="00836BFD">
          <w:rPr>
            <w:noProof/>
            <w:webHidden/>
          </w:rPr>
          <w:fldChar w:fldCharType="end"/>
        </w:r>
      </w:hyperlink>
    </w:p>
    <w:p w:rsidR="0046066E" w:rsidRPr="005E389A" w:rsidRDefault="00B65287" w:rsidP="005E389A">
      <w:pPr>
        <w:pStyle w:val="1"/>
        <w:ind w:left="360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500B48" w:rsidRDefault="00B43CD7" w:rsidP="00500B4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" w:name="_Toc77684005"/>
      <w:r w:rsidRPr="00500B48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5"/>
    </w:p>
    <w:p w:rsidR="00AF2E1D" w:rsidRPr="005A11B8" w:rsidRDefault="00906DBA" w:rsidP="00500B48">
      <w:pPr>
        <w:pStyle w:val="afd"/>
        <w:ind w:firstLine="567"/>
        <w:jc w:val="both"/>
        <w:rPr>
          <w:sz w:val="24"/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CD4837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="0023134C" w:rsidRPr="00D11EE4">
        <w:rPr>
          <w:sz w:val="24"/>
          <w:szCs w:val="24"/>
        </w:rPr>
        <w:t>поставк</w:t>
      </w:r>
      <w:r w:rsidR="0023134C">
        <w:rPr>
          <w:sz w:val="24"/>
          <w:szCs w:val="24"/>
        </w:rPr>
        <w:t xml:space="preserve">у </w:t>
      </w:r>
      <w:r w:rsidR="005F7E6E" w:rsidRPr="005F7E6E">
        <w:rPr>
          <w:sz w:val="24"/>
          <w:szCs w:val="24"/>
        </w:rPr>
        <w:t>вычислительной и офисной оргтехники</w:t>
      </w:r>
      <w:r>
        <w:rPr>
          <w:sz w:val="24"/>
          <w:szCs w:val="24"/>
        </w:rPr>
        <w:t xml:space="preserve"> </w:t>
      </w:r>
      <w:r w:rsidRPr="00990D31">
        <w:rPr>
          <w:bCs/>
          <w:sz w:val="24"/>
          <w:szCs w:val="24"/>
        </w:rPr>
        <w:t xml:space="preserve">для </w:t>
      </w:r>
      <w:r w:rsidRPr="00CD4837">
        <w:rPr>
          <w:sz w:val="24"/>
          <w:szCs w:val="24"/>
        </w:rPr>
        <w:t xml:space="preserve">нужд </w:t>
      </w:r>
      <w:r w:rsidRPr="00990D31">
        <w:rPr>
          <w:bCs/>
          <w:sz w:val="24"/>
          <w:szCs w:val="24"/>
        </w:rPr>
        <w:t xml:space="preserve">филиала </w:t>
      </w:r>
      <w:r w:rsidR="00651FF6">
        <w:rPr>
          <w:bCs/>
          <w:sz w:val="24"/>
          <w:szCs w:val="24"/>
        </w:rPr>
        <w:t>ПАО</w:t>
      </w:r>
      <w:r w:rsidRPr="00990D31">
        <w:rPr>
          <w:bCs/>
          <w:sz w:val="24"/>
          <w:szCs w:val="24"/>
        </w:rPr>
        <w:t xml:space="preserve"> «</w:t>
      </w:r>
      <w:r w:rsidR="00F70313">
        <w:rPr>
          <w:bCs/>
          <w:sz w:val="24"/>
          <w:szCs w:val="24"/>
        </w:rPr>
        <w:t>Россети</w:t>
      </w:r>
      <w:r w:rsidRPr="00990D31">
        <w:rPr>
          <w:bCs/>
          <w:sz w:val="24"/>
          <w:szCs w:val="24"/>
        </w:rPr>
        <w:t xml:space="preserve"> Центр» - «</w:t>
      </w:r>
      <w:r w:rsidR="004F6AA2">
        <w:rPr>
          <w:bCs/>
          <w:sz w:val="24"/>
          <w:szCs w:val="24"/>
        </w:rPr>
        <w:t>Тверь</w:t>
      </w:r>
      <w:r w:rsidR="00561D2F" w:rsidRPr="00561D2F">
        <w:rPr>
          <w:bCs/>
          <w:sz w:val="24"/>
          <w:szCs w:val="24"/>
        </w:rPr>
        <w:t>энерго</w:t>
      </w:r>
      <w:r w:rsidRPr="00990D31">
        <w:rPr>
          <w:bCs/>
          <w:sz w:val="24"/>
          <w:szCs w:val="24"/>
        </w:rPr>
        <w:t>»</w:t>
      </w:r>
      <w:r w:rsidR="00AC1C28">
        <w:rPr>
          <w:sz w:val="24"/>
          <w:szCs w:val="24"/>
        </w:rPr>
        <w:t>.</w:t>
      </w:r>
      <w:bookmarkEnd w:id="6"/>
      <w:bookmarkEnd w:id="7"/>
      <w:bookmarkEnd w:id="8"/>
      <w:bookmarkEnd w:id="9"/>
      <w:bookmarkEnd w:id="10"/>
      <w:bookmarkEnd w:id="11"/>
    </w:p>
    <w:p w:rsidR="00F70313" w:rsidRDefault="00AF2E1D" w:rsidP="00500B48">
      <w:pPr>
        <w:ind w:firstLine="567"/>
        <w:rPr>
          <w:b/>
          <w:sz w:val="24"/>
          <w:szCs w:val="24"/>
        </w:rPr>
      </w:pPr>
      <w:bookmarkStart w:id="12" w:name="_Toc287003614"/>
      <w:r w:rsidRPr="005A11B8">
        <w:rPr>
          <w:b/>
          <w:sz w:val="24"/>
          <w:szCs w:val="24"/>
        </w:rPr>
        <w:t>Заказчик</w:t>
      </w:r>
      <w:bookmarkEnd w:id="12"/>
      <w:r w:rsidR="00595011">
        <w:rPr>
          <w:b/>
          <w:sz w:val="24"/>
          <w:szCs w:val="24"/>
        </w:rPr>
        <w:t>:</w:t>
      </w:r>
      <w:r w:rsidR="00FC6198">
        <w:rPr>
          <w:b/>
          <w:sz w:val="24"/>
          <w:szCs w:val="24"/>
        </w:rPr>
        <w:t xml:space="preserve"> </w:t>
      </w:r>
      <w:r w:rsidR="00F70313" w:rsidRPr="00F70313">
        <w:rPr>
          <w:sz w:val="24"/>
          <w:szCs w:val="24"/>
        </w:rPr>
        <w:t>ПАО «Россети Центр»</w:t>
      </w:r>
      <w:r w:rsidR="00F70313">
        <w:rPr>
          <w:b/>
          <w:sz w:val="24"/>
          <w:szCs w:val="24"/>
        </w:rPr>
        <w:t xml:space="preserve"> </w:t>
      </w:r>
    </w:p>
    <w:p w:rsidR="00966D75" w:rsidRPr="005E389A" w:rsidRDefault="004F6AA2" w:rsidP="00500B48">
      <w:pPr>
        <w:ind w:firstLine="567"/>
        <w:rPr>
          <w:sz w:val="24"/>
          <w:szCs w:val="24"/>
        </w:rPr>
      </w:pPr>
      <w:r w:rsidRPr="004F6AA2">
        <w:rPr>
          <w:sz w:val="24"/>
          <w:szCs w:val="24"/>
        </w:rPr>
        <w:t>Филиал</w:t>
      </w:r>
      <w:r>
        <w:rPr>
          <w:b/>
          <w:sz w:val="24"/>
          <w:szCs w:val="24"/>
        </w:rPr>
        <w:t xml:space="preserve"> </w:t>
      </w:r>
      <w:r w:rsidR="00651FF6">
        <w:rPr>
          <w:sz w:val="24"/>
          <w:szCs w:val="24"/>
        </w:rPr>
        <w:t>ПАО</w:t>
      </w:r>
      <w:r w:rsidR="006B0511" w:rsidRPr="005A11B8">
        <w:rPr>
          <w:sz w:val="24"/>
          <w:szCs w:val="24"/>
        </w:rPr>
        <w:t xml:space="preserve"> </w:t>
      </w:r>
      <w:r w:rsidR="00E262E9" w:rsidRPr="005A11B8">
        <w:rPr>
          <w:sz w:val="24"/>
          <w:szCs w:val="24"/>
        </w:rPr>
        <w:t>«</w:t>
      </w:r>
      <w:r w:rsidR="00F70313">
        <w:rPr>
          <w:sz w:val="24"/>
          <w:szCs w:val="24"/>
        </w:rPr>
        <w:t xml:space="preserve">Россети </w:t>
      </w:r>
      <w:r w:rsidR="0049481D" w:rsidRPr="005A11B8">
        <w:rPr>
          <w:sz w:val="24"/>
          <w:szCs w:val="24"/>
        </w:rPr>
        <w:t>Центр»</w:t>
      </w:r>
      <w:r w:rsidR="004E6284">
        <w:rPr>
          <w:sz w:val="24"/>
          <w:szCs w:val="24"/>
        </w:rPr>
        <w:t xml:space="preserve"> </w:t>
      </w:r>
      <w:r w:rsidR="0049481D" w:rsidRPr="005A11B8">
        <w:rPr>
          <w:sz w:val="24"/>
          <w:szCs w:val="24"/>
        </w:rPr>
        <w:t>- «</w:t>
      </w:r>
      <w:r>
        <w:rPr>
          <w:sz w:val="24"/>
          <w:szCs w:val="24"/>
        </w:rPr>
        <w:t>Тверь</w:t>
      </w:r>
      <w:r w:rsidR="00561D2F" w:rsidRPr="00561D2F">
        <w:rPr>
          <w:sz w:val="24"/>
          <w:szCs w:val="24"/>
        </w:rPr>
        <w:t>энерго</w:t>
      </w:r>
      <w:r w:rsidR="0049481D" w:rsidRPr="005A11B8">
        <w:rPr>
          <w:sz w:val="24"/>
          <w:szCs w:val="24"/>
        </w:rPr>
        <w:t>»</w:t>
      </w:r>
      <w:r w:rsidR="009F5E55" w:rsidRPr="005A11B8">
        <w:rPr>
          <w:sz w:val="24"/>
          <w:szCs w:val="24"/>
        </w:rPr>
        <w:t xml:space="preserve">, </w:t>
      </w:r>
      <w:r w:rsidR="00D941D6" w:rsidRPr="00D941D6">
        <w:rPr>
          <w:sz w:val="24"/>
          <w:szCs w:val="24"/>
        </w:rPr>
        <w:t xml:space="preserve">г. </w:t>
      </w:r>
      <w:r>
        <w:rPr>
          <w:sz w:val="24"/>
          <w:szCs w:val="24"/>
        </w:rPr>
        <w:t>Тверь</w:t>
      </w:r>
      <w:r w:rsidR="00D941D6" w:rsidRPr="00D941D6">
        <w:rPr>
          <w:sz w:val="24"/>
          <w:szCs w:val="24"/>
        </w:rPr>
        <w:t xml:space="preserve">, ул. </w:t>
      </w:r>
      <w:r>
        <w:rPr>
          <w:sz w:val="24"/>
          <w:szCs w:val="24"/>
        </w:rPr>
        <w:t>Бебеля</w:t>
      </w:r>
      <w:r w:rsidR="00D941D6" w:rsidRPr="00D941D6">
        <w:rPr>
          <w:sz w:val="24"/>
          <w:szCs w:val="24"/>
        </w:rPr>
        <w:t xml:space="preserve">, д. </w:t>
      </w:r>
      <w:r>
        <w:rPr>
          <w:sz w:val="24"/>
          <w:szCs w:val="24"/>
        </w:rPr>
        <w:t>1</w:t>
      </w:r>
    </w:p>
    <w:p w:rsidR="00AD764C" w:rsidRPr="005A11B8" w:rsidRDefault="0013490B" w:rsidP="00500B48">
      <w:pPr>
        <w:ind w:firstLine="567"/>
        <w:rPr>
          <w:sz w:val="24"/>
          <w:szCs w:val="24"/>
        </w:rPr>
      </w:pPr>
      <w:r>
        <w:rPr>
          <w:b/>
          <w:sz w:val="24"/>
          <w:szCs w:val="24"/>
        </w:rPr>
        <w:t>Поставщик</w:t>
      </w:r>
      <w:r w:rsidR="00AD764C" w:rsidRPr="00595011">
        <w:rPr>
          <w:b/>
          <w:sz w:val="24"/>
          <w:szCs w:val="24"/>
        </w:rPr>
        <w:t>:</w:t>
      </w:r>
      <w:r w:rsidR="00AD764C" w:rsidRPr="005A11B8">
        <w:rPr>
          <w:sz w:val="24"/>
          <w:szCs w:val="24"/>
        </w:rPr>
        <w:t xml:space="preserve"> определяется по итогам </w:t>
      </w:r>
      <w:r w:rsidR="00627C65">
        <w:rPr>
          <w:sz w:val="24"/>
          <w:szCs w:val="24"/>
        </w:rPr>
        <w:t>торговой процедуры</w:t>
      </w:r>
      <w:r w:rsidR="00AD764C" w:rsidRPr="005A11B8">
        <w:rPr>
          <w:sz w:val="24"/>
          <w:szCs w:val="24"/>
        </w:rPr>
        <w:t>.</w:t>
      </w:r>
    </w:p>
    <w:p w:rsidR="007A2D75" w:rsidRDefault="007A2D75" w:rsidP="00500B48">
      <w:pPr>
        <w:ind w:firstLine="567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выбор </w:t>
      </w:r>
      <w:r w:rsidR="008336BD">
        <w:rPr>
          <w:sz w:val="24"/>
          <w:szCs w:val="24"/>
        </w:rPr>
        <w:t>п</w:t>
      </w:r>
      <w:r w:rsidR="0013490B">
        <w:rPr>
          <w:sz w:val="24"/>
          <w:szCs w:val="24"/>
        </w:rPr>
        <w:t>оставщика</w:t>
      </w:r>
      <w:r w:rsidRPr="005A11B8">
        <w:rPr>
          <w:sz w:val="24"/>
          <w:szCs w:val="24"/>
        </w:rPr>
        <w:t xml:space="preserve"> для заключения договора </w:t>
      </w:r>
      <w:r w:rsidR="00906DBA">
        <w:rPr>
          <w:sz w:val="24"/>
          <w:szCs w:val="24"/>
        </w:rPr>
        <w:t xml:space="preserve">поставки </w:t>
      </w:r>
      <w:r w:rsidR="005F7E6E" w:rsidRPr="005F7E6E">
        <w:rPr>
          <w:sz w:val="24"/>
          <w:szCs w:val="24"/>
        </w:rPr>
        <w:t>вычислительной и офисной оргтехники</w:t>
      </w:r>
      <w:r w:rsidR="00906DBA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для нужд филиала </w:t>
      </w:r>
      <w:r w:rsidR="00651FF6">
        <w:rPr>
          <w:sz w:val="24"/>
          <w:szCs w:val="24"/>
        </w:rPr>
        <w:t>ПАО</w:t>
      </w:r>
      <w:r w:rsidRPr="005A11B8">
        <w:rPr>
          <w:sz w:val="24"/>
          <w:szCs w:val="24"/>
        </w:rPr>
        <w:t xml:space="preserve"> «</w:t>
      </w:r>
      <w:r w:rsidR="008336BD">
        <w:rPr>
          <w:sz w:val="24"/>
          <w:szCs w:val="24"/>
        </w:rPr>
        <w:t>Россети</w:t>
      </w:r>
      <w:r w:rsidRPr="005A11B8">
        <w:rPr>
          <w:sz w:val="24"/>
          <w:szCs w:val="24"/>
        </w:rPr>
        <w:t xml:space="preserve"> Центр»</w:t>
      </w:r>
      <w:r w:rsidR="004E6284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- «</w:t>
      </w:r>
      <w:r w:rsidR="004F6AA2">
        <w:rPr>
          <w:sz w:val="24"/>
          <w:szCs w:val="24"/>
        </w:rPr>
        <w:t>Тверь</w:t>
      </w:r>
      <w:r w:rsidR="00561D2F" w:rsidRPr="00561D2F">
        <w:rPr>
          <w:sz w:val="24"/>
          <w:szCs w:val="24"/>
        </w:rPr>
        <w:t>энерго</w:t>
      </w:r>
      <w:r w:rsidRPr="005A11B8">
        <w:rPr>
          <w:sz w:val="24"/>
          <w:szCs w:val="24"/>
        </w:rPr>
        <w:t xml:space="preserve">». </w:t>
      </w:r>
    </w:p>
    <w:p w:rsidR="00D20BD2" w:rsidRPr="0074375C" w:rsidRDefault="00D20BD2" w:rsidP="00500B48">
      <w:pPr>
        <w:ind w:firstLine="567"/>
        <w:jc w:val="both"/>
        <w:rPr>
          <w:sz w:val="24"/>
          <w:szCs w:val="24"/>
        </w:rPr>
      </w:pPr>
    </w:p>
    <w:p w:rsidR="007C327F" w:rsidRPr="00500B48" w:rsidRDefault="00915A13" w:rsidP="00500B4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3" w:name="_Toc287003616"/>
      <w:bookmarkStart w:id="14" w:name="_Toc319666312"/>
      <w:bookmarkStart w:id="15" w:name="_Toc77684006"/>
      <w:r w:rsidRPr="00500B48">
        <w:rPr>
          <w:rFonts w:ascii="Times New Roman" w:hAnsi="Times New Roman"/>
          <w:color w:val="auto"/>
          <w:sz w:val="26"/>
          <w:szCs w:val="26"/>
        </w:rPr>
        <w:t xml:space="preserve">Сроки </w:t>
      </w:r>
      <w:bookmarkEnd w:id="13"/>
      <w:bookmarkEnd w:id="14"/>
      <w:r w:rsidR="00906DBA" w:rsidRPr="00500B48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5"/>
    </w:p>
    <w:p w:rsidR="004226DC" w:rsidRDefault="004226DC" w:rsidP="004226DC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>Начало:</w:t>
      </w:r>
      <w:r>
        <w:rPr>
          <w:b w:val="0"/>
          <w:sz w:val="24"/>
          <w:szCs w:val="24"/>
        </w:rPr>
        <w:t xml:space="preserve"> </w:t>
      </w:r>
      <w:r w:rsidR="00F90494">
        <w:rPr>
          <w:b w:val="0"/>
          <w:sz w:val="24"/>
          <w:szCs w:val="24"/>
        </w:rPr>
        <w:t>с момента подписания договора</w:t>
      </w:r>
      <w:r>
        <w:rPr>
          <w:b w:val="0"/>
          <w:sz w:val="24"/>
          <w:szCs w:val="24"/>
        </w:rPr>
        <w:t>.</w:t>
      </w:r>
    </w:p>
    <w:p w:rsidR="004226DC" w:rsidRDefault="004226DC" w:rsidP="004226DC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 xml:space="preserve">Окончание: </w:t>
      </w:r>
      <w:r w:rsidR="00D20BD2">
        <w:rPr>
          <w:b w:val="0"/>
          <w:sz w:val="24"/>
          <w:szCs w:val="24"/>
        </w:rPr>
        <w:t xml:space="preserve">не позднее </w:t>
      </w:r>
      <w:r w:rsidR="005A45F8">
        <w:rPr>
          <w:b w:val="0"/>
          <w:sz w:val="24"/>
          <w:szCs w:val="24"/>
        </w:rPr>
        <w:t>30</w:t>
      </w:r>
      <w:r w:rsidR="00D20BD2">
        <w:rPr>
          <w:b w:val="0"/>
          <w:sz w:val="24"/>
          <w:szCs w:val="24"/>
        </w:rPr>
        <w:t xml:space="preserve"> календарных д</w:t>
      </w:r>
      <w:r w:rsidR="004F6AA2">
        <w:rPr>
          <w:b w:val="0"/>
          <w:sz w:val="24"/>
          <w:szCs w:val="24"/>
        </w:rPr>
        <w:t>ней с момента подписания договора</w:t>
      </w:r>
      <w:r w:rsidR="00C72871">
        <w:rPr>
          <w:b w:val="0"/>
          <w:sz w:val="24"/>
          <w:szCs w:val="24"/>
        </w:rPr>
        <w:t>.</w:t>
      </w:r>
    </w:p>
    <w:p w:rsidR="00500B48" w:rsidRPr="00717B48" w:rsidRDefault="00500B48" w:rsidP="00500B48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</w:p>
    <w:p w:rsidR="009F5E55" w:rsidRPr="00717B48" w:rsidRDefault="009F5E55" w:rsidP="00500B4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16" w:name="_Toc319666313"/>
      <w:bookmarkStart w:id="17" w:name="_Toc77684007"/>
      <w:r w:rsidRPr="00500B48">
        <w:rPr>
          <w:rFonts w:ascii="Times New Roman" w:hAnsi="Times New Roman"/>
          <w:color w:val="auto"/>
          <w:sz w:val="26"/>
          <w:szCs w:val="26"/>
        </w:rPr>
        <w:t xml:space="preserve">Финансирование </w:t>
      </w:r>
      <w:bookmarkEnd w:id="16"/>
      <w:r w:rsidR="00014A2F" w:rsidRPr="00500B48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7"/>
    </w:p>
    <w:p w:rsidR="00C20A42" w:rsidRDefault="003C404E" w:rsidP="00500B48">
      <w:pPr>
        <w:pStyle w:val="af7"/>
        <w:spacing w:after="0"/>
        <w:ind w:left="0" w:firstLine="567"/>
        <w:jc w:val="both"/>
        <w:rPr>
          <w:color w:val="000000"/>
          <w:sz w:val="24"/>
          <w:szCs w:val="24"/>
        </w:rPr>
      </w:pPr>
      <w:r w:rsidRPr="00342A59">
        <w:rPr>
          <w:color w:val="000000"/>
          <w:sz w:val="24"/>
          <w:szCs w:val="24"/>
        </w:rPr>
        <w:t xml:space="preserve">Выполняется на основании </w:t>
      </w:r>
      <w:r w:rsidR="00261521">
        <w:rPr>
          <w:color w:val="000000"/>
          <w:sz w:val="24"/>
          <w:szCs w:val="24"/>
        </w:rPr>
        <w:t>БП 202</w:t>
      </w:r>
      <w:r w:rsidR="00F70313">
        <w:rPr>
          <w:color w:val="000000"/>
          <w:sz w:val="24"/>
          <w:szCs w:val="24"/>
        </w:rPr>
        <w:t>3</w:t>
      </w:r>
      <w:r w:rsidR="004F6AA2">
        <w:rPr>
          <w:color w:val="000000"/>
          <w:sz w:val="24"/>
          <w:szCs w:val="24"/>
        </w:rPr>
        <w:t xml:space="preserve"> года </w:t>
      </w:r>
    </w:p>
    <w:p w:rsidR="00500B48" w:rsidRPr="005E389A" w:rsidRDefault="00500B48" w:rsidP="00500B4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9F5E55" w:rsidRPr="00500B48" w:rsidRDefault="009F5E55" w:rsidP="00500B4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8" w:name="_Toc351445379"/>
      <w:bookmarkStart w:id="19" w:name="_Toc358363919"/>
      <w:bookmarkStart w:id="20" w:name="_Toc358363961"/>
      <w:bookmarkStart w:id="21" w:name="_Toc358364025"/>
      <w:bookmarkStart w:id="22" w:name="_Toc358364641"/>
      <w:bookmarkStart w:id="23" w:name="_Toc358364854"/>
      <w:bookmarkStart w:id="24" w:name="_Toc363475155"/>
      <w:bookmarkStart w:id="25" w:name="_Toc349570484"/>
      <w:bookmarkStart w:id="26" w:name="_Toc349570705"/>
      <w:bookmarkStart w:id="27" w:name="_Toc349571100"/>
      <w:bookmarkStart w:id="28" w:name="_Toc274560384"/>
      <w:bookmarkStart w:id="29" w:name="_Toc291589525"/>
      <w:bookmarkStart w:id="30" w:name="_Toc319666314"/>
      <w:bookmarkStart w:id="31" w:name="_Toc77684008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Pr="00500B48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28"/>
      <w:bookmarkEnd w:id="29"/>
      <w:bookmarkEnd w:id="30"/>
      <w:r w:rsidR="00014A2F" w:rsidRPr="00500B48">
        <w:rPr>
          <w:rFonts w:ascii="Times New Roman" w:hAnsi="Times New Roman"/>
          <w:color w:val="auto"/>
          <w:sz w:val="26"/>
          <w:szCs w:val="26"/>
        </w:rPr>
        <w:t>Поставщику</w:t>
      </w:r>
      <w:bookmarkEnd w:id="31"/>
    </w:p>
    <w:p w:rsidR="00500B48" w:rsidRDefault="008F0104" w:rsidP="00500B48">
      <w:pPr>
        <w:pStyle w:val="a4"/>
        <w:ind w:left="0" w:firstLine="567"/>
        <w:jc w:val="both"/>
        <w:rPr>
          <w:sz w:val="24"/>
          <w:szCs w:val="24"/>
        </w:rPr>
      </w:pPr>
      <w:bookmarkStart w:id="32" w:name="_Toc274560385"/>
      <w:r w:rsidRPr="008F0104">
        <w:rPr>
          <w:sz w:val="24"/>
          <w:szCs w:val="24"/>
        </w:rPr>
        <w:t>Требования к поставщику учтены в закупочной документации.</w:t>
      </w:r>
    </w:p>
    <w:p w:rsidR="008F0104" w:rsidRPr="00D20D60" w:rsidRDefault="008F0104" w:rsidP="00500B48">
      <w:pPr>
        <w:pStyle w:val="a4"/>
        <w:ind w:left="0" w:firstLine="567"/>
        <w:jc w:val="both"/>
        <w:rPr>
          <w:sz w:val="24"/>
          <w:szCs w:val="24"/>
        </w:rPr>
      </w:pPr>
    </w:p>
    <w:p w:rsidR="00095AD9" w:rsidRPr="00500B48" w:rsidRDefault="00095AD9" w:rsidP="00500B4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33" w:name="_Toc351445381"/>
      <w:bookmarkStart w:id="34" w:name="_Toc358363921"/>
      <w:bookmarkStart w:id="35" w:name="_Toc358363963"/>
      <w:bookmarkStart w:id="36" w:name="_Toc358364027"/>
      <w:bookmarkStart w:id="37" w:name="_Toc358364643"/>
      <w:bookmarkStart w:id="38" w:name="_Toc358364856"/>
      <w:bookmarkStart w:id="39" w:name="_Toc363475157"/>
      <w:bookmarkStart w:id="40" w:name="_Toc349570486"/>
      <w:bookmarkStart w:id="41" w:name="_Toc349570707"/>
      <w:bookmarkStart w:id="42" w:name="_Toc349571102"/>
      <w:bookmarkStart w:id="43" w:name="_Toc349656164"/>
      <w:bookmarkStart w:id="44" w:name="_Toc350851423"/>
      <w:bookmarkStart w:id="45" w:name="_Toc351445382"/>
      <w:bookmarkStart w:id="46" w:name="_Toc358363922"/>
      <w:bookmarkStart w:id="47" w:name="_Toc358363964"/>
      <w:bookmarkStart w:id="48" w:name="_Toc358364028"/>
      <w:bookmarkStart w:id="49" w:name="_Toc358364644"/>
      <w:bookmarkStart w:id="50" w:name="_Toc358364857"/>
      <w:bookmarkStart w:id="51" w:name="_Toc363475158"/>
      <w:bookmarkStart w:id="52" w:name="_Toc374965887"/>
      <w:bookmarkStart w:id="53" w:name="_Toc375032508"/>
      <w:bookmarkStart w:id="54" w:name="_Toc425409538"/>
      <w:bookmarkStart w:id="55" w:name="_Toc425409572"/>
      <w:bookmarkStart w:id="56" w:name="_Toc274560739"/>
      <w:bookmarkStart w:id="57" w:name="_Toc77684009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r w:rsidRPr="00500B48">
        <w:rPr>
          <w:rFonts w:ascii="Times New Roman" w:hAnsi="Times New Roman"/>
          <w:color w:val="auto"/>
          <w:sz w:val="26"/>
          <w:szCs w:val="26"/>
        </w:rPr>
        <w:t>Технические требования к оборудованию и материалам</w:t>
      </w:r>
      <w:bookmarkEnd w:id="56"/>
      <w:bookmarkEnd w:id="57"/>
    </w:p>
    <w:p w:rsidR="00095AD9" w:rsidRPr="00D20D60" w:rsidRDefault="00095AD9" w:rsidP="00500B48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Закупаем</w:t>
      </w:r>
      <w:r w:rsidR="005F7E6E">
        <w:rPr>
          <w:szCs w:val="24"/>
        </w:rPr>
        <w:t>ое</w:t>
      </w:r>
      <w:r w:rsidR="00FC6198">
        <w:rPr>
          <w:szCs w:val="24"/>
        </w:rPr>
        <w:t xml:space="preserve"> </w:t>
      </w:r>
      <w:r w:rsidR="005F7E6E">
        <w:rPr>
          <w:szCs w:val="24"/>
        </w:rPr>
        <w:t>оборудование</w:t>
      </w:r>
      <w:r w:rsidR="00456273" w:rsidRPr="00095AD9">
        <w:rPr>
          <w:szCs w:val="24"/>
        </w:rPr>
        <w:t xml:space="preserve"> должн</w:t>
      </w:r>
      <w:r w:rsidR="005F7E6E">
        <w:rPr>
          <w:szCs w:val="24"/>
        </w:rPr>
        <w:t>о</w:t>
      </w:r>
      <w:r w:rsidR="00456273" w:rsidRPr="00095AD9">
        <w:rPr>
          <w:szCs w:val="24"/>
        </w:rPr>
        <w:t xml:space="preserve"> быт</w:t>
      </w:r>
      <w:r w:rsidR="00FC6198">
        <w:rPr>
          <w:szCs w:val="24"/>
        </w:rPr>
        <w:t>ь новым и ранее не используемым</w:t>
      </w:r>
      <w:r w:rsidR="00D20BD2">
        <w:rPr>
          <w:szCs w:val="24"/>
        </w:rPr>
        <w:t>,</w:t>
      </w:r>
      <w:r w:rsidR="00456273">
        <w:rPr>
          <w:szCs w:val="24"/>
        </w:rPr>
        <w:t xml:space="preserve"> </w:t>
      </w:r>
      <w:r w:rsidR="00D20BD2" w:rsidRPr="00D20BD2">
        <w:rPr>
          <w:szCs w:val="24"/>
        </w:rPr>
        <w:t>иметь количество и состав согласно Приложению</w:t>
      </w:r>
      <w:r w:rsidR="00FE23CF">
        <w:rPr>
          <w:szCs w:val="24"/>
        </w:rPr>
        <w:t>.</w:t>
      </w:r>
    </w:p>
    <w:p w:rsidR="00D20BD2" w:rsidRPr="00D20BD2" w:rsidRDefault="00D20BD2" w:rsidP="00D20BD2">
      <w:pPr>
        <w:pStyle w:val="BodyText21"/>
        <w:ind w:firstLine="567"/>
        <w:rPr>
          <w:szCs w:val="24"/>
        </w:rPr>
      </w:pPr>
      <w:r w:rsidRPr="00D20BD2">
        <w:rPr>
          <w:szCs w:val="24"/>
        </w:rPr>
        <w:t>Товар должен быть заводской сборки, новым, не бывшим в эксплуатации, не восстановленным и не собранным из восстановленных компонентов, серийным и свободно распространяться на территории РФ.</w:t>
      </w:r>
    </w:p>
    <w:p w:rsidR="00500B48" w:rsidRDefault="000555D2" w:rsidP="00D20BD2">
      <w:pPr>
        <w:pStyle w:val="BodyText21"/>
        <w:ind w:firstLine="567"/>
        <w:rPr>
          <w:szCs w:val="24"/>
        </w:rPr>
      </w:pPr>
      <w:r>
        <w:rPr>
          <w:szCs w:val="24"/>
        </w:rPr>
        <w:t>Оборудование</w:t>
      </w:r>
      <w:r w:rsidR="00D20BD2" w:rsidRPr="00D20BD2">
        <w:rPr>
          <w:szCs w:val="24"/>
        </w:rPr>
        <w:t xml:space="preserve"> не должн</w:t>
      </w:r>
      <w:r>
        <w:rPr>
          <w:szCs w:val="24"/>
        </w:rPr>
        <w:t>о</w:t>
      </w:r>
      <w:r w:rsidR="00D20BD2" w:rsidRPr="00D20BD2">
        <w:rPr>
          <w:szCs w:val="24"/>
        </w:rPr>
        <w:t xml:space="preserve"> иметь дефектов, связанных с разработкой, материалами и качеством изготовления, либо проявляющихся в результате действия или упущения Поставщика при нормальном использовании поставленных товаров в условиях, обычных для России.</w:t>
      </w:r>
    </w:p>
    <w:p w:rsidR="00D20BD2" w:rsidRPr="00D20D60" w:rsidRDefault="00D20BD2" w:rsidP="00D20BD2">
      <w:pPr>
        <w:pStyle w:val="BodyText21"/>
        <w:ind w:firstLine="567"/>
        <w:rPr>
          <w:szCs w:val="24"/>
        </w:rPr>
      </w:pPr>
    </w:p>
    <w:p w:rsidR="009F5E55" w:rsidRPr="00717B48" w:rsidRDefault="00095AD9" w:rsidP="00500B4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58" w:name="_Toc351445387"/>
      <w:bookmarkStart w:id="59" w:name="_Toc358363927"/>
      <w:bookmarkStart w:id="60" w:name="_Toc358363969"/>
      <w:bookmarkStart w:id="61" w:name="_Toc358364033"/>
      <w:bookmarkStart w:id="62" w:name="_Toc358364649"/>
      <w:bookmarkStart w:id="63" w:name="_Toc358364862"/>
      <w:bookmarkStart w:id="64" w:name="_Toc363475163"/>
      <w:bookmarkStart w:id="65" w:name="_Toc351445388"/>
      <w:bookmarkStart w:id="66" w:name="_Toc358363928"/>
      <w:bookmarkStart w:id="67" w:name="_Toc358363970"/>
      <w:bookmarkStart w:id="68" w:name="_Toc358364034"/>
      <w:bookmarkStart w:id="69" w:name="_Toc358364650"/>
      <w:bookmarkStart w:id="70" w:name="_Toc358364863"/>
      <w:bookmarkStart w:id="71" w:name="_Toc363475164"/>
      <w:bookmarkStart w:id="72" w:name="_Toc351445389"/>
      <w:bookmarkStart w:id="73" w:name="_Toc358363929"/>
      <w:bookmarkStart w:id="74" w:name="_Toc358363971"/>
      <w:bookmarkStart w:id="75" w:name="_Toc358364035"/>
      <w:bookmarkStart w:id="76" w:name="_Toc358364651"/>
      <w:bookmarkStart w:id="77" w:name="_Toc358364864"/>
      <w:bookmarkStart w:id="78" w:name="_Toc363475165"/>
      <w:bookmarkStart w:id="79" w:name="_Toc351445390"/>
      <w:bookmarkStart w:id="80" w:name="_Toc358363930"/>
      <w:bookmarkStart w:id="81" w:name="_Toc358363972"/>
      <w:bookmarkStart w:id="82" w:name="_Toc358364036"/>
      <w:bookmarkStart w:id="83" w:name="_Toc358364652"/>
      <w:bookmarkStart w:id="84" w:name="_Toc358364865"/>
      <w:bookmarkStart w:id="85" w:name="_Toc363475166"/>
      <w:bookmarkStart w:id="86" w:name="_Toc349571108"/>
      <w:bookmarkStart w:id="87" w:name="_Toc77684010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r w:rsidRPr="00500B48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87"/>
    </w:p>
    <w:p w:rsidR="00D20BD2" w:rsidRPr="00D20BD2" w:rsidRDefault="00D20BD2" w:rsidP="00D20BD2">
      <w:pPr>
        <w:pStyle w:val="af7"/>
        <w:ind w:firstLine="567"/>
        <w:jc w:val="both"/>
        <w:rPr>
          <w:rFonts w:eastAsia="Times New Roman"/>
          <w:sz w:val="24"/>
          <w:szCs w:val="24"/>
        </w:rPr>
      </w:pPr>
      <w:r w:rsidRPr="00D20BD2">
        <w:rPr>
          <w:rFonts w:eastAsia="Times New Roman"/>
          <w:sz w:val="24"/>
          <w:szCs w:val="24"/>
        </w:rPr>
        <w:t>Гарантия на поставляем</w:t>
      </w:r>
      <w:r w:rsidR="000555D2">
        <w:rPr>
          <w:rFonts w:eastAsia="Times New Roman"/>
          <w:sz w:val="24"/>
          <w:szCs w:val="24"/>
        </w:rPr>
        <w:t>о</w:t>
      </w:r>
      <w:r w:rsidRPr="00D20BD2">
        <w:rPr>
          <w:rFonts w:eastAsia="Times New Roman"/>
          <w:sz w:val="24"/>
          <w:szCs w:val="24"/>
        </w:rPr>
        <w:t xml:space="preserve">е </w:t>
      </w:r>
      <w:r w:rsidR="000555D2">
        <w:rPr>
          <w:rFonts w:eastAsia="Times New Roman"/>
          <w:sz w:val="24"/>
          <w:szCs w:val="24"/>
        </w:rPr>
        <w:t>оборудование</w:t>
      </w:r>
      <w:r w:rsidRPr="00D20BD2">
        <w:rPr>
          <w:rFonts w:eastAsia="Times New Roman"/>
          <w:sz w:val="24"/>
          <w:szCs w:val="24"/>
        </w:rPr>
        <w:t xml:space="preserve"> должна быть не ниже гарантийного периода, установленного производителем, но не менее чем 6 месяцев.</w:t>
      </w:r>
    </w:p>
    <w:p w:rsidR="00D20BD2" w:rsidRPr="00D20BD2" w:rsidRDefault="00D20BD2" w:rsidP="00D20BD2">
      <w:pPr>
        <w:pStyle w:val="af7"/>
        <w:ind w:firstLine="567"/>
        <w:jc w:val="both"/>
        <w:rPr>
          <w:rFonts w:eastAsia="Times New Roman"/>
          <w:sz w:val="24"/>
          <w:szCs w:val="24"/>
        </w:rPr>
      </w:pPr>
      <w:r w:rsidRPr="00D20BD2">
        <w:rPr>
          <w:rFonts w:eastAsia="Times New Roman"/>
          <w:sz w:val="24"/>
          <w:szCs w:val="24"/>
        </w:rPr>
        <w:t>Поставщик должен за свой счет и сроки, согласованные с Заказчиком, устранять заводские дефекты в поставляем</w:t>
      </w:r>
      <w:r w:rsidR="000555D2">
        <w:rPr>
          <w:rFonts w:eastAsia="Times New Roman"/>
          <w:sz w:val="24"/>
          <w:szCs w:val="24"/>
        </w:rPr>
        <w:t>ом оборудовании</w:t>
      </w:r>
      <w:r w:rsidRPr="00D20BD2">
        <w:rPr>
          <w:rFonts w:eastAsia="Times New Roman"/>
          <w:sz w:val="24"/>
          <w:szCs w:val="24"/>
        </w:rPr>
        <w:t>, выявленные в период гарантийного срока. Срок устранения неисправностей или замена неисправной продукции в течение 10 (десяти) рабочих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D20BD2" w:rsidRDefault="00D20BD2" w:rsidP="00D20BD2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D20BD2">
        <w:rPr>
          <w:rFonts w:eastAsia="Times New Roman"/>
          <w:sz w:val="24"/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Default="00095AD9" w:rsidP="00D20BD2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 w:rsidR="000555D2">
        <w:rPr>
          <w:rFonts w:eastAsia="Times New Roman"/>
          <w:sz w:val="24"/>
          <w:szCs w:val="24"/>
        </w:rPr>
        <w:t>оборудования</w:t>
      </w:r>
      <w:r w:rsidRPr="00095AD9">
        <w:rPr>
          <w:rFonts w:eastAsia="Times New Roman"/>
          <w:sz w:val="24"/>
          <w:szCs w:val="24"/>
        </w:rPr>
        <w:t xml:space="preserve"> на склад филиала </w:t>
      </w:r>
      <w:r w:rsidR="00651FF6">
        <w:rPr>
          <w:rFonts w:eastAsia="Times New Roman"/>
          <w:sz w:val="24"/>
          <w:szCs w:val="24"/>
        </w:rPr>
        <w:t>ПАО</w:t>
      </w:r>
      <w:r w:rsidRPr="00095AD9">
        <w:rPr>
          <w:rFonts w:eastAsia="Times New Roman"/>
          <w:sz w:val="24"/>
          <w:szCs w:val="24"/>
        </w:rPr>
        <w:t xml:space="preserve"> «</w:t>
      </w:r>
      <w:r w:rsidR="00F70313">
        <w:rPr>
          <w:rFonts w:eastAsia="Times New Roman"/>
          <w:sz w:val="24"/>
          <w:szCs w:val="24"/>
        </w:rPr>
        <w:t>Россети</w:t>
      </w:r>
      <w:r w:rsidRPr="00095AD9">
        <w:rPr>
          <w:rFonts w:eastAsia="Times New Roman"/>
          <w:sz w:val="24"/>
          <w:szCs w:val="24"/>
        </w:rPr>
        <w:t xml:space="preserve"> Центр»</w:t>
      </w:r>
      <w:r w:rsidR="004E6284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-</w:t>
      </w:r>
      <w:r w:rsidR="004E6284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«</w:t>
      </w:r>
      <w:r w:rsidR="004F6AA2">
        <w:rPr>
          <w:rFonts w:eastAsia="Times New Roman"/>
          <w:sz w:val="24"/>
          <w:szCs w:val="24"/>
        </w:rPr>
        <w:t>Тверь</w:t>
      </w:r>
      <w:r w:rsidRPr="00095AD9">
        <w:rPr>
          <w:rFonts w:eastAsia="Times New Roman"/>
          <w:sz w:val="24"/>
          <w:szCs w:val="24"/>
        </w:rPr>
        <w:t>энерго»</w:t>
      </w:r>
      <w:r w:rsidR="00500B48">
        <w:rPr>
          <w:rFonts w:eastAsia="Times New Roman"/>
          <w:sz w:val="24"/>
          <w:szCs w:val="24"/>
        </w:rPr>
        <w:t>.</w:t>
      </w:r>
    </w:p>
    <w:p w:rsidR="00500B48" w:rsidRPr="005E389A" w:rsidRDefault="00500B48" w:rsidP="00500B4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5F0F37" w:rsidRDefault="00095AD9" w:rsidP="00500B4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88" w:name="_Toc77684011"/>
      <w:bookmarkStart w:id="89" w:name="_Toc291589529"/>
      <w:bookmarkStart w:id="90" w:name="_Toc319666318"/>
      <w:r w:rsidRPr="00500B48">
        <w:rPr>
          <w:rFonts w:ascii="Times New Roman" w:hAnsi="Times New Roman"/>
          <w:color w:val="auto"/>
          <w:sz w:val="26"/>
          <w:szCs w:val="26"/>
        </w:rPr>
        <w:t>Условия и требования к поставке</w:t>
      </w:r>
      <w:bookmarkEnd w:id="88"/>
    </w:p>
    <w:p w:rsidR="00524684" w:rsidRPr="00D20D60" w:rsidRDefault="003E6BB2" w:rsidP="00500B48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</w:t>
      </w:r>
      <w:r w:rsidRPr="00D20D60">
        <w:rPr>
          <w:szCs w:val="24"/>
        </w:rPr>
        <w:lastRenderedPageBreak/>
        <w:t xml:space="preserve">стоимость </w:t>
      </w:r>
      <w:r w:rsidR="00046382">
        <w:rPr>
          <w:szCs w:val="24"/>
        </w:rPr>
        <w:t>заявки</w:t>
      </w:r>
      <w:r w:rsidRPr="00D20D60">
        <w:rPr>
          <w:szCs w:val="24"/>
        </w:rPr>
        <w:t>.</w:t>
      </w:r>
      <w:r>
        <w:rPr>
          <w:szCs w:val="24"/>
        </w:rPr>
        <w:t xml:space="preserve"> М</w:t>
      </w:r>
      <w:r w:rsidR="00524684" w:rsidRPr="00D20D60">
        <w:rPr>
          <w:szCs w:val="24"/>
        </w:rPr>
        <w:t xml:space="preserve"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524684" w:rsidRPr="00D20D60" w:rsidRDefault="00524684" w:rsidP="00500B48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договоре на поставку оборудования. </w:t>
      </w:r>
    </w:p>
    <w:p w:rsidR="00524684" w:rsidRDefault="00524684" w:rsidP="00500B48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Стоимость транспортных расходов должна входить в стоимость поставляемых оборудования и материалов.</w:t>
      </w:r>
    </w:p>
    <w:p w:rsidR="00500B48" w:rsidRPr="00D20D60" w:rsidRDefault="00500B48" w:rsidP="00500B48">
      <w:pPr>
        <w:pStyle w:val="BodyText21"/>
        <w:ind w:firstLine="567"/>
        <w:rPr>
          <w:szCs w:val="24"/>
        </w:rPr>
      </w:pPr>
    </w:p>
    <w:p w:rsidR="009F5E55" w:rsidRPr="00095AD9" w:rsidRDefault="00095AD9" w:rsidP="00500B4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91" w:name="_Toc351445393"/>
      <w:bookmarkStart w:id="92" w:name="_Toc358363933"/>
      <w:bookmarkStart w:id="93" w:name="_Toc358363975"/>
      <w:bookmarkStart w:id="94" w:name="_Toc358364039"/>
      <w:bookmarkStart w:id="95" w:name="_Toc358364655"/>
      <w:bookmarkStart w:id="96" w:name="_Toc358364868"/>
      <w:bookmarkStart w:id="97" w:name="_Toc363475169"/>
      <w:bookmarkStart w:id="98" w:name="_Toc77684012"/>
      <w:bookmarkEnd w:id="91"/>
      <w:bookmarkEnd w:id="92"/>
      <w:bookmarkEnd w:id="93"/>
      <w:bookmarkEnd w:id="94"/>
      <w:bookmarkEnd w:id="95"/>
      <w:bookmarkEnd w:id="96"/>
      <w:bookmarkEnd w:id="97"/>
      <w:r w:rsidRPr="00500B48">
        <w:rPr>
          <w:rFonts w:ascii="Times New Roman" w:hAnsi="Times New Roman"/>
          <w:color w:val="auto"/>
          <w:sz w:val="26"/>
          <w:szCs w:val="26"/>
        </w:rPr>
        <w:t>Правила приёмки оборудования</w:t>
      </w:r>
      <w:bookmarkEnd w:id="89"/>
      <w:bookmarkEnd w:id="90"/>
      <w:bookmarkEnd w:id="98"/>
    </w:p>
    <w:p w:rsidR="00095AD9" w:rsidRPr="00D20D60" w:rsidRDefault="00095AD9" w:rsidP="00500B48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Все поставляем</w:t>
      </w:r>
      <w:r w:rsidR="000555D2">
        <w:rPr>
          <w:szCs w:val="24"/>
        </w:rPr>
        <w:t>ое</w:t>
      </w:r>
      <w:r w:rsidRPr="00D20D60">
        <w:rPr>
          <w:szCs w:val="24"/>
        </w:rPr>
        <w:t xml:space="preserve"> </w:t>
      </w:r>
      <w:r w:rsidR="000555D2">
        <w:rPr>
          <w:szCs w:val="24"/>
        </w:rPr>
        <w:t>оборудование</w:t>
      </w:r>
      <w:r w:rsidRPr="00D20D60">
        <w:rPr>
          <w:szCs w:val="24"/>
        </w:rPr>
        <w:t xml:space="preserve"> проходит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651FF6">
        <w:rPr>
          <w:szCs w:val="24"/>
        </w:rPr>
        <w:t>ПАО</w:t>
      </w:r>
      <w:r w:rsidRPr="00D20D60">
        <w:rPr>
          <w:szCs w:val="24"/>
        </w:rPr>
        <w:t xml:space="preserve"> «</w:t>
      </w:r>
      <w:r w:rsidR="00F70313">
        <w:rPr>
          <w:szCs w:val="24"/>
        </w:rPr>
        <w:t>Россети</w:t>
      </w:r>
      <w:r w:rsidRPr="00D20D60">
        <w:rPr>
          <w:szCs w:val="24"/>
        </w:rPr>
        <w:t xml:space="preserve"> Центр»</w:t>
      </w:r>
      <w:r w:rsidR="00F97D3C">
        <w:rPr>
          <w:szCs w:val="24"/>
        </w:rPr>
        <w:t xml:space="preserve"> </w:t>
      </w:r>
      <w:r>
        <w:rPr>
          <w:szCs w:val="24"/>
        </w:rPr>
        <w:t>-</w:t>
      </w:r>
      <w:r w:rsidR="00F97D3C">
        <w:rPr>
          <w:szCs w:val="24"/>
        </w:rPr>
        <w:t xml:space="preserve"> </w:t>
      </w:r>
      <w:r>
        <w:rPr>
          <w:szCs w:val="24"/>
        </w:rPr>
        <w:t>«</w:t>
      </w:r>
      <w:r w:rsidR="004F6AA2">
        <w:rPr>
          <w:szCs w:val="24"/>
        </w:rPr>
        <w:t>Тверь</w:t>
      </w:r>
      <w:r w:rsidR="00D941D6" w:rsidRPr="00095AD9">
        <w:rPr>
          <w:szCs w:val="24"/>
        </w:rPr>
        <w:t>энерго</w:t>
      </w:r>
      <w:r>
        <w:rPr>
          <w:szCs w:val="24"/>
        </w:rPr>
        <w:t>»</w:t>
      </w:r>
      <w:r w:rsidRPr="00D20D60">
        <w:rPr>
          <w:szCs w:val="24"/>
        </w:rPr>
        <w:t xml:space="preserve"> при получении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651FF6">
        <w:rPr>
          <w:szCs w:val="24"/>
        </w:rPr>
        <w:t>ПАО</w:t>
      </w:r>
      <w:r w:rsidRPr="00D20D60">
        <w:rPr>
          <w:szCs w:val="24"/>
        </w:rPr>
        <w:t xml:space="preserve"> «</w:t>
      </w:r>
      <w:r w:rsidR="00F70313">
        <w:rPr>
          <w:szCs w:val="24"/>
        </w:rPr>
        <w:t>Россети</w:t>
      </w:r>
      <w:r w:rsidRPr="00D20D60">
        <w:rPr>
          <w:szCs w:val="24"/>
        </w:rPr>
        <w:t xml:space="preserve"> Центр»</w:t>
      </w:r>
      <w:r w:rsidR="00F97D3C">
        <w:rPr>
          <w:szCs w:val="24"/>
        </w:rPr>
        <w:t xml:space="preserve"> </w:t>
      </w:r>
      <w:r>
        <w:rPr>
          <w:szCs w:val="24"/>
        </w:rPr>
        <w:t>-</w:t>
      </w:r>
      <w:r w:rsidR="00F97D3C">
        <w:rPr>
          <w:szCs w:val="24"/>
        </w:rPr>
        <w:t xml:space="preserve"> </w:t>
      </w:r>
      <w:r>
        <w:rPr>
          <w:szCs w:val="24"/>
        </w:rPr>
        <w:t>«</w:t>
      </w:r>
      <w:r w:rsidR="004F6AA2">
        <w:rPr>
          <w:szCs w:val="24"/>
        </w:rPr>
        <w:t>Тверь</w:t>
      </w:r>
      <w:r w:rsidR="00D941D6" w:rsidRPr="00095AD9">
        <w:rPr>
          <w:szCs w:val="24"/>
        </w:rPr>
        <w:t>энерго</w:t>
      </w:r>
      <w:r>
        <w:rPr>
          <w:szCs w:val="24"/>
        </w:rPr>
        <w:t xml:space="preserve">», расположенного по адресу: </w:t>
      </w:r>
      <w:r w:rsidR="00D941D6" w:rsidRPr="00D941D6">
        <w:rPr>
          <w:szCs w:val="24"/>
        </w:rPr>
        <w:t xml:space="preserve">г. </w:t>
      </w:r>
      <w:r w:rsidR="004F6AA2">
        <w:rPr>
          <w:szCs w:val="24"/>
        </w:rPr>
        <w:t>Тверь</w:t>
      </w:r>
      <w:r w:rsidR="00D941D6" w:rsidRPr="00D941D6">
        <w:rPr>
          <w:szCs w:val="24"/>
        </w:rPr>
        <w:t xml:space="preserve">, </w:t>
      </w:r>
      <w:r w:rsidR="00CF6F26">
        <w:rPr>
          <w:szCs w:val="24"/>
        </w:rPr>
        <w:t>Г. Димитрова, д. 66</w:t>
      </w:r>
      <w:r w:rsidR="00D941D6" w:rsidRPr="00D941D6">
        <w:rPr>
          <w:szCs w:val="24"/>
        </w:rPr>
        <w:t>.</w:t>
      </w:r>
    </w:p>
    <w:p w:rsidR="00095AD9" w:rsidRPr="00D20D60" w:rsidRDefault="00095AD9" w:rsidP="00500B48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В случае выявления дефектов, в том числе и скрытых, поставщик обязан за свой счет заменить поставленную продукцию в течение 10 (десяти) </w:t>
      </w:r>
      <w:r w:rsidR="00836BFD">
        <w:rPr>
          <w:szCs w:val="24"/>
        </w:rPr>
        <w:t xml:space="preserve">рабочих </w:t>
      </w:r>
      <w:r w:rsidRPr="00D20D60">
        <w:rPr>
          <w:szCs w:val="24"/>
        </w:rPr>
        <w:t>дней с момента получения письменного извещения Заказчика.</w:t>
      </w:r>
    </w:p>
    <w:p w:rsidR="00095AD9" w:rsidRPr="004226DC" w:rsidRDefault="00095AD9" w:rsidP="00500B48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Заказчик принимает товар без проведения пусконаладочных работ и приемочных испытаний по адресу поставки</w:t>
      </w:r>
      <w:r w:rsidR="00670FC1">
        <w:rPr>
          <w:szCs w:val="24"/>
        </w:rPr>
        <w:t xml:space="preserve"> путем</w:t>
      </w:r>
      <w:r w:rsidRPr="00D20D60">
        <w:rPr>
          <w:szCs w:val="24"/>
        </w:rPr>
        <w:t xml:space="preserve"> проведени</w:t>
      </w:r>
      <w:r w:rsidR="00500B48">
        <w:rPr>
          <w:szCs w:val="24"/>
        </w:rPr>
        <w:t>я</w:t>
      </w:r>
      <w:r w:rsidRPr="00D20D60">
        <w:rPr>
          <w:szCs w:val="24"/>
        </w:rPr>
        <w:t xml:space="preserve"> внешнего осмотра товара для установления количества и ассортимента товара, маркировки и целостности его упаковки. </w:t>
      </w:r>
    </w:p>
    <w:p w:rsidR="00046382" w:rsidRPr="001F0E57" w:rsidRDefault="00046382" w:rsidP="00046382">
      <w:pPr>
        <w:pStyle w:val="BodyText21"/>
        <w:ind w:firstLine="567"/>
        <w:rPr>
          <w:szCs w:val="24"/>
        </w:rPr>
      </w:pPr>
      <w:r w:rsidRPr="001F0E57">
        <w:rPr>
          <w:szCs w:val="24"/>
        </w:rPr>
        <w:t>Приемка товара осуществляется согласно счету, счету-фактуре и товарной накладной или иным документам, предусмотренным договором поставки.</w:t>
      </w:r>
    </w:p>
    <w:p w:rsidR="00046382" w:rsidRDefault="00046382" w:rsidP="00046382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1F0E57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:rsidR="00046382" w:rsidRDefault="00046382">
      <w:pPr>
        <w:rPr>
          <w:rFonts w:eastAsia="Times New Roman"/>
          <w:sz w:val="24"/>
          <w:szCs w:val="24"/>
        </w:rPr>
      </w:pPr>
    </w:p>
    <w:p w:rsidR="009F5E55" w:rsidRPr="00500B48" w:rsidRDefault="00B4078F" w:rsidP="00500B4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99" w:name="_Toc77684013"/>
      <w:bookmarkStart w:id="100" w:name="_Toc291589530"/>
      <w:bookmarkStart w:id="101" w:name="_Toc319666319"/>
      <w:bookmarkEnd w:id="32"/>
      <w:r w:rsidRPr="00500B48">
        <w:rPr>
          <w:rFonts w:ascii="Times New Roman" w:hAnsi="Times New Roman"/>
          <w:color w:val="auto"/>
          <w:sz w:val="26"/>
          <w:szCs w:val="26"/>
        </w:rPr>
        <w:t>Стоимость и о</w:t>
      </w:r>
      <w:r w:rsidR="009F5E55" w:rsidRPr="00500B48">
        <w:rPr>
          <w:rFonts w:ascii="Times New Roman" w:hAnsi="Times New Roman"/>
          <w:color w:val="auto"/>
          <w:sz w:val="26"/>
          <w:szCs w:val="26"/>
        </w:rPr>
        <w:t>плата</w:t>
      </w:r>
      <w:bookmarkEnd w:id="99"/>
      <w:r w:rsidR="009F5E55" w:rsidRPr="00500B48">
        <w:rPr>
          <w:rFonts w:ascii="Times New Roman" w:hAnsi="Times New Roman"/>
          <w:color w:val="auto"/>
          <w:sz w:val="26"/>
          <w:szCs w:val="26"/>
        </w:rPr>
        <w:t xml:space="preserve"> </w:t>
      </w:r>
      <w:bookmarkEnd w:id="100"/>
      <w:bookmarkEnd w:id="101"/>
    </w:p>
    <w:p w:rsidR="007D0E03" w:rsidRPr="005E389A" w:rsidRDefault="007D0E03" w:rsidP="00500B4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</w:t>
      </w:r>
      <w:r w:rsidR="000C6158">
        <w:rPr>
          <w:rFonts w:eastAsia="Times New Roman"/>
          <w:sz w:val="24"/>
          <w:szCs w:val="24"/>
        </w:rPr>
        <w:t xml:space="preserve">плата производится Заказчиком </w:t>
      </w:r>
      <w:r w:rsidRPr="005E389A">
        <w:rPr>
          <w:rFonts w:eastAsia="Times New Roman"/>
          <w:sz w:val="24"/>
          <w:szCs w:val="24"/>
        </w:rPr>
        <w:t>на условиях, указанных в конкурсной документации.</w:t>
      </w:r>
    </w:p>
    <w:p w:rsidR="000C6158" w:rsidRDefault="000C6158" w:rsidP="00500B48">
      <w:pPr>
        <w:pStyle w:val="af7"/>
        <w:spacing w:after="0"/>
        <w:ind w:left="0" w:firstLine="709"/>
        <w:jc w:val="center"/>
        <w:rPr>
          <w:sz w:val="24"/>
        </w:rPr>
      </w:pPr>
    </w:p>
    <w:p w:rsidR="000832E2" w:rsidRDefault="000832E2" w:rsidP="00500B48">
      <w:pPr>
        <w:pStyle w:val="af7"/>
        <w:spacing w:after="0"/>
        <w:ind w:left="0" w:firstLine="709"/>
        <w:jc w:val="center"/>
        <w:rPr>
          <w:sz w:val="24"/>
        </w:rPr>
      </w:pPr>
      <w:r w:rsidRPr="00E876C8">
        <w:rPr>
          <w:sz w:val="24"/>
        </w:rPr>
        <w:t>СОСТАВИЛ:</w:t>
      </w:r>
    </w:p>
    <w:p w:rsidR="00500B48" w:rsidRPr="00E876C8" w:rsidRDefault="00500B48" w:rsidP="00500B48">
      <w:pPr>
        <w:pStyle w:val="af7"/>
        <w:spacing w:after="0"/>
        <w:ind w:left="0" w:firstLine="709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5"/>
        <w:gridCol w:w="2554"/>
        <w:gridCol w:w="2046"/>
        <w:gridCol w:w="1351"/>
        <w:gridCol w:w="1512"/>
      </w:tblGrid>
      <w:tr w:rsidR="000832E2" w:rsidRPr="00E876C8" w:rsidTr="00D941D6">
        <w:tc>
          <w:tcPr>
            <w:tcW w:w="2335" w:type="dxa"/>
            <w:shd w:val="clear" w:color="auto" w:fill="auto"/>
            <w:vAlign w:val="center"/>
          </w:tcPr>
          <w:p w:rsidR="000832E2" w:rsidRPr="00E876C8" w:rsidRDefault="000832E2" w:rsidP="00E506E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54" w:type="dxa"/>
            <w:shd w:val="clear" w:color="auto" w:fill="auto"/>
            <w:vAlign w:val="center"/>
          </w:tcPr>
          <w:p w:rsidR="000832E2" w:rsidRPr="00E876C8" w:rsidRDefault="000832E2" w:rsidP="00E506E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0832E2" w:rsidRPr="00E876C8" w:rsidRDefault="000832E2" w:rsidP="00E506E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2046" w:type="dxa"/>
            <w:shd w:val="clear" w:color="auto" w:fill="auto"/>
            <w:vAlign w:val="center"/>
          </w:tcPr>
          <w:p w:rsidR="000832E2" w:rsidRPr="00E876C8" w:rsidRDefault="000832E2" w:rsidP="00E506E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0832E2" w:rsidRPr="00E876C8" w:rsidRDefault="00CF6F26" w:rsidP="00E506E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</w:t>
            </w:r>
            <w:r w:rsidR="000832E2" w:rsidRPr="00E876C8">
              <w:rPr>
                <w:sz w:val="24"/>
              </w:rPr>
              <w:t>тчество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832E2" w:rsidRPr="00E876C8" w:rsidRDefault="000832E2" w:rsidP="00E506E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0832E2" w:rsidRPr="00E876C8" w:rsidRDefault="000832E2" w:rsidP="00E506E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D941D6" w:rsidRPr="00E876C8" w:rsidTr="00D941D6">
        <w:tc>
          <w:tcPr>
            <w:tcW w:w="2335" w:type="dxa"/>
            <w:shd w:val="clear" w:color="auto" w:fill="auto"/>
            <w:vAlign w:val="center"/>
          </w:tcPr>
          <w:p w:rsidR="00D941D6" w:rsidRPr="00470D17" w:rsidRDefault="00D941D6" w:rsidP="0078634C">
            <w:r w:rsidRPr="00470D17">
              <w:rPr>
                <w:sz w:val="24"/>
              </w:rPr>
              <w:t>филиал ПАО «</w:t>
            </w:r>
            <w:r w:rsidR="0078634C">
              <w:rPr>
                <w:sz w:val="24"/>
              </w:rPr>
              <w:t>Россети</w:t>
            </w:r>
            <w:r w:rsidRPr="00470D17">
              <w:rPr>
                <w:sz w:val="24"/>
              </w:rPr>
              <w:t xml:space="preserve"> Центр»</w:t>
            </w:r>
            <w:r w:rsidR="0078634C">
              <w:rPr>
                <w:sz w:val="24"/>
              </w:rPr>
              <w:t xml:space="preserve"> </w:t>
            </w:r>
            <w:r w:rsidRPr="00470D17">
              <w:rPr>
                <w:sz w:val="24"/>
              </w:rPr>
              <w:t>- «</w:t>
            </w:r>
            <w:r w:rsidR="004F6AA2">
              <w:rPr>
                <w:sz w:val="24"/>
              </w:rPr>
              <w:t>Тверь</w:t>
            </w:r>
            <w:r w:rsidRPr="00470D17">
              <w:rPr>
                <w:sz w:val="24"/>
              </w:rPr>
              <w:t>энерго»</w:t>
            </w:r>
          </w:p>
        </w:tc>
        <w:tc>
          <w:tcPr>
            <w:tcW w:w="2554" w:type="dxa"/>
            <w:shd w:val="clear" w:color="auto" w:fill="auto"/>
            <w:vAlign w:val="center"/>
          </w:tcPr>
          <w:p w:rsidR="00D941D6" w:rsidRPr="00470D17" w:rsidRDefault="009B3A22" w:rsidP="009B3A2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r w:rsidR="00B407A8">
              <w:rPr>
                <w:sz w:val="24"/>
                <w:szCs w:val="24"/>
              </w:rPr>
              <w:t>ОЭ</w:t>
            </w:r>
            <w:r>
              <w:rPr>
                <w:sz w:val="24"/>
                <w:szCs w:val="24"/>
              </w:rPr>
              <w:t xml:space="preserve"> ИТ</w:t>
            </w:r>
            <w:r w:rsidR="0078634C">
              <w:rPr>
                <w:sz w:val="24"/>
                <w:szCs w:val="24"/>
              </w:rPr>
              <w:t xml:space="preserve"> СЭ СДТУ и ИТ Д</w:t>
            </w:r>
            <w:r w:rsidR="0094582D">
              <w:rPr>
                <w:sz w:val="24"/>
                <w:szCs w:val="24"/>
              </w:rPr>
              <w:t>КиТАСУ</w:t>
            </w:r>
          </w:p>
        </w:tc>
        <w:tc>
          <w:tcPr>
            <w:tcW w:w="2046" w:type="dxa"/>
            <w:shd w:val="clear" w:color="auto" w:fill="auto"/>
            <w:vAlign w:val="center"/>
          </w:tcPr>
          <w:p w:rsidR="00D941D6" w:rsidRPr="00470D17" w:rsidRDefault="0094582D" w:rsidP="0094582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О</w:t>
            </w:r>
            <w:r w:rsidR="00B407A8">
              <w:rPr>
                <w:sz w:val="24"/>
              </w:rPr>
              <w:t xml:space="preserve">. И. </w:t>
            </w:r>
            <w:r>
              <w:rPr>
                <w:sz w:val="24"/>
              </w:rPr>
              <w:t>Маслов</w:t>
            </w:r>
          </w:p>
        </w:tc>
        <w:tc>
          <w:tcPr>
            <w:tcW w:w="1351" w:type="dxa"/>
            <w:shd w:val="clear" w:color="auto" w:fill="auto"/>
          </w:tcPr>
          <w:p w:rsidR="00D941D6" w:rsidRPr="00E876C8" w:rsidRDefault="00D941D6" w:rsidP="00D941D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D941D6" w:rsidRPr="00E876C8" w:rsidRDefault="00D941D6" w:rsidP="00D941D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</w:tbl>
    <w:p w:rsidR="00500B48" w:rsidRDefault="00500B48" w:rsidP="00500B48">
      <w:pPr>
        <w:pStyle w:val="af7"/>
        <w:spacing w:after="0"/>
        <w:ind w:left="0" w:firstLine="709"/>
        <w:jc w:val="center"/>
        <w:rPr>
          <w:sz w:val="24"/>
        </w:rPr>
      </w:pPr>
    </w:p>
    <w:p w:rsidR="000832E2" w:rsidRDefault="000832E2" w:rsidP="00500B48">
      <w:pPr>
        <w:pStyle w:val="af7"/>
        <w:spacing w:after="0"/>
        <w:ind w:left="0" w:firstLine="709"/>
        <w:jc w:val="center"/>
        <w:rPr>
          <w:sz w:val="24"/>
        </w:rPr>
      </w:pPr>
      <w:r w:rsidRPr="00E876C8">
        <w:rPr>
          <w:sz w:val="24"/>
        </w:rPr>
        <w:t>СОГЛАСОВАНО:</w:t>
      </w:r>
    </w:p>
    <w:p w:rsidR="00500B48" w:rsidRPr="00E876C8" w:rsidRDefault="00500B48" w:rsidP="00500B48">
      <w:pPr>
        <w:pStyle w:val="af7"/>
        <w:spacing w:after="0"/>
        <w:ind w:left="0" w:firstLine="709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8"/>
        <w:gridCol w:w="2585"/>
        <w:gridCol w:w="2141"/>
        <w:gridCol w:w="1235"/>
        <w:gridCol w:w="1509"/>
      </w:tblGrid>
      <w:tr w:rsidR="000832E2" w:rsidRPr="00E876C8" w:rsidTr="00CF6F26">
        <w:tc>
          <w:tcPr>
            <w:tcW w:w="2328" w:type="dxa"/>
            <w:shd w:val="clear" w:color="auto" w:fill="auto"/>
            <w:vAlign w:val="center"/>
          </w:tcPr>
          <w:p w:rsidR="000832E2" w:rsidRPr="00E876C8" w:rsidRDefault="000832E2" w:rsidP="00E506E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85" w:type="dxa"/>
            <w:shd w:val="clear" w:color="auto" w:fill="auto"/>
            <w:vAlign w:val="center"/>
          </w:tcPr>
          <w:p w:rsidR="000832E2" w:rsidRPr="00E876C8" w:rsidRDefault="000832E2" w:rsidP="00E506E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0832E2" w:rsidRPr="00E876C8" w:rsidRDefault="000832E2" w:rsidP="00E506E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0832E2" w:rsidRPr="00E876C8" w:rsidRDefault="000832E2" w:rsidP="00E506E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0832E2" w:rsidRPr="00E876C8" w:rsidRDefault="000832E2" w:rsidP="00E506E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0832E2" w:rsidRPr="00E876C8" w:rsidRDefault="000832E2" w:rsidP="00E506E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0832E2" w:rsidRPr="00E876C8" w:rsidRDefault="000832E2" w:rsidP="00E506E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D941D6" w:rsidRPr="00E876C8" w:rsidTr="00CF6F26">
        <w:tc>
          <w:tcPr>
            <w:tcW w:w="2328" w:type="dxa"/>
            <w:shd w:val="clear" w:color="auto" w:fill="auto"/>
            <w:vAlign w:val="center"/>
          </w:tcPr>
          <w:p w:rsidR="00D941D6" w:rsidRPr="00470D17" w:rsidRDefault="00D941D6" w:rsidP="0078634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470D17">
              <w:rPr>
                <w:sz w:val="24"/>
              </w:rPr>
              <w:t>филиал ПАО «</w:t>
            </w:r>
            <w:r w:rsidR="0078634C">
              <w:rPr>
                <w:sz w:val="24"/>
              </w:rPr>
              <w:t>Россети</w:t>
            </w:r>
            <w:r w:rsidRPr="00470D17">
              <w:rPr>
                <w:sz w:val="24"/>
              </w:rPr>
              <w:t xml:space="preserve"> Центр»</w:t>
            </w:r>
            <w:r w:rsidR="0078634C">
              <w:rPr>
                <w:sz w:val="24"/>
              </w:rPr>
              <w:t xml:space="preserve"> </w:t>
            </w:r>
            <w:r w:rsidRPr="00470D17">
              <w:rPr>
                <w:sz w:val="24"/>
              </w:rPr>
              <w:t>- «</w:t>
            </w:r>
            <w:r w:rsidR="004F6AA2">
              <w:rPr>
                <w:sz w:val="24"/>
              </w:rPr>
              <w:t>Тверь</w:t>
            </w:r>
            <w:r w:rsidRPr="00470D17">
              <w:rPr>
                <w:sz w:val="24"/>
              </w:rPr>
              <w:t>энерго»</w:t>
            </w:r>
          </w:p>
        </w:tc>
        <w:tc>
          <w:tcPr>
            <w:tcW w:w="2585" w:type="dxa"/>
            <w:shd w:val="clear" w:color="auto" w:fill="auto"/>
            <w:vAlign w:val="center"/>
          </w:tcPr>
          <w:p w:rsidR="00D941D6" w:rsidRPr="00470D17" w:rsidRDefault="00D941D6" w:rsidP="00D941D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470D17">
              <w:rPr>
                <w:sz w:val="24"/>
                <w:szCs w:val="24"/>
              </w:rPr>
              <w:t>Начальник отдела контроллинга  ИТ и ТК</w:t>
            </w:r>
            <w:r>
              <w:rPr>
                <w:sz w:val="24"/>
                <w:szCs w:val="24"/>
              </w:rPr>
              <w:t xml:space="preserve"> </w:t>
            </w:r>
            <w:r w:rsidR="0078634C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КиТАСУ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D941D6" w:rsidRPr="00470D17" w:rsidRDefault="00CF6F26" w:rsidP="00CF6F2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Д</w:t>
            </w:r>
            <w:r w:rsidR="00D941D6" w:rsidRPr="00470D17">
              <w:rPr>
                <w:sz w:val="24"/>
              </w:rPr>
              <w:t>.</w:t>
            </w:r>
            <w:r w:rsidR="00B407A8">
              <w:rPr>
                <w:sz w:val="24"/>
              </w:rPr>
              <w:t xml:space="preserve"> </w:t>
            </w:r>
            <w:r w:rsidR="00D941D6" w:rsidRPr="00470D17">
              <w:rPr>
                <w:sz w:val="24"/>
              </w:rPr>
              <w:t xml:space="preserve">А. </w:t>
            </w:r>
            <w:r>
              <w:rPr>
                <w:sz w:val="24"/>
              </w:rPr>
              <w:t>Голов</w:t>
            </w:r>
          </w:p>
        </w:tc>
        <w:tc>
          <w:tcPr>
            <w:tcW w:w="1235" w:type="dxa"/>
            <w:shd w:val="clear" w:color="auto" w:fill="auto"/>
          </w:tcPr>
          <w:p w:rsidR="00D941D6" w:rsidRPr="00E876C8" w:rsidRDefault="00D941D6" w:rsidP="00D941D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509" w:type="dxa"/>
            <w:shd w:val="clear" w:color="auto" w:fill="auto"/>
          </w:tcPr>
          <w:p w:rsidR="00D941D6" w:rsidRDefault="00D941D6" w:rsidP="00D941D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</w:tbl>
    <w:p w:rsidR="009D4DF9" w:rsidRPr="003B7A0D" w:rsidRDefault="009D4DF9" w:rsidP="00C20A42">
      <w:pPr>
        <w:ind w:left="34"/>
        <w:jc w:val="right"/>
        <w:rPr>
          <w:sz w:val="24"/>
          <w:szCs w:val="24"/>
        </w:rPr>
        <w:sectPr w:rsidR="009D4DF9" w:rsidRPr="003B7A0D" w:rsidSect="00A74DFD">
          <w:headerReference w:type="default" r:id="rId8"/>
          <w:pgSz w:w="11906" w:h="16838"/>
          <w:pgMar w:top="992" w:right="567" w:bottom="567" w:left="1531" w:header="425" w:footer="709" w:gutter="0"/>
          <w:cols w:space="708"/>
          <w:titlePg/>
          <w:docGrid w:linePitch="381"/>
        </w:sectPr>
      </w:pPr>
    </w:p>
    <w:p w:rsidR="00BC32E9" w:rsidRPr="00DB1017" w:rsidRDefault="00BC32E9" w:rsidP="00BC32E9">
      <w:pPr>
        <w:pStyle w:val="21"/>
      </w:pPr>
      <w:bookmarkStart w:id="102" w:name="_Toc77684014"/>
      <w:r w:rsidRPr="00DB1017">
        <w:lastRenderedPageBreak/>
        <w:t>Приложение</w:t>
      </w:r>
      <w:bookmarkEnd w:id="102"/>
    </w:p>
    <w:p w:rsidR="005903B1" w:rsidRDefault="00BC32E9" w:rsidP="00F7031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техническому заданию </w:t>
      </w:r>
      <w:r w:rsidR="00F70313">
        <w:rPr>
          <w:sz w:val="24"/>
          <w:szCs w:val="24"/>
        </w:rPr>
        <w:t>№5э_69_10</w:t>
      </w:r>
      <w:r w:rsidR="000555D2">
        <w:rPr>
          <w:sz w:val="24"/>
          <w:szCs w:val="24"/>
        </w:rPr>
        <w:t>1</w:t>
      </w:r>
    </w:p>
    <w:p w:rsidR="00BC32E9" w:rsidRDefault="00BC32E9" w:rsidP="00BC32E9">
      <w:pPr>
        <w:ind w:left="34"/>
        <w:jc w:val="right"/>
        <w:rPr>
          <w:b/>
          <w:sz w:val="24"/>
          <w:szCs w:val="24"/>
        </w:rPr>
      </w:pPr>
    </w:p>
    <w:p w:rsidR="00BC32E9" w:rsidRPr="00896971" w:rsidRDefault="00BC32E9" w:rsidP="00BC32E9">
      <w:pPr>
        <w:spacing w:after="200" w:line="276" w:lineRule="auto"/>
        <w:jc w:val="center"/>
        <w:rPr>
          <w:b/>
          <w:sz w:val="24"/>
          <w:szCs w:val="24"/>
        </w:rPr>
      </w:pPr>
      <w:r w:rsidRPr="00896971">
        <w:rPr>
          <w:b/>
          <w:sz w:val="24"/>
          <w:szCs w:val="24"/>
        </w:rPr>
        <w:t xml:space="preserve">Перечень </w:t>
      </w:r>
      <w:r w:rsidR="000555D2">
        <w:rPr>
          <w:b/>
          <w:sz w:val="24"/>
          <w:szCs w:val="24"/>
        </w:rPr>
        <w:t>оборудования</w:t>
      </w:r>
    </w:p>
    <w:tbl>
      <w:tblPr>
        <w:tblW w:w="50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3164"/>
        <w:gridCol w:w="4695"/>
        <w:gridCol w:w="774"/>
        <w:gridCol w:w="766"/>
      </w:tblGrid>
      <w:tr w:rsidR="009D41BD" w:rsidRPr="00AF4587" w:rsidTr="009D41BD">
        <w:trPr>
          <w:trHeight w:val="646"/>
          <w:jc w:val="center"/>
        </w:trPr>
        <w:tc>
          <w:tcPr>
            <w:tcW w:w="262" w:type="pct"/>
            <w:shd w:val="clear" w:color="auto" w:fill="auto"/>
            <w:noWrap/>
            <w:vAlign w:val="center"/>
            <w:hideMark/>
          </w:tcPr>
          <w:p w:rsidR="009D41BD" w:rsidRPr="00AF4587" w:rsidRDefault="009D41BD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F4587">
              <w:rPr>
                <w:rFonts w:eastAsia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595" w:type="pct"/>
            <w:shd w:val="clear" w:color="auto" w:fill="auto"/>
            <w:vAlign w:val="center"/>
            <w:hideMark/>
          </w:tcPr>
          <w:p w:rsidR="009D41BD" w:rsidRPr="003076ED" w:rsidRDefault="009D41BD" w:rsidP="00CF192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367" w:type="pct"/>
          </w:tcPr>
          <w:p w:rsidR="009D41BD" w:rsidRPr="00C55D72" w:rsidRDefault="009D41BD" w:rsidP="009D4E09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:rsidR="009D41BD" w:rsidRPr="00C55D72" w:rsidRDefault="009D41BD" w:rsidP="009D4E09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55D72">
              <w:rPr>
                <w:rFonts w:eastAsia="Times New Roman"/>
                <w:b/>
                <w:bCs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390" w:type="pct"/>
            <w:vAlign w:val="center"/>
          </w:tcPr>
          <w:p w:rsidR="009D41BD" w:rsidRPr="00AF4587" w:rsidRDefault="009D41BD" w:rsidP="009D4E0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387" w:type="pct"/>
            <w:vAlign w:val="center"/>
          </w:tcPr>
          <w:p w:rsidR="009D41BD" w:rsidRPr="00AF4587" w:rsidRDefault="009D41BD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F4587">
              <w:rPr>
                <w:rFonts w:eastAsia="Times New Roman"/>
                <w:b/>
                <w:bCs/>
                <w:sz w:val="24"/>
                <w:szCs w:val="24"/>
              </w:rPr>
              <w:t>Ед. изм.</w:t>
            </w:r>
          </w:p>
        </w:tc>
      </w:tr>
      <w:tr w:rsidR="009D41BD" w:rsidRPr="00261521" w:rsidTr="009D41BD">
        <w:trPr>
          <w:trHeight w:val="278"/>
          <w:jc w:val="center"/>
        </w:trPr>
        <w:tc>
          <w:tcPr>
            <w:tcW w:w="262" w:type="pct"/>
            <w:shd w:val="clear" w:color="auto" w:fill="auto"/>
            <w:vAlign w:val="center"/>
            <w:hideMark/>
          </w:tcPr>
          <w:p w:rsidR="009D41BD" w:rsidRPr="00AF4587" w:rsidRDefault="009D41BD" w:rsidP="000555D2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D41BD" w:rsidRPr="00C55D72" w:rsidRDefault="009D41BD" w:rsidP="00C55D72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Клавиатура</w:t>
            </w:r>
            <w:r w:rsidRPr="000555D2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C55D72">
              <w:rPr>
                <w:color w:val="000000"/>
                <w:sz w:val="20"/>
                <w:szCs w:val="20"/>
                <w:lang w:val="en-US"/>
              </w:rPr>
              <w:t>PS/2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1BD" w:rsidRPr="00C55D72" w:rsidRDefault="00C55D72" w:rsidP="00C55D72">
            <w:pPr>
              <w:rPr>
                <w:sz w:val="20"/>
                <w:szCs w:val="20"/>
              </w:rPr>
            </w:pPr>
            <w:r w:rsidRPr="00C55D72">
              <w:rPr>
                <w:sz w:val="20"/>
                <w:szCs w:val="20"/>
              </w:rPr>
              <w:t>Тип: мембранная</w:t>
            </w:r>
            <w:r>
              <w:rPr>
                <w:sz w:val="20"/>
                <w:szCs w:val="20"/>
              </w:rPr>
              <w:t>,</w:t>
            </w:r>
          </w:p>
          <w:p w:rsidR="00C55D72" w:rsidRPr="00C55D72" w:rsidRDefault="00C55D72" w:rsidP="00C55D72">
            <w:pPr>
              <w:rPr>
                <w:sz w:val="20"/>
                <w:szCs w:val="20"/>
              </w:rPr>
            </w:pPr>
            <w:r w:rsidRPr="00C55D72">
              <w:rPr>
                <w:sz w:val="20"/>
                <w:szCs w:val="20"/>
              </w:rPr>
              <w:t>Интерфейс подключения:</w:t>
            </w:r>
            <w:r w:rsidRPr="00C55D72">
              <w:rPr>
                <w:sz w:val="20"/>
                <w:szCs w:val="20"/>
                <w:lang w:val="en-US"/>
              </w:rPr>
              <w:t>PS</w:t>
            </w:r>
            <w:r w:rsidRPr="00C55D72">
              <w:rPr>
                <w:sz w:val="20"/>
                <w:szCs w:val="20"/>
              </w:rPr>
              <w:t>/2</w:t>
            </w:r>
            <w:r>
              <w:rPr>
                <w:sz w:val="20"/>
                <w:szCs w:val="20"/>
              </w:rPr>
              <w:t>,</w:t>
            </w:r>
          </w:p>
          <w:p w:rsidR="00C55D72" w:rsidRPr="00C55D72" w:rsidRDefault="00C55D72" w:rsidP="00C55D72">
            <w:pPr>
              <w:rPr>
                <w:sz w:val="20"/>
                <w:szCs w:val="20"/>
              </w:rPr>
            </w:pPr>
            <w:r w:rsidRPr="00C55D72">
              <w:rPr>
                <w:sz w:val="20"/>
                <w:szCs w:val="20"/>
              </w:rPr>
              <w:t>Раскладка клавиатуры: русская/английская</w:t>
            </w:r>
            <w:r>
              <w:rPr>
                <w:sz w:val="20"/>
                <w:szCs w:val="20"/>
              </w:rPr>
              <w:t>,</w:t>
            </w:r>
          </w:p>
          <w:p w:rsidR="00C55D72" w:rsidRDefault="00C55D72" w:rsidP="00C55D72">
            <w:pPr>
              <w:rPr>
                <w:sz w:val="20"/>
                <w:szCs w:val="20"/>
              </w:rPr>
            </w:pPr>
            <w:r w:rsidRPr="00C55D72">
              <w:rPr>
                <w:sz w:val="20"/>
                <w:szCs w:val="20"/>
              </w:rPr>
              <w:t>Цвет: черный</w:t>
            </w:r>
            <w:r>
              <w:rPr>
                <w:sz w:val="20"/>
                <w:szCs w:val="20"/>
              </w:rPr>
              <w:t>,</w:t>
            </w:r>
          </w:p>
          <w:p w:rsidR="00C55D72" w:rsidRPr="00C55D72" w:rsidRDefault="00C55D72" w:rsidP="00C55D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подключения: проводная,</w:t>
            </w:r>
          </w:p>
          <w:p w:rsidR="00C55D72" w:rsidRPr="00C55D72" w:rsidRDefault="00C55D72" w:rsidP="00C55D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переходника</w:t>
            </w:r>
            <w:r>
              <w:t xml:space="preserve"> </w:t>
            </w:r>
            <w:r w:rsidRPr="00C55D72">
              <w:rPr>
                <w:sz w:val="20"/>
                <w:szCs w:val="20"/>
              </w:rPr>
              <w:t>USB - PS/2</w:t>
            </w:r>
            <w:r>
              <w:rPr>
                <w:sz w:val="20"/>
                <w:szCs w:val="20"/>
              </w:rPr>
              <w:t>: есть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1BD" w:rsidRDefault="009D41BD" w:rsidP="000555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387" w:type="pct"/>
            <w:vAlign w:val="center"/>
          </w:tcPr>
          <w:p w:rsidR="009D41BD" w:rsidRPr="00643F27" w:rsidRDefault="009D41BD" w:rsidP="000555D2">
            <w:pPr>
              <w:rPr>
                <w:sz w:val="24"/>
                <w:szCs w:val="24"/>
              </w:rPr>
            </w:pPr>
            <w:r w:rsidRPr="00643F27">
              <w:rPr>
                <w:sz w:val="24"/>
                <w:szCs w:val="24"/>
              </w:rPr>
              <w:t>Шт.</w:t>
            </w:r>
          </w:p>
        </w:tc>
      </w:tr>
      <w:tr w:rsidR="009D41BD" w:rsidRPr="00261521" w:rsidTr="009D41BD">
        <w:trPr>
          <w:trHeight w:val="297"/>
          <w:jc w:val="center"/>
        </w:trPr>
        <w:tc>
          <w:tcPr>
            <w:tcW w:w="262" w:type="pct"/>
            <w:shd w:val="clear" w:color="auto" w:fill="auto"/>
            <w:vAlign w:val="center"/>
          </w:tcPr>
          <w:p w:rsidR="009D41BD" w:rsidRPr="00AF4587" w:rsidRDefault="009D41BD" w:rsidP="000555D2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1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D41BD" w:rsidRPr="000555D2" w:rsidRDefault="009D41BD" w:rsidP="00C55D72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Клавиатура</w:t>
            </w:r>
            <w:r w:rsidR="00C55D72">
              <w:rPr>
                <w:color w:val="000000"/>
                <w:sz w:val="20"/>
                <w:szCs w:val="20"/>
                <w:lang w:val="en-US"/>
              </w:rPr>
              <w:t xml:space="preserve"> USB</w:t>
            </w:r>
            <w:r w:rsidRPr="000555D2">
              <w:rPr>
                <w:color w:val="000000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2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72" w:rsidRPr="00C55D72" w:rsidRDefault="00C55D72" w:rsidP="00C55D72">
            <w:pPr>
              <w:rPr>
                <w:sz w:val="20"/>
                <w:szCs w:val="20"/>
              </w:rPr>
            </w:pPr>
            <w:r w:rsidRPr="00C55D72">
              <w:rPr>
                <w:sz w:val="20"/>
                <w:szCs w:val="20"/>
              </w:rPr>
              <w:t>Тип:</w:t>
            </w:r>
            <w:r>
              <w:rPr>
                <w:sz w:val="20"/>
                <w:szCs w:val="20"/>
              </w:rPr>
              <w:t xml:space="preserve"> </w:t>
            </w:r>
            <w:r w:rsidRPr="00C55D72">
              <w:rPr>
                <w:sz w:val="20"/>
                <w:szCs w:val="20"/>
              </w:rPr>
              <w:t xml:space="preserve">мембранная </w:t>
            </w:r>
          </w:p>
          <w:p w:rsidR="00C55D72" w:rsidRPr="00C55D72" w:rsidRDefault="00C55D72" w:rsidP="00C55D72">
            <w:pPr>
              <w:rPr>
                <w:sz w:val="20"/>
                <w:szCs w:val="20"/>
              </w:rPr>
            </w:pPr>
            <w:r w:rsidRPr="00C55D72">
              <w:rPr>
                <w:sz w:val="20"/>
                <w:szCs w:val="20"/>
              </w:rPr>
              <w:t>Раскладка клавиатуры:</w:t>
            </w:r>
            <w:r>
              <w:rPr>
                <w:sz w:val="20"/>
                <w:szCs w:val="20"/>
              </w:rPr>
              <w:t xml:space="preserve"> </w:t>
            </w:r>
            <w:r w:rsidRPr="00C55D72">
              <w:rPr>
                <w:sz w:val="20"/>
                <w:szCs w:val="20"/>
              </w:rPr>
              <w:t xml:space="preserve">русская/английская </w:t>
            </w:r>
          </w:p>
          <w:p w:rsidR="00C55D72" w:rsidRPr="00C55D72" w:rsidRDefault="00C55D72" w:rsidP="00C55D72">
            <w:pPr>
              <w:rPr>
                <w:sz w:val="20"/>
                <w:szCs w:val="20"/>
              </w:rPr>
            </w:pPr>
            <w:r w:rsidRPr="00C55D72">
              <w:rPr>
                <w:sz w:val="20"/>
                <w:szCs w:val="20"/>
              </w:rPr>
              <w:t>Тип переключателей:</w:t>
            </w:r>
            <w:r>
              <w:rPr>
                <w:sz w:val="20"/>
                <w:szCs w:val="20"/>
              </w:rPr>
              <w:t xml:space="preserve"> </w:t>
            </w:r>
            <w:r w:rsidRPr="00C55D72">
              <w:rPr>
                <w:sz w:val="20"/>
                <w:szCs w:val="20"/>
              </w:rPr>
              <w:t xml:space="preserve">нет </w:t>
            </w:r>
          </w:p>
          <w:p w:rsidR="00C55D72" w:rsidRPr="00C55D72" w:rsidRDefault="00C55D72" w:rsidP="00C55D72">
            <w:pPr>
              <w:rPr>
                <w:sz w:val="20"/>
                <w:szCs w:val="20"/>
              </w:rPr>
            </w:pPr>
            <w:r w:rsidRPr="00C55D72">
              <w:rPr>
                <w:sz w:val="20"/>
                <w:szCs w:val="20"/>
              </w:rPr>
              <w:t>Вид подключения:</w:t>
            </w:r>
            <w:r>
              <w:rPr>
                <w:sz w:val="20"/>
                <w:szCs w:val="20"/>
              </w:rPr>
              <w:t xml:space="preserve"> </w:t>
            </w:r>
            <w:r w:rsidRPr="00C55D72">
              <w:rPr>
                <w:sz w:val="20"/>
                <w:szCs w:val="20"/>
              </w:rPr>
              <w:t xml:space="preserve">проводная </w:t>
            </w:r>
          </w:p>
          <w:p w:rsidR="00C55D72" w:rsidRPr="00C55D72" w:rsidRDefault="00C55D72" w:rsidP="00C55D72">
            <w:pPr>
              <w:rPr>
                <w:sz w:val="20"/>
                <w:szCs w:val="20"/>
              </w:rPr>
            </w:pPr>
            <w:r w:rsidRPr="00C55D72">
              <w:rPr>
                <w:sz w:val="20"/>
                <w:szCs w:val="20"/>
              </w:rPr>
              <w:t>Интерфейс подключения:</w:t>
            </w:r>
            <w:r>
              <w:rPr>
                <w:sz w:val="20"/>
                <w:szCs w:val="20"/>
              </w:rPr>
              <w:t xml:space="preserve"> </w:t>
            </w:r>
            <w:r w:rsidRPr="00C55D72">
              <w:rPr>
                <w:sz w:val="20"/>
                <w:szCs w:val="20"/>
                <w:lang w:val="en-US"/>
              </w:rPr>
              <w:t>USB</w:t>
            </w:r>
            <w:r w:rsidRPr="00C55D72">
              <w:rPr>
                <w:sz w:val="20"/>
                <w:szCs w:val="20"/>
              </w:rPr>
              <w:t xml:space="preserve"> </w:t>
            </w:r>
          </w:p>
          <w:p w:rsidR="009D41BD" w:rsidRPr="00C55D72" w:rsidRDefault="00C55D72" w:rsidP="00C55D72">
            <w:pPr>
              <w:rPr>
                <w:sz w:val="20"/>
                <w:szCs w:val="20"/>
              </w:rPr>
            </w:pPr>
            <w:r w:rsidRPr="00C55D72">
              <w:rPr>
                <w:sz w:val="20"/>
                <w:szCs w:val="20"/>
              </w:rPr>
              <w:t>Цвет:</w:t>
            </w:r>
            <w:r>
              <w:rPr>
                <w:sz w:val="20"/>
                <w:szCs w:val="20"/>
              </w:rPr>
              <w:t xml:space="preserve"> </w:t>
            </w:r>
            <w:r w:rsidRPr="00C55D72">
              <w:rPr>
                <w:sz w:val="20"/>
                <w:szCs w:val="20"/>
              </w:rPr>
              <w:t>черный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1BD" w:rsidRDefault="009D41BD" w:rsidP="000555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108</w:t>
            </w:r>
          </w:p>
        </w:tc>
        <w:tc>
          <w:tcPr>
            <w:tcW w:w="387" w:type="pct"/>
            <w:vAlign w:val="center"/>
          </w:tcPr>
          <w:p w:rsidR="009D41BD" w:rsidRPr="00643F27" w:rsidRDefault="009D41BD" w:rsidP="000555D2">
            <w:pPr>
              <w:rPr>
                <w:sz w:val="24"/>
                <w:szCs w:val="24"/>
              </w:rPr>
            </w:pPr>
            <w:r w:rsidRPr="00643F27">
              <w:rPr>
                <w:sz w:val="24"/>
                <w:szCs w:val="24"/>
              </w:rPr>
              <w:t>Шт.</w:t>
            </w:r>
          </w:p>
        </w:tc>
      </w:tr>
      <w:tr w:rsidR="009D41BD" w:rsidRPr="00AF4587" w:rsidTr="009D41BD">
        <w:trPr>
          <w:trHeight w:val="274"/>
          <w:jc w:val="center"/>
        </w:trPr>
        <w:tc>
          <w:tcPr>
            <w:tcW w:w="262" w:type="pct"/>
            <w:shd w:val="clear" w:color="auto" w:fill="auto"/>
            <w:vAlign w:val="center"/>
          </w:tcPr>
          <w:p w:rsidR="009D41BD" w:rsidRPr="00AF4587" w:rsidRDefault="009D41BD" w:rsidP="000555D2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1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1BD" w:rsidRPr="000555D2" w:rsidRDefault="009D41BD" w:rsidP="00C55D72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Мышь</w:t>
            </w:r>
            <w:r w:rsidRPr="000555D2">
              <w:rPr>
                <w:color w:val="000000"/>
                <w:sz w:val="20"/>
                <w:szCs w:val="20"/>
                <w:lang w:val="en-US"/>
              </w:rPr>
              <w:t xml:space="preserve"> USB  </w:t>
            </w:r>
          </w:p>
        </w:tc>
        <w:tc>
          <w:tcPr>
            <w:tcW w:w="2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A1" w:rsidRPr="008200A1" w:rsidRDefault="008200A1" w:rsidP="008200A1">
            <w:pPr>
              <w:rPr>
                <w:sz w:val="20"/>
                <w:szCs w:val="20"/>
              </w:rPr>
            </w:pPr>
            <w:r w:rsidRPr="008200A1">
              <w:rPr>
                <w:sz w:val="20"/>
                <w:szCs w:val="20"/>
              </w:rPr>
              <w:t>Вид подключения:</w:t>
            </w:r>
            <w:r>
              <w:rPr>
                <w:sz w:val="20"/>
                <w:szCs w:val="20"/>
              </w:rPr>
              <w:t xml:space="preserve"> </w:t>
            </w:r>
            <w:r w:rsidRPr="008200A1">
              <w:rPr>
                <w:sz w:val="20"/>
                <w:szCs w:val="20"/>
              </w:rPr>
              <w:t xml:space="preserve">проводная </w:t>
            </w:r>
          </w:p>
          <w:p w:rsidR="008200A1" w:rsidRPr="008200A1" w:rsidRDefault="008200A1" w:rsidP="008200A1">
            <w:pPr>
              <w:rPr>
                <w:sz w:val="20"/>
                <w:szCs w:val="20"/>
              </w:rPr>
            </w:pPr>
            <w:r w:rsidRPr="008200A1">
              <w:rPr>
                <w:sz w:val="20"/>
                <w:szCs w:val="20"/>
              </w:rPr>
              <w:t>Тип сенсора:</w:t>
            </w:r>
            <w:r>
              <w:rPr>
                <w:sz w:val="20"/>
                <w:szCs w:val="20"/>
              </w:rPr>
              <w:t xml:space="preserve"> </w:t>
            </w:r>
            <w:r w:rsidRPr="008200A1">
              <w:rPr>
                <w:sz w:val="20"/>
                <w:szCs w:val="20"/>
              </w:rPr>
              <w:t xml:space="preserve">оптическая светодиодная </w:t>
            </w:r>
          </w:p>
          <w:p w:rsidR="008200A1" w:rsidRPr="00C55D72" w:rsidRDefault="008200A1" w:rsidP="008200A1">
            <w:pPr>
              <w:rPr>
                <w:sz w:val="20"/>
                <w:szCs w:val="20"/>
              </w:rPr>
            </w:pPr>
            <w:r w:rsidRPr="00C55D72">
              <w:rPr>
                <w:sz w:val="20"/>
                <w:szCs w:val="20"/>
              </w:rPr>
              <w:t>Интерфейс подключения:</w:t>
            </w:r>
            <w:r>
              <w:rPr>
                <w:sz w:val="20"/>
                <w:szCs w:val="20"/>
              </w:rPr>
              <w:t xml:space="preserve"> </w:t>
            </w:r>
            <w:r w:rsidRPr="00C55D72">
              <w:rPr>
                <w:sz w:val="20"/>
                <w:szCs w:val="20"/>
                <w:lang w:val="en-US"/>
              </w:rPr>
              <w:t>USB</w:t>
            </w:r>
            <w:r w:rsidRPr="00C55D72">
              <w:rPr>
                <w:sz w:val="20"/>
                <w:szCs w:val="20"/>
              </w:rPr>
              <w:t xml:space="preserve"> </w:t>
            </w:r>
          </w:p>
          <w:p w:rsidR="008200A1" w:rsidRDefault="008200A1" w:rsidP="008200A1">
            <w:pPr>
              <w:rPr>
                <w:sz w:val="20"/>
                <w:szCs w:val="20"/>
              </w:rPr>
            </w:pPr>
            <w:r w:rsidRPr="008200A1">
              <w:rPr>
                <w:sz w:val="20"/>
                <w:szCs w:val="20"/>
              </w:rPr>
              <w:t>Цвет:</w:t>
            </w:r>
            <w:r>
              <w:rPr>
                <w:sz w:val="20"/>
                <w:szCs w:val="20"/>
              </w:rPr>
              <w:t xml:space="preserve"> </w:t>
            </w:r>
            <w:r w:rsidRPr="008200A1">
              <w:rPr>
                <w:sz w:val="20"/>
                <w:szCs w:val="20"/>
              </w:rPr>
              <w:t xml:space="preserve">черный </w:t>
            </w:r>
          </w:p>
          <w:p w:rsidR="008200A1" w:rsidRDefault="008200A1" w:rsidP="008200A1">
            <w:pPr>
              <w:rPr>
                <w:sz w:val="20"/>
                <w:szCs w:val="20"/>
              </w:rPr>
            </w:pPr>
            <w:r w:rsidRPr="008200A1">
              <w:rPr>
                <w:sz w:val="20"/>
                <w:szCs w:val="20"/>
              </w:rPr>
              <w:t>Количество клавиш:3</w:t>
            </w:r>
          </w:p>
          <w:p w:rsidR="008200A1" w:rsidRDefault="008200A1" w:rsidP="008200A1">
            <w:pPr>
              <w:rPr>
                <w:sz w:val="20"/>
                <w:szCs w:val="20"/>
              </w:rPr>
            </w:pPr>
            <w:r w:rsidRPr="008200A1">
              <w:rPr>
                <w:sz w:val="20"/>
                <w:szCs w:val="20"/>
              </w:rPr>
              <w:t xml:space="preserve">Разрешение сенсора:1000 </w:t>
            </w:r>
            <w:proofErr w:type="spellStart"/>
            <w:r w:rsidRPr="008200A1">
              <w:rPr>
                <w:sz w:val="20"/>
                <w:szCs w:val="20"/>
              </w:rPr>
              <w:t>dpi</w:t>
            </w:r>
            <w:proofErr w:type="spellEnd"/>
          </w:p>
          <w:p w:rsidR="009D41BD" w:rsidRPr="008200A1" w:rsidRDefault="008200A1" w:rsidP="008200A1">
            <w:pPr>
              <w:rPr>
                <w:sz w:val="20"/>
                <w:szCs w:val="20"/>
              </w:rPr>
            </w:pPr>
            <w:r w:rsidRPr="008200A1">
              <w:rPr>
                <w:sz w:val="20"/>
                <w:szCs w:val="20"/>
              </w:rPr>
              <w:t>Габариты:62х38х113 мм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1BD" w:rsidRDefault="009D41BD" w:rsidP="000555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116</w:t>
            </w:r>
          </w:p>
        </w:tc>
        <w:tc>
          <w:tcPr>
            <w:tcW w:w="387" w:type="pct"/>
            <w:vAlign w:val="center"/>
          </w:tcPr>
          <w:p w:rsidR="009D41BD" w:rsidRPr="00643F27" w:rsidRDefault="009D41BD" w:rsidP="000555D2">
            <w:pPr>
              <w:rPr>
                <w:sz w:val="24"/>
                <w:szCs w:val="24"/>
              </w:rPr>
            </w:pPr>
            <w:r w:rsidRPr="00643F27">
              <w:rPr>
                <w:sz w:val="24"/>
                <w:szCs w:val="24"/>
              </w:rPr>
              <w:t>Шт.</w:t>
            </w:r>
          </w:p>
        </w:tc>
      </w:tr>
      <w:tr w:rsidR="009D41BD" w:rsidRPr="00261521" w:rsidTr="009D41BD">
        <w:trPr>
          <w:trHeight w:val="314"/>
          <w:jc w:val="center"/>
        </w:trPr>
        <w:tc>
          <w:tcPr>
            <w:tcW w:w="262" w:type="pct"/>
            <w:shd w:val="clear" w:color="auto" w:fill="auto"/>
            <w:vAlign w:val="center"/>
          </w:tcPr>
          <w:p w:rsidR="009D41BD" w:rsidRPr="00AF4587" w:rsidRDefault="009D41BD" w:rsidP="000555D2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1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1BD" w:rsidRPr="000555D2" w:rsidRDefault="009D41BD" w:rsidP="00E706DB">
            <w:pPr>
              <w:rPr>
                <w:color w:val="000000"/>
                <w:sz w:val="20"/>
                <w:szCs w:val="20"/>
                <w:lang w:val="en-US"/>
              </w:rPr>
            </w:pPr>
            <w:r w:rsidRPr="000555D2">
              <w:rPr>
                <w:color w:val="000000"/>
                <w:sz w:val="20"/>
                <w:szCs w:val="20"/>
                <w:lang w:val="en-US"/>
              </w:rPr>
              <w:t>USB</w:t>
            </w:r>
            <w:r w:rsidR="00E706DB">
              <w:rPr>
                <w:color w:val="000000"/>
                <w:sz w:val="20"/>
                <w:szCs w:val="20"/>
                <w:lang w:val="en-US"/>
              </w:rPr>
              <w:t>-</w:t>
            </w:r>
            <w:proofErr w:type="spellStart"/>
            <w:r>
              <w:rPr>
                <w:color w:val="000000"/>
                <w:sz w:val="20"/>
                <w:szCs w:val="20"/>
              </w:rPr>
              <w:t>флешка</w:t>
            </w:r>
            <w:proofErr w:type="spellEnd"/>
            <w:r w:rsidRPr="000555D2">
              <w:rPr>
                <w:color w:val="000000"/>
                <w:sz w:val="20"/>
                <w:szCs w:val="20"/>
                <w:lang w:val="en-US"/>
              </w:rPr>
              <w:t xml:space="preserve"> 32Gb </w:t>
            </w:r>
          </w:p>
        </w:tc>
        <w:tc>
          <w:tcPr>
            <w:tcW w:w="2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1BD" w:rsidRDefault="008200A1" w:rsidP="008200A1">
            <w:pPr>
              <w:rPr>
                <w:sz w:val="20"/>
                <w:szCs w:val="20"/>
                <w:lang w:val="en-US"/>
              </w:rPr>
            </w:pPr>
            <w:r w:rsidRPr="008200A1">
              <w:rPr>
                <w:sz w:val="20"/>
                <w:szCs w:val="20"/>
                <w:lang w:val="en-US"/>
              </w:rPr>
              <w:t>Интерфейс: USB 3.2 Gen 1 (USB 3.1 Gen 1/ USB 3.0)</w:t>
            </w:r>
          </w:p>
          <w:p w:rsidR="008200A1" w:rsidRDefault="008200A1" w:rsidP="008200A1">
            <w:pPr>
              <w:rPr>
                <w:sz w:val="20"/>
                <w:szCs w:val="20"/>
              </w:rPr>
            </w:pPr>
            <w:r w:rsidRPr="008200A1">
              <w:rPr>
                <w:sz w:val="20"/>
                <w:szCs w:val="20"/>
              </w:rPr>
              <w:t>Скорость записи, до:</w:t>
            </w:r>
            <w:r>
              <w:rPr>
                <w:sz w:val="20"/>
                <w:szCs w:val="20"/>
              </w:rPr>
              <w:t xml:space="preserve"> </w:t>
            </w:r>
            <w:r w:rsidRPr="008200A1">
              <w:rPr>
                <w:sz w:val="20"/>
                <w:szCs w:val="20"/>
              </w:rPr>
              <w:t>25 МБ/с</w:t>
            </w:r>
          </w:p>
          <w:p w:rsidR="008200A1" w:rsidRDefault="008200A1" w:rsidP="008200A1">
            <w:pPr>
              <w:rPr>
                <w:sz w:val="20"/>
                <w:szCs w:val="20"/>
              </w:rPr>
            </w:pPr>
            <w:r w:rsidRPr="008200A1">
              <w:rPr>
                <w:sz w:val="20"/>
                <w:szCs w:val="20"/>
              </w:rPr>
              <w:t>Материал корпуса:</w:t>
            </w:r>
            <w:r>
              <w:rPr>
                <w:sz w:val="20"/>
                <w:szCs w:val="20"/>
              </w:rPr>
              <w:t xml:space="preserve"> </w:t>
            </w:r>
            <w:r w:rsidRPr="008200A1">
              <w:rPr>
                <w:sz w:val="20"/>
                <w:szCs w:val="20"/>
              </w:rPr>
              <w:t>металл</w:t>
            </w:r>
          </w:p>
          <w:p w:rsidR="008200A1" w:rsidRDefault="008200A1" w:rsidP="008200A1">
            <w:pPr>
              <w:rPr>
                <w:sz w:val="20"/>
                <w:szCs w:val="20"/>
              </w:rPr>
            </w:pPr>
            <w:r w:rsidRPr="008200A1">
              <w:rPr>
                <w:sz w:val="20"/>
                <w:szCs w:val="20"/>
              </w:rPr>
              <w:t>Объем:</w:t>
            </w:r>
            <w:r>
              <w:rPr>
                <w:sz w:val="20"/>
                <w:szCs w:val="20"/>
              </w:rPr>
              <w:t xml:space="preserve"> </w:t>
            </w:r>
            <w:r w:rsidRPr="008200A1">
              <w:rPr>
                <w:sz w:val="20"/>
                <w:szCs w:val="20"/>
              </w:rPr>
              <w:t>32 Гб</w:t>
            </w:r>
          </w:p>
          <w:p w:rsidR="008200A1" w:rsidRDefault="008200A1" w:rsidP="008200A1">
            <w:pPr>
              <w:rPr>
                <w:sz w:val="20"/>
                <w:szCs w:val="20"/>
              </w:rPr>
            </w:pPr>
            <w:r w:rsidRPr="008200A1">
              <w:rPr>
                <w:sz w:val="20"/>
                <w:szCs w:val="20"/>
              </w:rPr>
              <w:t>Скорость чтения, до:</w:t>
            </w:r>
            <w:r>
              <w:rPr>
                <w:sz w:val="20"/>
                <w:szCs w:val="20"/>
              </w:rPr>
              <w:t xml:space="preserve"> </w:t>
            </w:r>
            <w:r w:rsidRPr="008200A1">
              <w:rPr>
                <w:sz w:val="20"/>
                <w:szCs w:val="20"/>
              </w:rPr>
              <w:t>150 МБ/с</w:t>
            </w:r>
          </w:p>
          <w:p w:rsidR="008200A1" w:rsidRDefault="008200A1" w:rsidP="008200A1">
            <w:pPr>
              <w:rPr>
                <w:sz w:val="20"/>
                <w:szCs w:val="20"/>
              </w:rPr>
            </w:pPr>
            <w:r w:rsidRPr="008200A1">
              <w:rPr>
                <w:sz w:val="20"/>
                <w:szCs w:val="20"/>
              </w:rPr>
              <w:t>Цвет:</w:t>
            </w:r>
            <w:r>
              <w:rPr>
                <w:sz w:val="20"/>
                <w:szCs w:val="20"/>
              </w:rPr>
              <w:t xml:space="preserve"> </w:t>
            </w:r>
            <w:r w:rsidRPr="008200A1">
              <w:rPr>
                <w:sz w:val="20"/>
                <w:szCs w:val="20"/>
              </w:rPr>
              <w:t>серебристый</w:t>
            </w:r>
          </w:p>
          <w:p w:rsidR="008200A1" w:rsidRDefault="008200A1" w:rsidP="008200A1">
            <w:pPr>
              <w:rPr>
                <w:sz w:val="20"/>
                <w:szCs w:val="20"/>
              </w:rPr>
            </w:pPr>
            <w:r w:rsidRPr="008200A1">
              <w:rPr>
                <w:sz w:val="20"/>
                <w:szCs w:val="20"/>
              </w:rPr>
              <w:t>Размеры:13x42x7 мм</w:t>
            </w:r>
          </w:p>
          <w:p w:rsidR="008200A1" w:rsidRPr="008200A1" w:rsidRDefault="008200A1" w:rsidP="008200A1">
            <w:pPr>
              <w:rPr>
                <w:sz w:val="20"/>
                <w:szCs w:val="20"/>
              </w:rPr>
            </w:pPr>
            <w:r w:rsidRPr="008200A1">
              <w:rPr>
                <w:sz w:val="20"/>
                <w:szCs w:val="20"/>
              </w:rPr>
              <w:t>Материал корпуса:</w:t>
            </w:r>
            <w:r>
              <w:rPr>
                <w:sz w:val="20"/>
                <w:szCs w:val="20"/>
              </w:rPr>
              <w:t xml:space="preserve"> </w:t>
            </w:r>
            <w:r w:rsidRPr="008200A1">
              <w:rPr>
                <w:sz w:val="20"/>
                <w:szCs w:val="20"/>
              </w:rPr>
              <w:t>металл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1BD" w:rsidRDefault="009D41BD" w:rsidP="000555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387" w:type="pct"/>
            <w:vAlign w:val="center"/>
          </w:tcPr>
          <w:p w:rsidR="009D41BD" w:rsidRPr="00643F27" w:rsidRDefault="009D41BD" w:rsidP="000555D2">
            <w:pPr>
              <w:rPr>
                <w:sz w:val="24"/>
                <w:szCs w:val="24"/>
              </w:rPr>
            </w:pPr>
            <w:r w:rsidRPr="00643F27">
              <w:rPr>
                <w:sz w:val="24"/>
                <w:szCs w:val="24"/>
              </w:rPr>
              <w:t>Шт.</w:t>
            </w:r>
          </w:p>
        </w:tc>
      </w:tr>
      <w:tr w:rsidR="009D41BD" w:rsidRPr="00261521" w:rsidTr="009D41BD">
        <w:trPr>
          <w:trHeight w:val="240"/>
          <w:jc w:val="center"/>
        </w:trPr>
        <w:tc>
          <w:tcPr>
            <w:tcW w:w="262" w:type="pct"/>
            <w:shd w:val="clear" w:color="auto" w:fill="auto"/>
            <w:vAlign w:val="center"/>
          </w:tcPr>
          <w:p w:rsidR="009D41BD" w:rsidRPr="00AF4587" w:rsidRDefault="009D41BD" w:rsidP="000555D2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1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1BD" w:rsidRDefault="009D41BD" w:rsidP="00530EC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Док-станция для HDD </w:t>
            </w:r>
          </w:p>
        </w:tc>
        <w:tc>
          <w:tcPr>
            <w:tcW w:w="2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A1" w:rsidRPr="008200A1" w:rsidRDefault="008200A1" w:rsidP="008200A1">
            <w:pPr>
              <w:rPr>
                <w:sz w:val="20"/>
                <w:szCs w:val="20"/>
              </w:rPr>
            </w:pPr>
            <w:r w:rsidRPr="008200A1">
              <w:rPr>
                <w:sz w:val="20"/>
                <w:szCs w:val="20"/>
              </w:rPr>
              <w:t>Отсек для 2.5"/3.5"</w:t>
            </w:r>
            <w:r w:rsidR="00530EC9">
              <w:rPr>
                <w:sz w:val="20"/>
                <w:szCs w:val="20"/>
              </w:rPr>
              <w:t xml:space="preserve">: </w:t>
            </w:r>
            <w:r w:rsidRPr="008200A1">
              <w:rPr>
                <w:sz w:val="20"/>
                <w:szCs w:val="20"/>
              </w:rPr>
              <w:t>Два</w:t>
            </w:r>
          </w:p>
          <w:p w:rsidR="008200A1" w:rsidRPr="008200A1" w:rsidRDefault="008200A1" w:rsidP="008200A1">
            <w:pPr>
              <w:rPr>
                <w:sz w:val="20"/>
                <w:szCs w:val="20"/>
              </w:rPr>
            </w:pPr>
            <w:r w:rsidRPr="008200A1">
              <w:rPr>
                <w:sz w:val="20"/>
                <w:szCs w:val="20"/>
              </w:rPr>
              <w:t>Материал корпуса</w:t>
            </w:r>
            <w:r w:rsidR="00530EC9">
              <w:rPr>
                <w:sz w:val="20"/>
                <w:szCs w:val="20"/>
              </w:rPr>
              <w:t xml:space="preserve">: </w:t>
            </w:r>
            <w:r w:rsidRPr="008200A1">
              <w:rPr>
                <w:sz w:val="20"/>
                <w:szCs w:val="20"/>
              </w:rPr>
              <w:t>пластик и алюминий</w:t>
            </w:r>
          </w:p>
          <w:p w:rsidR="008200A1" w:rsidRPr="008200A1" w:rsidRDefault="008200A1" w:rsidP="008200A1">
            <w:pPr>
              <w:rPr>
                <w:sz w:val="20"/>
                <w:szCs w:val="20"/>
              </w:rPr>
            </w:pPr>
            <w:r w:rsidRPr="008200A1">
              <w:rPr>
                <w:sz w:val="20"/>
                <w:szCs w:val="20"/>
              </w:rPr>
              <w:t>Для устройств с интерфейсом</w:t>
            </w:r>
            <w:r w:rsidR="00530EC9">
              <w:rPr>
                <w:sz w:val="20"/>
                <w:szCs w:val="20"/>
              </w:rPr>
              <w:t xml:space="preserve">: </w:t>
            </w:r>
            <w:r w:rsidRPr="008200A1">
              <w:rPr>
                <w:sz w:val="20"/>
                <w:szCs w:val="20"/>
              </w:rPr>
              <w:t>SATA III</w:t>
            </w:r>
          </w:p>
          <w:p w:rsidR="008200A1" w:rsidRPr="008200A1" w:rsidRDefault="008200A1" w:rsidP="008200A1">
            <w:pPr>
              <w:rPr>
                <w:sz w:val="20"/>
                <w:szCs w:val="20"/>
              </w:rPr>
            </w:pPr>
            <w:r w:rsidRPr="008200A1">
              <w:rPr>
                <w:sz w:val="20"/>
                <w:szCs w:val="20"/>
              </w:rPr>
              <w:t>Внешний интерфейс</w:t>
            </w:r>
            <w:r w:rsidR="00530EC9">
              <w:rPr>
                <w:sz w:val="20"/>
                <w:szCs w:val="20"/>
              </w:rPr>
              <w:t xml:space="preserve">: </w:t>
            </w:r>
            <w:r w:rsidRPr="008200A1">
              <w:rPr>
                <w:sz w:val="20"/>
                <w:szCs w:val="20"/>
              </w:rPr>
              <w:t>USB3.0</w:t>
            </w:r>
          </w:p>
          <w:p w:rsidR="008200A1" w:rsidRPr="008200A1" w:rsidRDefault="008200A1" w:rsidP="008200A1">
            <w:pPr>
              <w:rPr>
                <w:sz w:val="20"/>
                <w:szCs w:val="20"/>
              </w:rPr>
            </w:pPr>
            <w:r w:rsidRPr="008200A1">
              <w:rPr>
                <w:sz w:val="20"/>
                <w:szCs w:val="20"/>
              </w:rPr>
              <w:t>Тип питания</w:t>
            </w:r>
            <w:r w:rsidR="00530EC9">
              <w:rPr>
                <w:sz w:val="20"/>
                <w:szCs w:val="20"/>
              </w:rPr>
              <w:t xml:space="preserve">: </w:t>
            </w:r>
            <w:r w:rsidRPr="008200A1">
              <w:rPr>
                <w:sz w:val="20"/>
                <w:szCs w:val="20"/>
              </w:rPr>
              <w:t>от сети переменного тока</w:t>
            </w:r>
          </w:p>
          <w:p w:rsidR="008200A1" w:rsidRPr="008200A1" w:rsidRDefault="008200A1" w:rsidP="008200A1">
            <w:pPr>
              <w:rPr>
                <w:sz w:val="20"/>
                <w:szCs w:val="20"/>
              </w:rPr>
            </w:pPr>
            <w:r w:rsidRPr="008200A1">
              <w:rPr>
                <w:sz w:val="20"/>
                <w:szCs w:val="20"/>
              </w:rPr>
              <w:t>Кнопка выключения питания</w:t>
            </w:r>
            <w:r w:rsidR="00530EC9">
              <w:rPr>
                <w:sz w:val="20"/>
                <w:szCs w:val="20"/>
              </w:rPr>
              <w:t xml:space="preserve">: </w:t>
            </w:r>
            <w:r w:rsidRPr="008200A1">
              <w:rPr>
                <w:sz w:val="20"/>
                <w:szCs w:val="20"/>
              </w:rPr>
              <w:t>есть</w:t>
            </w:r>
          </w:p>
          <w:p w:rsidR="008200A1" w:rsidRPr="008200A1" w:rsidRDefault="008200A1" w:rsidP="008200A1">
            <w:pPr>
              <w:rPr>
                <w:sz w:val="20"/>
                <w:szCs w:val="20"/>
              </w:rPr>
            </w:pPr>
            <w:r w:rsidRPr="008200A1">
              <w:rPr>
                <w:sz w:val="20"/>
                <w:szCs w:val="20"/>
              </w:rPr>
              <w:t>Блок питания от сети переменного тока в комплекте</w:t>
            </w:r>
            <w:r w:rsidR="00530EC9">
              <w:rPr>
                <w:sz w:val="20"/>
                <w:szCs w:val="20"/>
              </w:rPr>
              <w:t xml:space="preserve">: </w:t>
            </w:r>
            <w:r w:rsidRPr="008200A1">
              <w:rPr>
                <w:sz w:val="20"/>
                <w:szCs w:val="20"/>
              </w:rPr>
              <w:t>есть</w:t>
            </w:r>
          </w:p>
          <w:p w:rsidR="008200A1" w:rsidRPr="008200A1" w:rsidRDefault="008200A1" w:rsidP="008200A1">
            <w:pPr>
              <w:rPr>
                <w:sz w:val="20"/>
                <w:szCs w:val="20"/>
              </w:rPr>
            </w:pPr>
            <w:r w:rsidRPr="008200A1">
              <w:rPr>
                <w:sz w:val="20"/>
                <w:szCs w:val="20"/>
              </w:rPr>
              <w:t>Основной цвет</w:t>
            </w:r>
            <w:r w:rsidR="00530EC9">
              <w:rPr>
                <w:sz w:val="20"/>
                <w:szCs w:val="20"/>
              </w:rPr>
              <w:t xml:space="preserve">: </w:t>
            </w:r>
            <w:r w:rsidRPr="008200A1">
              <w:rPr>
                <w:sz w:val="20"/>
                <w:szCs w:val="20"/>
              </w:rPr>
              <w:t>серебристый</w:t>
            </w:r>
          </w:p>
          <w:p w:rsidR="009D41BD" w:rsidRPr="00C55D72" w:rsidRDefault="008200A1" w:rsidP="00530EC9">
            <w:pPr>
              <w:rPr>
                <w:sz w:val="20"/>
                <w:szCs w:val="20"/>
              </w:rPr>
            </w:pPr>
            <w:r w:rsidRPr="008200A1">
              <w:rPr>
                <w:sz w:val="20"/>
                <w:szCs w:val="20"/>
              </w:rPr>
              <w:t>Размеры (</w:t>
            </w:r>
            <w:proofErr w:type="spellStart"/>
            <w:r w:rsidRPr="008200A1">
              <w:rPr>
                <w:sz w:val="20"/>
                <w:szCs w:val="20"/>
              </w:rPr>
              <w:t>ШхВхГ</w:t>
            </w:r>
            <w:proofErr w:type="spellEnd"/>
            <w:r w:rsidRPr="008200A1">
              <w:rPr>
                <w:sz w:val="20"/>
                <w:szCs w:val="20"/>
              </w:rPr>
              <w:t>)</w:t>
            </w:r>
            <w:r w:rsidR="00530EC9">
              <w:rPr>
                <w:sz w:val="20"/>
                <w:szCs w:val="20"/>
              </w:rPr>
              <w:t xml:space="preserve">: </w:t>
            </w:r>
            <w:r w:rsidRPr="008200A1">
              <w:rPr>
                <w:sz w:val="20"/>
                <w:szCs w:val="20"/>
              </w:rPr>
              <w:t>135 x 60 x 100 мм</w:t>
            </w:r>
            <w:r w:rsidR="00FC12B2">
              <w:rPr>
                <w:sz w:val="20"/>
                <w:szCs w:val="20"/>
              </w:rPr>
              <w:t>.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1BD" w:rsidRDefault="009D41BD" w:rsidP="000555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387" w:type="pct"/>
            <w:vAlign w:val="center"/>
          </w:tcPr>
          <w:p w:rsidR="009D41BD" w:rsidRPr="00643F27" w:rsidRDefault="009D41BD" w:rsidP="000555D2">
            <w:pPr>
              <w:rPr>
                <w:sz w:val="24"/>
                <w:szCs w:val="24"/>
              </w:rPr>
            </w:pPr>
            <w:r w:rsidRPr="00643F27">
              <w:rPr>
                <w:sz w:val="24"/>
                <w:szCs w:val="24"/>
              </w:rPr>
              <w:t>Шт.</w:t>
            </w:r>
          </w:p>
        </w:tc>
      </w:tr>
      <w:tr w:rsidR="009D41BD" w:rsidRPr="00261521" w:rsidTr="009D41BD">
        <w:trPr>
          <w:trHeight w:val="281"/>
          <w:jc w:val="center"/>
        </w:trPr>
        <w:tc>
          <w:tcPr>
            <w:tcW w:w="262" w:type="pct"/>
            <w:shd w:val="clear" w:color="auto" w:fill="auto"/>
            <w:vAlign w:val="center"/>
          </w:tcPr>
          <w:p w:rsidR="009D41BD" w:rsidRPr="00AF4587" w:rsidRDefault="009D41BD" w:rsidP="000555D2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1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1BD" w:rsidRPr="000555D2" w:rsidRDefault="009D41BD" w:rsidP="000555D2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Сетевой</w:t>
            </w:r>
            <w:r w:rsidRPr="000555D2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адаптер</w:t>
            </w:r>
            <w:r w:rsidR="00E706DB">
              <w:rPr>
                <w:color w:val="000000"/>
                <w:sz w:val="20"/>
                <w:szCs w:val="20"/>
                <w:lang w:val="en-US"/>
              </w:rPr>
              <w:t xml:space="preserve"> Fast </w:t>
            </w:r>
            <w:proofErr w:type="gramStart"/>
            <w:r w:rsidR="00E706DB">
              <w:rPr>
                <w:color w:val="000000"/>
                <w:sz w:val="20"/>
                <w:szCs w:val="20"/>
                <w:lang w:val="en-US"/>
              </w:rPr>
              <w:t xml:space="preserve">Ethernet </w:t>
            </w:r>
            <w:r w:rsidRPr="000555D2">
              <w:rPr>
                <w:color w:val="000000"/>
                <w:sz w:val="20"/>
                <w:szCs w:val="20"/>
                <w:lang w:val="en-US"/>
              </w:rPr>
              <w:t xml:space="preserve"> USB</w:t>
            </w:r>
            <w:proofErr w:type="gramEnd"/>
            <w:r w:rsidRPr="000555D2">
              <w:rPr>
                <w:color w:val="000000"/>
                <w:sz w:val="20"/>
                <w:szCs w:val="20"/>
                <w:lang w:val="en-US"/>
              </w:rPr>
              <w:t xml:space="preserve"> 2.0 </w:t>
            </w:r>
          </w:p>
        </w:tc>
        <w:tc>
          <w:tcPr>
            <w:tcW w:w="2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DB" w:rsidRPr="00E706DB" w:rsidRDefault="00E706DB" w:rsidP="00E706DB">
            <w:pPr>
              <w:rPr>
                <w:sz w:val="20"/>
                <w:szCs w:val="20"/>
              </w:rPr>
            </w:pPr>
            <w:r w:rsidRPr="00E706DB">
              <w:rPr>
                <w:sz w:val="20"/>
                <w:szCs w:val="20"/>
              </w:rPr>
              <w:t>Тип разъема</w:t>
            </w:r>
            <w:r>
              <w:rPr>
                <w:sz w:val="20"/>
                <w:szCs w:val="20"/>
              </w:rPr>
              <w:t xml:space="preserve">: </w:t>
            </w:r>
            <w:r w:rsidRPr="00E706DB">
              <w:rPr>
                <w:sz w:val="20"/>
                <w:szCs w:val="20"/>
              </w:rPr>
              <w:t>RJ-45</w:t>
            </w:r>
          </w:p>
          <w:p w:rsidR="009D41BD" w:rsidRDefault="00E706DB" w:rsidP="00E706DB">
            <w:pPr>
              <w:rPr>
                <w:sz w:val="20"/>
                <w:szCs w:val="20"/>
              </w:rPr>
            </w:pPr>
            <w:r w:rsidRPr="00E706DB">
              <w:rPr>
                <w:sz w:val="20"/>
                <w:szCs w:val="20"/>
              </w:rPr>
              <w:t>Количество разъемов</w:t>
            </w:r>
            <w:r>
              <w:rPr>
                <w:sz w:val="20"/>
                <w:szCs w:val="20"/>
              </w:rPr>
              <w:t xml:space="preserve">: </w:t>
            </w:r>
            <w:r w:rsidRPr="00E706DB">
              <w:rPr>
                <w:sz w:val="20"/>
                <w:szCs w:val="20"/>
              </w:rPr>
              <w:t>1</w:t>
            </w:r>
          </w:p>
          <w:p w:rsidR="00E706DB" w:rsidRPr="00E706DB" w:rsidRDefault="00E706DB" w:rsidP="00E706DB">
            <w:pPr>
              <w:rPr>
                <w:sz w:val="20"/>
                <w:szCs w:val="20"/>
              </w:rPr>
            </w:pPr>
            <w:r w:rsidRPr="00E706DB">
              <w:rPr>
                <w:sz w:val="20"/>
                <w:szCs w:val="20"/>
              </w:rPr>
              <w:t>Цвет</w:t>
            </w:r>
            <w:r>
              <w:rPr>
                <w:sz w:val="20"/>
                <w:szCs w:val="20"/>
              </w:rPr>
              <w:t xml:space="preserve">: </w:t>
            </w:r>
            <w:r w:rsidRPr="00E706DB">
              <w:rPr>
                <w:sz w:val="20"/>
                <w:szCs w:val="20"/>
              </w:rPr>
              <w:t>черный</w:t>
            </w:r>
          </w:p>
          <w:p w:rsidR="00E706DB" w:rsidRPr="00E706DB" w:rsidRDefault="00E706DB" w:rsidP="00E706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Размеры (</w:t>
            </w:r>
            <w:proofErr w:type="spellStart"/>
            <w:r w:rsidR="00FC12B2">
              <w:rPr>
                <w:sz w:val="20"/>
                <w:szCs w:val="20"/>
              </w:rPr>
              <w:t>ШхВхГ</w:t>
            </w:r>
            <w:proofErr w:type="spellEnd"/>
            <w:r w:rsidR="00FC12B2">
              <w:rPr>
                <w:sz w:val="20"/>
                <w:szCs w:val="20"/>
              </w:rPr>
              <w:t xml:space="preserve">): </w:t>
            </w:r>
            <w:r w:rsidRPr="00E706DB">
              <w:rPr>
                <w:sz w:val="20"/>
                <w:szCs w:val="20"/>
              </w:rPr>
              <w:t>27</w:t>
            </w:r>
            <w:r w:rsidR="00FC12B2">
              <w:rPr>
                <w:sz w:val="20"/>
                <w:szCs w:val="20"/>
              </w:rPr>
              <w:t xml:space="preserve"> х </w:t>
            </w:r>
            <w:r w:rsidR="00FC12B2" w:rsidRPr="00FC12B2">
              <w:rPr>
                <w:sz w:val="20"/>
                <w:szCs w:val="20"/>
              </w:rPr>
              <w:t>16.5</w:t>
            </w:r>
            <w:r w:rsidR="00FC12B2">
              <w:rPr>
                <w:sz w:val="20"/>
                <w:szCs w:val="20"/>
              </w:rPr>
              <w:t xml:space="preserve"> х </w:t>
            </w:r>
            <w:r w:rsidR="00FC12B2" w:rsidRPr="00FC12B2">
              <w:rPr>
                <w:sz w:val="20"/>
                <w:szCs w:val="20"/>
              </w:rPr>
              <w:t>72</w:t>
            </w:r>
            <w:r w:rsidR="00FC12B2">
              <w:rPr>
                <w:sz w:val="20"/>
                <w:szCs w:val="20"/>
              </w:rPr>
              <w:t xml:space="preserve"> мм.</w:t>
            </w:r>
          </w:p>
          <w:p w:rsidR="00E706DB" w:rsidRPr="00E706DB" w:rsidRDefault="00FC12B2" w:rsidP="00E706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Вес: 20 г.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1BD" w:rsidRDefault="009D41BD" w:rsidP="000555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387" w:type="pct"/>
            <w:vAlign w:val="center"/>
          </w:tcPr>
          <w:p w:rsidR="009D41BD" w:rsidRPr="00643F27" w:rsidRDefault="009D41BD" w:rsidP="000555D2">
            <w:pPr>
              <w:rPr>
                <w:sz w:val="24"/>
                <w:szCs w:val="24"/>
              </w:rPr>
            </w:pPr>
            <w:r w:rsidRPr="00643F27">
              <w:rPr>
                <w:sz w:val="24"/>
                <w:szCs w:val="24"/>
              </w:rPr>
              <w:t>Шт.</w:t>
            </w:r>
          </w:p>
        </w:tc>
      </w:tr>
      <w:tr w:rsidR="009D41BD" w:rsidRPr="00261521" w:rsidTr="00FA5BC4">
        <w:trPr>
          <w:trHeight w:val="272"/>
          <w:jc w:val="center"/>
        </w:trPr>
        <w:tc>
          <w:tcPr>
            <w:tcW w:w="26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41BD" w:rsidRPr="00AF4587" w:rsidRDefault="009D41BD" w:rsidP="000555D2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1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1BD" w:rsidRPr="000555D2" w:rsidRDefault="009D41BD" w:rsidP="00FC12B2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Веб</w:t>
            </w:r>
            <w:r w:rsidRPr="000555D2">
              <w:rPr>
                <w:color w:val="000000"/>
                <w:sz w:val="20"/>
                <w:szCs w:val="20"/>
                <w:lang w:val="en-US"/>
              </w:rPr>
              <w:t>-</w:t>
            </w:r>
            <w:r>
              <w:rPr>
                <w:color w:val="000000"/>
                <w:sz w:val="20"/>
                <w:szCs w:val="20"/>
              </w:rPr>
              <w:t>камера</w:t>
            </w:r>
            <w:r w:rsidRPr="000555D2">
              <w:rPr>
                <w:color w:val="000000"/>
                <w:sz w:val="20"/>
                <w:szCs w:val="20"/>
                <w:lang w:val="en-US"/>
              </w:rPr>
              <w:t xml:space="preserve"> HD </w:t>
            </w:r>
          </w:p>
        </w:tc>
        <w:tc>
          <w:tcPr>
            <w:tcW w:w="2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2B2" w:rsidRDefault="00FC12B2" w:rsidP="00FC12B2">
            <w:pPr>
              <w:rPr>
                <w:sz w:val="20"/>
                <w:szCs w:val="20"/>
              </w:rPr>
            </w:pPr>
            <w:r w:rsidRPr="00FC12B2">
              <w:rPr>
                <w:sz w:val="20"/>
                <w:szCs w:val="20"/>
              </w:rPr>
              <w:t>Разрешение матрицы</w:t>
            </w:r>
            <w:r>
              <w:rPr>
                <w:sz w:val="20"/>
                <w:szCs w:val="20"/>
              </w:rPr>
              <w:t xml:space="preserve">: </w:t>
            </w:r>
            <w:r w:rsidRPr="00FC12B2">
              <w:rPr>
                <w:sz w:val="20"/>
                <w:szCs w:val="20"/>
              </w:rPr>
              <w:t xml:space="preserve">0.9 </w:t>
            </w:r>
            <w:proofErr w:type="spellStart"/>
            <w:r w:rsidRPr="00FC12B2">
              <w:rPr>
                <w:sz w:val="20"/>
                <w:szCs w:val="20"/>
              </w:rPr>
              <w:t>Мп</w:t>
            </w:r>
            <w:proofErr w:type="spellEnd"/>
          </w:p>
          <w:p w:rsidR="00FC12B2" w:rsidRPr="00FC12B2" w:rsidRDefault="00FC12B2" w:rsidP="00FC12B2">
            <w:pPr>
              <w:rPr>
                <w:sz w:val="20"/>
                <w:szCs w:val="20"/>
              </w:rPr>
            </w:pPr>
            <w:r w:rsidRPr="00FC12B2">
              <w:rPr>
                <w:sz w:val="20"/>
                <w:szCs w:val="20"/>
              </w:rPr>
              <w:t>Разрешение видео (без интерполяции)</w:t>
            </w:r>
            <w:r>
              <w:rPr>
                <w:sz w:val="20"/>
                <w:szCs w:val="20"/>
              </w:rPr>
              <w:t xml:space="preserve">: 1280 х 720 </w:t>
            </w:r>
          </w:p>
          <w:p w:rsidR="00FC12B2" w:rsidRPr="00FC12B2" w:rsidRDefault="00FC12B2" w:rsidP="00FC12B2">
            <w:pPr>
              <w:rPr>
                <w:sz w:val="20"/>
                <w:szCs w:val="20"/>
              </w:rPr>
            </w:pPr>
            <w:proofErr w:type="spellStart"/>
            <w:r w:rsidRPr="00FC12B2">
              <w:rPr>
                <w:sz w:val="20"/>
                <w:szCs w:val="20"/>
              </w:rPr>
              <w:t>Фоторазрешение</w:t>
            </w:r>
            <w:proofErr w:type="spellEnd"/>
            <w:r w:rsidRPr="00FC12B2">
              <w:rPr>
                <w:sz w:val="20"/>
                <w:szCs w:val="20"/>
              </w:rPr>
              <w:t xml:space="preserve"> в режиме интерполяции</w:t>
            </w:r>
            <w:r>
              <w:rPr>
                <w:sz w:val="20"/>
                <w:szCs w:val="20"/>
              </w:rPr>
              <w:t xml:space="preserve">: </w:t>
            </w:r>
            <w:r w:rsidRPr="00FC12B2">
              <w:rPr>
                <w:sz w:val="20"/>
                <w:szCs w:val="20"/>
              </w:rPr>
              <w:t xml:space="preserve">3 </w:t>
            </w:r>
            <w:proofErr w:type="spellStart"/>
            <w:r w:rsidRPr="00FC12B2">
              <w:rPr>
                <w:sz w:val="20"/>
                <w:szCs w:val="20"/>
              </w:rPr>
              <w:t>Мп</w:t>
            </w:r>
            <w:proofErr w:type="spellEnd"/>
          </w:p>
          <w:p w:rsidR="00FC12B2" w:rsidRPr="00FC12B2" w:rsidRDefault="00FC12B2" w:rsidP="00FC12B2">
            <w:pPr>
              <w:rPr>
                <w:sz w:val="20"/>
                <w:szCs w:val="20"/>
              </w:rPr>
            </w:pPr>
            <w:r w:rsidRPr="00FC12B2">
              <w:rPr>
                <w:sz w:val="20"/>
                <w:szCs w:val="20"/>
              </w:rPr>
              <w:t>Разрешение фото (без интерполяции)</w:t>
            </w:r>
            <w:r>
              <w:rPr>
                <w:sz w:val="20"/>
                <w:szCs w:val="20"/>
              </w:rPr>
              <w:t xml:space="preserve">: 1280 х 720 </w:t>
            </w:r>
          </w:p>
          <w:p w:rsidR="00FC12B2" w:rsidRPr="00FC12B2" w:rsidRDefault="00FC12B2" w:rsidP="00FC12B2">
            <w:pPr>
              <w:rPr>
                <w:sz w:val="20"/>
                <w:szCs w:val="20"/>
              </w:rPr>
            </w:pPr>
            <w:r w:rsidRPr="00FC12B2">
              <w:rPr>
                <w:sz w:val="20"/>
                <w:szCs w:val="20"/>
              </w:rPr>
              <w:t>Микрофон</w:t>
            </w:r>
            <w:r>
              <w:rPr>
                <w:sz w:val="20"/>
                <w:szCs w:val="20"/>
              </w:rPr>
              <w:t xml:space="preserve">: </w:t>
            </w:r>
            <w:r w:rsidRPr="00FC12B2">
              <w:rPr>
                <w:sz w:val="20"/>
                <w:szCs w:val="20"/>
              </w:rPr>
              <w:t>есть</w:t>
            </w:r>
          </w:p>
          <w:p w:rsidR="009D41BD" w:rsidRDefault="00FC12B2" w:rsidP="00FC12B2">
            <w:pPr>
              <w:rPr>
                <w:sz w:val="20"/>
                <w:szCs w:val="20"/>
              </w:rPr>
            </w:pPr>
            <w:r w:rsidRPr="00FC12B2">
              <w:rPr>
                <w:sz w:val="20"/>
                <w:szCs w:val="20"/>
              </w:rPr>
              <w:t>Интерфейс</w:t>
            </w:r>
            <w:r>
              <w:rPr>
                <w:sz w:val="20"/>
                <w:szCs w:val="20"/>
              </w:rPr>
              <w:t xml:space="preserve">: </w:t>
            </w:r>
            <w:r w:rsidRPr="00FC12B2">
              <w:rPr>
                <w:sz w:val="20"/>
                <w:szCs w:val="20"/>
              </w:rPr>
              <w:t>USB2.0</w:t>
            </w:r>
          </w:p>
          <w:p w:rsidR="00FC12B2" w:rsidRPr="00FC12B2" w:rsidRDefault="00FC12B2" w:rsidP="00FC12B2">
            <w:pPr>
              <w:rPr>
                <w:sz w:val="20"/>
                <w:szCs w:val="20"/>
              </w:rPr>
            </w:pPr>
            <w:r w:rsidRPr="00FC12B2">
              <w:rPr>
                <w:sz w:val="20"/>
                <w:szCs w:val="20"/>
              </w:rPr>
              <w:t>Запись видео высокой четкости</w:t>
            </w:r>
            <w:r>
              <w:rPr>
                <w:sz w:val="20"/>
                <w:szCs w:val="20"/>
              </w:rPr>
              <w:t xml:space="preserve">: </w:t>
            </w:r>
            <w:r w:rsidRPr="00FC12B2">
              <w:rPr>
                <w:sz w:val="20"/>
                <w:szCs w:val="20"/>
              </w:rPr>
              <w:t>720p</w:t>
            </w:r>
          </w:p>
          <w:p w:rsidR="00FC12B2" w:rsidRDefault="00FC12B2" w:rsidP="00FC12B2">
            <w:pPr>
              <w:rPr>
                <w:sz w:val="20"/>
                <w:szCs w:val="20"/>
              </w:rPr>
            </w:pPr>
            <w:r w:rsidRPr="00FC12B2">
              <w:rPr>
                <w:sz w:val="20"/>
                <w:szCs w:val="20"/>
              </w:rPr>
              <w:t>Скорость записи видео</w:t>
            </w:r>
            <w:r>
              <w:rPr>
                <w:sz w:val="20"/>
                <w:szCs w:val="20"/>
              </w:rPr>
              <w:t>:</w:t>
            </w:r>
            <w:r w:rsidRPr="00FC12B2">
              <w:rPr>
                <w:sz w:val="20"/>
                <w:szCs w:val="20"/>
              </w:rPr>
              <w:t xml:space="preserve"> до</w:t>
            </w:r>
            <w:r>
              <w:rPr>
                <w:sz w:val="20"/>
                <w:szCs w:val="20"/>
              </w:rPr>
              <w:t xml:space="preserve"> </w:t>
            </w:r>
            <w:r w:rsidRPr="00FC12B2">
              <w:rPr>
                <w:sz w:val="20"/>
                <w:szCs w:val="20"/>
              </w:rPr>
              <w:t xml:space="preserve">30 </w:t>
            </w:r>
            <w:proofErr w:type="spellStart"/>
            <w:r w:rsidRPr="00FC12B2">
              <w:rPr>
                <w:sz w:val="20"/>
                <w:szCs w:val="20"/>
              </w:rPr>
              <w:t>кад</w:t>
            </w:r>
            <w:proofErr w:type="spellEnd"/>
            <w:r w:rsidRPr="00FC12B2">
              <w:rPr>
                <w:sz w:val="20"/>
                <w:szCs w:val="20"/>
              </w:rPr>
              <w:t>/сек</w:t>
            </w:r>
          </w:p>
          <w:p w:rsidR="00FC12B2" w:rsidRPr="00FC12B2" w:rsidRDefault="00FC12B2" w:rsidP="00FC12B2">
            <w:pPr>
              <w:rPr>
                <w:sz w:val="20"/>
                <w:szCs w:val="20"/>
              </w:rPr>
            </w:pPr>
            <w:r w:rsidRPr="00FC12B2">
              <w:rPr>
                <w:sz w:val="20"/>
                <w:szCs w:val="20"/>
              </w:rPr>
              <w:t>Длина кабеля</w:t>
            </w:r>
            <w:r>
              <w:rPr>
                <w:sz w:val="20"/>
                <w:szCs w:val="20"/>
              </w:rPr>
              <w:t xml:space="preserve">: </w:t>
            </w:r>
            <w:r w:rsidRPr="00FC12B2">
              <w:rPr>
                <w:sz w:val="20"/>
                <w:szCs w:val="20"/>
              </w:rPr>
              <w:t>1.5 м</w:t>
            </w:r>
          </w:p>
          <w:p w:rsidR="00FC12B2" w:rsidRPr="00FC12B2" w:rsidRDefault="00FC12B2" w:rsidP="00FC12B2">
            <w:pPr>
              <w:rPr>
                <w:sz w:val="20"/>
                <w:szCs w:val="20"/>
              </w:rPr>
            </w:pPr>
            <w:r w:rsidRPr="00FC12B2">
              <w:rPr>
                <w:sz w:val="20"/>
                <w:szCs w:val="20"/>
              </w:rPr>
              <w:t>Цвет</w:t>
            </w:r>
            <w:r>
              <w:rPr>
                <w:sz w:val="20"/>
                <w:szCs w:val="20"/>
              </w:rPr>
              <w:t xml:space="preserve">: </w:t>
            </w:r>
            <w:r w:rsidRPr="00FC12B2">
              <w:rPr>
                <w:sz w:val="20"/>
                <w:szCs w:val="20"/>
              </w:rPr>
              <w:t>черный</w:t>
            </w:r>
          </w:p>
          <w:p w:rsidR="00FC12B2" w:rsidRPr="00FC12B2" w:rsidRDefault="00FC12B2" w:rsidP="00FC12B2">
            <w:pPr>
              <w:rPr>
                <w:sz w:val="20"/>
                <w:szCs w:val="20"/>
              </w:rPr>
            </w:pPr>
            <w:r w:rsidRPr="00FC12B2">
              <w:rPr>
                <w:sz w:val="20"/>
                <w:szCs w:val="20"/>
              </w:rPr>
              <w:t>Вес камеры</w:t>
            </w:r>
            <w:r>
              <w:rPr>
                <w:sz w:val="20"/>
                <w:szCs w:val="20"/>
              </w:rPr>
              <w:t xml:space="preserve">: </w:t>
            </w:r>
            <w:r w:rsidRPr="00FC12B2">
              <w:rPr>
                <w:sz w:val="20"/>
                <w:szCs w:val="20"/>
              </w:rPr>
              <w:t>75 г</w:t>
            </w:r>
          </w:p>
          <w:p w:rsidR="00FC12B2" w:rsidRDefault="00FC12B2" w:rsidP="00FC12B2">
            <w:pPr>
              <w:rPr>
                <w:sz w:val="20"/>
                <w:szCs w:val="20"/>
              </w:rPr>
            </w:pPr>
            <w:r w:rsidRPr="00FC12B2">
              <w:rPr>
                <w:sz w:val="20"/>
                <w:szCs w:val="20"/>
              </w:rPr>
              <w:t>Размеры (</w:t>
            </w:r>
            <w:proofErr w:type="spellStart"/>
            <w:r w:rsidRPr="00FC12B2">
              <w:rPr>
                <w:sz w:val="20"/>
                <w:szCs w:val="20"/>
              </w:rPr>
              <w:t>ШхВхГ</w:t>
            </w:r>
            <w:proofErr w:type="spellEnd"/>
            <w:r w:rsidRPr="00FC12B2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: </w:t>
            </w:r>
            <w:r w:rsidRPr="00FC12B2">
              <w:rPr>
                <w:sz w:val="20"/>
                <w:szCs w:val="20"/>
              </w:rPr>
              <w:t>72.91 х 31.91 х 66.64 мм</w:t>
            </w:r>
          </w:p>
          <w:p w:rsidR="00FC12B2" w:rsidRPr="00C55D72" w:rsidRDefault="00FC12B2" w:rsidP="00FC12B2">
            <w:pPr>
              <w:rPr>
                <w:sz w:val="20"/>
                <w:szCs w:val="20"/>
              </w:rPr>
            </w:pPr>
            <w:r w:rsidRPr="00FC12B2">
              <w:rPr>
                <w:sz w:val="20"/>
                <w:szCs w:val="20"/>
              </w:rPr>
              <w:t>Тип установки (крепления)</w:t>
            </w:r>
            <w:r>
              <w:rPr>
                <w:sz w:val="20"/>
                <w:szCs w:val="20"/>
              </w:rPr>
              <w:t xml:space="preserve">: </w:t>
            </w:r>
            <w:r w:rsidRPr="00FC12B2">
              <w:rPr>
                <w:sz w:val="20"/>
                <w:szCs w:val="20"/>
              </w:rPr>
              <w:t>универсальный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1BD" w:rsidRDefault="009D41BD" w:rsidP="000555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37</w:t>
            </w:r>
          </w:p>
        </w:tc>
        <w:tc>
          <w:tcPr>
            <w:tcW w:w="387" w:type="pct"/>
            <w:tcBorders>
              <w:bottom w:val="single" w:sz="4" w:space="0" w:color="auto"/>
            </w:tcBorders>
            <w:vAlign w:val="center"/>
          </w:tcPr>
          <w:p w:rsidR="009D41BD" w:rsidRPr="00643F27" w:rsidRDefault="009D41BD" w:rsidP="000555D2">
            <w:pPr>
              <w:rPr>
                <w:sz w:val="24"/>
                <w:szCs w:val="24"/>
              </w:rPr>
            </w:pPr>
            <w:r w:rsidRPr="00643F27">
              <w:rPr>
                <w:sz w:val="24"/>
                <w:szCs w:val="24"/>
              </w:rPr>
              <w:t>Шт.</w:t>
            </w:r>
          </w:p>
        </w:tc>
      </w:tr>
      <w:tr w:rsidR="009D41BD" w:rsidRPr="00261521" w:rsidTr="00FA5BC4">
        <w:trPr>
          <w:trHeight w:val="223"/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1BD" w:rsidRPr="00FC12B2" w:rsidRDefault="009D41BD" w:rsidP="000555D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C12B2">
              <w:rPr>
                <w:rFonts w:eastAsia="Times New Roman"/>
                <w:sz w:val="22"/>
                <w:szCs w:val="22"/>
              </w:rPr>
              <w:lastRenderedPageBreak/>
              <w:t>8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1BD" w:rsidRDefault="009D41BD" w:rsidP="00FC12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Колонки 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2B2" w:rsidRPr="00FC12B2" w:rsidRDefault="00FC12B2" w:rsidP="00FC12B2">
            <w:pPr>
              <w:rPr>
                <w:sz w:val="20"/>
                <w:szCs w:val="20"/>
              </w:rPr>
            </w:pPr>
            <w:r w:rsidRPr="00FC12B2">
              <w:rPr>
                <w:sz w:val="20"/>
                <w:szCs w:val="20"/>
              </w:rPr>
              <w:t>Акустический тип</w:t>
            </w:r>
            <w:r>
              <w:rPr>
                <w:sz w:val="20"/>
                <w:szCs w:val="20"/>
              </w:rPr>
              <w:t xml:space="preserve">: </w:t>
            </w:r>
            <w:r w:rsidRPr="00FC12B2">
              <w:rPr>
                <w:sz w:val="20"/>
                <w:szCs w:val="20"/>
              </w:rPr>
              <w:t>2.0</w:t>
            </w:r>
          </w:p>
          <w:p w:rsidR="00FC12B2" w:rsidRPr="00FC12B2" w:rsidRDefault="00FC12B2" w:rsidP="00FC12B2">
            <w:pPr>
              <w:rPr>
                <w:sz w:val="20"/>
                <w:szCs w:val="20"/>
              </w:rPr>
            </w:pPr>
            <w:r w:rsidRPr="00FC12B2">
              <w:rPr>
                <w:sz w:val="20"/>
                <w:szCs w:val="20"/>
              </w:rPr>
              <w:t>Тип электропитания</w:t>
            </w:r>
            <w:r>
              <w:rPr>
                <w:sz w:val="20"/>
                <w:szCs w:val="20"/>
              </w:rPr>
              <w:t xml:space="preserve">: </w:t>
            </w:r>
            <w:r w:rsidRPr="00FC12B2">
              <w:rPr>
                <w:sz w:val="20"/>
                <w:szCs w:val="20"/>
              </w:rPr>
              <w:t>от сети</w:t>
            </w:r>
          </w:p>
          <w:p w:rsidR="00FC12B2" w:rsidRPr="00FC12B2" w:rsidRDefault="00FC12B2" w:rsidP="00FC12B2">
            <w:pPr>
              <w:rPr>
                <w:sz w:val="20"/>
                <w:szCs w:val="20"/>
              </w:rPr>
            </w:pPr>
            <w:r w:rsidRPr="00FC12B2">
              <w:rPr>
                <w:sz w:val="20"/>
                <w:szCs w:val="20"/>
              </w:rPr>
              <w:t>Суммарная звуковая мощность</w:t>
            </w:r>
            <w:r>
              <w:rPr>
                <w:sz w:val="20"/>
                <w:szCs w:val="20"/>
              </w:rPr>
              <w:t xml:space="preserve">: </w:t>
            </w:r>
            <w:r w:rsidRPr="00FC12B2">
              <w:rPr>
                <w:sz w:val="20"/>
                <w:szCs w:val="20"/>
              </w:rPr>
              <w:t>4 Вт</w:t>
            </w:r>
          </w:p>
          <w:p w:rsidR="00FC12B2" w:rsidRPr="00FC12B2" w:rsidRDefault="00FC12B2" w:rsidP="00FC12B2">
            <w:pPr>
              <w:rPr>
                <w:sz w:val="20"/>
                <w:szCs w:val="20"/>
              </w:rPr>
            </w:pPr>
            <w:r w:rsidRPr="00FC12B2">
              <w:rPr>
                <w:sz w:val="20"/>
                <w:szCs w:val="20"/>
              </w:rPr>
              <w:t>Частотный диапазон</w:t>
            </w:r>
            <w:r>
              <w:rPr>
                <w:sz w:val="20"/>
                <w:szCs w:val="20"/>
              </w:rPr>
              <w:t xml:space="preserve">: </w:t>
            </w:r>
            <w:r w:rsidRPr="00FC12B2">
              <w:rPr>
                <w:sz w:val="20"/>
                <w:szCs w:val="20"/>
              </w:rPr>
              <w:t>100 Гц - 20 КГц</w:t>
            </w:r>
          </w:p>
          <w:p w:rsidR="009D41BD" w:rsidRDefault="00FC12B2" w:rsidP="00FC12B2">
            <w:pPr>
              <w:rPr>
                <w:sz w:val="20"/>
                <w:szCs w:val="20"/>
              </w:rPr>
            </w:pPr>
            <w:r w:rsidRPr="00FC12B2">
              <w:rPr>
                <w:sz w:val="20"/>
                <w:szCs w:val="20"/>
              </w:rPr>
              <w:t>Импеданс</w:t>
            </w:r>
            <w:r>
              <w:rPr>
                <w:sz w:val="20"/>
                <w:szCs w:val="20"/>
              </w:rPr>
              <w:t xml:space="preserve">: </w:t>
            </w:r>
            <w:r w:rsidRPr="00FC12B2">
              <w:rPr>
                <w:sz w:val="20"/>
                <w:szCs w:val="20"/>
              </w:rPr>
              <w:t>4 Ом</w:t>
            </w:r>
          </w:p>
          <w:p w:rsidR="00FC12B2" w:rsidRPr="00FC12B2" w:rsidRDefault="00FC12B2" w:rsidP="00FC12B2">
            <w:pPr>
              <w:rPr>
                <w:sz w:val="20"/>
                <w:szCs w:val="20"/>
              </w:rPr>
            </w:pPr>
            <w:r w:rsidRPr="00FC12B2">
              <w:rPr>
                <w:sz w:val="20"/>
                <w:szCs w:val="20"/>
              </w:rPr>
              <w:t>Мощность фронтальных колонок</w:t>
            </w:r>
            <w:r>
              <w:rPr>
                <w:sz w:val="20"/>
                <w:szCs w:val="20"/>
              </w:rPr>
              <w:t xml:space="preserve">: </w:t>
            </w:r>
            <w:r w:rsidRPr="00FC12B2">
              <w:rPr>
                <w:sz w:val="20"/>
                <w:szCs w:val="20"/>
              </w:rPr>
              <w:t>2 х 2 Вт</w:t>
            </w:r>
          </w:p>
          <w:p w:rsidR="00FC12B2" w:rsidRPr="00FC12B2" w:rsidRDefault="00FC12B2" w:rsidP="00FC12B2">
            <w:pPr>
              <w:rPr>
                <w:sz w:val="20"/>
                <w:szCs w:val="20"/>
              </w:rPr>
            </w:pPr>
            <w:r w:rsidRPr="00FC12B2">
              <w:rPr>
                <w:sz w:val="20"/>
                <w:szCs w:val="20"/>
              </w:rPr>
              <w:t>Количество полос фронтальных колонок</w:t>
            </w:r>
            <w:r w:rsidR="00FA5BC4">
              <w:rPr>
                <w:sz w:val="20"/>
                <w:szCs w:val="20"/>
              </w:rPr>
              <w:t xml:space="preserve">: </w:t>
            </w:r>
            <w:r w:rsidRPr="00FC12B2">
              <w:rPr>
                <w:sz w:val="20"/>
                <w:szCs w:val="20"/>
              </w:rPr>
              <w:t>широкополосные</w:t>
            </w:r>
          </w:p>
          <w:p w:rsidR="00FC12B2" w:rsidRPr="00FC12B2" w:rsidRDefault="00FC12B2" w:rsidP="00FC12B2">
            <w:pPr>
              <w:rPr>
                <w:sz w:val="20"/>
                <w:szCs w:val="20"/>
              </w:rPr>
            </w:pPr>
            <w:r w:rsidRPr="00FC12B2">
              <w:rPr>
                <w:sz w:val="20"/>
                <w:szCs w:val="20"/>
              </w:rPr>
              <w:t>Размер широкополосного динамика (фронт)</w:t>
            </w:r>
            <w:r w:rsidR="00FA5BC4">
              <w:rPr>
                <w:sz w:val="20"/>
                <w:szCs w:val="20"/>
              </w:rPr>
              <w:t>:</w:t>
            </w:r>
          </w:p>
          <w:p w:rsidR="00FC12B2" w:rsidRDefault="00FC12B2" w:rsidP="00FC12B2">
            <w:pPr>
              <w:rPr>
                <w:sz w:val="20"/>
                <w:szCs w:val="20"/>
              </w:rPr>
            </w:pPr>
            <w:r w:rsidRPr="00FC12B2">
              <w:rPr>
                <w:sz w:val="20"/>
                <w:szCs w:val="20"/>
              </w:rPr>
              <w:t>50x90 мм</w:t>
            </w:r>
          </w:p>
          <w:p w:rsidR="00FA5BC4" w:rsidRPr="00FA5BC4" w:rsidRDefault="00FA5BC4" w:rsidP="00FA5BC4">
            <w:pPr>
              <w:rPr>
                <w:sz w:val="20"/>
                <w:szCs w:val="20"/>
              </w:rPr>
            </w:pPr>
            <w:r w:rsidRPr="00FA5BC4">
              <w:rPr>
                <w:sz w:val="20"/>
                <w:szCs w:val="20"/>
              </w:rPr>
              <w:t>Материал корпуса колонок (фронт)</w:t>
            </w:r>
            <w:r>
              <w:rPr>
                <w:sz w:val="20"/>
                <w:szCs w:val="20"/>
              </w:rPr>
              <w:t xml:space="preserve">: </w:t>
            </w:r>
            <w:r w:rsidRPr="00FA5BC4">
              <w:rPr>
                <w:sz w:val="20"/>
                <w:szCs w:val="20"/>
              </w:rPr>
              <w:t>пластик</w:t>
            </w:r>
          </w:p>
          <w:p w:rsidR="00FA5BC4" w:rsidRPr="00FA5BC4" w:rsidRDefault="00FA5BC4" w:rsidP="00FA5BC4">
            <w:pPr>
              <w:rPr>
                <w:sz w:val="20"/>
                <w:szCs w:val="20"/>
              </w:rPr>
            </w:pPr>
            <w:r w:rsidRPr="00FA5BC4">
              <w:rPr>
                <w:sz w:val="20"/>
                <w:szCs w:val="20"/>
              </w:rPr>
              <w:t>Размер фронтальных колонок (</w:t>
            </w:r>
            <w:proofErr w:type="spellStart"/>
            <w:r w:rsidRPr="00FA5BC4">
              <w:rPr>
                <w:sz w:val="20"/>
                <w:szCs w:val="20"/>
              </w:rPr>
              <w:t>ШхВхГ</w:t>
            </w:r>
            <w:proofErr w:type="spellEnd"/>
            <w:r w:rsidRPr="00FA5BC4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:</w:t>
            </w:r>
          </w:p>
          <w:p w:rsidR="00FA5BC4" w:rsidRPr="00FA5BC4" w:rsidRDefault="00FA5BC4" w:rsidP="00FA5BC4">
            <w:pPr>
              <w:rPr>
                <w:sz w:val="20"/>
                <w:szCs w:val="20"/>
              </w:rPr>
            </w:pPr>
            <w:r w:rsidRPr="00FA5BC4">
              <w:rPr>
                <w:sz w:val="20"/>
                <w:szCs w:val="20"/>
              </w:rPr>
              <w:t>65 х 200 х 60 мм</w:t>
            </w:r>
          </w:p>
          <w:p w:rsidR="00FA5BC4" w:rsidRPr="00FA5BC4" w:rsidRDefault="00FA5BC4" w:rsidP="00FA5BC4">
            <w:pPr>
              <w:rPr>
                <w:sz w:val="20"/>
                <w:szCs w:val="20"/>
              </w:rPr>
            </w:pPr>
            <w:r w:rsidRPr="00FA5BC4">
              <w:rPr>
                <w:sz w:val="20"/>
                <w:szCs w:val="20"/>
              </w:rPr>
              <w:t>Общий вес</w:t>
            </w:r>
            <w:r>
              <w:rPr>
                <w:sz w:val="20"/>
                <w:szCs w:val="20"/>
              </w:rPr>
              <w:t xml:space="preserve">: </w:t>
            </w:r>
            <w:r w:rsidRPr="00FA5BC4">
              <w:rPr>
                <w:sz w:val="20"/>
                <w:szCs w:val="20"/>
              </w:rPr>
              <w:t>0.55 кг</w:t>
            </w:r>
          </w:p>
          <w:p w:rsidR="00FA5BC4" w:rsidRPr="00C55D72" w:rsidRDefault="00FA5BC4" w:rsidP="00FA5BC4">
            <w:pPr>
              <w:rPr>
                <w:sz w:val="20"/>
                <w:szCs w:val="20"/>
              </w:rPr>
            </w:pPr>
            <w:r w:rsidRPr="00FA5BC4">
              <w:rPr>
                <w:sz w:val="20"/>
                <w:szCs w:val="20"/>
              </w:rPr>
              <w:t>Основной цвет</w:t>
            </w:r>
            <w:r>
              <w:rPr>
                <w:sz w:val="20"/>
                <w:szCs w:val="20"/>
              </w:rPr>
              <w:t xml:space="preserve">: </w:t>
            </w:r>
            <w:r w:rsidRPr="00FA5BC4">
              <w:rPr>
                <w:sz w:val="20"/>
                <w:szCs w:val="20"/>
              </w:rPr>
              <w:t>черный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1BD" w:rsidRDefault="009D41BD" w:rsidP="000555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BD" w:rsidRPr="00643F27" w:rsidRDefault="009D41BD" w:rsidP="000555D2">
            <w:pPr>
              <w:rPr>
                <w:sz w:val="24"/>
                <w:szCs w:val="24"/>
              </w:rPr>
            </w:pPr>
            <w:r w:rsidRPr="00643F27">
              <w:rPr>
                <w:sz w:val="24"/>
                <w:szCs w:val="24"/>
              </w:rPr>
              <w:t>Шт.</w:t>
            </w:r>
          </w:p>
        </w:tc>
      </w:tr>
      <w:tr w:rsidR="009D41BD" w:rsidRPr="00261521" w:rsidTr="00FA5BC4">
        <w:trPr>
          <w:trHeight w:val="214"/>
          <w:jc w:val="center"/>
        </w:trPr>
        <w:tc>
          <w:tcPr>
            <w:tcW w:w="26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D41BD" w:rsidRPr="00FC12B2" w:rsidRDefault="009D41BD" w:rsidP="000555D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C12B2">
              <w:rPr>
                <w:rFonts w:eastAsia="Times New Roman"/>
                <w:sz w:val="22"/>
                <w:szCs w:val="22"/>
              </w:rPr>
              <w:t>9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1BD" w:rsidRPr="00FC12B2" w:rsidRDefault="009D41BD" w:rsidP="00FA5B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Монитор</w:t>
            </w:r>
            <w:r w:rsidRPr="00FC12B2">
              <w:rPr>
                <w:color w:val="000000"/>
                <w:sz w:val="20"/>
                <w:szCs w:val="20"/>
              </w:rPr>
              <w:t xml:space="preserve"> 23.6", </w:t>
            </w:r>
            <w:r>
              <w:rPr>
                <w:color w:val="000000"/>
                <w:sz w:val="20"/>
                <w:szCs w:val="20"/>
              </w:rPr>
              <w:t>черный</w:t>
            </w:r>
            <w:r w:rsidRPr="00FC12B2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BC4" w:rsidRPr="00FA5BC4" w:rsidRDefault="00FA5BC4" w:rsidP="00FA5BC4">
            <w:pPr>
              <w:rPr>
                <w:sz w:val="20"/>
                <w:szCs w:val="20"/>
              </w:rPr>
            </w:pPr>
            <w:r w:rsidRPr="00FA5BC4">
              <w:rPr>
                <w:sz w:val="20"/>
                <w:szCs w:val="20"/>
              </w:rPr>
              <w:t>Размер</w:t>
            </w:r>
            <w:r>
              <w:rPr>
                <w:sz w:val="20"/>
                <w:szCs w:val="20"/>
              </w:rPr>
              <w:t xml:space="preserve"> </w:t>
            </w:r>
            <w:r w:rsidRPr="00FA5BC4">
              <w:rPr>
                <w:sz w:val="20"/>
                <w:szCs w:val="20"/>
              </w:rPr>
              <w:t>экрана</w:t>
            </w:r>
            <w:r>
              <w:rPr>
                <w:sz w:val="20"/>
                <w:szCs w:val="20"/>
              </w:rPr>
              <w:t xml:space="preserve">: </w:t>
            </w:r>
            <w:r w:rsidRPr="00FA5BC4">
              <w:rPr>
                <w:sz w:val="20"/>
                <w:szCs w:val="20"/>
              </w:rPr>
              <w:t>23.6 "</w:t>
            </w:r>
          </w:p>
          <w:p w:rsidR="00FA5BC4" w:rsidRPr="00FA5BC4" w:rsidRDefault="00FA5BC4" w:rsidP="00FA5BC4">
            <w:pPr>
              <w:rPr>
                <w:sz w:val="20"/>
                <w:szCs w:val="20"/>
              </w:rPr>
            </w:pPr>
            <w:r w:rsidRPr="00FA5BC4">
              <w:rPr>
                <w:sz w:val="20"/>
                <w:szCs w:val="20"/>
              </w:rPr>
              <w:t>Разрешение</w:t>
            </w:r>
            <w:r>
              <w:rPr>
                <w:sz w:val="20"/>
                <w:szCs w:val="20"/>
              </w:rPr>
              <w:t xml:space="preserve"> </w:t>
            </w:r>
            <w:r w:rsidRPr="00FA5BC4">
              <w:rPr>
                <w:sz w:val="20"/>
                <w:szCs w:val="20"/>
              </w:rPr>
              <w:t>экрана</w:t>
            </w:r>
            <w:r>
              <w:rPr>
                <w:sz w:val="20"/>
                <w:szCs w:val="20"/>
              </w:rPr>
              <w:t xml:space="preserve">: </w:t>
            </w:r>
            <w:r w:rsidRPr="00FA5BC4">
              <w:rPr>
                <w:sz w:val="20"/>
                <w:szCs w:val="20"/>
              </w:rPr>
              <w:t>1920x1080</w:t>
            </w:r>
          </w:p>
          <w:p w:rsidR="00FA5BC4" w:rsidRPr="00FA5BC4" w:rsidRDefault="00FA5BC4" w:rsidP="00FA5BC4">
            <w:pPr>
              <w:rPr>
                <w:sz w:val="20"/>
                <w:szCs w:val="20"/>
              </w:rPr>
            </w:pPr>
            <w:r w:rsidRPr="00FA5BC4">
              <w:rPr>
                <w:sz w:val="20"/>
                <w:szCs w:val="20"/>
              </w:rPr>
              <w:t>Частота обновления</w:t>
            </w:r>
            <w:r>
              <w:rPr>
                <w:sz w:val="20"/>
                <w:szCs w:val="20"/>
              </w:rPr>
              <w:t xml:space="preserve">: </w:t>
            </w:r>
            <w:r w:rsidRPr="00FA5BC4">
              <w:rPr>
                <w:sz w:val="20"/>
                <w:szCs w:val="20"/>
              </w:rPr>
              <w:t>60 Гц</w:t>
            </w:r>
          </w:p>
          <w:p w:rsidR="00FA5BC4" w:rsidRPr="00FA5BC4" w:rsidRDefault="00FA5BC4" w:rsidP="00FA5BC4">
            <w:pPr>
              <w:rPr>
                <w:sz w:val="20"/>
                <w:szCs w:val="20"/>
              </w:rPr>
            </w:pPr>
            <w:r w:rsidRPr="00FA5BC4">
              <w:rPr>
                <w:sz w:val="20"/>
                <w:szCs w:val="20"/>
              </w:rPr>
              <w:t>Соотношение сторон</w:t>
            </w:r>
            <w:r>
              <w:rPr>
                <w:sz w:val="20"/>
                <w:szCs w:val="20"/>
              </w:rPr>
              <w:t xml:space="preserve"> </w:t>
            </w:r>
            <w:r w:rsidRPr="00FA5BC4">
              <w:rPr>
                <w:sz w:val="20"/>
                <w:szCs w:val="20"/>
              </w:rPr>
              <w:t>экрана</w:t>
            </w:r>
            <w:r>
              <w:rPr>
                <w:sz w:val="20"/>
                <w:szCs w:val="20"/>
              </w:rPr>
              <w:t xml:space="preserve">: </w:t>
            </w:r>
            <w:r w:rsidRPr="00FA5BC4">
              <w:rPr>
                <w:sz w:val="20"/>
                <w:szCs w:val="20"/>
              </w:rPr>
              <w:t>16:9</w:t>
            </w:r>
          </w:p>
          <w:p w:rsidR="00FA5BC4" w:rsidRPr="00FA5BC4" w:rsidRDefault="00FA5BC4" w:rsidP="00FA5BC4">
            <w:pPr>
              <w:rPr>
                <w:sz w:val="20"/>
                <w:szCs w:val="20"/>
              </w:rPr>
            </w:pPr>
            <w:r w:rsidRPr="00FA5BC4">
              <w:rPr>
                <w:sz w:val="20"/>
                <w:szCs w:val="20"/>
              </w:rPr>
              <w:t>Тип</w:t>
            </w:r>
            <w:r>
              <w:rPr>
                <w:sz w:val="20"/>
                <w:szCs w:val="20"/>
              </w:rPr>
              <w:t xml:space="preserve"> </w:t>
            </w:r>
            <w:r w:rsidRPr="00FA5BC4">
              <w:rPr>
                <w:sz w:val="20"/>
                <w:szCs w:val="20"/>
              </w:rPr>
              <w:t>матрицы</w:t>
            </w:r>
            <w:r>
              <w:rPr>
                <w:sz w:val="20"/>
                <w:szCs w:val="20"/>
              </w:rPr>
              <w:t xml:space="preserve">: </w:t>
            </w:r>
            <w:r w:rsidRPr="00FA5BC4">
              <w:rPr>
                <w:sz w:val="20"/>
                <w:szCs w:val="20"/>
              </w:rPr>
              <w:t>MVA</w:t>
            </w:r>
          </w:p>
          <w:p w:rsidR="00FA5BC4" w:rsidRPr="00FA5BC4" w:rsidRDefault="00FA5BC4" w:rsidP="00FA5BC4">
            <w:pPr>
              <w:rPr>
                <w:sz w:val="20"/>
                <w:szCs w:val="20"/>
              </w:rPr>
            </w:pPr>
            <w:r w:rsidRPr="00FA5BC4">
              <w:rPr>
                <w:sz w:val="20"/>
                <w:szCs w:val="20"/>
              </w:rPr>
              <w:t>Статическая</w:t>
            </w:r>
            <w:r>
              <w:rPr>
                <w:sz w:val="20"/>
                <w:szCs w:val="20"/>
              </w:rPr>
              <w:t xml:space="preserve"> </w:t>
            </w:r>
            <w:r w:rsidRPr="00FA5BC4">
              <w:rPr>
                <w:sz w:val="20"/>
                <w:szCs w:val="20"/>
              </w:rPr>
              <w:t>контрастность</w:t>
            </w:r>
            <w:r>
              <w:rPr>
                <w:sz w:val="20"/>
                <w:szCs w:val="20"/>
              </w:rPr>
              <w:t xml:space="preserve">: </w:t>
            </w:r>
            <w:r w:rsidRPr="00FA5BC4">
              <w:rPr>
                <w:sz w:val="20"/>
                <w:szCs w:val="20"/>
              </w:rPr>
              <w:t>1000:1</w:t>
            </w:r>
          </w:p>
          <w:p w:rsidR="00FA5BC4" w:rsidRPr="00FA5BC4" w:rsidRDefault="00FA5BC4" w:rsidP="00FA5BC4">
            <w:pPr>
              <w:rPr>
                <w:sz w:val="20"/>
                <w:szCs w:val="20"/>
              </w:rPr>
            </w:pPr>
            <w:r w:rsidRPr="00FA5BC4">
              <w:rPr>
                <w:sz w:val="20"/>
                <w:szCs w:val="20"/>
              </w:rPr>
              <w:t>Динамическая</w:t>
            </w:r>
            <w:r>
              <w:rPr>
                <w:sz w:val="20"/>
                <w:szCs w:val="20"/>
              </w:rPr>
              <w:t xml:space="preserve"> </w:t>
            </w:r>
            <w:r w:rsidRPr="00FA5BC4">
              <w:rPr>
                <w:sz w:val="20"/>
                <w:szCs w:val="20"/>
              </w:rPr>
              <w:t>контрастность</w:t>
            </w:r>
            <w:r>
              <w:rPr>
                <w:sz w:val="20"/>
                <w:szCs w:val="20"/>
              </w:rPr>
              <w:t xml:space="preserve">: </w:t>
            </w:r>
            <w:r w:rsidRPr="00FA5BC4">
              <w:rPr>
                <w:sz w:val="20"/>
                <w:szCs w:val="20"/>
              </w:rPr>
              <w:t>50000000:1</w:t>
            </w:r>
          </w:p>
          <w:p w:rsidR="00FA5BC4" w:rsidRPr="00FA5BC4" w:rsidRDefault="00FA5BC4" w:rsidP="00FA5BC4">
            <w:pPr>
              <w:rPr>
                <w:sz w:val="20"/>
                <w:szCs w:val="20"/>
              </w:rPr>
            </w:pPr>
            <w:r w:rsidRPr="00FA5BC4">
              <w:rPr>
                <w:sz w:val="20"/>
                <w:szCs w:val="20"/>
              </w:rPr>
              <w:t>Яркость</w:t>
            </w:r>
            <w:r>
              <w:rPr>
                <w:sz w:val="20"/>
                <w:szCs w:val="20"/>
              </w:rPr>
              <w:t xml:space="preserve"> </w:t>
            </w:r>
            <w:r w:rsidRPr="00FA5BC4">
              <w:rPr>
                <w:sz w:val="20"/>
                <w:szCs w:val="20"/>
              </w:rPr>
              <w:t>экрана</w:t>
            </w:r>
            <w:r>
              <w:rPr>
                <w:sz w:val="20"/>
                <w:szCs w:val="20"/>
              </w:rPr>
              <w:t xml:space="preserve">: </w:t>
            </w:r>
            <w:r w:rsidRPr="00FA5BC4">
              <w:rPr>
                <w:sz w:val="20"/>
                <w:szCs w:val="20"/>
              </w:rPr>
              <w:t>250 кд/м2</w:t>
            </w:r>
          </w:p>
          <w:p w:rsidR="00FA5BC4" w:rsidRPr="00FA5BC4" w:rsidRDefault="00FA5BC4" w:rsidP="00FA5BC4">
            <w:pPr>
              <w:rPr>
                <w:sz w:val="20"/>
                <w:szCs w:val="20"/>
              </w:rPr>
            </w:pPr>
            <w:r w:rsidRPr="00FA5BC4">
              <w:rPr>
                <w:sz w:val="20"/>
                <w:szCs w:val="20"/>
              </w:rPr>
              <w:t>Время отклика(GTG)</w:t>
            </w:r>
            <w:r>
              <w:rPr>
                <w:sz w:val="20"/>
                <w:szCs w:val="20"/>
              </w:rPr>
              <w:t xml:space="preserve">: </w:t>
            </w:r>
            <w:r w:rsidRPr="00FA5BC4">
              <w:rPr>
                <w:sz w:val="20"/>
                <w:szCs w:val="20"/>
              </w:rPr>
              <w:t xml:space="preserve">5 </w:t>
            </w:r>
            <w:proofErr w:type="spellStart"/>
            <w:r w:rsidRPr="00FA5BC4">
              <w:rPr>
                <w:sz w:val="20"/>
                <w:szCs w:val="20"/>
              </w:rPr>
              <w:t>мс</w:t>
            </w:r>
            <w:proofErr w:type="spellEnd"/>
          </w:p>
          <w:p w:rsidR="00FA5BC4" w:rsidRPr="00FA5BC4" w:rsidRDefault="00FA5BC4" w:rsidP="00FA5BC4">
            <w:pPr>
              <w:rPr>
                <w:sz w:val="20"/>
                <w:szCs w:val="20"/>
              </w:rPr>
            </w:pPr>
            <w:r w:rsidRPr="00FA5BC4">
              <w:rPr>
                <w:sz w:val="20"/>
                <w:szCs w:val="20"/>
              </w:rPr>
              <w:t>Углы обзора (</w:t>
            </w:r>
            <w:proofErr w:type="spellStart"/>
            <w:r w:rsidRPr="00FA5BC4">
              <w:rPr>
                <w:sz w:val="20"/>
                <w:szCs w:val="20"/>
              </w:rPr>
              <w:t>приCR</w:t>
            </w:r>
            <w:proofErr w:type="spellEnd"/>
            <w:r w:rsidRPr="00FA5BC4">
              <w:rPr>
                <w:sz w:val="20"/>
                <w:szCs w:val="20"/>
              </w:rPr>
              <w:t>&gt;10)</w:t>
            </w:r>
            <w:r>
              <w:rPr>
                <w:sz w:val="20"/>
                <w:szCs w:val="20"/>
              </w:rPr>
              <w:t xml:space="preserve">: </w:t>
            </w:r>
            <w:r w:rsidRPr="00FA5BC4">
              <w:rPr>
                <w:sz w:val="20"/>
                <w:szCs w:val="20"/>
              </w:rPr>
              <w:t>178° по горизонтали, 178° по вертикали</w:t>
            </w:r>
          </w:p>
          <w:p w:rsidR="009D41BD" w:rsidRDefault="00FA5BC4" w:rsidP="00FA5BC4">
            <w:pPr>
              <w:rPr>
                <w:sz w:val="20"/>
                <w:szCs w:val="20"/>
              </w:rPr>
            </w:pPr>
            <w:r w:rsidRPr="00FA5BC4">
              <w:rPr>
                <w:sz w:val="20"/>
                <w:szCs w:val="20"/>
              </w:rPr>
              <w:t>Шаг</w:t>
            </w:r>
            <w:r>
              <w:rPr>
                <w:sz w:val="20"/>
                <w:szCs w:val="20"/>
              </w:rPr>
              <w:t xml:space="preserve"> </w:t>
            </w:r>
            <w:r w:rsidRPr="00FA5BC4">
              <w:rPr>
                <w:sz w:val="20"/>
                <w:szCs w:val="20"/>
              </w:rPr>
              <w:t>пикселя</w:t>
            </w:r>
            <w:r>
              <w:rPr>
                <w:sz w:val="20"/>
                <w:szCs w:val="20"/>
              </w:rPr>
              <w:t xml:space="preserve">: </w:t>
            </w:r>
            <w:r w:rsidRPr="00FA5BC4">
              <w:rPr>
                <w:sz w:val="20"/>
                <w:szCs w:val="20"/>
              </w:rPr>
              <w:t>0.2715 х 0.2715 мм</w:t>
            </w:r>
          </w:p>
          <w:p w:rsidR="00FA5BC4" w:rsidRPr="00FA5BC4" w:rsidRDefault="00FA5BC4" w:rsidP="00FA5BC4">
            <w:pPr>
              <w:rPr>
                <w:sz w:val="20"/>
                <w:szCs w:val="20"/>
              </w:rPr>
            </w:pPr>
            <w:r w:rsidRPr="00FA5BC4">
              <w:rPr>
                <w:sz w:val="20"/>
                <w:szCs w:val="20"/>
              </w:rPr>
              <w:t>Наклон</w:t>
            </w:r>
            <w:r>
              <w:rPr>
                <w:sz w:val="20"/>
                <w:szCs w:val="20"/>
              </w:rPr>
              <w:t xml:space="preserve"> </w:t>
            </w:r>
            <w:r w:rsidRPr="00FA5BC4">
              <w:rPr>
                <w:sz w:val="20"/>
                <w:szCs w:val="20"/>
              </w:rPr>
              <w:t>экрана</w:t>
            </w:r>
            <w:r>
              <w:rPr>
                <w:sz w:val="20"/>
                <w:szCs w:val="20"/>
              </w:rPr>
              <w:t xml:space="preserve">: </w:t>
            </w:r>
            <w:r w:rsidRPr="00FA5BC4">
              <w:rPr>
                <w:sz w:val="20"/>
                <w:szCs w:val="20"/>
              </w:rPr>
              <w:t>есть</w:t>
            </w:r>
          </w:p>
          <w:p w:rsidR="00FA5BC4" w:rsidRDefault="00FA5BC4" w:rsidP="00FA5BC4">
            <w:pPr>
              <w:rPr>
                <w:sz w:val="20"/>
                <w:szCs w:val="20"/>
              </w:rPr>
            </w:pPr>
            <w:r w:rsidRPr="00FA5BC4">
              <w:rPr>
                <w:sz w:val="20"/>
                <w:szCs w:val="20"/>
              </w:rPr>
              <w:t>Угол наклона</w:t>
            </w:r>
            <w:r>
              <w:rPr>
                <w:sz w:val="20"/>
                <w:szCs w:val="20"/>
              </w:rPr>
              <w:t xml:space="preserve"> </w:t>
            </w:r>
            <w:r w:rsidRPr="00FA5BC4">
              <w:rPr>
                <w:sz w:val="20"/>
                <w:szCs w:val="20"/>
              </w:rPr>
              <w:t>экрана</w:t>
            </w:r>
            <w:r>
              <w:rPr>
                <w:sz w:val="20"/>
                <w:szCs w:val="20"/>
              </w:rPr>
              <w:t xml:space="preserve">: </w:t>
            </w:r>
            <w:r w:rsidRPr="00FA5BC4">
              <w:rPr>
                <w:sz w:val="20"/>
                <w:szCs w:val="20"/>
              </w:rPr>
              <w:t>-5°/+25°</w:t>
            </w:r>
          </w:p>
          <w:p w:rsidR="00FA5BC4" w:rsidRPr="00FA5BC4" w:rsidRDefault="00FA5BC4" w:rsidP="00FA5BC4">
            <w:pPr>
              <w:rPr>
                <w:sz w:val="20"/>
                <w:szCs w:val="20"/>
              </w:rPr>
            </w:pPr>
            <w:r w:rsidRPr="00FA5BC4">
              <w:rPr>
                <w:sz w:val="20"/>
                <w:szCs w:val="20"/>
              </w:rPr>
              <w:t>Количество разъемов</w:t>
            </w:r>
            <w:r>
              <w:rPr>
                <w:sz w:val="20"/>
                <w:szCs w:val="20"/>
              </w:rPr>
              <w:t xml:space="preserve"> </w:t>
            </w:r>
            <w:r w:rsidRPr="00FA5BC4">
              <w:rPr>
                <w:sz w:val="20"/>
                <w:szCs w:val="20"/>
              </w:rPr>
              <w:t>DVI</w:t>
            </w:r>
            <w:r>
              <w:rPr>
                <w:sz w:val="20"/>
                <w:szCs w:val="20"/>
              </w:rPr>
              <w:t xml:space="preserve">: </w:t>
            </w:r>
            <w:r w:rsidRPr="00FA5BC4">
              <w:rPr>
                <w:sz w:val="20"/>
                <w:szCs w:val="20"/>
              </w:rPr>
              <w:t>1</w:t>
            </w:r>
          </w:p>
          <w:p w:rsidR="00FA5BC4" w:rsidRDefault="00FA5BC4" w:rsidP="00FA5BC4">
            <w:pPr>
              <w:rPr>
                <w:sz w:val="20"/>
                <w:szCs w:val="20"/>
              </w:rPr>
            </w:pPr>
            <w:r w:rsidRPr="00FA5BC4">
              <w:rPr>
                <w:sz w:val="20"/>
                <w:szCs w:val="20"/>
              </w:rPr>
              <w:t>Количество разъемов VGA(D-SUB)</w:t>
            </w:r>
            <w:r>
              <w:rPr>
                <w:sz w:val="20"/>
                <w:szCs w:val="20"/>
              </w:rPr>
              <w:t xml:space="preserve">: </w:t>
            </w:r>
            <w:r w:rsidRPr="00FA5BC4">
              <w:rPr>
                <w:sz w:val="20"/>
                <w:szCs w:val="20"/>
              </w:rPr>
              <w:t>1</w:t>
            </w:r>
          </w:p>
          <w:p w:rsidR="00FA5BC4" w:rsidRPr="00FA5BC4" w:rsidRDefault="00FA5BC4" w:rsidP="00FA5BC4">
            <w:pPr>
              <w:rPr>
                <w:sz w:val="20"/>
                <w:szCs w:val="20"/>
              </w:rPr>
            </w:pPr>
            <w:proofErr w:type="spellStart"/>
            <w:r w:rsidRPr="00FA5BC4">
              <w:rPr>
                <w:sz w:val="20"/>
                <w:szCs w:val="20"/>
              </w:rPr>
              <w:t>ПоддержкаHDTV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r w:rsidRPr="00FA5BC4">
              <w:rPr>
                <w:sz w:val="20"/>
                <w:szCs w:val="20"/>
              </w:rPr>
              <w:t>FULL HD (1080p)</w:t>
            </w:r>
          </w:p>
          <w:p w:rsidR="00FA5BC4" w:rsidRDefault="00FA5BC4" w:rsidP="00FA5BC4">
            <w:pPr>
              <w:rPr>
                <w:sz w:val="20"/>
                <w:szCs w:val="20"/>
              </w:rPr>
            </w:pPr>
            <w:proofErr w:type="spellStart"/>
            <w:r w:rsidRPr="00FA5BC4">
              <w:rPr>
                <w:sz w:val="20"/>
                <w:szCs w:val="20"/>
              </w:rPr>
              <w:t>ПоддержкаHDCP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r w:rsidRPr="00FA5BC4">
              <w:rPr>
                <w:sz w:val="20"/>
                <w:szCs w:val="20"/>
              </w:rPr>
              <w:t>есть</w:t>
            </w:r>
          </w:p>
          <w:p w:rsidR="00FA5BC4" w:rsidRPr="00FA5BC4" w:rsidRDefault="00FA5BC4" w:rsidP="00FA5BC4">
            <w:pPr>
              <w:rPr>
                <w:sz w:val="20"/>
                <w:szCs w:val="20"/>
              </w:rPr>
            </w:pPr>
            <w:r w:rsidRPr="00FA5BC4">
              <w:rPr>
                <w:sz w:val="20"/>
                <w:szCs w:val="20"/>
              </w:rPr>
              <w:t>Размер крепления</w:t>
            </w:r>
            <w:r>
              <w:rPr>
                <w:sz w:val="20"/>
                <w:szCs w:val="20"/>
              </w:rPr>
              <w:t xml:space="preserve"> </w:t>
            </w:r>
            <w:r w:rsidRPr="00FA5BC4">
              <w:rPr>
                <w:sz w:val="20"/>
                <w:szCs w:val="20"/>
              </w:rPr>
              <w:t>VESA</w:t>
            </w:r>
            <w:r>
              <w:rPr>
                <w:sz w:val="20"/>
                <w:szCs w:val="20"/>
              </w:rPr>
              <w:t xml:space="preserve">: </w:t>
            </w:r>
            <w:r w:rsidRPr="00FA5BC4">
              <w:rPr>
                <w:sz w:val="20"/>
                <w:szCs w:val="20"/>
              </w:rPr>
              <w:t>100х100</w:t>
            </w:r>
          </w:p>
          <w:p w:rsidR="00FA5BC4" w:rsidRPr="00FA5BC4" w:rsidRDefault="00FA5BC4" w:rsidP="00FA5BC4">
            <w:pPr>
              <w:rPr>
                <w:sz w:val="20"/>
                <w:szCs w:val="20"/>
              </w:rPr>
            </w:pPr>
            <w:r w:rsidRPr="00FA5BC4">
              <w:rPr>
                <w:sz w:val="20"/>
                <w:szCs w:val="20"/>
              </w:rPr>
              <w:t>Цвет</w:t>
            </w:r>
            <w:r>
              <w:rPr>
                <w:sz w:val="20"/>
                <w:szCs w:val="20"/>
              </w:rPr>
              <w:t xml:space="preserve">: </w:t>
            </w:r>
            <w:r w:rsidRPr="00FA5BC4">
              <w:rPr>
                <w:sz w:val="20"/>
                <w:szCs w:val="20"/>
              </w:rPr>
              <w:t>черный</w:t>
            </w:r>
          </w:p>
          <w:p w:rsidR="00FA5BC4" w:rsidRPr="00FA5BC4" w:rsidRDefault="00FA5BC4" w:rsidP="00FA5BC4">
            <w:pPr>
              <w:rPr>
                <w:sz w:val="20"/>
                <w:szCs w:val="20"/>
              </w:rPr>
            </w:pPr>
            <w:r w:rsidRPr="00FA5BC4">
              <w:rPr>
                <w:sz w:val="20"/>
                <w:szCs w:val="20"/>
              </w:rPr>
              <w:t>Покрытие</w:t>
            </w:r>
            <w:r>
              <w:rPr>
                <w:sz w:val="20"/>
                <w:szCs w:val="20"/>
              </w:rPr>
              <w:t xml:space="preserve"> </w:t>
            </w:r>
            <w:r w:rsidRPr="00FA5BC4">
              <w:rPr>
                <w:sz w:val="20"/>
                <w:szCs w:val="20"/>
              </w:rPr>
              <w:t>корпуса</w:t>
            </w:r>
            <w:r>
              <w:rPr>
                <w:sz w:val="20"/>
                <w:szCs w:val="20"/>
              </w:rPr>
              <w:t xml:space="preserve">: </w:t>
            </w:r>
            <w:r w:rsidRPr="00FA5BC4">
              <w:rPr>
                <w:sz w:val="20"/>
                <w:szCs w:val="20"/>
              </w:rPr>
              <w:t>матовое</w:t>
            </w:r>
          </w:p>
          <w:p w:rsidR="00FA5BC4" w:rsidRPr="00FA5BC4" w:rsidRDefault="00FA5BC4" w:rsidP="00FA5BC4">
            <w:pPr>
              <w:rPr>
                <w:sz w:val="20"/>
                <w:szCs w:val="20"/>
              </w:rPr>
            </w:pPr>
            <w:r w:rsidRPr="00FA5BC4">
              <w:rPr>
                <w:sz w:val="20"/>
                <w:szCs w:val="20"/>
              </w:rPr>
              <w:t>Размеры с подставкой</w:t>
            </w:r>
            <w:r>
              <w:rPr>
                <w:sz w:val="20"/>
                <w:szCs w:val="20"/>
              </w:rPr>
              <w:t xml:space="preserve"> </w:t>
            </w:r>
            <w:r w:rsidRPr="00FA5BC4">
              <w:rPr>
                <w:sz w:val="20"/>
                <w:szCs w:val="20"/>
              </w:rPr>
              <w:t>(</w:t>
            </w:r>
            <w:proofErr w:type="spellStart"/>
            <w:r w:rsidRPr="00FA5BC4">
              <w:rPr>
                <w:sz w:val="20"/>
                <w:szCs w:val="20"/>
              </w:rPr>
              <w:t>ШхВхГ</w:t>
            </w:r>
            <w:proofErr w:type="spellEnd"/>
            <w:r w:rsidRPr="00FA5BC4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: </w:t>
            </w:r>
            <w:r w:rsidRPr="00FA5BC4">
              <w:rPr>
                <w:sz w:val="20"/>
                <w:szCs w:val="20"/>
              </w:rPr>
              <w:t>551.4х400.4х221 мм</w:t>
            </w:r>
          </w:p>
          <w:p w:rsidR="00FA5BC4" w:rsidRPr="00C55D72" w:rsidRDefault="00FA5BC4" w:rsidP="00FA5BC4">
            <w:pPr>
              <w:rPr>
                <w:sz w:val="20"/>
                <w:szCs w:val="20"/>
              </w:rPr>
            </w:pPr>
            <w:r w:rsidRPr="00FA5BC4">
              <w:rPr>
                <w:sz w:val="20"/>
                <w:szCs w:val="20"/>
              </w:rPr>
              <w:t>Вес</w:t>
            </w:r>
            <w:r>
              <w:rPr>
                <w:sz w:val="20"/>
                <w:szCs w:val="20"/>
              </w:rPr>
              <w:t xml:space="preserve"> </w:t>
            </w:r>
            <w:r w:rsidRPr="00FA5BC4">
              <w:rPr>
                <w:sz w:val="20"/>
                <w:szCs w:val="20"/>
              </w:rPr>
              <w:t>товара</w:t>
            </w:r>
            <w:r>
              <w:rPr>
                <w:sz w:val="20"/>
                <w:szCs w:val="20"/>
              </w:rPr>
              <w:t xml:space="preserve">: </w:t>
            </w:r>
            <w:r w:rsidRPr="00FA5BC4">
              <w:rPr>
                <w:sz w:val="20"/>
                <w:szCs w:val="20"/>
              </w:rPr>
              <w:t>3.51 кг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1BD" w:rsidRDefault="009D41BD" w:rsidP="000555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</w:t>
            </w:r>
          </w:p>
        </w:tc>
        <w:tc>
          <w:tcPr>
            <w:tcW w:w="387" w:type="pct"/>
            <w:tcBorders>
              <w:top w:val="single" w:sz="4" w:space="0" w:color="auto"/>
            </w:tcBorders>
            <w:vAlign w:val="center"/>
          </w:tcPr>
          <w:p w:rsidR="009D41BD" w:rsidRPr="00643F27" w:rsidRDefault="009D41BD" w:rsidP="000555D2">
            <w:pPr>
              <w:rPr>
                <w:sz w:val="24"/>
                <w:szCs w:val="24"/>
              </w:rPr>
            </w:pPr>
            <w:r w:rsidRPr="00643F27">
              <w:rPr>
                <w:sz w:val="24"/>
                <w:szCs w:val="24"/>
              </w:rPr>
              <w:t>Шт.</w:t>
            </w:r>
          </w:p>
        </w:tc>
      </w:tr>
      <w:tr w:rsidR="009D41BD" w:rsidRPr="00261521" w:rsidTr="009D41BD">
        <w:trPr>
          <w:trHeight w:val="217"/>
          <w:jc w:val="center"/>
        </w:trPr>
        <w:tc>
          <w:tcPr>
            <w:tcW w:w="262" w:type="pct"/>
            <w:shd w:val="clear" w:color="auto" w:fill="auto"/>
            <w:vAlign w:val="center"/>
          </w:tcPr>
          <w:p w:rsidR="009D41BD" w:rsidRPr="00FC12B2" w:rsidRDefault="009D41BD" w:rsidP="000555D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C12B2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1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1BD" w:rsidRDefault="009D41BD" w:rsidP="00FA5B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Микрофон</w:t>
            </w:r>
            <w:r w:rsidR="00FA5BC4">
              <w:rPr>
                <w:color w:val="000000"/>
                <w:sz w:val="20"/>
                <w:szCs w:val="20"/>
              </w:rPr>
              <w:t xml:space="preserve"> настольный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FA5BC4">
              <w:rPr>
                <w:color w:val="000000"/>
                <w:sz w:val="20"/>
                <w:szCs w:val="20"/>
              </w:rPr>
              <w:t>с шумоподавлением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BC4" w:rsidRPr="00FA5BC4" w:rsidRDefault="00FA5BC4" w:rsidP="00FA5BC4">
            <w:pPr>
              <w:rPr>
                <w:sz w:val="20"/>
                <w:szCs w:val="20"/>
              </w:rPr>
            </w:pPr>
            <w:r w:rsidRPr="00FA5BC4">
              <w:rPr>
                <w:sz w:val="20"/>
                <w:szCs w:val="20"/>
              </w:rPr>
              <w:t>Тип микрофона</w:t>
            </w:r>
            <w:r>
              <w:rPr>
                <w:sz w:val="20"/>
                <w:szCs w:val="20"/>
              </w:rPr>
              <w:t xml:space="preserve">: </w:t>
            </w:r>
            <w:r w:rsidRPr="00FA5BC4">
              <w:rPr>
                <w:sz w:val="20"/>
                <w:szCs w:val="20"/>
              </w:rPr>
              <w:t>конденсаторный</w:t>
            </w:r>
          </w:p>
          <w:p w:rsidR="00FA5BC4" w:rsidRPr="00FA5BC4" w:rsidRDefault="00FA5BC4" w:rsidP="00FA5BC4">
            <w:pPr>
              <w:rPr>
                <w:sz w:val="20"/>
                <w:szCs w:val="20"/>
              </w:rPr>
            </w:pPr>
            <w:r w:rsidRPr="00FA5BC4">
              <w:rPr>
                <w:sz w:val="20"/>
                <w:szCs w:val="20"/>
              </w:rPr>
              <w:t>Вид исполнения</w:t>
            </w:r>
            <w:r>
              <w:rPr>
                <w:sz w:val="20"/>
                <w:szCs w:val="20"/>
              </w:rPr>
              <w:t xml:space="preserve">: </w:t>
            </w:r>
            <w:r w:rsidRPr="00FA5BC4">
              <w:rPr>
                <w:sz w:val="20"/>
                <w:szCs w:val="20"/>
              </w:rPr>
              <w:t>настольный</w:t>
            </w:r>
          </w:p>
          <w:p w:rsidR="00FA5BC4" w:rsidRPr="00FA5BC4" w:rsidRDefault="00FA5BC4" w:rsidP="00FA5BC4">
            <w:pPr>
              <w:rPr>
                <w:sz w:val="20"/>
                <w:szCs w:val="20"/>
              </w:rPr>
            </w:pPr>
            <w:r w:rsidRPr="00FA5BC4">
              <w:rPr>
                <w:sz w:val="20"/>
                <w:szCs w:val="20"/>
              </w:rPr>
              <w:t>Тип подключения</w:t>
            </w:r>
            <w:r w:rsidR="00DF1673">
              <w:rPr>
                <w:sz w:val="20"/>
                <w:szCs w:val="20"/>
              </w:rPr>
              <w:t xml:space="preserve">: </w:t>
            </w:r>
            <w:r w:rsidRPr="00FA5BC4">
              <w:rPr>
                <w:sz w:val="20"/>
                <w:szCs w:val="20"/>
              </w:rPr>
              <w:t>проводной 3.5</w:t>
            </w:r>
          </w:p>
          <w:p w:rsidR="00FA5BC4" w:rsidRPr="00FA5BC4" w:rsidRDefault="00FA5BC4" w:rsidP="00FA5BC4">
            <w:pPr>
              <w:rPr>
                <w:sz w:val="20"/>
                <w:szCs w:val="20"/>
              </w:rPr>
            </w:pPr>
            <w:r w:rsidRPr="00FA5BC4">
              <w:rPr>
                <w:sz w:val="20"/>
                <w:szCs w:val="20"/>
              </w:rPr>
              <w:t>Частотный диапазон</w:t>
            </w:r>
            <w:r w:rsidR="00DF1673">
              <w:rPr>
                <w:sz w:val="20"/>
                <w:szCs w:val="20"/>
              </w:rPr>
              <w:t xml:space="preserve">: </w:t>
            </w:r>
            <w:r w:rsidRPr="00FA5BC4">
              <w:rPr>
                <w:sz w:val="20"/>
                <w:szCs w:val="20"/>
              </w:rPr>
              <w:t>50Гц-15КГц</w:t>
            </w:r>
          </w:p>
          <w:p w:rsidR="00FA5BC4" w:rsidRPr="00FA5BC4" w:rsidRDefault="00FA5BC4" w:rsidP="00FA5BC4">
            <w:pPr>
              <w:rPr>
                <w:sz w:val="20"/>
                <w:szCs w:val="20"/>
              </w:rPr>
            </w:pPr>
            <w:r w:rsidRPr="00FA5BC4">
              <w:rPr>
                <w:sz w:val="20"/>
                <w:szCs w:val="20"/>
              </w:rPr>
              <w:t>Сопротивление</w:t>
            </w:r>
            <w:r w:rsidR="00DF1673">
              <w:rPr>
                <w:sz w:val="20"/>
                <w:szCs w:val="20"/>
              </w:rPr>
              <w:t xml:space="preserve">: </w:t>
            </w:r>
            <w:r w:rsidRPr="00FA5BC4">
              <w:rPr>
                <w:sz w:val="20"/>
                <w:szCs w:val="20"/>
              </w:rPr>
              <w:t>32 Ом</w:t>
            </w:r>
          </w:p>
          <w:p w:rsidR="00FA5BC4" w:rsidRPr="00FA5BC4" w:rsidRDefault="00FA5BC4" w:rsidP="00FA5BC4">
            <w:pPr>
              <w:rPr>
                <w:sz w:val="20"/>
                <w:szCs w:val="20"/>
              </w:rPr>
            </w:pPr>
            <w:r w:rsidRPr="00FA5BC4">
              <w:rPr>
                <w:sz w:val="20"/>
                <w:szCs w:val="20"/>
              </w:rPr>
              <w:t>Чувствительность</w:t>
            </w:r>
            <w:r w:rsidR="00DF1673">
              <w:rPr>
                <w:sz w:val="20"/>
                <w:szCs w:val="20"/>
              </w:rPr>
              <w:t xml:space="preserve">: </w:t>
            </w:r>
            <w:r w:rsidRPr="00FA5BC4">
              <w:rPr>
                <w:sz w:val="20"/>
                <w:szCs w:val="20"/>
              </w:rPr>
              <w:t>54 дБ</w:t>
            </w:r>
          </w:p>
          <w:p w:rsidR="009D41BD" w:rsidRDefault="00FA5BC4" w:rsidP="00DF1673">
            <w:pPr>
              <w:rPr>
                <w:sz w:val="20"/>
                <w:szCs w:val="20"/>
              </w:rPr>
            </w:pPr>
            <w:r w:rsidRPr="00FA5BC4">
              <w:rPr>
                <w:sz w:val="20"/>
                <w:szCs w:val="20"/>
              </w:rPr>
              <w:t>Длина провода</w:t>
            </w:r>
            <w:r w:rsidR="00DF1673">
              <w:rPr>
                <w:sz w:val="20"/>
                <w:szCs w:val="20"/>
              </w:rPr>
              <w:t xml:space="preserve">: </w:t>
            </w:r>
            <w:r w:rsidRPr="00FA5BC4">
              <w:rPr>
                <w:sz w:val="20"/>
                <w:szCs w:val="20"/>
              </w:rPr>
              <w:t>1.5 м</w:t>
            </w:r>
          </w:p>
          <w:p w:rsidR="00DF1673" w:rsidRDefault="00DF1673" w:rsidP="00DF1673">
            <w:pPr>
              <w:rPr>
                <w:sz w:val="20"/>
                <w:szCs w:val="20"/>
              </w:rPr>
            </w:pPr>
            <w:r w:rsidRPr="00DF1673">
              <w:rPr>
                <w:sz w:val="20"/>
                <w:szCs w:val="20"/>
              </w:rPr>
              <w:t>Переходник 3.5/6.3 в комплекте</w:t>
            </w:r>
            <w:r>
              <w:rPr>
                <w:sz w:val="20"/>
                <w:szCs w:val="20"/>
              </w:rPr>
              <w:t xml:space="preserve">: </w:t>
            </w:r>
            <w:r w:rsidRPr="00DF1673">
              <w:rPr>
                <w:sz w:val="20"/>
                <w:szCs w:val="20"/>
              </w:rPr>
              <w:t>есть</w:t>
            </w:r>
          </w:p>
          <w:p w:rsidR="00DF1673" w:rsidRDefault="00DF1673" w:rsidP="00DF16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Цвет: черный</w:t>
            </w:r>
          </w:p>
          <w:p w:rsidR="00DF1673" w:rsidRDefault="00DF1673" w:rsidP="00DF16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Размеры (</w:t>
            </w:r>
            <w:proofErr w:type="spellStart"/>
            <w:r>
              <w:rPr>
                <w:sz w:val="20"/>
                <w:szCs w:val="20"/>
              </w:rPr>
              <w:t>ВхШ</w:t>
            </w:r>
            <w:proofErr w:type="spellEnd"/>
            <w:r>
              <w:rPr>
                <w:sz w:val="20"/>
                <w:szCs w:val="20"/>
              </w:rPr>
              <w:t>) 270х110 мм.</w:t>
            </w:r>
          </w:p>
          <w:p w:rsidR="00DF1673" w:rsidRPr="00C55D72" w:rsidRDefault="00DF1673" w:rsidP="00DF16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Вес: 50 г.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1BD" w:rsidRDefault="009D41BD" w:rsidP="000555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  <w:bookmarkStart w:id="103" w:name="_GoBack"/>
            <w:bookmarkEnd w:id="103"/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387" w:type="pct"/>
            <w:tcBorders>
              <w:bottom w:val="single" w:sz="4" w:space="0" w:color="auto"/>
            </w:tcBorders>
            <w:vAlign w:val="center"/>
          </w:tcPr>
          <w:p w:rsidR="009D41BD" w:rsidRPr="00643F27" w:rsidRDefault="009D41BD" w:rsidP="000555D2">
            <w:pPr>
              <w:rPr>
                <w:sz w:val="24"/>
                <w:szCs w:val="24"/>
              </w:rPr>
            </w:pPr>
            <w:r w:rsidRPr="00643F27">
              <w:rPr>
                <w:sz w:val="24"/>
                <w:szCs w:val="24"/>
              </w:rPr>
              <w:t>Шт.</w:t>
            </w:r>
          </w:p>
        </w:tc>
      </w:tr>
    </w:tbl>
    <w:p w:rsidR="00BC32E9" w:rsidRPr="00261521" w:rsidRDefault="00BC32E9" w:rsidP="00BC32E9">
      <w:pPr>
        <w:spacing w:after="200" w:line="276" w:lineRule="auto"/>
        <w:rPr>
          <w:sz w:val="24"/>
          <w:szCs w:val="24"/>
        </w:rPr>
      </w:pPr>
    </w:p>
    <w:sectPr w:rsidR="00BC32E9" w:rsidRPr="00261521" w:rsidSect="00A74DFD">
      <w:pgSz w:w="11906" w:h="16838"/>
      <w:pgMar w:top="992" w:right="567" w:bottom="851" w:left="1531" w:header="198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FA0" w:rsidRDefault="00EF2FA0" w:rsidP="00AF00E0">
      <w:r>
        <w:separator/>
      </w:r>
    </w:p>
  </w:endnote>
  <w:endnote w:type="continuationSeparator" w:id="0">
    <w:p w:rsidR="00EF2FA0" w:rsidRDefault="00EF2FA0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FA0" w:rsidRDefault="00EF2FA0" w:rsidP="00AF00E0">
      <w:r>
        <w:separator/>
      </w:r>
    </w:p>
  </w:footnote>
  <w:footnote w:type="continuationSeparator" w:id="0">
    <w:p w:rsidR="00EF2FA0" w:rsidRDefault="00EF2FA0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AA2" w:rsidRDefault="004F6AA2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A5ACC">
      <w:rPr>
        <w:noProof/>
      </w:rPr>
      <w:t>5</w:t>
    </w:r>
    <w:r>
      <w:rPr>
        <w:noProof/>
      </w:rPr>
      <w:fldChar w:fldCharType="end"/>
    </w:r>
  </w:p>
  <w:p w:rsidR="004F6AA2" w:rsidRDefault="004F6AA2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1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E891880"/>
    <w:multiLevelType w:val="hybridMultilevel"/>
    <w:tmpl w:val="9696685A"/>
    <w:lvl w:ilvl="0" w:tplc="B9EC18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10"/>
  </w:num>
  <w:num w:numId="5">
    <w:abstractNumId w:val="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6"/>
  </w:num>
  <w:num w:numId="15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0529A"/>
    <w:rsid w:val="00011231"/>
    <w:rsid w:val="00014A2F"/>
    <w:rsid w:val="00017251"/>
    <w:rsid w:val="000216CA"/>
    <w:rsid w:val="000221CF"/>
    <w:rsid w:val="000249BA"/>
    <w:rsid w:val="00030F08"/>
    <w:rsid w:val="000312B1"/>
    <w:rsid w:val="00036650"/>
    <w:rsid w:val="00036CD5"/>
    <w:rsid w:val="00046382"/>
    <w:rsid w:val="000464AC"/>
    <w:rsid w:val="000520BB"/>
    <w:rsid w:val="000542D3"/>
    <w:rsid w:val="000555D2"/>
    <w:rsid w:val="00061A89"/>
    <w:rsid w:val="000644C5"/>
    <w:rsid w:val="00067313"/>
    <w:rsid w:val="000773B0"/>
    <w:rsid w:val="00077EB8"/>
    <w:rsid w:val="000832E2"/>
    <w:rsid w:val="00090103"/>
    <w:rsid w:val="00094BE5"/>
    <w:rsid w:val="00095AD9"/>
    <w:rsid w:val="00095CB3"/>
    <w:rsid w:val="00097C1E"/>
    <w:rsid w:val="000A0C91"/>
    <w:rsid w:val="000A2497"/>
    <w:rsid w:val="000B440A"/>
    <w:rsid w:val="000B496F"/>
    <w:rsid w:val="000C6158"/>
    <w:rsid w:val="000C7EDE"/>
    <w:rsid w:val="000D3506"/>
    <w:rsid w:val="000E1720"/>
    <w:rsid w:val="000E3940"/>
    <w:rsid w:val="000E511C"/>
    <w:rsid w:val="00104D20"/>
    <w:rsid w:val="001072B0"/>
    <w:rsid w:val="001167C4"/>
    <w:rsid w:val="00117567"/>
    <w:rsid w:val="001254EB"/>
    <w:rsid w:val="00131A5A"/>
    <w:rsid w:val="0013490B"/>
    <w:rsid w:val="001369B5"/>
    <w:rsid w:val="001428BD"/>
    <w:rsid w:val="00143C57"/>
    <w:rsid w:val="00143C85"/>
    <w:rsid w:val="00143D4F"/>
    <w:rsid w:val="00153731"/>
    <w:rsid w:val="00161155"/>
    <w:rsid w:val="00174226"/>
    <w:rsid w:val="001762B4"/>
    <w:rsid w:val="00176A37"/>
    <w:rsid w:val="0017773D"/>
    <w:rsid w:val="00181F96"/>
    <w:rsid w:val="001839F9"/>
    <w:rsid w:val="00190D29"/>
    <w:rsid w:val="00192D25"/>
    <w:rsid w:val="00195FBA"/>
    <w:rsid w:val="001A1615"/>
    <w:rsid w:val="001C2AFD"/>
    <w:rsid w:val="001E1804"/>
    <w:rsid w:val="001E2221"/>
    <w:rsid w:val="001E52AE"/>
    <w:rsid w:val="001E53AA"/>
    <w:rsid w:val="001E57B3"/>
    <w:rsid w:val="001E75EB"/>
    <w:rsid w:val="002031EB"/>
    <w:rsid w:val="0020632B"/>
    <w:rsid w:val="00206A8B"/>
    <w:rsid w:val="002072A6"/>
    <w:rsid w:val="00217D57"/>
    <w:rsid w:val="0023134C"/>
    <w:rsid w:val="002322A6"/>
    <w:rsid w:val="0023378D"/>
    <w:rsid w:val="002351BD"/>
    <w:rsid w:val="00240390"/>
    <w:rsid w:val="00255871"/>
    <w:rsid w:val="00256AA1"/>
    <w:rsid w:val="00257756"/>
    <w:rsid w:val="00260602"/>
    <w:rsid w:val="00261521"/>
    <w:rsid w:val="0026334B"/>
    <w:rsid w:val="00266147"/>
    <w:rsid w:val="002764A8"/>
    <w:rsid w:val="0028209D"/>
    <w:rsid w:val="0028583A"/>
    <w:rsid w:val="0028585F"/>
    <w:rsid w:val="00287EFB"/>
    <w:rsid w:val="00292FD3"/>
    <w:rsid w:val="002B0491"/>
    <w:rsid w:val="002B1AFA"/>
    <w:rsid w:val="002C0A8D"/>
    <w:rsid w:val="002C1F94"/>
    <w:rsid w:val="002C7DCC"/>
    <w:rsid w:val="002D2E10"/>
    <w:rsid w:val="002D36F8"/>
    <w:rsid w:val="002D4155"/>
    <w:rsid w:val="002D5128"/>
    <w:rsid w:val="002D7675"/>
    <w:rsid w:val="002E4DD4"/>
    <w:rsid w:val="002E588F"/>
    <w:rsid w:val="003070D9"/>
    <w:rsid w:val="003076ED"/>
    <w:rsid w:val="00312477"/>
    <w:rsid w:val="003126C2"/>
    <w:rsid w:val="00312EA5"/>
    <w:rsid w:val="00317F93"/>
    <w:rsid w:val="00331EB2"/>
    <w:rsid w:val="003325BF"/>
    <w:rsid w:val="00341C62"/>
    <w:rsid w:val="00342755"/>
    <w:rsid w:val="00342A59"/>
    <w:rsid w:val="00343D26"/>
    <w:rsid w:val="00345CA0"/>
    <w:rsid w:val="003521A7"/>
    <w:rsid w:val="003538DE"/>
    <w:rsid w:val="00363881"/>
    <w:rsid w:val="00364F37"/>
    <w:rsid w:val="003651B9"/>
    <w:rsid w:val="00367C26"/>
    <w:rsid w:val="00370020"/>
    <w:rsid w:val="0037712E"/>
    <w:rsid w:val="003814DC"/>
    <w:rsid w:val="00381A71"/>
    <w:rsid w:val="0039295A"/>
    <w:rsid w:val="0039741F"/>
    <w:rsid w:val="003A4DF3"/>
    <w:rsid w:val="003B36FB"/>
    <w:rsid w:val="003B7A0D"/>
    <w:rsid w:val="003C16E2"/>
    <w:rsid w:val="003C1872"/>
    <w:rsid w:val="003C404E"/>
    <w:rsid w:val="003C4C8E"/>
    <w:rsid w:val="003D086F"/>
    <w:rsid w:val="003D2189"/>
    <w:rsid w:val="003D4EF7"/>
    <w:rsid w:val="003D5D28"/>
    <w:rsid w:val="003D64DC"/>
    <w:rsid w:val="003E081F"/>
    <w:rsid w:val="003E38F6"/>
    <w:rsid w:val="003E6BB2"/>
    <w:rsid w:val="003E751E"/>
    <w:rsid w:val="003F4FF9"/>
    <w:rsid w:val="004002E0"/>
    <w:rsid w:val="00401241"/>
    <w:rsid w:val="0040699C"/>
    <w:rsid w:val="00414E2E"/>
    <w:rsid w:val="004166A4"/>
    <w:rsid w:val="004168A9"/>
    <w:rsid w:val="004179CB"/>
    <w:rsid w:val="004226DC"/>
    <w:rsid w:val="00435FA4"/>
    <w:rsid w:val="0044228F"/>
    <w:rsid w:val="004446B6"/>
    <w:rsid w:val="00447917"/>
    <w:rsid w:val="00456273"/>
    <w:rsid w:val="0046066E"/>
    <w:rsid w:val="0046196F"/>
    <w:rsid w:val="004734C8"/>
    <w:rsid w:val="0048054F"/>
    <w:rsid w:val="00483359"/>
    <w:rsid w:val="004846CC"/>
    <w:rsid w:val="0049481D"/>
    <w:rsid w:val="00497ED2"/>
    <w:rsid w:val="004B40B0"/>
    <w:rsid w:val="004B7B3F"/>
    <w:rsid w:val="004C0405"/>
    <w:rsid w:val="004C3A0D"/>
    <w:rsid w:val="004C60FD"/>
    <w:rsid w:val="004D1386"/>
    <w:rsid w:val="004D26D4"/>
    <w:rsid w:val="004D5BCB"/>
    <w:rsid w:val="004D742A"/>
    <w:rsid w:val="004E2BAA"/>
    <w:rsid w:val="004E6284"/>
    <w:rsid w:val="004E7694"/>
    <w:rsid w:val="004E7917"/>
    <w:rsid w:val="004F0CC8"/>
    <w:rsid w:val="004F6AA2"/>
    <w:rsid w:val="004F7C06"/>
    <w:rsid w:val="00500B48"/>
    <w:rsid w:val="00503F50"/>
    <w:rsid w:val="0050418D"/>
    <w:rsid w:val="005051F4"/>
    <w:rsid w:val="00507F61"/>
    <w:rsid w:val="00510804"/>
    <w:rsid w:val="005119A9"/>
    <w:rsid w:val="00511E1D"/>
    <w:rsid w:val="00515859"/>
    <w:rsid w:val="0051696B"/>
    <w:rsid w:val="0052100B"/>
    <w:rsid w:val="00521874"/>
    <w:rsid w:val="005243B1"/>
    <w:rsid w:val="00524684"/>
    <w:rsid w:val="00525EFB"/>
    <w:rsid w:val="00530EC9"/>
    <w:rsid w:val="0053571B"/>
    <w:rsid w:val="0054139C"/>
    <w:rsid w:val="00545B0F"/>
    <w:rsid w:val="005470F3"/>
    <w:rsid w:val="00554054"/>
    <w:rsid w:val="00554B40"/>
    <w:rsid w:val="005604E8"/>
    <w:rsid w:val="00561BE3"/>
    <w:rsid w:val="00561D2F"/>
    <w:rsid w:val="00572AB4"/>
    <w:rsid w:val="00573216"/>
    <w:rsid w:val="00576DAE"/>
    <w:rsid w:val="005852BF"/>
    <w:rsid w:val="00586399"/>
    <w:rsid w:val="005903B1"/>
    <w:rsid w:val="00590CC4"/>
    <w:rsid w:val="00591F2A"/>
    <w:rsid w:val="00594D13"/>
    <w:rsid w:val="00595011"/>
    <w:rsid w:val="005A1168"/>
    <w:rsid w:val="005A11B8"/>
    <w:rsid w:val="005A27D1"/>
    <w:rsid w:val="005A45F8"/>
    <w:rsid w:val="005A7362"/>
    <w:rsid w:val="005B2D73"/>
    <w:rsid w:val="005B65DF"/>
    <w:rsid w:val="005C3C32"/>
    <w:rsid w:val="005C4851"/>
    <w:rsid w:val="005C5FC6"/>
    <w:rsid w:val="005C6398"/>
    <w:rsid w:val="005C65FC"/>
    <w:rsid w:val="005D66D2"/>
    <w:rsid w:val="005E1BF1"/>
    <w:rsid w:val="005E389A"/>
    <w:rsid w:val="005E7C74"/>
    <w:rsid w:val="005F08C3"/>
    <w:rsid w:val="005F0F37"/>
    <w:rsid w:val="005F5855"/>
    <w:rsid w:val="005F7E6E"/>
    <w:rsid w:val="00600638"/>
    <w:rsid w:val="006053E7"/>
    <w:rsid w:val="00611B70"/>
    <w:rsid w:val="0061477F"/>
    <w:rsid w:val="006151BE"/>
    <w:rsid w:val="00621F62"/>
    <w:rsid w:val="00622002"/>
    <w:rsid w:val="006242B7"/>
    <w:rsid w:val="0062591C"/>
    <w:rsid w:val="00627C65"/>
    <w:rsid w:val="00630394"/>
    <w:rsid w:val="00630418"/>
    <w:rsid w:val="00632B56"/>
    <w:rsid w:val="00634F6C"/>
    <w:rsid w:val="006368FE"/>
    <w:rsid w:val="00637841"/>
    <w:rsid w:val="00641A90"/>
    <w:rsid w:val="00644D11"/>
    <w:rsid w:val="006508A9"/>
    <w:rsid w:val="00651FF6"/>
    <w:rsid w:val="00653C73"/>
    <w:rsid w:val="00666300"/>
    <w:rsid w:val="00670FC1"/>
    <w:rsid w:val="00671D21"/>
    <w:rsid w:val="00676B81"/>
    <w:rsid w:val="006931F4"/>
    <w:rsid w:val="00696510"/>
    <w:rsid w:val="006978FA"/>
    <w:rsid w:val="006A1419"/>
    <w:rsid w:val="006A5ACC"/>
    <w:rsid w:val="006B0511"/>
    <w:rsid w:val="006B4A3B"/>
    <w:rsid w:val="006B5209"/>
    <w:rsid w:val="006C047B"/>
    <w:rsid w:val="006C1154"/>
    <w:rsid w:val="006D65C0"/>
    <w:rsid w:val="006E62C1"/>
    <w:rsid w:val="006F3D98"/>
    <w:rsid w:val="006F480F"/>
    <w:rsid w:val="006F7CF5"/>
    <w:rsid w:val="007127EE"/>
    <w:rsid w:val="00712B17"/>
    <w:rsid w:val="007174FF"/>
    <w:rsid w:val="007175F7"/>
    <w:rsid w:val="00717B48"/>
    <w:rsid w:val="007311FA"/>
    <w:rsid w:val="00741B74"/>
    <w:rsid w:val="007427D2"/>
    <w:rsid w:val="0074375C"/>
    <w:rsid w:val="00745D45"/>
    <w:rsid w:val="007462B4"/>
    <w:rsid w:val="00753695"/>
    <w:rsid w:val="00755382"/>
    <w:rsid w:val="0075571D"/>
    <w:rsid w:val="00760F6B"/>
    <w:rsid w:val="0076768E"/>
    <w:rsid w:val="00773D04"/>
    <w:rsid w:val="007746F0"/>
    <w:rsid w:val="0077793D"/>
    <w:rsid w:val="00780CD8"/>
    <w:rsid w:val="00781CA7"/>
    <w:rsid w:val="0078634C"/>
    <w:rsid w:val="00791AE7"/>
    <w:rsid w:val="007A22EA"/>
    <w:rsid w:val="007A2D75"/>
    <w:rsid w:val="007A5770"/>
    <w:rsid w:val="007B3118"/>
    <w:rsid w:val="007B4D3C"/>
    <w:rsid w:val="007B740E"/>
    <w:rsid w:val="007B7882"/>
    <w:rsid w:val="007C327F"/>
    <w:rsid w:val="007C4221"/>
    <w:rsid w:val="007C6992"/>
    <w:rsid w:val="007C7A13"/>
    <w:rsid w:val="007C7A5D"/>
    <w:rsid w:val="007D0E03"/>
    <w:rsid w:val="007D2317"/>
    <w:rsid w:val="007D2D2A"/>
    <w:rsid w:val="007E07BE"/>
    <w:rsid w:val="007E1191"/>
    <w:rsid w:val="007E18F9"/>
    <w:rsid w:val="007E383F"/>
    <w:rsid w:val="007F35FD"/>
    <w:rsid w:val="007F68EC"/>
    <w:rsid w:val="007F7103"/>
    <w:rsid w:val="00802D90"/>
    <w:rsid w:val="008044AC"/>
    <w:rsid w:val="008064D2"/>
    <w:rsid w:val="00806688"/>
    <w:rsid w:val="00807C03"/>
    <w:rsid w:val="008200A1"/>
    <w:rsid w:val="00824600"/>
    <w:rsid w:val="00831953"/>
    <w:rsid w:val="008336BD"/>
    <w:rsid w:val="00835FDB"/>
    <w:rsid w:val="00836723"/>
    <w:rsid w:val="008367DF"/>
    <w:rsid w:val="00836A44"/>
    <w:rsid w:val="00836BFD"/>
    <w:rsid w:val="00837A9B"/>
    <w:rsid w:val="00844021"/>
    <w:rsid w:val="00845FFE"/>
    <w:rsid w:val="00851D56"/>
    <w:rsid w:val="00857298"/>
    <w:rsid w:val="008623CD"/>
    <w:rsid w:val="00866945"/>
    <w:rsid w:val="008752C9"/>
    <w:rsid w:val="0088174E"/>
    <w:rsid w:val="00884876"/>
    <w:rsid w:val="00891CF0"/>
    <w:rsid w:val="00893655"/>
    <w:rsid w:val="00893D71"/>
    <w:rsid w:val="00895188"/>
    <w:rsid w:val="008A0810"/>
    <w:rsid w:val="008A2E12"/>
    <w:rsid w:val="008A3770"/>
    <w:rsid w:val="008A5EAF"/>
    <w:rsid w:val="008A6184"/>
    <w:rsid w:val="008A7923"/>
    <w:rsid w:val="008B1039"/>
    <w:rsid w:val="008B36CA"/>
    <w:rsid w:val="008B3A8F"/>
    <w:rsid w:val="008B48D7"/>
    <w:rsid w:val="008C535A"/>
    <w:rsid w:val="008C6742"/>
    <w:rsid w:val="008D2122"/>
    <w:rsid w:val="008D295B"/>
    <w:rsid w:val="008D6496"/>
    <w:rsid w:val="008D708F"/>
    <w:rsid w:val="008D7C6D"/>
    <w:rsid w:val="008E03FE"/>
    <w:rsid w:val="008E2036"/>
    <w:rsid w:val="008E2C4E"/>
    <w:rsid w:val="008E4C5F"/>
    <w:rsid w:val="008E6602"/>
    <w:rsid w:val="008F0104"/>
    <w:rsid w:val="008F196F"/>
    <w:rsid w:val="008F3F9F"/>
    <w:rsid w:val="008F78EA"/>
    <w:rsid w:val="009022B4"/>
    <w:rsid w:val="00906DBA"/>
    <w:rsid w:val="009117F4"/>
    <w:rsid w:val="00912C65"/>
    <w:rsid w:val="00915A13"/>
    <w:rsid w:val="00920297"/>
    <w:rsid w:val="0092104D"/>
    <w:rsid w:val="00926E23"/>
    <w:rsid w:val="00932F01"/>
    <w:rsid w:val="00940F86"/>
    <w:rsid w:val="00942A2D"/>
    <w:rsid w:val="009442D1"/>
    <w:rsid w:val="0094582D"/>
    <w:rsid w:val="0094737C"/>
    <w:rsid w:val="0095232A"/>
    <w:rsid w:val="0095701E"/>
    <w:rsid w:val="009616DD"/>
    <w:rsid w:val="00964984"/>
    <w:rsid w:val="00966D75"/>
    <w:rsid w:val="009761FB"/>
    <w:rsid w:val="00983962"/>
    <w:rsid w:val="00984D50"/>
    <w:rsid w:val="00993715"/>
    <w:rsid w:val="009973B4"/>
    <w:rsid w:val="009A1733"/>
    <w:rsid w:val="009A21B3"/>
    <w:rsid w:val="009A2F98"/>
    <w:rsid w:val="009B1E0A"/>
    <w:rsid w:val="009B3A22"/>
    <w:rsid w:val="009B3E5F"/>
    <w:rsid w:val="009C0214"/>
    <w:rsid w:val="009D41BD"/>
    <w:rsid w:val="009D4695"/>
    <w:rsid w:val="009D4DF9"/>
    <w:rsid w:val="009D4E09"/>
    <w:rsid w:val="009E00BE"/>
    <w:rsid w:val="009E0474"/>
    <w:rsid w:val="009E0631"/>
    <w:rsid w:val="009F149D"/>
    <w:rsid w:val="009F237A"/>
    <w:rsid w:val="009F5C79"/>
    <w:rsid w:val="009F5E55"/>
    <w:rsid w:val="00A02C1F"/>
    <w:rsid w:val="00A034B7"/>
    <w:rsid w:val="00A040E6"/>
    <w:rsid w:val="00A106B3"/>
    <w:rsid w:val="00A16354"/>
    <w:rsid w:val="00A16422"/>
    <w:rsid w:val="00A22784"/>
    <w:rsid w:val="00A2313F"/>
    <w:rsid w:val="00A26505"/>
    <w:rsid w:val="00A36356"/>
    <w:rsid w:val="00A372AB"/>
    <w:rsid w:val="00A37739"/>
    <w:rsid w:val="00A413E8"/>
    <w:rsid w:val="00A4366A"/>
    <w:rsid w:val="00A45491"/>
    <w:rsid w:val="00A535EC"/>
    <w:rsid w:val="00A618DB"/>
    <w:rsid w:val="00A62E32"/>
    <w:rsid w:val="00A74DFD"/>
    <w:rsid w:val="00A82F99"/>
    <w:rsid w:val="00A8505E"/>
    <w:rsid w:val="00A94882"/>
    <w:rsid w:val="00AA0B8F"/>
    <w:rsid w:val="00AA3C9A"/>
    <w:rsid w:val="00AA6D57"/>
    <w:rsid w:val="00AB039B"/>
    <w:rsid w:val="00AB2EF2"/>
    <w:rsid w:val="00AB3559"/>
    <w:rsid w:val="00AB3B77"/>
    <w:rsid w:val="00AB408C"/>
    <w:rsid w:val="00AC0AF5"/>
    <w:rsid w:val="00AC1C28"/>
    <w:rsid w:val="00AC5B3B"/>
    <w:rsid w:val="00AC646D"/>
    <w:rsid w:val="00AC7C79"/>
    <w:rsid w:val="00AD764C"/>
    <w:rsid w:val="00AE34F5"/>
    <w:rsid w:val="00AF00E0"/>
    <w:rsid w:val="00AF2E1D"/>
    <w:rsid w:val="00AF4587"/>
    <w:rsid w:val="00AF4C67"/>
    <w:rsid w:val="00AF7053"/>
    <w:rsid w:val="00B06834"/>
    <w:rsid w:val="00B06B1B"/>
    <w:rsid w:val="00B070CA"/>
    <w:rsid w:val="00B073EF"/>
    <w:rsid w:val="00B17ED0"/>
    <w:rsid w:val="00B20B23"/>
    <w:rsid w:val="00B220C0"/>
    <w:rsid w:val="00B222A8"/>
    <w:rsid w:val="00B224B9"/>
    <w:rsid w:val="00B22A5E"/>
    <w:rsid w:val="00B2510E"/>
    <w:rsid w:val="00B25663"/>
    <w:rsid w:val="00B25EA6"/>
    <w:rsid w:val="00B2710E"/>
    <w:rsid w:val="00B31283"/>
    <w:rsid w:val="00B33EDE"/>
    <w:rsid w:val="00B33FFF"/>
    <w:rsid w:val="00B4078F"/>
    <w:rsid w:val="00B407A8"/>
    <w:rsid w:val="00B40B27"/>
    <w:rsid w:val="00B429FF"/>
    <w:rsid w:val="00B43CD7"/>
    <w:rsid w:val="00B55146"/>
    <w:rsid w:val="00B57963"/>
    <w:rsid w:val="00B57F06"/>
    <w:rsid w:val="00B64EB4"/>
    <w:rsid w:val="00B65287"/>
    <w:rsid w:val="00B654B8"/>
    <w:rsid w:val="00B65F19"/>
    <w:rsid w:val="00B70C19"/>
    <w:rsid w:val="00B72606"/>
    <w:rsid w:val="00B73703"/>
    <w:rsid w:val="00B75E29"/>
    <w:rsid w:val="00B77391"/>
    <w:rsid w:val="00B81A1E"/>
    <w:rsid w:val="00B84F55"/>
    <w:rsid w:val="00B97CA6"/>
    <w:rsid w:val="00BA3A40"/>
    <w:rsid w:val="00BA5FD8"/>
    <w:rsid w:val="00BC32E9"/>
    <w:rsid w:val="00BD1DBE"/>
    <w:rsid w:val="00BD2082"/>
    <w:rsid w:val="00BD259D"/>
    <w:rsid w:val="00BE0369"/>
    <w:rsid w:val="00BE211F"/>
    <w:rsid w:val="00BF1211"/>
    <w:rsid w:val="00BF1397"/>
    <w:rsid w:val="00BF4A00"/>
    <w:rsid w:val="00C01904"/>
    <w:rsid w:val="00C104EC"/>
    <w:rsid w:val="00C12EC5"/>
    <w:rsid w:val="00C1302A"/>
    <w:rsid w:val="00C20A42"/>
    <w:rsid w:val="00C25D5B"/>
    <w:rsid w:val="00C325E3"/>
    <w:rsid w:val="00C475E6"/>
    <w:rsid w:val="00C55D72"/>
    <w:rsid w:val="00C57FC9"/>
    <w:rsid w:val="00C61E5B"/>
    <w:rsid w:val="00C643B5"/>
    <w:rsid w:val="00C72871"/>
    <w:rsid w:val="00C73B7C"/>
    <w:rsid w:val="00C7470C"/>
    <w:rsid w:val="00C74A8A"/>
    <w:rsid w:val="00C75126"/>
    <w:rsid w:val="00C8233B"/>
    <w:rsid w:val="00C823C7"/>
    <w:rsid w:val="00C85769"/>
    <w:rsid w:val="00C90AE3"/>
    <w:rsid w:val="00C95E7A"/>
    <w:rsid w:val="00CA2DD9"/>
    <w:rsid w:val="00CA45E3"/>
    <w:rsid w:val="00CB3B8C"/>
    <w:rsid w:val="00CB5FC0"/>
    <w:rsid w:val="00CC027C"/>
    <w:rsid w:val="00CC1C98"/>
    <w:rsid w:val="00CC3DF4"/>
    <w:rsid w:val="00CD23C1"/>
    <w:rsid w:val="00CD2BB8"/>
    <w:rsid w:val="00CD31E3"/>
    <w:rsid w:val="00CD6127"/>
    <w:rsid w:val="00CE0AA5"/>
    <w:rsid w:val="00CE3F97"/>
    <w:rsid w:val="00CF0E4D"/>
    <w:rsid w:val="00CF1920"/>
    <w:rsid w:val="00CF3ACD"/>
    <w:rsid w:val="00CF6F26"/>
    <w:rsid w:val="00D04C62"/>
    <w:rsid w:val="00D05553"/>
    <w:rsid w:val="00D07A5C"/>
    <w:rsid w:val="00D149FF"/>
    <w:rsid w:val="00D1593B"/>
    <w:rsid w:val="00D164C8"/>
    <w:rsid w:val="00D16910"/>
    <w:rsid w:val="00D20BD2"/>
    <w:rsid w:val="00D36A5C"/>
    <w:rsid w:val="00D40986"/>
    <w:rsid w:val="00D43A4D"/>
    <w:rsid w:val="00D447C2"/>
    <w:rsid w:val="00D46F30"/>
    <w:rsid w:val="00D55856"/>
    <w:rsid w:val="00D57287"/>
    <w:rsid w:val="00D60C44"/>
    <w:rsid w:val="00D67171"/>
    <w:rsid w:val="00D67539"/>
    <w:rsid w:val="00D70BDB"/>
    <w:rsid w:val="00D72773"/>
    <w:rsid w:val="00D764F7"/>
    <w:rsid w:val="00D83416"/>
    <w:rsid w:val="00D87863"/>
    <w:rsid w:val="00D90C79"/>
    <w:rsid w:val="00D941D6"/>
    <w:rsid w:val="00DA174E"/>
    <w:rsid w:val="00DA1815"/>
    <w:rsid w:val="00DA2CCF"/>
    <w:rsid w:val="00DA642C"/>
    <w:rsid w:val="00DB51EF"/>
    <w:rsid w:val="00DB6559"/>
    <w:rsid w:val="00DB73D1"/>
    <w:rsid w:val="00DC08C2"/>
    <w:rsid w:val="00DC597A"/>
    <w:rsid w:val="00DC75EC"/>
    <w:rsid w:val="00DC7D6C"/>
    <w:rsid w:val="00DD413F"/>
    <w:rsid w:val="00DE0187"/>
    <w:rsid w:val="00DE0FA2"/>
    <w:rsid w:val="00DE3A14"/>
    <w:rsid w:val="00DF1673"/>
    <w:rsid w:val="00DF1BED"/>
    <w:rsid w:val="00DF2351"/>
    <w:rsid w:val="00DF48F3"/>
    <w:rsid w:val="00DF7C80"/>
    <w:rsid w:val="00E12F4C"/>
    <w:rsid w:val="00E130AF"/>
    <w:rsid w:val="00E1611A"/>
    <w:rsid w:val="00E164C4"/>
    <w:rsid w:val="00E206A7"/>
    <w:rsid w:val="00E20FC5"/>
    <w:rsid w:val="00E2275B"/>
    <w:rsid w:val="00E262E9"/>
    <w:rsid w:val="00E30BAA"/>
    <w:rsid w:val="00E37FC9"/>
    <w:rsid w:val="00E41F37"/>
    <w:rsid w:val="00E46DD0"/>
    <w:rsid w:val="00E47B89"/>
    <w:rsid w:val="00E506EA"/>
    <w:rsid w:val="00E51D8D"/>
    <w:rsid w:val="00E5594A"/>
    <w:rsid w:val="00E57202"/>
    <w:rsid w:val="00E63CF5"/>
    <w:rsid w:val="00E6636E"/>
    <w:rsid w:val="00E706DB"/>
    <w:rsid w:val="00E722B5"/>
    <w:rsid w:val="00E754FC"/>
    <w:rsid w:val="00E8672A"/>
    <w:rsid w:val="00E92AAA"/>
    <w:rsid w:val="00EA1395"/>
    <w:rsid w:val="00EA3377"/>
    <w:rsid w:val="00EC15D8"/>
    <w:rsid w:val="00EC164E"/>
    <w:rsid w:val="00EC6142"/>
    <w:rsid w:val="00ED3E15"/>
    <w:rsid w:val="00ED76E7"/>
    <w:rsid w:val="00EE0654"/>
    <w:rsid w:val="00EE0EF9"/>
    <w:rsid w:val="00EE1300"/>
    <w:rsid w:val="00EE1DDB"/>
    <w:rsid w:val="00EE1F32"/>
    <w:rsid w:val="00EE40BA"/>
    <w:rsid w:val="00EE519E"/>
    <w:rsid w:val="00EF0A5D"/>
    <w:rsid w:val="00EF2FA0"/>
    <w:rsid w:val="00EF48F9"/>
    <w:rsid w:val="00EF6073"/>
    <w:rsid w:val="00F02E30"/>
    <w:rsid w:val="00F03BB6"/>
    <w:rsid w:val="00F0423E"/>
    <w:rsid w:val="00F05917"/>
    <w:rsid w:val="00F0664B"/>
    <w:rsid w:val="00F06E2F"/>
    <w:rsid w:val="00F10932"/>
    <w:rsid w:val="00F12ABA"/>
    <w:rsid w:val="00F31AD7"/>
    <w:rsid w:val="00F41A6C"/>
    <w:rsid w:val="00F457C3"/>
    <w:rsid w:val="00F4682E"/>
    <w:rsid w:val="00F47FCF"/>
    <w:rsid w:val="00F52CF8"/>
    <w:rsid w:val="00F608E0"/>
    <w:rsid w:val="00F60B3B"/>
    <w:rsid w:val="00F62369"/>
    <w:rsid w:val="00F63C5E"/>
    <w:rsid w:val="00F6477B"/>
    <w:rsid w:val="00F70313"/>
    <w:rsid w:val="00F7537B"/>
    <w:rsid w:val="00F90494"/>
    <w:rsid w:val="00F905EC"/>
    <w:rsid w:val="00F93336"/>
    <w:rsid w:val="00F94CD1"/>
    <w:rsid w:val="00F97D3C"/>
    <w:rsid w:val="00FA0DDE"/>
    <w:rsid w:val="00FA1A1B"/>
    <w:rsid w:val="00FA5BC4"/>
    <w:rsid w:val="00FA7EE6"/>
    <w:rsid w:val="00FB4007"/>
    <w:rsid w:val="00FC12B2"/>
    <w:rsid w:val="00FC3E37"/>
    <w:rsid w:val="00FC6198"/>
    <w:rsid w:val="00FD0485"/>
    <w:rsid w:val="00FD3086"/>
    <w:rsid w:val="00FD36FF"/>
    <w:rsid w:val="00FE23CF"/>
    <w:rsid w:val="00FE2782"/>
    <w:rsid w:val="00FE3889"/>
    <w:rsid w:val="00FE3BDB"/>
    <w:rsid w:val="00FF0EF6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BC2E39A-DCE7-4773-9498-37CD88319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unhideWhenUsed/>
    <w:qFormat/>
    <w:rsid w:val="004179C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B65287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20">
    <w:name w:val="Заголовок 2 Знак"/>
    <w:basedOn w:val="a1"/>
    <w:link w:val="2"/>
    <w:uiPriority w:val="9"/>
    <w:rsid w:val="004179C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product-specname-inner2">
    <w:name w:val="product-spec__name-inner2"/>
    <w:rsid w:val="004179CB"/>
  </w:style>
  <w:style w:type="character" w:customStyle="1" w:styleId="product-specvalue-inner3">
    <w:name w:val="product-spec__value-inner3"/>
    <w:rsid w:val="004179CB"/>
    <w:rPr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7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4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9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216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66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09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1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C1163-3050-40D3-B662-319A67389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1266</TotalTime>
  <Pages>6</Pages>
  <Words>1421</Words>
  <Characters>8100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9502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Голов Денис Александрович</cp:lastModifiedBy>
  <cp:revision>6</cp:revision>
  <cp:lastPrinted>2023-05-29T12:54:00Z</cp:lastPrinted>
  <dcterms:created xsi:type="dcterms:W3CDTF">2023-05-29T10:24:00Z</dcterms:created>
  <dcterms:modified xsi:type="dcterms:W3CDTF">2023-05-30T12:31:00Z</dcterms:modified>
</cp:coreProperties>
</file>