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939" w:rsidRPr="00B21939" w:rsidRDefault="00B21939" w:rsidP="00B21939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939">
        <w:rPr>
          <w:rFonts w:ascii="Times New Roman" w:hAnsi="Times New Roman" w:cs="Times New Roman"/>
          <w:b/>
          <w:sz w:val="24"/>
          <w:szCs w:val="24"/>
        </w:rPr>
        <w:t>“УТВЕРЖДАЮ”</w:t>
      </w:r>
    </w:p>
    <w:p w:rsidR="00B21939" w:rsidRPr="00B21939" w:rsidRDefault="00B21939" w:rsidP="00B21939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21939">
        <w:rPr>
          <w:rFonts w:ascii="Times New Roman" w:hAnsi="Times New Roman" w:cs="Times New Roman"/>
          <w:sz w:val="24"/>
          <w:szCs w:val="24"/>
        </w:rPr>
        <w:t>Первый заместитель директора –</w:t>
      </w:r>
    </w:p>
    <w:p w:rsidR="00B21939" w:rsidRPr="00B21939" w:rsidRDefault="00B21939" w:rsidP="00B21939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21939">
        <w:rPr>
          <w:rFonts w:ascii="Times New Roman" w:hAnsi="Times New Roman" w:cs="Times New Roman"/>
          <w:sz w:val="24"/>
          <w:szCs w:val="24"/>
        </w:rPr>
        <w:t>главный инженер</w:t>
      </w:r>
    </w:p>
    <w:p w:rsidR="00B21939" w:rsidRPr="00B21939" w:rsidRDefault="00B21939" w:rsidP="00B21939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21939">
        <w:rPr>
          <w:rFonts w:ascii="Times New Roman" w:hAnsi="Times New Roman" w:cs="Times New Roman"/>
          <w:sz w:val="24"/>
          <w:szCs w:val="24"/>
        </w:rPr>
        <w:t xml:space="preserve">филиала ПАО «МРСК </w:t>
      </w:r>
      <w:proofErr w:type="gramStart"/>
      <w:r w:rsidRPr="00B21939">
        <w:rPr>
          <w:rFonts w:ascii="Times New Roman" w:hAnsi="Times New Roman" w:cs="Times New Roman"/>
          <w:sz w:val="24"/>
          <w:szCs w:val="24"/>
        </w:rPr>
        <w:t>Центра»-</w:t>
      </w:r>
      <w:proofErr w:type="gramEnd"/>
      <w:r w:rsidRPr="00B21939">
        <w:rPr>
          <w:rFonts w:ascii="Times New Roman" w:hAnsi="Times New Roman" w:cs="Times New Roman"/>
          <w:sz w:val="24"/>
          <w:szCs w:val="24"/>
        </w:rPr>
        <w:t xml:space="preserve"> «Орелэнерго»</w:t>
      </w:r>
    </w:p>
    <w:p w:rsidR="00B21939" w:rsidRPr="00B21939" w:rsidRDefault="00B21939" w:rsidP="00B21939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21939">
        <w:rPr>
          <w:rFonts w:ascii="Times New Roman" w:hAnsi="Times New Roman" w:cs="Times New Roman"/>
          <w:sz w:val="24"/>
          <w:szCs w:val="24"/>
        </w:rPr>
        <w:t>____________/ Колубанов И.В.</w:t>
      </w:r>
    </w:p>
    <w:p w:rsidR="00B21939" w:rsidRPr="00B21939" w:rsidRDefault="00B21939" w:rsidP="00B219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939">
        <w:rPr>
          <w:rFonts w:ascii="Times New Roman" w:hAnsi="Times New Roman" w:cs="Times New Roman"/>
          <w:sz w:val="24"/>
          <w:szCs w:val="24"/>
        </w:rPr>
        <w:t xml:space="preserve">                  «22» мая 2020 г</w:t>
      </w:r>
    </w:p>
    <w:p w:rsidR="00CF3E60" w:rsidRPr="00B21939" w:rsidRDefault="00CF3E60" w:rsidP="00B21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E60" w:rsidRPr="00F32A14" w:rsidRDefault="00CF3E60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CF3E60" w:rsidRDefault="00085DAA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E66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поставку пломбировочного материала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нужд филиала </w:t>
      </w:r>
      <w:r w:rsidR="00506691" w:rsidRPr="00506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 «МРСК Центра»</w:t>
      </w:r>
      <w:r w:rsidR="00503410" w:rsidRPr="00503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503410" w:rsidRPr="00503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92B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Орел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энерго»</w:t>
      </w:r>
    </w:p>
    <w:p w:rsidR="00CF3E60" w:rsidRPr="00506691" w:rsidRDefault="00D6288D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401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Q</w:t>
      </w:r>
    </w:p>
    <w:p w:rsidR="00593950" w:rsidRPr="00F32A14" w:rsidRDefault="00593950" w:rsidP="00892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593950" w:rsidRPr="00DC08D1" w:rsidRDefault="00CF3E60" w:rsidP="00623FB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часть.</w:t>
      </w:r>
    </w:p>
    <w:p w:rsidR="00623FB6" w:rsidRPr="00DC08D1" w:rsidRDefault="00623FB6" w:rsidP="000F7DF5">
      <w:pPr>
        <w:pStyle w:val="a3"/>
        <w:ind w:left="0" w:firstLine="5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«МРСК Центра»</w:t>
      </w:r>
      <w:r w:rsidR="0050341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«Орелэнерго» производит закупку пломбировочных материалов с целью исключения несанкционированного доступа к средствам измерения и их метрологическим характеристикам.</w:t>
      </w:r>
    </w:p>
    <w:p w:rsidR="00CF3E60" w:rsidRPr="00DC08D1" w:rsidRDefault="00623FB6" w:rsidP="000F7DF5">
      <w:pPr>
        <w:pStyle w:val="a3"/>
        <w:spacing w:after="240"/>
        <w:ind w:left="0" w:firstLine="5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производится в рамках годовой комплексной программы закупок  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ПАО «МРСК Центра» </w:t>
      </w:r>
      <w:r w:rsidR="0050341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«Орелэнерго» на 2020 год. Объем закупаемой продукции обоснован годовой потребностью в материалах в 2020 году.</w:t>
      </w:r>
    </w:p>
    <w:p w:rsidR="00CF3E60" w:rsidRPr="00DC08D1" w:rsidRDefault="00CF3E60" w:rsidP="00892BBC">
      <w:pPr>
        <w:numPr>
          <w:ilvl w:val="0"/>
          <w:numId w:val="1"/>
        </w:numPr>
        <w:tabs>
          <w:tab w:val="left" w:pos="993"/>
        </w:tabs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892BBC"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</w:t>
      </w: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F3E60" w:rsidRPr="00DC08D1" w:rsidRDefault="00892BBC" w:rsidP="000F7D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продукции на склад получателя – филиала </w:t>
      </w:r>
      <w:r w:rsidR="006341DD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 - «Орелэнерго». Объем поставки, технические, а также иные требования к закупаемой продукции устанавливаются настоящим техническим заданием</w:t>
      </w:r>
      <w:r w:rsidR="00CF3E6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BBC" w:rsidRPr="0080537C" w:rsidRDefault="00892BBC" w:rsidP="000F7DF5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526"/>
        <w:gridCol w:w="1701"/>
        <w:gridCol w:w="3402"/>
        <w:gridCol w:w="3118"/>
      </w:tblGrid>
      <w:tr w:rsidR="00EA742F" w:rsidTr="00EA742F">
        <w:tc>
          <w:tcPr>
            <w:tcW w:w="1526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391924">
              <w:t>Филиал</w:t>
            </w:r>
          </w:p>
        </w:tc>
        <w:tc>
          <w:tcPr>
            <w:tcW w:w="1701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Вид транспорта</w:t>
            </w:r>
          </w:p>
        </w:tc>
        <w:tc>
          <w:tcPr>
            <w:tcW w:w="3402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Точка поставки</w:t>
            </w:r>
          </w:p>
        </w:tc>
        <w:tc>
          <w:tcPr>
            <w:tcW w:w="3118" w:type="dxa"/>
            <w:vAlign w:val="center"/>
          </w:tcPr>
          <w:p w:rsidR="00EA742F" w:rsidRPr="00391924" w:rsidRDefault="00EA742F" w:rsidP="00E17BDF">
            <w:pPr>
              <w:pStyle w:val="a3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391924">
              <w:rPr>
                <w:sz w:val="24"/>
                <w:szCs w:val="24"/>
              </w:rPr>
              <w:t>Срок поставки</w:t>
            </w:r>
          </w:p>
        </w:tc>
      </w:tr>
      <w:tr w:rsidR="00EA742F" w:rsidTr="00EA742F">
        <w:trPr>
          <w:trHeight w:val="966"/>
        </w:trPr>
        <w:tc>
          <w:tcPr>
            <w:tcW w:w="1526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t>«</w:t>
            </w:r>
            <w:r>
              <w:t>Орел</w:t>
            </w:r>
            <w:r w:rsidRPr="007106C4">
              <w:t>энерго»</w:t>
            </w:r>
          </w:p>
        </w:tc>
        <w:tc>
          <w:tcPr>
            <w:tcW w:w="1701" w:type="dxa"/>
            <w:vAlign w:val="center"/>
          </w:tcPr>
          <w:p w:rsidR="00EA742F" w:rsidRPr="007106C4" w:rsidRDefault="00EA742F" w:rsidP="00E17BDF">
            <w:pPr>
              <w:jc w:val="center"/>
            </w:pPr>
            <w:r w:rsidRPr="007106C4">
              <w:rPr>
                <w:color w:val="000000"/>
              </w:rPr>
              <w:t>авто</w:t>
            </w:r>
          </w:p>
        </w:tc>
        <w:tc>
          <w:tcPr>
            <w:tcW w:w="3402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Центральный склад филиала ПАО «МРСК Центра» - «</w:t>
            </w:r>
            <w:r>
              <w:rPr>
                <w:color w:val="000000"/>
              </w:rPr>
              <w:t>Орел</w:t>
            </w:r>
            <w:r w:rsidRPr="007106C4">
              <w:rPr>
                <w:color w:val="000000"/>
              </w:rPr>
              <w:t xml:space="preserve">энерго», </w:t>
            </w:r>
            <w:r w:rsidRPr="001C2044">
              <w:rPr>
                <w:color w:val="000000"/>
              </w:rPr>
              <w:t xml:space="preserve"> Орловская область, г. Орел, ул. Высоковольтная, 9</w:t>
            </w:r>
            <w:r>
              <w:rPr>
                <w:color w:val="000000"/>
              </w:rPr>
              <w:t>.</w:t>
            </w:r>
          </w:p>
        </w:tc>
        <w:tc>
          <w:tcPr>
            <w:tcW w:w="3118" w:type="dxa"/>
            <w:vAlign w:val="center"/>
          </w:tcPr>
          <w:p w:rsidR="00EA742F" w:rsidRPr="00D33072" w:rsidRDefault="00B21939" w:rsidP="00E17BDF">
            <w:pPr>
              <w:jc w:val="center"/>
              <w:rPr>
                <w:color w:val="000000"/>
              </w:rPr>
            </w:pPr>
            <w:r w:rsidRPr="00B21939">
              <w:t>В течении 30 календарных дней с момента заключения договора.</w:t>
            </w:r>
          </w:p>
        </w:tc>
      </w:tr>
    </w:tbl>
    <w:p w:rsidR="00892BBC" w:rsidRPr="00DC08D1" w:rsidRDefault="00892BBC" w:rsidP="00FC2380">
      <w:pPr>
        <w:spacing w:before="120" w:after="240" w:line="240" w:lineRule="auto"/>
        <w:ind w:firstLine="709"/>
        <w:jc w:val="both"/>
        <w:rPr>
          <w:sz w:val="24"/>
          <w:szCs w:val="24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CF3E60" w:rsidRPr="00DC08D1" w:rsidRDefault="00CF3E60" w:rsidP="00892BBC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материалов в филиал осуществляется в следующих объемах:</w:t>
      </w:r>
    </w:p>
    <w:p w:rsidR="00CF3E60" w:rsidRPr="00F32A14" w:rsidRDefault="00CF3E60" w:rsidP="00892BB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909"/>
        <w:gridCol w:w="873"/>
        <w:gridCol w:w="1023"/>
        <w:gridCol w:w="3359"/>
      </w:tblGrid>
      <w:tr w:rsidR="00317559" w:rsidRPr="00951605" w:rsidTr="00EA742F">
        <w:trPr>
          <w:trHeight w:val="600"/>
        </w:trPr>
        <w:tc>
          <w:tcPr>
            <w:tcW w:w="299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05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Пломбировочный материал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  <w:r w:rsidR="00593950"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317559" w:rsidRPr="00951605" w:rsidRDefault="00317559" w:rsidP="008643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Нумерация</w:t>
            </w:r>
          </w:p>
        </w:tc>
      </w:tr>
      <w:tr w:rsidR="00FC2380" w:rsidRPr="00951605" w:rsidTr="00EA742F">
        <w:trPr>
          <w:trHeight w:val="677"/>
        </w:trPr>
        <w:tc>
          <w:tcPr>
            <w:tcW w:w="299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5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Пломба-наклейка с индикатором воздействия магнитного поля 2</w:t>
            </w:r>
            <w:r w:rsidR="00D03B28"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х60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FC2380" w:rsidRPr="00951605" w:rsidRDefault="00012805" w:rsidP="0063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25 000</w:t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C2380" w:rsidRPr="00951605" w:rsidRDefault="00FB7893" w:rsidP="000128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57АМ 00</w:t>
            </w:r>
            <w:r w:rsid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49650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- 57АМ 00</w:t>
            </w:r>
            <w:r w:rsidR="00012805" w:rsidRP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746</w:t>
            </w:r>
            <w:r w:rsid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49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C08D1" w:rsidRPr="00DC08D1" w:rsidRDefault="00DC08D1" w:rsidP="00DC08D1">
      <w:pPr>
        <w:pStyle w:val="a3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380" w:rsidRPr="00FC2380" w:rsidRDefault="00FC2380" w:rsidP="00665AD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Общие требования.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Продукция должна быть поставлена в соответствии с номенклатурой и количеством, определенным в таблице №1, и ГОСТ 31282-2004 «Устройства пломбировочные. Классификация» и ГОСТ 31283-2004 «Пломбы индикаторные. Общие технические требования».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 Продукция должна быть новой, ранее не использованной и дата изготовления не ранее 1 квартала </w:t>
      </w:r>
      <w:r w:rsidR="00665ADD">
        <w:rPr>
          <w:rFonts w:ascii="Times New Roman" w:hAnsi="Times New Roman" w:cs="Times New Roman"/>
          <w:sz w:val="24"/>
          <w:szCs w:val="24"/>
        </w:rPr>
        <w:t>2020</w:t>
      </w:r>
      <w:r w:rsidRPr="00FC238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lastRenderedPageBreak/>
        <w:t>Продукция,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Общие требования, предъявляемые к устройствам предотвращения несанкционированного доступа к приборам учета электроэнергии (Контрольные пломбы, далее КП).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устанавливаться без использования дополнительного инструмента/механизма. КП должны быть одноразовыми. КП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Конструкция КП должна исключать возможность повторного использования, как самих КПП, так и их составных частей после снятия</w:t>
      </w:r>
    </w:p>
    <w:p w:rsidR="00FC2380" w:rsidRPr="00E647C9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КП должны иметь нанесенную на них информацию – идентификационный номер, начинающийся с цифр 57 (шифр филиала «Орелэнерго»), а так же логотип и наименование сетевой организации в соответствии с Приложение №2. КП должны иметь сквозную не повторяющуюся нумерацию. Номерной знак (код) должен быть нанесен на каждую составную часть КП. Все составные части, входящие в КП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Pr="00FC2380">
        <w:rPr>
          <w:rFonts w:ascii="Times New Roman" w:hAnsi="Times New Roman" w:cs="Times New Roman"/>
          <w:sz w:val="24"/>
          <w:szCs w:val="24"/>
        </w:rPr>
        <w:t>нестираемость</w:t>
      </w:r>
      <w:proofErr w:type="spellEnd"/>
      <w:r w:rsidRPr="00FC23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2380">
        <w:rPr>
          <w:rFonts w:ascii="Times New Roman" w:hAnsi="Times New Roman" w:cs="Times New Roman"/>
          <w:sz w:val="24"/>
          <w:szCs w:val="24"/>
        </w:rPr>
        <w:t>невоспроизводимость</w:t>
      </w:r>
      <w:proofErr w:type="spellEnd"/>
      <w:r w:rsidRPr="00FC2380">
        <w:rPr>
          <w:rFonts w:ascii="Times New Roman" w:hAnsi="Times New Roman" w:cs="Times New Roman"/>
          <w:sz w:val="24"/>
          <w:szCs w:val="24"/>
        </w:rPr>
        <w:t>. Маркировка должна быть четкой, разборчивой, распознаваемой (читаемой) при осмотре в соответствии с ГОСТ  31283 – 2004.</w:t>
      </w:r>
    </w:p>
    <w:p w:rsidR="00E647C9" w:rsidRPr="00E647C9" w:rsidRDefault="00E647C9" w:rsidP="00E647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7C9">
        <w:rPr>
          <w:rFonts w:ascii="Times New Roman" w:hAnsi="Times New Roman" w:cs="Times New Roman"/>
          <w:sz w:val="24"/>
          <w:szCs w:val="24"/>
        </w:rPr>
        <w:t>Начальная нумерация согласовывается с филиалом ПАО «МРСК Центра» - «Орелэнерго» на этапе изготовления пломб.</w:t>
      </w:r>
    </w:p>
    <w:p w:rsidR="00FC2380" w:rsidRPr="00FC2380" w:rsidRDefault="00FC2380" w:rsidP="00E647C9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КП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сохранять работоспособность при воздействии:</w:t>
      </w:r>
    </w:p>
    <w:p w:rsidR="00FC2380" w:rsidRPr="00FC2380" w:rsidRDefault="00FC2380" w:rsidP="00665AD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Многократных ударов;</w:t>
      </w:r>
    </w:p>
    <w:p w:rsidR="00FC2380" w:rsidRPr="00FC2380" w:rsidRDefault="00FC2380" w:rsidP="00665AD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Одиночных ударов.</w:t>
      </w:r>
    </w:p>
    <w:p w:rsidR="00FC2380" w:rsidRPr="00FC2380" w:rsidRDefault="00FC2380" w:rsidP="00665A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(Нагрузки при многократных и одиночных ударах должны имитировать реальные нагрузки, возникающие в процессе эксплуатации КП).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быть стойкими к изменению температуры окружающей среды (от – 40 до +80 градусов по Цельсию).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Конструкция и технология изготовления КП, а </w:t>
      </w:r>
      <w:proofErr w:type="gramStart"/>
      <w:r w:rsidRPr="00FC2380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FC2380">
        <w:rPr>
          <w:rFonts w:ascii="Times New Roman" w:hAnsi="Times New Roman" w:cs="Times New Roman"/>
          <w:sz w:val="24"/>
          <w:szCs w:val="24"/>
        </w:rPr>
        <w:t xml:space="preserve"> наносимая на КП информация должны исключать возможность изготовления дубликатов устройств и их </w:t>
      </w:r>
      <w:r w:rsidRPr="00FC2380">
        <w:rPr>
          <w:rFonts w:ascii="Times New Roman" w:hAnsi="Times New Roman" w:cs="Times New Roman"/>
          <w:sz w:val="24"/>
          <w:szCs w:val="24"/>
        </w:rPr>
        <w:lastRenderedPageBreak/>
        <w:t>составных частей вне заводских условиях, а так же исключать возможность подмены составных частей путем использования аналогичных элементов из других КПП.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обеспечивать безопасную работу персонала при их установке, снятии и обслуживании.</w:t>
      </w:r>
    </w:p>
    <w:p w:rsidR="00FC2380" w:rsidRPr="000E22C9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Срок службы КП должен быть не менее 5 лет с момента изготовления.</w:t>
      </w:r>
    </w:p>
    <w:p w:rsidR="000E22C9" w:rsidRPr="00FC2380" w:rsidRDefault="000E22C9" w:rsidP="000E22C9">
      <w:pPr>
        <w:pStyle w:val="a3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Технические требования к пломбировочным материалам.</w:t>
      </w:r>
    </w:p>
    <w:p w:rsidR="00FC2380" w:rsidRPr="0054178A" w:rsidRDefault="00FC2380" w:rsidP="000F7DF5">
      <w:pPr>
        <w:numPr>
          <w:ilvl w:val="1"/>
          <w:numId w:val="1"/>
        </w:numPr>
        <w:tabs>
          <w:tab w:val="left" w:pos="993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Пломба-наклейка с индикатором воздействия магнитного поля 2</w:t>
      </w:r>
      <w:r w:rsidR="0054178A"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х60.</w:t>
      </w:r>
    </w:p>
    <w:p w:rsidR="0054178A" w:rsidRDefault="009838F3" w:rsidP="000F7DF5">
      <w:pPr>
        <w:pStyle w:val="a3"/>
        <w:tabs>
          <w:tab w:val="left" w:pos="1418"/>
        </w:tabs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object w:dxaOrig="2620" w:dyaOrig="1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110.25pt" o:ole="">
            <v:imagedata r:id="rId5" o:title=""/>
          </v:shape>
          <o:OLEObject Type="Embed" ProgID="Visio.Drawing.11" ShapeID="_x0000_i1025" DrawAspect="Content" ObjectID="_1651903518" r:id="rId6"/>
        </w:objec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Пломбировочные наклейки с индикацией магнитного воздействия, должны быть одноразовыми, выполненными, в виде пломбировочной индикаторной наклейки снабженной капсулой с </w:t>
      </w:r>
      <w:proofErr w:type="spellStart"/>
      <w:r w:rsidRPr="0054178A">
        <w:rPr>
          <w:rFonts w:ascii="Times New Roman" w:hAnsi="Times New Roman" w:cs="Times New Roman"/>
          <w:sz w:val="24"/>
          <w:szCs w:val="24"/>
        </w:rPr>
        <w:t>магниточувствительной</w:t>
      </w:r>
      <w:proofErr w:type="spellEnd"/>
      <w:r w:rsidRPr="0054178A">
        <w:rPr>
          <w:rFonts w:ascii="Times New Roman" w:hAnsi="Times New Roman" w:cs="Times New Roman"/>
          <w:sz w:val="24"/>
          <w:szCs w:val="24"/>
        </w:rPr>
        <w:t xml:space="preserve"> суспензией </w:t>
      </w:r>
      <w:r w:rsidR="00C6064D" w:rsidRPr="0054178A">
        <w:rPr>
          <w:rFonts w:ascii="Times New Roman" w:hAnsi="Times New Roman" w:cs="Times New Roman"/>
          <w:sz w:val="24"/>
          <w:szCs w:val="24"/>
        </w:rPr>
        <w:t xml:space="preserve">однородной массы </w:t>
      </w:r>
      <w:r w:rsidRPr="0054178A">
        <w:rPr>
          <w:rFonts w:ascii="Times New Roman" w:hAnsi="Times New Roman" w:cs="Times New Roman"/>
          <w:sz w:val="24"/>
          <w:szCs w:val="24"/>
        </w:rPr>
        <w:t xml:space="preserve">нанесенной в виде </w:t>
      </w:r>
      <w:r w:rsidR="00C6064D">
        <w:rPr>
          <w:rFonts w:ascii="Times New Roman" w:hAnsi="Times New Roman" w:cs="Times New Roman"/>
          <w:sz w:val="24"/>
          <w:szCs w:val="24"/>
        </w:rPr>
        <w:t>круга</w:t>
      </w:r>
      <w:r w:rsidR="00A571C1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A571C1">
        <w:rPr>
          <w:rFonts w:ascii="Times New Roman" w:hAnsi="Times New Roman" w:cs="Times New Roman"/>
          <w:sz w:val="24"/>
          <w:szCs w:val="24"/>
        </w:rPr>
        <w:t>октаэдра</w:t>
      </w:r>
      <w:proofErr w:type="gramEnd"/>
      <w:r w:rsidR="00C6064D">
        <w:rPr>
          <w:rFonts w:ascii="Times New Roman" w:hAnsi="Times New Roman" w:cs="Times New Roman"/>
          <w:sz w:val="24"/>
          <w:szCs w:val="24"/>
        </w:rPr>
        <w:t xml:space="preserve"> разделенного на четыре части</w:t>
      </w:r>
      <w:r w:rsidRPr="0054178A">
        <w:rPr>
          <w:rFonts w:ascii="Times New Roman" w:hAnsi="Times New Roman" w:cs="Times New Roman"/>
          <w:sz w:val="24"/>
          <w:szCs w:val="24"/>
        </w:rPr>
        <w:t xml:space="preserve"> диаметром </w:t>
      </w:r>
      <w:r w:rsidR="00C6064D">
        <w:rPr>
          <w:rFonts w:ascii="Times New Roman" w:hAnsi="Times New Roman" w:cs="Times New Roman"/>
          <w:sz w:val="24"/>
          <w:szCs w:val="24"/>
        </w:rPr>
        <w:t>7-8</w:t>
      </w:r>
      <w:r w:rsidRPr="0054178A">
        <w:rPr>
          <w:rFonts w:ascii="Times New Roman" w:hAnsi="Times New Roman" w:cs="Times New Roman"/>
          <w:sz w:val="24"/>
          <w:szCs w:val="24"/>
        </w:rPr>
        <w:t xml:space="preserve"> мм. При воздействии магнитом с индукцией поля свыше 100 </w:t>
      </w:r>
      <w:proofErr w:type="spellStart"/>
      <w:r w:rsidRPr="0054178A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54178A">
        <w:rPr>
          <w:rFonts w:ascii="Times New Roman" w:hAnsi="Times New Roman" w:cs="Times New Roman"/>
          <w:sz w:val="24"/>
          <w:szCs w:val="24"/>
        </w:rPr>
        <w:t xml:space="preserve"> на расстоянии менее 50 мм вещество должно распространяться по всему объему капсулы в виде распыленного порошка. </w:t>
      </w:r>
      <w:r w:rsidR="001B30C2" w:rsidRPr="0054178A">
        <w:rPr>
          <w:rFonts w:ascii="Times New Roman" w:hAnsi="Times New Roman" w:cs="Times New Roman"/>
          <w:sz w:val="24"/>
          <w:szCs w:val="24"/>
        </w:rPr>
        <w:t xml:space="preserve">Допускается погрешность в основных размерах  ± </w:t>
      </w:r>
      <w:r w:rsidR="002F1261">
        <w:rPr>
          <w:rFonts w:ascii="Times New Roman" w:hAnsi="Times New Roman" w:cs="Times New Roman"/>
          <w:sz w:val="24"/>
          <w:szCs w:val="24"/>
        </w:rPr>
        <w:t>3</w:t>
      </w:r>
      <w:r w:rsidR="001B30C2" w:rsidRPr="0054178A">
        <w:rPr>
          <w:rFonts w:ascii="Times New Roman" w:hAnsi="Times New Roman" w:cs="Times New Roman"/>
          <w:sz w:val="24"/>
          <w:szCs w:val="24"/>
        </w:rPr>
        <w:t xml:space="preserve"> мм.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>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</w:t>
      </w:r>
      <w:r w:rsidR="009838F3">
        <w:rPr>
          <w:rFonts w:ascii="Times New Roman" w:hAnsi="Times New Roman" w:cs="Times New Roman"/>
          <w:sz w:val="24"/>
          <w:szCs w:val="24"/>
        </w:rPr>
        <w:t xml:space="preserve"> (</w:t>
      </w:r>
      <w:r w:rsidR="007621A9">
        <w:rPr>
          <w:rFonts w:ascii="Times New Roman" w:hAnsi="Times New Roman" w:cs="Times New Roman"/>
          <w:sz w:val="24"/>
          <w:szCs w:val="24"/>
        </w:rPr>
        <w:t xml:space="preserve">предпочтительно </w:t>
      </w:r>
      <w:r w:rsidR="009838F3">
        <w:rPr>
          <w:rFonts w:ascii="Times New Roman" w:hAnsi="Times New Roman" w:cs="Times New Roman"/>
          <w:sz w:val="24"/>
          <w:szCs w:val="24"/>
        </w:rPr>
        <w:t>иметь перфорацию по краям)</w:t>
      </w:r>
      <w:r w:rsidRPr="0054178A">
        <w:rPr>
          <w:rFonts w:ascii="Times New Roman" w:hAnsi="Times New Roman" w:cs="Times New Roman"/>
          <w:sz w:val="24"/>
          <w:szCs w:val="24"/>
        </w:rPr>
        <w:t xml:space="preserve">. При попытке вскрытия индикаторной пломбы  должна проявляется надпись “OPEN VOID” или “ВСКРЫТО”, клеевой слой должен полностью оставаться  на опломбированной поверхности, его адгезия к пленочному носителю должна быть ниже адгезии к  рабочей поверхности, на которую устанавливается пломбировочная наклейка. При повторном наклеивании эта надпись не должна исчезать.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Конструкция пломбировочной наклейки должна исключать возможность снятия без видимых следов путем термического воздействия 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>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</w:t>
      </w:r>
      <w:r w:rsidR="00A571C1">
        <w:rPr>
          <w:rFonts w:ascii="Times New Roman" w:hAnsi="Times New Roman" w:cs="Times New Roman"/>
          <w:sz w:val="24"/>
          <w:szCs w:val="24"/>
        </w:rPr>
        <w:t>венной освещенности не менее 50</w:t>
      </w:r>
      <w:r w:rsidRPr="0054178A">
        <w:rPr>
          <w:rFonts w:ascii="Times New Roman" w:hAnsi="Times New Roman" w:cs="Times New Roman"/>
          <w:sz w:val="24"/>
          <w:szCs w:val="24"/>
        </w:rPr>
        <w:t xml:space="preserve">лк. Пломбировочная наклейка должна иметь нанесенную информацию в виде идентификационного номера, а так же логотипа и (или) наименование сетевой организации, сквозную неповторяющуюся нумерацию. </w:t>
      </w:r>
    </w:p>
    <w:p w:rsidR="00FC2380" w:rsidRPr="0054178A" w:rsidRDefault="00FC2380" w:rsidP="000F7D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Пломбировочные наклейки с индикацией магнитного воздействия должны быть стойкими к изменению температуры окружающей среды (рабочая температура от – 40 до + 80 градусов по Цельсию), должны иметь стойкость к агрессивным средам – химически стойкие, время сцепления с пломбируемой поверхность не должно превышать более 5-ти </w:t>
      </w:r>
      <w:r w:rsidRPr="0054178A">
        <w:rPr>
          <w:rFonts w:ascii="Times New Roman" w:hAnsi="Times New Roman" w:cs="Times New Roman"/>
          <w:sz w:val="24"/>
          <w:szCs w:val="24"/>
        </w:rPr>
        <w:lastRenderedPageBreak/>
        <w:t>мин. Клеевой слой должен обеспечивать, адгезию при температуре установки от 0 градусов по Цельсию и выше.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обязательства.</w:t>
      </w:r>
    </w:p>
    <w:p w:rsidR="00FC2380" w:rsidRPr="00FC2380" w:rsidRDefault="00FC2380" w:rsidP="000F7D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Гарантийный срок эксплуатации  на все пломбировочные материалы – не менее 12 месяцев.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Сроки и очередность поставки продукции.</w:t>
      </w:r>
    </w:p>
    <w:p w:rsidR="00FC2380" w:rsidRPr="00FC2380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Поставка проду</w:t>
      </w:r>
      <w:r w:rsidR="004E2593">
        <w:rPr>
          <w:rFonts w:ascii="Times New Roman" w:hAnsi="Times New Roman" w:cs="Times New Roman"/>
          <w:sz w:val="24"/>
          <w:szCs w:val="24"/>
        </w:rPr>
        <w:t xml:space="preserve">кции в филиал ПАО «МРСК </w:t>
      </w:r>
      <w:proofErr w:type="gramStart"/>
      <w:r w:rsidR="004E2593">
        <w:rPr>
          <w:rFonts w:ascii="Times New Roman" w:hAnsi="Times New Roman" w:cs="Times New Roman"/>
          <w:sz w:val="24"/>
          <w:szCs w:val="24"/>
        </w:rPr>
        <w:t>Центра»</w:t>
      </w:r>
      <w:r w:rsidRPr="00FC238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C2380">
        <w:rPr>
          <w:rFonts w:ascii="Times New Roman" w:hAnsi="Times New Roman" w:cs="Times New Roman"/>
          <w:sz w:val="24"/>
          <w:szCs w:val="24"/>
        </w:rPr>
        <w:t>«Орелэнерго» должна осуществляться на основании договора, заключаемого с победителем конкурса.</w:t>
      </w:r>
    </w:p>
    <w:p w:rsidR="00FC2380" w:rsidRPr="00FC2380" w:rsidRDefault="00FC2380" w:rsidP="000F7DF5">
      <w:pPr>
        <w:tabs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Поставка продукции, входящего в предмет Договора, должна быть выполнена согласно графика, утвержденного Заказчиком.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Требования к Поставщику.</w:t>
      </w:r>
    </w:p>
    <w:p w:rsidR="00FC2380" w:rsidRPr="00FC2380" w:rsidRDefault="00FC2380" w:rsidP="000F7DF5">
      <w:pPr>
        <w:pStyle w:val="a3"/>
        <w:tabs>
          <w:tab w:val="left" w:pos="709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FC2380" w:rsidRPr="00951667" w:rsidRDefault="00FC2380" w:rsidP="000F7DF5">
      <w:pPr>
        <w:pStyle w:val="a3"/>
        <w:tabs>
          <w:tab w:val="left" w:pos="709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Поставщик обязан указать в за</w:t>
      </w:r>
      <w:r w:rsidR="00951667">
        <w:rPr>
          <w:rFonts w:ascii="Times New Roman" w:hAnsi="Times New Roman" w:cs="Times New Roman"/>
          <w:sz w:val="24"/>
          <w:szCs w:val="24"/>
        </w:rPr>
        <w:t>явке тип поставляемой продукции</w:t>
      </w:r>
      <w:r w:rsidR="00951667" w:rsidRPr="00951667">
        <w:rPr>
          <w:rFonts w:ascii="Times New Roman" w:hAnsi="Times New Roman" w:cs="Times New Roman"/>
          <w:sz w:val="24"/>
          <w:szCs w:val="24"/>
        </w:rPr>
        <w:t>.</w:t>
      </w:r>
    </w:p>
    <w:p w:rsidR="00FC2380" w:rsidRPr="00FC2380" w:rsidRDefault="00FC2380" w:rsidP="000F7DF5">
      <w:pPr>
        <w:pStyle w:val="a3"/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В случае альтернативного предложения по поставляемому оборудованию,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Правила приемки продукции.</w:t>
      </w:r>
    </w:p>
    <w:p w:rsidR="00FC2380" w:rsidRPr="00FC2380" w:rsidRDefault="00FC2380" w:rsidP="000F7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C2380">
        <w:rPr>
          <w:szCs w:val="24"/>
        </w:rPr>
        <w:t>Вся поставляемая продукция проходит входной контроль, осуществляемый представит</w:t>
      </w:r>
      <w:r w:rsidR="004E2593">
        <w:rPr>
          <w:szCs w:val="24"/>
        </w:rPr>
        <w:t xml:space="preserve">елями филиала ПАО «МРСК </w:t>
      </w:r>
      <w:proofErr w:type="gramStart"/>
      <w:r w:rsidR="004E2593">
        <w:rPr>
          <w:szCs w:val="24"/>
        </w:rPr>
        <w:t>Центра»</w:t>
      </w:r>
      <w:r w:rsidRPr="00FC2380">
        <w:rPr>
          <w:szCs w:val="24"/>
        </w:rPr>
        <w:t>-</w:t>
      </w:r>
      <w:proofErr w:type="gramEnd"/>
      <w:r w:rsidRPr="00FC2380">
        <w:rPr>
          <w:szCs w:val="24"/>
        </w:rPr>
        <w:t>«Орелэнерго» и ответственными представителями Поставщика при получении продукции на склад.</w:t>
      </w:r>
    </w:p>
    <w:p w:rsidR="00644D63" w:rsidRDefault="00FC2380" w:rsidP="000F7DF5">
      <w:pPr>
        <w:tabs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Приложения.</w:t>
      </w:r>
    </w:p>
    <w:p w:rsidR="00FC2380" w:rsidRPr="0080537C" w:rsidRDefault="00FC2380" w:rsidP="000F7DF5">
      <w:pPr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Логотип на фоне (цветовые решения), фирменный шрифт.</w:t>
      </w:r>
    </w:p>
    <w:p w:rsidR="0080537C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939" w:rsidRDefault="00B21939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939" w:rsidRDefault="00B21939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2582"/>
        <w:gridCol w:w="3296"/>
      </w:tblGrid>
      <w:tr w:rsidR="00B21939" w:rsidTr="00B21939">
        <w:tc>
          <w:tcPr>
            <w:tcW w:w="4181" w:type="dxa"/>
            <w:vAlign w:val="center"/>
          </w:tcPr>
          <w:p w:rsidR="00B21939" w:rsidRPr="00D1093E" w:rsidRDefault="00B21939" w:rsidP="00B21939">
            <w:pPr>
              <w:pStyle w:val="a3"/>
              <w:tabs>
                <w:tab w:val="left" w:pos="0"/>
                <w:tab w:val="left" w:pos="1134"/>
              </w:tabs>
              <w:ind w:left="0"/>
              <w:rPr>
                <w:sz w:val="24"/>
                <w:szCs w:val="24"/>
              </w:rPr>
            </w:pPr>
            <w:r w:rsidRPr="00D1093E">
              <w:rPr>
                <w:sz w:val="24"/>
                <w:szCs w:val="24"/>
              </w:rPr>
              <w:t xml:space="preserve">Начальник отдела </w:t>
            </w:r>
            <w:proofErr w:type="spellStart"/>
            <w:r w:rsidRPr="00D1093E">
              <w:rPr>
                <w:sz w:val="24"/>
                <w:szCs w:val="24"/>
              </w:rPr>
              <w:t>ЭиРСУ</w:t>
            </w:r>
            <w:proofErr w:type="spellEnd"/>
          </w:p>
        </w:tc>
        <w:tc>
          <w:tcPr>
            <w:tcW w:w="2766" w:type="dxa"/>
            <w:vAlign w:val="center"/>
          </w:tcPr>
          <w:p w:rsidR="00B21939" w:rsidRDefault="00B21939" w:rsidP="00B21939">
            <w:pPr>
              <w:pStyle w:val="a3"/>
              <w:tabs>
                <w:tab w:val="left" w:pos="0"/>
                <w:tab w:val="left" w:pos="1134"/>
              </w:tabs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74" w:type="dxa"/>
            <w:vAlign w:val="center"/>
          </w:tcPr>
          <w:p w:rsidR="00B21939" w:rsidRDefault="00B21939" w:rsidP="00B21939">
            <w:pPr>
              <w:pStyle w:val="a3"/>
              <w:tabs>
                <w:tab w:val="left" w:pos="0"/>
                <w:tab w:val="left" w:pos="1134"/>
              </w:tabs>
              <w:ind w:left="0"/>
              <w:rPr>
                <w:sz w:val="24"/>
                <w:szCs w:val="24"/>
              </w:rPr>
            </w:pPr>
            <w:r w:rsidRPr="00BF4A66">
              <w:rPr>
                <w:sz w:val="26"/>
                <w:szCs w:val="26"/>
              </w:rPr>
              <w:t>Псарев Е.А</w:t>
            </w:r>
          </w:p>
        </w:tc>
      </w:tr>
    </w:tbl>
    <w:p w:rsidR="00B21939" w:rsidRPr="00D33072" w:rsidRDefault="00B21939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37C" w:rsidRPr="00D33072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37C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261" w:rsidRPr="00FC2380" w:rsidRDefault="002F1261" w:rsidP="002F1261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FC2380" w:rsidRPr="00FC2380" w:rsidRDefault="00FC2380" w:rsidP="00FC2380">
      <w:pPr>
        <w:pStyle w:val="a3"/>
        <w:tabs>
          <w:tab w:val="left" w:pos="993"/>
        </w:tabs>
        <w:ind w:left="0" w:firstLine="709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FC2380" w:rsidRPr="00FC2380" w:rsidRDefault="00FC2380" w:rsidP="00FC2380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2F1261" w:rsidRDefault="002F1261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:rsidR="00D64530" w:rsidRDefault="00D64530">
      <w:pPr>
        <w:rPr>
          <w:rFonts w:ascii="Times New Roman" w:hAnsi="Times New Roman" w:cs="Times New Roman"/>
          <w:b/>
        </w:rPr>
      </w:pPr>
    </w:p>
    <w:p w:rsidR="00CF3E60" w:rsidRPr="00F32A14" w:rsidRDefault="00CF3E60" w:rsidP="00D64530">
      <w:pPr>
        <w:jc w:val="right"/>
        <w:rPr>
          <w:rFonts w:ascii="Times New Roman" w:hAnsi="Times New Roman" w:cs="Times New Roman"/>
          <w:b/>
        </w:rPr>
      </w:pPr>
      <w:r w:rsidRPr="00F32A14">
        <w:rPr>
          <w:rFonts w:ascii="Times New Roman" w:hAnsi="Times New Roman" w:cs="Times New Roman"/>
          <w:b/>
        </w:rPr>
        <w:t>Приложение №</w:t>
      </w:r>
      <w:r w:rsidR="000F7DF5">
        <w:rPr>
          <w:rFonts w:ascii="Times New Roman" w:hAnsi="Times New Roman" w:cs="Times New Roman"/>
          <w:b/>
        </w:rPr>
        <w:t>1</w:t>
      </w: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9998A67" wp14:editId="325F63B1">
            <wp:extent cx="5741035" cy="789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789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08041B7" wp14:editId="2365B6BD">
            <wp:extent cx="5920105" cy="813562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0203F6A" wp14:editId="402D7550">
            <wp:extent cx="5819775" cy="790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112571" w:rsidRDefault="00A65A14" w:rsidP="00892BBC">
      <w:pPr>
        <w:jc w:val="both"/>
      </w:pPr>
    </w:p>
    <w:sectPr w:rsidR="00112571" w:rsidSect="00EA742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0599"/>
    <w:multiLevelType w:val="multilevel"/>
    <w:tmpl w:val="2B4440D2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 w15:restartNumberingAfterBreak="0">
    <w:nsid w:val="1F070AC2"/>
    <w:multiLevelType w:val="multilevel"/>
    <w:tmpl w:val="7D106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7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E3615A"/>
    <w:multiLevelType w:val="multilevel"/>
    <w:tmpl w:val="8AFC505E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295F24"/>
    <w:multiLevelType w:val="hybridMultilevel"/>
    <w:tmpl w:val="F21CD3D6"/>
    <w:lvl w:ilvl="0" w:tplc="E4C26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862DA2"/>
    <w:multiLevelType w:val="multilevel"/>
    <w:tmpl w:val="C7685C8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F975390"/>
    <w:multiLevelType w:val="hybridMultilevel"/>
    <w:tmpl w:val="EBF81E00"/>
    <w:lvl w:ilvl="0" w:tplc="00C62E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60"/>
    <w:rsid w:val="00001D14"/>
    <w:rsid w:val="00012805"/>
    <w:rsid w:val="0001503A"/>
    <w:rsid w:val="000171C3"/>
    <w:rsid w:val="00075A56"/>
    <w:rsid w:val="00085DAA"/>
    <w:rsid w:val="000B0196"/>
    <w:rsid w:val="000E22C9"/>
    <w:rsid w:val="000F7DF5"/>
    <w:rsid w:val="001B30C2"/>
    <w:rsid w:val="001B656D"/>
    <w:rsid w:val="001E3317"/>
    <w:rsid w:val="001F39AE"/>
    <w:rsid w:val="001F7357"/>
    <w:rsid w:val="00212CC4"/>
    <w:rsid w:val="002C7F12"/>
    <w:rsid w:val="002F1261"/>
    <w:rsid w:val="00317559"/>
    <w:rsid w:val="00323EC4"/>
    <w:rsid w:val="00463B3C"/>
    <w:rsid w:val="0047795C"/>
    <w:rsid w:val="004C67C4"/>
    <w:rsid w:val="004E2593"/>
    <w:rsid w:val="004F747A"/>
    <w:rsid w:val="00503410"/>
    <w:rsid w:val="00506691"/>
    <w:rsid w:val="00515924"/>
    <w:rsid w:val="00521582"/>
    <w:rsid w:val="005379B6"/>
    <w:rsid w:val="0054178A"/>
    <w:rsid w:val="00593950"/>
    <w:rsid w:val="005A079B"/>
    <w:rsid w:val="005B53AE"/>
    <w:rsid w:val="005C3627"/>
    <w:rsid w:val="005E678B"/>
    <w:rsid w:val="00620988"/>
    <w:rsid w:val="00623FB6"/>
    <w:rsid w:val="006341DD"/>
    <w:rsid w:val="00644D63"/>
    <w:rsid w:val="00665ADD"/>
    <w:rsid w:val="007621A9"/>
    <w:rsid w:val="007A2EC1"/>
    <w:rsid w:val="0080537C"/>
    <w:rsid w:val="008643A2"/>
    <w:rsid w:val="00892BBC"/>
    <w:rsid w:val="008C07AC"/>
    <w:rsid w:val="009067B0"/>
    <w:rsid w:val="009263CB"/>
    <w:rsid w:val="00951605"/>
    <w:rsid w:val="00951667"/>
    <w:rsid w:val="009838F3"/>
    <w:rsid w:val="009E09EC"/>
    <w:rsid w:val="00A51FEA"/>
    <w:rsid w:val="00A571C1"/>
    <w:rsid w:val="00A65A14"/>
    <w:rsid w:val="00AD14F5"/>
    <w:rsid w:val="00B21939"/>
    <w:rsid w:val="00BD3E62"/>
    <w:rsid w:val="00C401FA"/>
    <w:rsid w:val="00C6064D"/>
    <w:rsid w:val="00CA4EB1"/>
    <w:rsid w:val="00CD7EC0"/>
    <w:rsid w:val="00CF22A7"/>
    <w:rsid w:val="00CF3E60"/>
    <w:rsid w:val="00D03B28"/>
    <w:rsid w:val="00D33072"/>
    <w:rsid w:val="00D6288D"/>
    <w:rsid w:val="00D64530"/>
    <w:rsid w:val="00DC08D1"/>
    <w:rsid w:val="00DC2850"/>
    <w:rsid w:val="00E34E48"/>
    <w:rsid w:val="00E56ED6"/>
    <w:rsid w:val="00E647C9"/>
    <w:rsid w:val="00E66E37"/>
    <w:rsid w:val="00EA742F"/>
    <w:rsid w:val="00EB3E7D"/>
    <w:rsid w:val="00EC05DC"/>
    <w:rsid w:val="00EE2462"/>
    <w:rsid w:val="00F076B4"/>
    <w:rsid w:val="00F134BC"/>
    <w:rsid w:val="00F767F8"/>
    <w:rsid w:val="00FB7893"/>
    <w:rsid w:val="00FC2380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57D4131-9DFE-47A3-87D8-6C69D1FE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F3E6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CF3E60"/>
  </w:style>
  <w:style w:type="paragraph" w:styleId="a5">
    <w:name w:val="Balloon Text"/>
    <w:basedOn w:val="a"/>
    <w:link w:val="a6"/>
    <w:uiPriority w:val="99"/>
    <w:semiHidden/>
    <w:unhideWhenUsed/>
    <w:rsid w:val="00CF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E6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9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FC23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Алисов Максим Александрович</cp:lastModifiedBy>
  <cp:revision>32</cp:revision>
  <cp:lastPrinted>2020-05-25T06:18:00Z</cp:lastPrinted>
  <dcterms:created xsi:type="dcterms:W3CDTF">2019-03-15T11:29:00Z</dcterms:created>
  <dcterms:modified xsi:type="dcterms:W3CDTF">2020-05-25T06:19:00Z</dcterms:modified>
</cp:coreProperties>
</file>