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5D40F4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45489C" w:rsidRDefault="006773BE" w:rsidP="006773BE">
      <w:pPr>
        <w:jc w:val="both"/>
      </w:pPr>
      <w:r w:rsidRPr="00FB00F1">
        <w:t xml:space="preserve"> </w:t>
      </w:r>
    </w:p>
    <w:p w:rsidR="00C76E83" w:rsidRPr="00314F67" w:rsidRDefault="00C76E83" w:rsidP="006773BE">
      <w:pPr>
        <w:jc w:val="both"/>
        <w:rPr>
          <w:b/>
          <w:lang w:val="en-US"/>
        </w:rPr>
      </w:pPr>
    </w:p>
    <w:p w:rsidR="001857B2" w:rsidRPr="00ED6A0F" w:rsidRDefault="00C21DAE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987389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987389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9873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7389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04625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F048FE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5F0A84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F048FE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B814E5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9623A2">
        <w:rPr>
          <w:rFonts w:ascii="Times New Roman" w:hAnsi="Times New Roman" w:cs="Times New Roman"/>
          <w:b/>
          <w:sz w:val="24"/>
        </w:rPr>
        <w:t>Селижар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C76E83">
        <w:rPr>
          <w:rFonts w:ascii="Times New Roman" w:hAnsi="Times New Roman" w:cs="Times New Roman"/>
          <w:sz w:val="24"/>
          <w:szCs w:val="24"/>
        </w:rPr>
        <w:t xml:space="preserve"> </w:t>
      </w:r>
      <w:r w:rsidR="00D6477B" w:rsidRPr="00873BE9">
        <w:rPr>
          <w:rFonts w:ascii="Times New Roman" w:hAnsi="Times New Roman" w:cs="Times New Roman"/>
          <w:sz w:val="24"/>
          <w:szCs w:val="24"/>
        </w:rPr>
        <w:t xml:space="preserve">главного врача </w:t>
      </w:r>
      <w:r w:rsidR="009623A2" w:rsidRPr="00873BE9">
        <w:rPr>
          <w:rFonts w:ascii="Times New Roman" w:hAnsi="Times New Roman" w:cs="Times New Roman"/>
          <w:sz w:val="24"/>
          <w:szCs w:val="24"/>
        </w:rPr>
        <w:t>Людмилы Михайловны Канарейкиной</w:t>
      </w:r>
      <w:r w:rsidR="009623A2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84547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5D40F4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84547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5D40F4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5D40F4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B75156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B1644A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</w:t>
      </w:r>
      <w:r w:rsidR="00242E2A" w:rsidRPr="00113D5E">
        <w:lastRenderedPageBreak/>
        <w:t xml:space="preserve">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884547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C76E83" w:rsidRPr="000431E3" w:rsidRDefault="00C76E83" w:rsidP="00C76E83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C76E83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884547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884547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884547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884547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884547" w:rsidRPr="00FB00F1">
        <w:t>также контролировать</w:t>
      </w:r>
      <w:r w:rsidRPr="00FB00F1">
        <w:t xml:space="preserve"> </w:t>
      </w:r>
      <w:r w:rsidR="00884547" w:rsidRPr="00FB00F1">
        <w:t xml:space="preserve">исполнение </w:t>
      </w:r>
      <w:r w:rsidR="00884547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884547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884547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884547" w:rsidRPr="00452DDA">
        <w:t>Исполнителя по</w:t>
      </w:r>
      <w:r w:rsidRPr="00452DDA">
        <w:t xml:space="preserve"> </w:t>
      </w:r>
      <w:r w:rsidR="00884547">
        <w:t>Д</w:t>
      </w:r>
      <w:r w:rsidR="00884547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884547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884547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884547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884547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F048FE" w:rsidRPr="00F048FE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F048FE" w:rsidRPr="00F048FE">
        <w:rPr>
          <w:rFonts w:ascii="Times New Roman" w:hAnsi="Times New Roman" w:cs="Times New Roman"/>
          <w:sz w:val="24"/>
          <w:szCs w:val="24"/>
        </w:rPr>
        <w:t xml:space="preserve"> </w:t>
      </w:r>
      <w:r w:rsidR="00396284" w:rsidRPr="00F048FE">
        <w:rPr>
          <w:rFonts w:ascii="Times New Roman" w:hAnsi="Times New Roman" w:cs="Times New Roman"/>
          <w:sz w:val="24"/>
          <w:szCs w:val="24"/>
        </w:rPr>
        <w:t>(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>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854D4">
        <w:rPr>
          <w:rFonts w:ascii="Times New Roman" w:hAnsi="Times New Roman" w:cs="Times New Roman"/>
          <w:sz w:val="24"/>
          <w:szCs w:val="24"/>
        </w:rPr>
        <w:t>95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884547">
        <w:rPr>
          <w:rFonts w:ascii="Times New Roman" w:hAnsi="Times New Roman" w:cs="Times New Roman"/>
          <w:sz w:val="24"/>
          <w:szCs w:val="24"/>
        </w:rPr>
        <w:t>000</w:t>
      </w:r>
      <w:r w:rsidR="00884547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6854D4">
        <w:rPr>
          <w:rFonts w:ascii="Times New Roman" w:hAnsi="Times New Roman" w:cs="Times New Roman"/>
          <w:sz w:val="24"/>
          <w:szCs w:val="24"/>
        </w:rPr>
        <w:t>девяносто пять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050FF9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050FF9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84547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Pr="00D344ED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884547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884547" w:rsidRPr="00452DDA">
        <w:t>Заказчик вправе</w:t>
      </w:r>
      <w:r w:rsidRPr="00452DDA">
        <w:t xml:space="preserve"> начислить и взыскать с </w:t>
      </w:r>
      <w:r w:rsidR="00884547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884547" w:rsidRPr="00452DDA">
        <w:t>из до</w:t>
      </w:r>
      <w:r w:rsidR="00884547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884547" w:rsidRPr="00452DDA">
        <w:t>), Заказчик вправе</w:t>
      </w:r>
      <w:r w:rsidRPr="00452DDA">
        <w:t xml:space="preserve"> начислить и взыскать с </w:t>
      </w:r>
      <w:r w:rsidR="00884547" w:rsidRPr="00452DDA">
        <w:t>Исполн</w:t>
      </w:r>
      <w:r w:rsidR="00884547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035F23" w:rsidRDefault="00035F23" w:rsidP="00035F23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987389">
        <w:t>9</w:t>
      </w:r>
      <w:r>
        <w:t xml:space="preserve"> гол</w:t>
      </w:r>
      <w:r w:rsidR="00987389">
        <w:t>а и действует до 31 декабря 2019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884547">
        <w:t>исполнения</w:t>
      </w:r>
      <w:r w:rsidR="00884547" w:rsidRPr="00D13EA1">
        <w:t xml:space="preserve"> </w:t>
      </w:r>
      <w:r w:rsidR="00884547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884547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</w:t>
      </w:r>
      <w:r>
        <w:lastRenderedPageBreak/>
        <w:t xml:space="preserve">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Default="00D17CA1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lastRenderedPageBreak/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 предусмотренных в п.-п. 2.2.</w:t>
      </w:r>
      <w:r w:rsidR="00D344ED">
        <w:t>5</w:t>
      </w:r>
      <w:r w:rsidR="0039520C">
        <w:t>, 6.3.,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884547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884547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884547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A936B9" w:rsidRDefault="00A936B9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C21DAE" w:rsidP="00C21DAE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r w:rsidR="00884547" w:rsidRPr="00976248">
              <w:t>Центра»</w:t>
            </w:r>
            <w:r w:rsidR="00884547">
              <w:t xml:space="preserve">  </w:t>
            </w:r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9623A2">
              <w:rPr>
                <w:bCs/>
                <w:color w:val="000000"/>
                <w:spacing w:val="-2"/>
              </w:rPr>
              <w:t>Селижар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C21DAE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Почтовый адрес Филиала П</w:t>
            </w:r>
            <w:r w:rsidR="008B5DE4"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</w:t>
            </w:r>
            <w:r w:rsidR="009623A2">
              <w:t>2200</w:t>
            </w:r>
            <w:r>
              <w:t xml:space="preserve">, Тверская область, </w:t>
            </w:r>
            <w:r w:rsidR="009623A2">
              <w:t>п. Селижарово</w:t>
            </w:r>
            <w:r>
              <w:t xml:space="preserve">,                ул. </w:t>
            </w:r>
            <w:r w:rsidR="009623A2">
              <w:t>Карла Маркса, д. 22</w:t>
            </w:r>
          </w:p>
          <w:p w:rsidR="00D443C0" w:rsidRPr="00976248" w:rsidRDefault="004F70E7" w:rsidP="009623A2">
            <w:pPr>
              <w:ind w:firstLine="6"/>
            </w:pPr>
            <w:r>
              <w:t>Почтовый адрес ГБУЗ «</w:t>
            </w:r>
            <w:r w:rsidR="009623A2">
              <w:t>Селижар</w:t>
            </w:r>
            <w:r w:rsidR="00D6056A">
              <w:t>ов</w:t>
            </w:r>
            <w:r>
              <w:t>ская ЦРБ»:          17</w:t>
            </w:r>
            <w:r w:rsidR="009623A2">
              <w:t>2200</w:t>
            </w:r>
            <w:r>
              <w:t xml:space="preserve">, Тверская область, </w:t>
            </w:r>
            <w:r w:rsidR="009623A2">
              <w:t>п. Селижарово</w:t>
            </w:r>
            <w:r>
              <w:t xml:space="preserve">,                        ул. </w:t>
            </w:r>
            <w:r w:rsidR="009623A2">
              <w:t>Карла Маркса</w:t>
            </w:r>
            <w:r>
              <w:t xml:space="preserve">, д. </w:t>
            </w:r>
            <w:r w:rsidR="009623A2">
              <w:t>22</w:t>
            </w: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r w:rsidR="00884547">
              <w:t>в филиале</w:t>
            </w:r>
            <w:r w:rsidR="008B5DE4">
              <w:t xml:space="preserve"> Банка </w:t>
            </w:r>
            <w:r w:rsidR="00884547">
              <w:t>ВТБ (</w:t>
            </w:r>
            <w:r w:rsidR="00C21DAE">
              <w:t xml:space="preserve">публичное акционерное </w:t>
            </w:r>
            <w:r w:rsidR="00884547">
              <w:t>общество) в</w:t>
            </w:r>
            <w:r w:rsidR="008B5DE4">
              <w:t xml:space="preserve">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9623A2">
              <w:t>39001225</w:t>
            </w:r>
            <w:r w:rsidR="004F70E7">
              <w:t>/69</w:t>
            </w:r>
            <w:r w:rsidR="009623A2">
              <w:t>39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9623A2">
              <w:t>Селижар</w:t>
            </w:r>
            <w:r>
              <w:t xml:space="preserve">овская </w:t>
            </w:r>
            <w:r w:rsidR="00884547">
              <w:t xml:space="preserve">ЦРБ»  </w:t>
            </w:r>
            <w:r w:rsidR="009623A2">
              <w:t xml:space="preserve">                              л/с 2003434034</w:t>
            </w:r>
            <w:r>
              <w:t xml:space="preserve">0)                 </w:t>
            </w:r>
            <w:r w:rsidR="009623A2">
              <w:t xml:space="preserve">                      </w:t>
            </w:r>
            <w:r>
              <w:t xml:space="preserve">            </w:t>
            </w:r>
            <w:r w:rsidR="00D443C0" w:rsidRPr="00976248">
              <w:t>р/</w:t>
            </w:r>
            <w:r w:rsidR="00884547" w:rsidRPr="00976248">
              <w:t xml:space="preserve">с: </w:t>
            </w:r>
            <w:r w:rsidR="00884547">
              <w:t>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A936B9" w:rsidP="00F17C59">
            <w:pPr>
              <w:ind w:firstLine="6"/>
            </w:pPr>
            <w:r>
              <w:t>КБК 03400000000000000131</w:t>
            </w:r>
          </w:p>
          <w:p w:rsidR="00D443C0" w:rsidRPr="005B1EAA" w:rsidRDefault="004A38F1" w:rsidP="00F07191">
            <w:pPr>
              <w:ind w:firstLine="6"/>
            </w:pPr>
            <w:r w:rsidRPr="005B1EAA">
              <w:t>ДК 4.0909.0000000000.42</w:t>
            </w: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A936B9" w:rsidRPr="00A80016" w:rsidRDefault="00A936B9" w:rsidP="00A936B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A936B9" w:rsidRDefault="00A936B9" w:rsidP="00A936B9">
            <w:pPr>
              <w:rPr>
                <w:color w:val="000000"/>
              </w:rPr>
            </w:pPr>
            <w:r w:rsidRPr="00782B3A">
              <w:t>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046252" w:rsidP="00921597"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921597" w:rsidRDefault="00C76E83" w:rsidP="00921597">
            <w:r>
              <w:t>Главный</w:t>
            </w:r>
            <w:r w:rsidR="00E5091F" w:rsidRPr="00873BE9">
              <w:t xml:space="preserve"> врач </w:t>
            </w:r>
            <w:r w:rsidR="00FC1B44" w:rsidRPr="00873BE9">
              <w:t xml:space="preserve">                                                        </w:t>
            </w:r>
            <w:r w:rsidR="00E5091F" w:rsidRPr="00873BE9">
              <w:t>ГБУ</w:t>
            </w:r>
            <w:r w:rsidR="00FC1B44" w:rsidRPr="00873BE9">
              <w:t xml:space="preserve">З </w:t>
            </w:r>
            <w:r w:rsidR="005F6F25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5F6F25" w:rsidRPr="00873BE9">
              <w:t>ская ЦРБ»</w:t>
            </w:r>
          </w:p>
          <w:p w:rsidR="00921597" w:rsidRDefault="00921597" w:rsidP="00921597"/>
          <w:p w:rsidR="005F6F25" w:rsidRPr="00873BE9" w:rsidRDefault="00E5091F" w:rsidP="00921597">
            <w:r w:rsidRPr="00873BE9">
              <w:rPr>
                <w:i/>
              </w:rPr>
              <w:t xml:space="preserve"> </w:t>
            </w:r>
            <w:r w:rsidR="00CB3C7A" w:rsidRPr="00873BE9">
              <w:rPr>
                <w:i/>
              </w:rPr>
              <w:t>_____</w:t>
            </w:r>
            <w:r w:rsidR="009623A2" w:rsidRPr="00873BE9">
              <w:rPr>
                <w:i/>
              </w:rPr>
              <w:t>_______</w:t>
            </w:r>
            <w:r w:rsidR="00D6056A" w:rsidRPr="00873BE9">
              <w:rPr>
                <w:i/>
              </w:rPr>
              <w:t>_______</w:t>
            </w:r>
            <w:r w:rsidRPr="00873BE9">
              <w:rPr>
                <w:i/>
              </w:rPr>
              <w:t>_</w:t>
            </w:r>
            <w:r w:rsidR="00CB3C7A" w:rsidRPr="00873BE9">
              <w:rPr>
                <w:i/>
              </w:rPr>
              <w:t xml:space="preserve"> </w:t>
            </w:r>
            <w:r w:rsidR="009623A2" w:rsidRPr="00873BE9">
              <w:t>Л. М. Канарейкина</w:t>
            </w:r>
          </w:p>
          <w:p w:rsidR="005406D6" w:rsidRPr="00873BE9" w:rsidRDefault="005406D6" w:rsidP="00921597">
            <w:pPr>
              <w:ind w:firstLine="6"/>
              <w:rPr>
                <w:i/>
              </w:rPr>
            </w:pPr>
          </w:p>
          <w:p w:rsidR="00D443C0" w:rsidRPr="00782B3A" w:rsidRDefault="00921597" w:rsidP="00921597">
            <w:pPr>
              <w:ind w:firstLine="6"/>
            </w:pPr>
            <w:r>
              <w:t xml:space="preserve"> </w:t>
            </w:r>
            <w:r w:rsidR="00D443C0" w:rsidRPr="00782B3A">
              <w:t xml:space="preserve">«_____» _____________20___г.                     </w:t>
            </w:r>
          </w:p>
        </w:tc>
      </w:tr>
    </w:tbl>
    <w:p w:rsidR="005406D6" w:rsidRDefault="006801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>
        <w:rPr>
          <w:b/>
        </w:rPr>
        <w:t xml:space="preserve">                                                                                                        </w:t>
      </w:r>
      <w:r w:rsidR="00314F67" w:rsidRPr="00377B14">
        <w:rPr>
          <w:b/>
        </w:rPr>
        <w:t xml:space="preserve">  </w:t>
      </w: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76E83" w:rsidRDefault="00C76E83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C76E83" w:rsidRDefault="00C76E83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5406D6" w:rsidRDefault="005406D6" w:rsidP="004F0B0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4F0B07" w:rsidRDefault="004F0B07" w:rsidP="004F0B0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773BE" w:rsidRPr="00396284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84547" w:rsidRPr="00396284">
        <w:t>_ от</w:t>
      </w:r>
      <w:r w:rsidR="008764E6" w:rsidRPr="00396284">
        <w:t xml:space="preserve"> «__</w:t>
      </w:r>
      <w:r w:rsidR="00884547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>Проведение предрейсовых</w:t>
            </w:r>
            <w:r w:rsidR="005D40F4">
              <w:t xml:space="preserve"> и послерейсовых</w:t>
            </w:r>
            <w:r>
              <w:t xml:space="preserve">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5F0A84">
            <w:r>
              <w:t>По мере необходимости с 01.01.</w:t>
            </w:r>
            <w:r w:rsidR="004F0B07">
              <w:t>2019</w:t>
            </w:r>
            <w:r>
              <w:t xml:space="preserve"> – 31.12.</w:t>
            </w:r>
            <w:r w:rsidR="00363F2A">
              <w:t>201</w:t>
            </w:r>
            <w:r w:rsidR="004F0B07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050FF9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050FF9">
              <w:t xml:space="preserve">п. 2 ст. </w:t>
            </w:r>
            <w:r w:rsidR="00884547">
              <w:t xml:space="preserve">149 </w:t>
            </w:r>
            <w:r w:rsidR="00884547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C36CB0" w:rsidRPr="00782B3A" w:rsidRDefault="00F96CD4" w:rsidP="00921597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921597">
            <w:pPr>
              <w:ind w:firstLine="6"/>
            </w:pPr>
          </w:p>
          <w:p w:rsidR="00921597" w:rsidRDefault="00C76E83" w:rsidP="00921597">
            <w:pPr>
              <w:ind w:firstLine="6"/>
              <w:rPr>
                <w:i/>
              </w:rPr>
            </w:pPr>
            <w:r>
              <w:t>Главный</w:t>
            </w:r>
            <w:r w:rsidR="00F572B6" w:rsidRPr="00873BE9">
              <w:t xml:space="preserve"> врач </w:t>
            </w:r>
            <w:r w:rsidR="00FC1B44" w:rsidRPr="00873BE9">
              <w:t xml:space="preserve">                                                         ГБУЗ </w:t>
            </w:r>
            <w:r w:rsidR="00F572B6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F572B6" w:rsidRPr="00873BE9">
              <w:t>ская ЦРБ»</w:t>
            </w:r>
          </w:p>
          <w:p w:rsidR="00921597" w:rsidRDefault="00921597" w:rsidP="00921597">
            <w:pPr>
              <w:ind w:firstLine="6"/>
              <w:rPr>
                <w:i/>
              </w:rPr>
            </w:pPr>
          </w:p>
          <w:p w:rsidR="00C36CB0" w:rsidRPr="00873BE9" w:rsidRDefault="00921597" w:rsidP="00921597">
            <w:pPr>
              <w:ind w:firstLine="6"/>
              <w:rPr>
                <w:i/>
              </w:rPr>
            </w:pPr>
            <w:r>
              <w:rPr>
                <w:i/>
              </w:rPr>
              <w:t>___</w:t>
            </w:r>
            <w:r w:rsidR="009623A2" w:rsidRPr="00873BE9">
              <w:t>________</w:t>
            </w:r>
            <w:r w:rsidR="00D6056A" w:rsidRPr="00873BE9">
              <w:t>__________</w:t>
            </w:r>
            <w:r w:rsidR="00CB3C7A" w:rsidRPr="00873BE9">
              <w:t xml:space="preserve"> </w:t>
            </w:r>
            <w:r w:rsidR="009623A2" w:rsidRPr="00873BE9">
              <w:t>Л. М. Канарейкина</w:t>
            </w:r>
            <w:r w:rsidR="00F572B6" w:rsidRPr="00873BE9">
              <w:t xml:space="preserve"> </w:t>
            </w:r>
          </w:p>
          <w:p w:rsidR="00004922" w:rsidRPr="00782B3A" w:rsidRDefault="00C36CB0" w:rsidP="00921597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921597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F96CD4" w:rsidRDefault="00F96CD4" w:rsidP="00921597">
            <w:pPr>
              <w:ind w:firstLine="6"/>
              <w:rPr>
                <w:b/>
              </w:rPr>
            </w:pPr>
          </w:p>
          <w:p w:rsidR="00C36CB0" w:rsidRPr="00782B3A" w:rsidRDefault="00C36CB0" w:rsidP="00921597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921597">
            <w:pPr>
              <w:ind w:firstLine="6"/>
            </w:pPr>
          </w:p>
          <w:p w:rsidR="004F0B07" w:rsidRPr="00A80016" w:rsidRDefault="004F0B07" w:rsidP="004F0B0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4F0B07" w:rsidRDefault="004F0B07" w:rsidP="004F0B07">
            <w:pPr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046252" w:rsidP="00921597">
            <w:pPr>
              <w:ind w:firstLine="6"/>
            </w:pPr>
            <w:r>
              <w:t xml:space="preserve">«_____» _____________20___г.                     </w:t>
            </w:r>
            <w:r w:rsidR="00C36CB0" w:rsidRPr="00782B3A">
              <w:t xml:space="preserve">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50FF9" w:rsidRDefault="00050FF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884547" w:rsidRPr="00D7733E">
        <w:t>_ от</w:t>
      </w:r>
      <w:r w:rsidRPr="00D7733E">
        <w:t xml:space="preserve"> «__</w:t>
      </w:r>
      <w:r w:rsidR="00884547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921597">
        <w:trPr>
          <w:trHeight w:val="641"/>
        </w:trPr>
        <w:tc>
          <w:tcPr>
            <w:tcW w:w="4956" w:type="dxa"/>
          </w:tcPr>
          <w:p w:rsidR="00C521B9" w:rsidRPr="0083191C" w:rsidRDefault="00C521B9" w:rsidP="00921597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921597">
            <w:pPr>
              <w:ind w:firstLine="6"/>
            </w:pPr>
          </w:p>
          <w:p w:rsidR="004F0B07" w:rsidRDefault="004F0B07" w:rsidP="004F0B0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4F0B07" w:rsidRDefault="004F0B07" w:rsidP="004F0B07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046252" w:rsidP="00921597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921597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921597">
            <w:pPr>
              <w:ind w:firstLine="6"/>
            </w:pPr>
          </w:p>
          <w:p w:rsidR="00C521B9" w:rsidRPr="00873BE9" w:rsidRDefault="00C76E83" w:rsidP="00921597">
            <w:pPr>
              <w:ind w:firstLine="6"/>
              <w:rPr>
                <w:i/>
              </w:rPr>
            </w:pPr>
            <w:r>
              <w:t>Главный</w:t>
            </w:r>
            <w:r w:rsidR="007D39C9" w:rsidRPr="00873BE9">
              <w:t xml:space="preserve"> врач</w:t>
            </w:r>
            <w:r w:rsidR="00FC1B44" w:rsidRPr="00873BE9">
              <w:t xml:space="preserve">                                                   ГБУЗ </w:t>
            </w:r>
            <w:r w:rsidR="007D39C9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7D39C9" w:rsidRPr="00873BE9">
              <w:t>ская ЦРБ»</w:t>
            </w:r>
          </w:p>
          <w:p w:rsidR="00C21D85" w:rsidRPr="00873BE9" w:rsidRDefault="00C21D85" w:rsidP="00921597"/>
          <w:p w:rsidR="00C521B9" w:rsidRPr="00873BE9" w:rsidRDefault="00921597" w:rsidP="00921597">
            <w:pPr>
              <w:rPr>
                <w:i/>
              </w:rPr>
            </w:pPr>
            <w:r>
              <w:t>____</w:t>
            </w:r>
            <w:r w:rsidR="009623A2" w:rsidRPr="00873BE9">
              <w:t>_______</w:t>
            </w:r>
            <w:r w:rsidR="00D6056A" w:rsidRPr="00873BE9">
              <w:t>________</w:t>
            </w:r>
            <w:r w:rsidR="00CB3C7A" w:rsidRPr="00873BE9">
              <w:t xml:space="preserve"> </w:t>
            </w:r>
            <w:r w:rsidR="009623A2" w:rsidRPr="00873BE9">
              <w:t>Л. М. Канарейкина</w:t>
            </w:r>
          </w:p>
          <w:p w:rsidR="00C521B9" w:rsidRPr="00873BE9" w:rsidRDefault="00C521B9" w:rsidP="00921597">
            <w:pPr>
              <w:ind w:firstLine="6"/>
            </w:pPr>
            <w:r w:rsidRPr="00873BE9">
              <w:t xml:space="preserve">                            </w:t>
            </w:r>
          </w:p>
          <w:p w:rsidR="00C521B9" w:rsidRPr="0083191C" w:rsidRDefault="00C521B9" w:rsidP="00921597">
            <w:pPr>
              <w:ind w:firstLine="6"/>
            </w:pPr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031330" w:rsidP="00031330">
      <w:r>
        <w:t xml:space="preserve">Заказчик: Филиал </w:t>
      </w:r>
      <w:r w:rsidR="00C21DAE">
        <w:t>П</w:t>
      </w:r>
      <w:r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C21DAE">
            <w:r>
              <w:t xml:space="preserve">Предрейсовый </w:t>
            </w:r>
            <w:r w:rsidR="005D40F4">
              <w:t xml:space="preserve">и послерейсовый </w:t>
            </w:r>
            <w:r>
              <w:t xml:space="preserve">мед. осмотр водителей за __________ месяц </w:t>
            </w:r>
            <w:r w:rsidR="004F0B07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 xml:space="preserve">От </w:t>
      </w:r>
      <w:r w:rsidR="00884547">
        <w:t xml:space="preserve">заказчика:  </w:t>
      </w:r>
      <w:r>
        <w:t xml:space="preserve">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1D52" w:rsidRPr="00396284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01D52"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884547" w:rsidRPr="00396284">
        <w:t>_ от</w:t>
      </w:r>
      <w:r w:rsidR="00501D52" w:rsidRPr="00396284">
        <w:t xml:space="preserve"> «__</w:t>
      </w:r>
      <w:r w:rsidR="00884547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7F3382" w:rsidRPr="00936C1A" w:rsidRDefault="00921597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  <w:r w:rsidR="007F3382" w:rsidRPr="00936C1A">
        <w:rPr>
          <w:b/>
          <w:bCs/>
        </w:rPr>
        <w:t xml:space="preserve"> </w:t>
      </w:r>
      <w:r w:rsidR="00936C1A" w:rsidRPr="00936C1A">
        <w:rPr>
          <w:b/>
          <w:bCs/>
        </w:rPr>
        <w:t xml:space="preserve">                                                                                                                    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6095"/>
        <w:gridCol w:w="2941"/>
      </w:tblGrid>
      <w:tr w:rsidR="005B1EAA" w:rsidTr="00FC3775">
        <w:tc>
          <w:tcPr>
            <w:tcW w:w="817" w:type="dxa"/>
          </w:tcPr>
          <w:p w:rsidR="005B1EAA" w:rsidRDefault="005B1EAA" w:rsidP="0098738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5B1EAA" w:rsidRPr="007A6BFF" w:rsidRDefault="005B1EAA" w:rsidP="0098738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5B1EAA" w:rsidRPr="007A6BFF" w:rsidRDefault="005B1EAA" w:rsidP="0098738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98738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5B1EAA" w:rsidRDefault="005B1EAA" w:rsidP="0098738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2941" w:type="dxa"/>
            <w:shd w:val="clear" w:color="auto" w:fill="auto"/>
          </w:tcPr>
          <w:p w:rsidR="005B1EAA" w:rsidRPr="00662121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211 «Оплата труда»: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затрата времени на осмотр водителей – 20 мин. (10мин.х2);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среднемесячный должностной оклад фельдшера – 6123 руб.;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надбавка за стаж работы 15% - 918,45 руб.;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-доплата выездному персоналу 40% - 2449,20 руб.;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категория 30% - 1836,90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дополнительная з/плата 115% - 13026,68 руб.;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среднемесячная з/плата - 24354,23 руб.</w:t>
            </w: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Среднемесячный фонд рабочего времени фельдшера – 9480 мин.</w:t>
            </w:r>
          </w:p>
          <w:p w:rsidR="005B1EAA" w:rsidRDefault="005B1EAA" w:rsidP="005B1EAA">
            <w:pPr>
              <w:autoSpaceDE w:val="0"/>
              <w:autoSpaceDN w:val="0"/>
              <w:adjustRightInd w:val="0"/>
              <w:spacing w:line="0" w:lineRule="atLeast"/>
            </w:pPr>
            <w:r>
              <w:t>Расходы на оплату труда за оказание медицинской услуги (24354,23:9480х20)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5B1EAA" w:rsidP="005B1EAA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51,38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213 «Начисление на оплату труда» 30,2%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15</w:t>
            </w:r>
            <w:r w:rsidR="005B1EAA">
              <w:t>,</w:t>
            </w:r>
            <w:r>
              <w:t>5</w:t>
            </w:r>
            <w:r w:rsidR="005B1EAA">
              <w:t>2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Приобретение медикаментов и расходных материалов</w:t>
            </w:r>
            <w:r w:rsidR="00DD0CA4">
              <w:t>:</w:t>
            </w:r>
          </w:p>
          <w:p w:rsidR="00DD0CA4" w:rsidRDefault="00DD0CA4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спирт 2гр. (2х239,0:1000=0,48);</w:t>
            </w:r>
          </w:p>
          <w:p w:rsidR="00DD0CA4" w:rsidRDefault="00DD0CA4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- шпатель одноразовый – 2шт. (4,20руб.)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DD0CA4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5B1EAA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4,</w:t>
            </w:r>
            <w:r w:rsidR="00DD0CA4">
              <w:t>68</w:t>
            </w:r>
          </w:p>
        </w:tc>
      </w:tr>
      <w:tr w:rsidR="005B1EAA" w:rsidTr="00FC3775">
        <w:trPr>
          <w:trHeight w:val="1187"/>
        </w:trPr>
        <w:tc>
          <w:tcPr>
            <w:tcW w:w="817" w:type="dxa"/>
          </w:tcPr>
          <w:p w:rsidR="005B1EAA" w:rsidRPr="007A6BFF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4.</w:t>
            </w:r>
          </w:p>
        </w:tc>
        <w:tc>
          <w:tcPr>
            <w:tcW w:w="6095" w:type="dxa"/>
            <w:shd w:val="clear" w:color="auto" w:fill="auto"/>
          </w:tcPr>
          <w:p w:rsidR="00DD0CA4" w:rsidRDefault="005B1EAA" w:rsidP="00DD0CA4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Приобретение мединструментария (аппарата для измерения артериального давления в среднем для обслуживания 10 водителей) </w:t>
            </w:r>
            <w:r w:rsidR="00DD0CA4">
              <w:t>1000руб.</w:t>
            </w:r>
          </w:p>
          <w:p w:rsidR="005B1EAA" w:rsidRDefault="00DD0CA4" w:rsidP="00DD0CA4">
            <w:pPr>
              <w:autoSpaceDE w:val="0"/>
              <w:autoSpaceDN w:val="0"/>
              <w:adjustRightInd w:val="0"/>
              <w:spacing w:line="0" w:lineRule="atLeast"/>
            </w:pPr>
            <w:r>
              <w:t>10</w:t>
            </w:r>
            <w:r w:rsidR="005B1EAA">
              <w:t>00руб.:9</w:t>
            </w:r>
            <w:r>
              <w:t>480</w:t>
            </w:r>
            <w:r w:rsidR="005B1EAA">
              <w:t>х</w:t>
            </w:r>
            <w:r>
              <w:t>2</w:t>
            </w:r>
            <w:r w:rsidR="005B1EAA">
              <w:t>0=</w:t>
            </w:r>
            <w:r>
              <w:t>2</w:t>
            </w:r>
            <w:r w:rsidR="005B1EAA">
              <w:t>,</w:t>
            </w:r>
            <w:r>
              <w:t>11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DD0CA4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2,11</w:t>
            </w:r>
          </w:p>
        </w:tc>
      </w:tr>
      <w:tr w:rsidR="00DD0CA4" w:rsidTr="00FC3775">
        <w:tc>
          <w:tcPr>
            <w:tcW w:w="817" w:type="dxa"/>
          </w:tcPr>
          <w:p w:rsidR="00DD0CA4" w:rsidRPr="007A6BFF" w:rsidRDefault="00DD0CA4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5.</w:t>
            </w:r>
          </w:p>
        </w:tc>
        <w:tc>
          <w:tcPr>
            <w:tcW w:w="6095" w:type="dxa"/>
            <w:shd w:val="clear" w:color="auto" w:fill="auto"/>
          </w:tcPr>
          <w:p w:rsidR="00DD0CA4" w:rsidRDefault="00DD0CA4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Ежегодная проверка измерительного прибора 300руб.:9480х20=0,63</w:t>
            </w:r>
          </w:p>
        </w:tc>
        <w:tc>
          <w:tcPr>
            <w:tcW w:w="2941" w:type="dxa"/>
            <w:shd w:val="clear" w:color="auto" w:fill="auto"/>
          </w:tcPr>
          <w:p w:rsidR="00DD0CA4" w:rsidRDefault="00DD0CA4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0,63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5.</w:t>
            </w:r>
          </w:p>
        </w:tc>
        <w:tc>
          <w:tcPr>
            <w:tcW w:w="6095" w:type="dxa"/>
            <w:shd w:val="clear" w:color="auto" w:fill="auto"/>
          </w:tcPr>
          <w:p w:rsidR="005B1EAA" w:rsidRDefault="005B1EAA" w:rsidP="00DD0CA4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Административно-управленческие и хозяйственные расходы в размере </w:t>
            </w:r>
            <w:r w:rsidR="00DD0CA4">
              <w:t>77</w:t>
            </w:r>
            <w:r>
              <w:t>% от фонда з/платы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B1EAA" w:rsidRPr="00673EC4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39</w:t>
            </w:r>
            <w:r w:rsidR="005B1EAA">
              <w:t>,</w:t>
            </w:r>
            <w:r>
              <w:t>56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167206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6.</w:t>
            </w:r>
          </w:p>
        </w:tc>
        <w:tc>
          <w:tcPr>
            <w:tcW w:w="6095" w:type="dxa"/>
            <w:shd w:val="clear" w:color="auto" w:fill="auto"/>
          </w:tcPr>
          <w:p w:rsidR="005B1EAA" w:rsidRPr="00A8725E" w:rsidRDefault="005B1EAA" w:rsidP="00987389">
            <w:pPr>
              <w:autoSpaceDE w:val="0"/>
              <w:autoSpaceDN w:val="0"/>
              <w:adjustRightInd w:val="0"/>
              <w:spacing w:line="0" w:lineRule="atLeast"/>
            </w:pPr>
            <w:r>
              <w:t>Итого стоимость медосмотра</w:t>
            </w:r>
          </w:p>
        </w:tc>
        <w:tc>
          <w:tcPr>
            <w:tcW w:w="2941" w:type="dxa"/>
            <w:shd w:val="clear" w:color="auto" w:fill="auto"/>
          </w:tcPr>
          <w:p w:rsidR="005B1EAA" w:rsidRPr="00BC2445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113</w:t>
            </w:r>
            <w:r w:rsidR="005B1EAA" w:rsidRPr="00BC2445">
              <w:t>,</w:t>
            </w:r>
            <w:r>
              <w:t>88</w:t>
            </w:r>
          </w:p>
        </w:tc>
      </w:tr>
      <w:tr w:rsidR="005B1EAA" w:rsidTr="00FC3775">
        <w:tc>
          <w:tcPr>
            <w:tcW w:w="817" w:type="dxa"/>
          </w:tcPr>
          <w:p w:rsidR="005B1EAA" w:rsidRPr="00BC2445" w:rsidRDefault="00167206" w:rsidP="0098738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</w:t>
            </w:r>
            <w:r w:rsidR="005B1EAA" w:rsidRPr="00BC2445">
              <w:t>.</w:t>
            </w:r>
          </w:p>
        </w:tc>
        <w:tc>
          <w:tcPr>
            <w:tcW w:w="6095" w:type="dxa"/>
            <w:shd w:val="clear" w:color="auto" w:fill="auto"/>
          </w:tcPr>
          <w:p w:rsidR="005B1EAA" w:rsidRDefault="00DD0CA4" w:rsidP="00DD0CA4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Плановые накопления в размере </w:t>
            </w:r>
            <w:r w:rsidR="005B1EAA">
              <w:t xml:space="preserve"> </w:t>
            </w:r>
            <w:r>
              <w:t>20</w:t>
            </w:r>
            <w:r w:rsidR="005B1EAA">
              <w:t xml:space="preserve">% </w:t>
            </w:r>
          </w:p>
        </w:tc>
        <w:tc>
          <w:tcPr>
            <w:tcW w:w="2941" w:type="dxa"/>
            <w:shd w:val="clear" w:color="auto" w:fill="auto"/>
          </w:tcPr>
          <w:p w:rsidR="005B1EAA" w:rsidRPr="00662121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22</w:t>
            </w:r>
            <w:r w:rsidR="005B1EAA">
              <w:t>,</w:t>
            </w:r>
            <w:r>
              <w:t>78</w:t>
            </w:r>
          </w:p>
        </w:tc>
      </w:tr>
      <w:tr w:rsidR="005B1EAA" w:rsidTr="00FC3775">
        <w:tc>
          <w:tcPr>
            <w:tcW w:w="817" w:type="dxa"/>
          </w:tcPr>
          <w:p w:rsidR="005B1EAA" w:rsidRPr="007A6BFF" w:rsidRDefault="00167206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8.</w:t>
            </w:r>
          </w:p>
        </w:tc>
        <w:tc>
          <w:tcPr>
            <w:tcW w:w="6095" w:type="dxa"/>
            <w:shd w:val="clear" w:color="auto" w:fill="auto"/>
          </w:tcPr>
          <w:p w:rsidR="005B1EAA" w:rsidRPr="007A6BFF" w:rsidRDefault="005B1EAA" w:rsidP="00987389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Стоимость</w:t>
            </w:r>
            <w:r w:rsidRPr="007A6BFF">
              <w:rPr>
                <w:b/>
              </w:rPr>
              <w:t xml:space="preserve"> услуг</w:t>
            </w:r>
            <w:r>
              <w:rPr>
                <w:b/>
              </w:rPr>
              <w:t>и предрейсового и послерейсового осмотра водителя</w:t>
            </w:r>
          </w:p>
        </w:tc>
        <w:tc>
          <w:tcPr>
            <w:tcW w:w="2941" w:type="dxa"/>
            <w:shd w:val="clear" w:color="auto" w:fill="auto"/>
          </w:tcPr>
          <w:p w:rsidR="005B1EAA" w:rsidRDefault="005B1EAA" w:rsidP="0098738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</w:p>
          <w:p w:rsidR="005B1EAA" w:rsidRPr="007A6BFF" w:rsidRDefault="00DD0CA4" w:rsidP="00DD0CA4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136</w:t>
            </w:r>
            <w:r w:rsidR="005B1EAA" w:rsidRPr="007A6BFF">
              <w:rPr>
                <w:b/>
              </w:rPr>
              <w:t>,</w:t>
            </w:r>
            <w:r>
              <w:rPr>
                <w:b/>
              </w:rPr>
              <w:t>66</w:t>
            </w:r>
          </w:p>
        </w:tc>
      </w:tr>
      <w:tr w:rsidR="00DD0CA4" w:rsidTr="00FC3775">
        <w:tc>
          <w:tcPr>
            <w:tcW w:w="817" w:type="dxa"/>
          </w:tcPr>
          <w:p w:rsidR="00DD0CA4" w:rsidRPr="007A6BFF" w:rsidRDefault="00167206" w:rsidP="0098738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9.</w:t>
            </w:r>
          </w:p>
        </w:tc>
        <w:tc>
          <w:tcPr>
            <w:tcW w:w="6095" w:type="dxa"/>
            <w:shd w:val="clear" w:color="auto" w:fill="auto"/>
          </w:tcPr>
          <w:p w:rsidR="00DD0CA4" w:rsidRDefault="00DD0CA4" w:rsidP="00DD0CA4">
            <w:pPr>
              <w:autoSpaceDE w:val="0"/>
              <w:autoSpaceDN w:val="0"/>
              <w:adjustRightInd w:val="0"/>
              <w:spacing w:line="0" w:lineRule="atLeast"/>
              <w:rPr>
                <w:b/>
              </w:rPr>
            </w:pPr>
            <w:r>
              <w:rPr>
                <w:b/>
              </w:rPr>
              <w:t>Стоимость одного осмотра</w:t>
            </w:r>
          </w:p>
        </w:tc>
        <w:tc>
          <w:tcPr>
            <w:tcW w:w="2941" w:type="dxa"/>
            <w:shd w:val="clear" w:color="auto" w:fill="auto"/>
          </w:tcPr>
          <w:p w:rsidR="00DD0CA4" w:rsidRDefault="00DD0CA4" w:rsidP="00987389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68,00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921597" w:rsidRPr="0083191C" w:rsidTr="00921597">
        <w:trPr>
          <w:trHeight w:val="641"/>
        </w:trPr>
        <w:tc>
          <w:tcPr>
            <w:tcW w:w="4723" w:type="dxa"/>
          </w:tcPr>
          <w:p w:rsidR="00921597" w:rsidRPr="0083191C" w:rsidRDefault="00921597" w:rsidP="003F5810">
            <w:pPr>
              <w:ind w:firstLine="6"/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921597" w:rsidRPr="0083191C" w:rsidRDefault="00921597" w:rsidP="003F5810">
            <w:pPr>
              <w:ind w:firstLine="6"/>
            </w:pPr>
          </w:p>
          <w:p w:rsidR="00921597" w:rsidRPr="00873BE9" w:rsidRDefault="00921597" w:rsidP="003F5810">
            <w:pPr>
              <w:ind w:firstLine="6"/>
              <w:rPr>
                <w:i/>
              </w:rPr>
            </w:pPr>
            <w:r>
              <w:t>Главный</w:t>
            </w:r>
            <w:r w:rsidRPr="00873BE9">
              <w:t xml:space="preserve"> врач                                                   ГБУЗ «Селижаровская ЦРБ»</w:t>
            </w:r>
          </w:p>
          <w:p w:rsidR="00921597" w:rsidRPr="00873BE9" w:rsidRDefault="00921597" w:rsidP="003F5810"/>
          <w:p w:rsidR="00921597" w:rsidRPr="00873BE9" w:rsidRDefault="00921597" w:rsidP="003F5810">
            <w:pPr>
              <w:rPr>
                <w:i/>
              </w:rPr>
            </w:pPr>
            <w:r>
              <w:t>____</w:t>
            </w:r>
            <w:r w:rsidRPr="00873BE9">
              <w:t>_______________ Л. М. Канарейкина</w:t>
            </w:r>
          </w:p>
          <w:p w:rsidR="00921597" w:rsidRPr="00873BE9" w:rsidRDefault="00921597" w:rsidP="003F5810">
            <w:pPr>
              <w:ind w:firstLine="6"/>
            </w:pPr>
            <w:r w:rsidRPr="00873BE9">
              <w:t xml:space="preserve">                            </w:t>
            </w:r>
          </w:p>
          <w:p w:rsidR="00921597" w:rsidRPr="0083191C" w:rsidRDefault="00921597" w:rsidP="003F5810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921597" w:rsidRPr="0083191C" w:rsidRDefault="00921597" w:rsidP="00921597">
            <w:pPr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921597" w:rsidRPr="0083191C" w:rsidRDefault="00921597" w:rsidP="003F5810">
            <w:pPr>
              <w:ind w:firstLine="6"/>
            </w:pPr>
          </w:p>
          <w:p w:rsidR="004F0B07" w:rsidRPr="00A80016" w:rsidRDefault="004F0B07" w:rsidP="004F0B0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4F0B07" w:rsidRDefault="004F0B07" w:rsidP="004F0B07">
            <w:pPr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21597" w:rsidRDefault="00921597" w:rsidP="003F5810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921597" w:rsidRPr="0083191C" w:rsidRDefault="00921597" w:rsidP="003F5810">
            <w:pPr>
              <w:ind w:firstLine="6"/>
            </w:pPr>
            <w:r>
              <w:t xml:space="preserve">«_____» _____________20___г.                     </w:t>
            </w:r>
          </w:p>
        </w:tc>
      </w:tr>
    </w:tbl>
    <w:p w:rsidR="00921597" w:rsidRDefault="00921597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921597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884547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873BE9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921597">
            <w:pPr>
              <w:ind w:firstLine="6"/>
              <w:rPr>
                <w:b/>
              </w:rPr>
            </w:pPr>
          </w:p>
          <w:p w:rsidR="004F0B07" w:rsidRPr="00A80016" w:rsidRDefault="004F0B07" w:rsidP="004F0B0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4F0B07" w:rsidRDefault="004F0B07" w:rsidP="004F0B07">
            <w:pPr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46252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534BAF" w:rsidRDefault="00046252" w:rsidP="00921597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873BE9" w:rsidRDefault="00534BAF" w:rsidP="00921597">
            <w:pPr>
              <w:ind w:firstLine="6"/>
              <w:rPr>
                <w:b/>
              </w:rPr>
            </w:pPr>
            <w:r w:rsidRPr="00873BE9">
              <w:rPr>
                <w:b/>
              </w:rPr>
              <w:t xml:space="preserve">От </w:t>
            </w:r>
            <w:r w:rsidR="003D3769" w:rsidRPr="00873BE9">
              <w:rPr>
                <w:b/>
              </w:rPr>
              <w:t>Исполнителя</w:t>
            </w:r>
            <w:r w:rsidRPr="00873BE9">
              <w:rPr>
                <w:b/>
              </w:rPr>
              <w:t>:</w:t>
            </w:r>
          </w:p>
          <w:p w:rsidR="00534BAF" w:rsidRPr="00873BE9" w:rsidRDefault="00534BAF" w:rsidP="00921597">
            <w:pPr>
              <w:ind w:firstLine="6"/>
              <w:rPr>
                <w:b/>
              </w:rPr>
            </w:pPr>
          </w:p>
          <w:p w:rsidR="00921597" w:rsidRDefault="00C76E83" w:rsidP="00921597">
            <w:pPr>
              <w:ind w:firstLine="6"/>
            </w:pPr>
            <w:r>
              <w:t>Главный</w:t>
            </w:r>
            <w:r w:rsidR="007D39C9" w:rsidRPr="00873BE9">
              <w:t xml:space="preserve"> врач </w:t>
            </w:r>
            <w:r w:rsidR="00FC1B44" w:rsidRPr="00873BE9">
              <w:t xml:space="preserve">                                                 ГБУЗ </w:t>
            </w:r>
            <w:r w:rsidR="007D39C9" w:rsidRPr="00873BE9">
              <w:t>«</w:t>
            </w:r>
            <w:r w:rsidR="009623A2" w:rsidRPr="00873BE9">
              <w:t>Селижар</w:t>
            </w:r>
            <w:r w:rsidR="00D6056A" w:rsidRPr="00873BE9">
              <w:t>ов</w:t>
            </w:r>
            <w:r w:rsidR="007D39C9" w:rsidRPr="00873BE9">
              <w:t>ская ЦРБ»</w:t>
            </w:r>
          </w:p>
          <w:p w:rsidR="00921597" w:rsidRDefault="00921597" w:rsidP="00921597">
            <w:pPr>
              <w:ind w:firstLine="6"/>
            </w:pPr>
          </w:p>
          <w:p w:rsidR="00534BAF" w:rsidRPr="00873BE9" w:rsidRDefault="00921597" w:rsidP="00921597">
            <w:pPr>
              <w:ind w:firstLine="6"/>
            </w:pPr>
            <w:r>
              <w:t>__</w:t>
            </w:r>
            <w:r w:rsidR="009623A2" w:rsidRPr="00873BE9">
              <w:t>___</w:t>
            </w:r>
            <w:r w:rsidR="00CB3C7A" w:rsidRPr="00873BE9">
              <w:t xml:space="preserve">_____________ </w:t>
            </w:r>
            <w:r w:rsidR="009623A2" w:rsidRPr="00873BE9">
              <w:t>Л. М. Канарейкина</w:t>
            </w:r>
          </w:p>
          <w:p w:rsidR="00921597" w:rsidRDefault="00921597" w:rsidP="00921597">
            <w:pPr>
              <w:rPr>
                <w:i/>
              </w:rPr>
            </w:pPr>
          </w:p>
          <w:p w:rsidR="00534BAF" w:rsidRPr="00873BE9" w:rsidRDefault="00534BAF" w:rsidP="00921597">
            <w:r w:rsidRPr="00873BE9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9623A2">
              <w:rPr>
                <w:rFonts w:eastAsia="Calibri"/>
                <w:b/>
                <w:sz w:val="18"/>
                <w:szCs w:val="18"/>
                <w:lang w:eastAsia="en-US"/>
              </w:rPr>
              <w:t>Селижар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884547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884547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D47B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6939001225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D47BC0" w:rsidRDefault="00D47B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1026901809736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D47BC0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D47BC0">
              <w:rPr>
                <w:rFonts w:eastAsia="Calibri"/>
                <w:bCs/>
                <w:sz w:val="18"/>
                <w:szCs w:val="18"/>
                <w:lang w:eastAsia="en-US"/>
              </w:rPr>
              <w:t>Селижар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53415F" w:rsidRDefault="0053415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3415F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53415F" w:rsidRDefault="00D47B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53415F">
              <w:rPr>
                <w:rFonts w:eastAsia="Calibri"/>
                <w:bCs/>
                <w:sz w:val="18"/>
                <w:szCs w:val="18"/>
                <w:lang w:eastAsia="en-US"/>
              </w:rPr>
              <w:t>Людмила Михайловна Канарейкина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53415F" w:rsidRDefault="0053415F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53415F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53415F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53415F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53415F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884547">
        <w:rPr>
          <w:rFonts w:eastAsia="Calibri"/>
          <w:lang w:eastAsia="en-US"/>
        </w:rPr>
        <w:t>_</w:t>
      </w:r>
      <w:r w:rsidR="00884547" w:rsidRPr="00534BAF">
        <w:rPr>
          <w:rFonts w:eastAsia="Calibri"/>
          <w:lang w:eastAsia="en-US"/>
        </w:rPr>
        <w:t xml:space="preserve"> (</w:t>
      </w:r>
      <w:r w:rsidR="00D47BC0" w:rsidRPr="00873BE9">
        <w:rPr>
          <w:rFonts w:eastAsia="Calibri"/>
          <w:lang w:eastAsia="en-US"/>
        </w:rPr>
        <w:t>Людмила Михайловна Канарейкина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D47BC0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921597">
            <w:pPr>
              <w:ind w:firstLine="6"/>
              <w:rPr>
                <w:b/>
              </w:rPr>
            </w:pPr>
          </w:p>
          <w:p w:rsidR="004F0B07" w:rsidRPr="00A80016" w:rsidRDefault="004F0B07" w:rsidP="004F0B07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4F0B07" w:rsidRDefault="004F0B07" w:rsidP="004F0B07">
            <w:pPr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21597" w:rsidRDefault="00046252" w:rsidP="00921597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921597" w:rsidRDefault="00046252" w:rsidP="00921597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921597">
            <w:pPr>
              <w:ind w:firstLine="6"/>
              <w:rPr>
                <w:b/>
              </w:rPr>
            </w:pPr>
          </w:p>
          <w:p w:rsidR="00534BAF" w:rsidRDefault="00C64866" w:rsidP="00921597">
            <w:pPr>
              <w:ind w:firstLine="6"/>
            </w:pPr>
            <w:r>
              <w:t>Главный врач</w:t>
            </w:r>
            <w:r w:rsidR="007D39C9">
              <w:t xml:space="preserve"> </w:t>
            </w:r>
            <w:r w:rsidR="00FC1B44">
              <w:t xml:space="preserve">                                                 ГБУЗ </w:t>
            </w:r>
            <w:r w:rsidR="007D39C9">
              <w:t>«</w:t>
            </w:r>
            <w:r w:rsidR="00D47BC0">
              <w:t>Селижар</w:t>
            </w:r>
            <w:r w:rsidR="00D6056A">
              <w:t>ов</w:t>
            </w:r>
            <w:r w:rsidR="007D39C9">
              <w:t>ская ЦРБ»</w:t>
            </w:r>
          </w:p>
          <w:p w:rsidR="007D39C9" w:rsidRPr="00534BAF" w:rsidRDefault="007D39C9" w:rsidP="00921597">
            <w:pPr>
              <w:ind w:firstLine="6"/>
              <w:rPr>
                <w:i/>
              </w:rPr>
            </w:pPr>
          </w:p>
          <w:p w:rsidR="00534BAF" w:rsidRDefault="00921597" w:rsidP="00921597">
            <w:pPr>
              <w:ind w:firstLine="6"/>
            </w:pPr>
            <w:r>
              <w:t xml:space="preserve"> </w:t>
            </w:r>
            <w:r w:rsidR="00CB3C7A">
              <w:t xml:space="preserve">__________________ </w:t>
            </w:r>
            <w:r w:rsidR="00D47BC0">
              <w:t>Л. М. Канарейкина</w:t>
            </w:r>
          </w:p>
          <w:p w:rsidR="00921597" w:rsidRDefault="00921597" w:rsidP="00921597">
            <w:pPr>
              <w:rPr>
                <w:i/>
              </w:rPr>
            </w:pPr>
          </w:p>
          <w:p w:rsidR="00534BAF" w:rsidRPr="00534BAF" w:rsidRDefault="00534BAF" w:rsidP="00921597">
            <w:r w:rsidRPr="00534BAF">
              <w:t xml:space="preserve">«_____» _____________20___г.                     </w:t>
            </w:r>
          </w:p>
        </w:tc>
      </w:tr>
      <w:tr w:rsidR="00C76E83" w:rsidRPr="00534BAF" w:rsidTr="006D66A8">
        <w:trPr>
          <w:trHeight w:val="641"/>
        </w:trPr>
        <w:tc>
          <w:tcPr>
            <w:tcW w:w="4956" w:type="dxa"/>
          </w:tcPr>
          <w:p w:rsidR="00C76E83" w:rsidRPr="00534BAF" w:rsidRDefault="00C76E83" w:rsidP="00534BAF">
            <w:pPr>
              <w:ind w:firstLine="6"/>
              <w:jc w:val="center"/>
              <w:rPr>
                <w:b/>
              </w:rPr>
            </w:pPr>
          </w:p>
        </w:tc>
        <w:tc>
          <w:tcPr>
            <w:tcW w:w="4723" w:type="dxa"/>
          </w:tcPr>
          <w:p w:rsidR="00C76E83" w:rsidRPr="00534BAF" w:rsidRDefault="00C76E83" w:rsidP="00534BAF">
            <w:pPr>
              <w:ind w:firstLine="6"/>
              <w:jc w:val="center"/>
              <w:rPr>
                <w:b/>
              </w:rPr>
            </w:pPr>
          </w:p>
        </w:tc>
      </w:tr>
    </w:tbl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D47BC0">
        <w:rPr>
          <w:b/>
        </w:rPr>
        <w:t>Селижар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</w:t>
      </w:r>
      <w:r w:rsidR="00D47BC0">
        <w:rPr>
          <w:b/>
        </w:rPr>
        <w:t>п. Селижарово</w:t>
      </w:r>
      <w:r w:rsidR="001B64B3" w:rsidRPr="001B64B3">
        <w:rPr>
          <w:b/>
        </w:rPr>
        <w:t xml:space="preserve">, ул. </w:t>
      </w:r>
      <w:r w:rsidR="00D47BC0">
        <w:rPr>
          <w:b/>
        </w:rPr>
        <w:t>Карла Маркса</w:t>
      </w:r>
      <w:r w:rsidR="001B64B3" w:rsidRPr="001B64B3">
        <w:rPr>
          <w:b/>
        </w:rPr>
        <w:t xml:space="preserve">, д. </w:t>
      </w:r>
      <w:r w:rsidR="00D47BC0">
        <w:rPr>
          <w:b/>
        </w:rPr>
        <w:t>22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D47BC0">
        <w:rPr>
          <w:b/>
        </w:rPr>
        <w:t>39001225</w:t>
      </w:r>
      <w:r w:rsidR="001B64B3" w:rsidRPr="001B64B3">
        <w:rPr>
          <w:b/>
        </w:rPr>
        <w:t>/69</w:t>
      </w:r>
      <w:r w:rsidR="00D47BC0">
        <w:rPr>
          <w:b/>
        </w:rPr>
        <w:t>39</w:t>
      </w:r>
      <w:r w:rsidR="001B64B3" w:rsidRPr="001B64B3">
        <w:rPr>
          <w:b/>
        </w:rPr>
        <w:t>01001/</w:t>
      </w:r>
      <w:r w:rsidR="00D47BC0">
        <w:rPr>
          <w:b/>
        </w:rPr>
        <w:t>1026901809736</w:t>
      </w:r>
      <w:r w:rsidR="004A38F1">
        <w:rPr>
          <w:b/>
        </w:rPr>
        <w:t xml:space="preserve">, в лице </w:t>
      </w:r>
      <w:r w:rsidR="007D39C9" w:rsidRPr="00873BE9">
        <w:rPr>
          <w:b/>
        </w:rPr>
        <w:t>главного врача ГБУЗ «</w:t>
      </w:r>
      <w:r w:rsidR="00D47BC0" w:rsidRPr="00873BE9">
        <w:rPr>
          <w:b/>
        </w:rPr>
        <w:t>Селижар</w:t>
      </w:r>
      <w:r w:rsidR="00A13FF2" w:rsidRPr="00873BE9">
        <w:rPr>
          <w:b/>
        </w:rPr>
        <w:t>ов</w:t>
      </w:r>
      <w:r w:rsidR="007D39C9" w:rsidRPr="00873BE9">
        <w:rPr>
          <w:b/>
        </w:rPr>
        <w:t xml:space="preserve">ская ЦРБ» </w:t>
      </w:r>
      <w:r w:rsidR="00D47BC0" w:rsidRPr="00873BE9">
        <w:rPr>
          <w:b/>
        </w:rPr>
        <w:t>Людмилы Михайловны Канарейкиной</w:t>
      </w:r>
      <w:r w:rsidRPr="00873BE9">
        <w:rPr>
          <w:b/>
        </w:rPr>
        <w:t xml:space="preserve">, </w:t>
      </w:r>
      <w:r w:rsidR="00D47BC0" w:rsidRPr="00873BE9">
        <w:t>действующей</w:t>
      </w:r>
      <w:r w:rsidRPr="00873BE9">
        <w:t xml:space="preserve"> на основании </w:t>
      </w:r>
      <w:r w:rsidR="001B64B3" w:rsidRPr="00873BE9">
        <w:t>Устава</w:t>
      </w:r>
      <w:r w:rsidRPr="00873BE9">
        <w:t>,</w:t>
      </w:r>
      <w:r w:rsidRPr="00873BE9">
        <w:rPr>
          <w:i/>
        </w:rPr>
        <w:t xml:space="preserve"> </w:t>
      </w:r>
      <w:r w:rsidRPr="00873BE9">
        <w:t xml:space="preserve">дает свое согласие на </w:t>
      </w:r>
      <w:r w:rsidR="00C21DAE">
        <w:rPr>
          <w:snapToGrid w:val="0"/>
        </w:rPr>
        <w:t>совершение П</w:t>
      </w:r>
      <w:r w:rsidRPr="00873BE9">
        <w:rPr>
          <w:snapToGrid w:val="0"/>
        </w:rPr>
        <w:t>АО «МРСК</w:t>
      </w:r>
      <w:r>
        <w:rPr>
          <w:snapToGrid w:val="0"/>
        </w:rPr>
        <w:t xml:space="preserve"> Центра» </w:t>
      </w:r>
      <w:r>
        <w:t>и</w:t>
      </w:r>
      <w:r w:rsidRPr="00C443F1">
        <w:rPr>
          <w:i/>
        </w:rPr>
        <w:t xml:space="preserve"> </w:t>
      </w:r>
      <w:r w:rsidR="00C21DAE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C21DAE">
        <w:t>иков, учредителей, акционеров) П</w:t>
      </w:r>
      <w:r w:rsidRPr="00466F10">
        <w:t>АО «</w:t>
      </w:r>
      <w:r w:rsidR="00C21DAE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B65DC0" w:rsidRDefault="00B65DC0" w:rsidP="00B65DC0">
      <w:r>
        <w:t>М.П.</w:t>
      </w:r>
    </w:p>
    <w:p w:rsidR="00C76E83" w:rsidRPr="00534BAF" w:rsidRDefault="00C76E83" w:rsidP="002270E4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C76E83" w:rsidRDefault="00C76E83" w:rsidP="00C76E83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76E83" w:rsidRPr="00534BAF" w:rsidRDefault="00C76E83" w:rsidP="00C76E83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C76E83" w:rsidRDefault="00C76E83" w:rsidP="00C76E83">
      <w:pPr>
        <w:widowControl w:val="0"/>
        <w:autoSpaceDE w:val="0"/>
        <w:autoSpaceDN w:val="0"/>
        <w:adjustRightInd w:val="0"/>
        <w:jc w:val="both"/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both"/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подлежащих прохождению предрейсового медицинского осмотра</w:t>
      </w: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C76E83" w:rsidRPr="001F4311" w:rsidTr="008A1548">
        <w:tc>
          <w:tcPr>
            <w:tcW w:w="959" w:type="dxa"/>
            <w:shd w:val="clear" w:color="auto" w:fill="auto"/>
          </w:tcPr>
          <w:p w:rsidR="00C76E83" w:rsidRPr="001F4311" w:rsidRDefault="00C76E83" w:rsidP="008A15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C76E83" w:rsidRPr="001F4311" w:rsidRDefault="00C76E83" w:rsidP="008A15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C76E83" w:rsidRPr="001F4311" w:rsidRDefault="00C76E83" w:rsidP="008A15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Кочеров Михаил Вячеславович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Начальник СРЭС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Ващенок Иван Алексеевич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Райлян Андрей Валерьевич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Тракторист СМиТ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Фёдоров Алексей Михайлович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РС, машинист БКМ, водитель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Линин Сергей Валерьевич</w:t>
            </w:r>
          </w:p>
        </w:tc>
        <w:tc>
          <w:tcPr>
            <w:tcW w:w="4501" w:type="dxa"/>
            <w:shd w:val="clear" w:color="auto" w:fill="auto"/>
          </w:tcPr>
          <w:p w:rsidR="00DE0FD3" w:rsidRPr="00F20413" w:rsidRDefault="00DE0FD3" w:rsidP="00DE0FD3">
            <w:r>
              <w:t>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Гусев Владимир Алексеевич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РС,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Андреев Алексей Аркадьевич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РС,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Бондарь Иван Семенович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ОВБ,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Пляскин Евгений Алексеевич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ОВБ,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Силенко Дмитрий Александрович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ОВБ,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Лебедев Александр Анатольевич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Электрослесарь по ремонту оборудования РУ,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Голубев Николай Васильевич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РС, машинист АГП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11" w:type="dxa"/>
            <w:shd w:val="clear" w:color="auto" w:fill="auto"/>
          </w:tcPr>
          <w:p w:rsidR="00DE0FD3" w:rsidRDefault="000C5C64" w:rsidP="00DE0FD3">
            <w:r>
              <w:t>Рыбаков</w:t>
            </w:r>
            <w:r w:rsidR="00DE0FD3">
              <w:t xml:space="preserve"> Алексей Вячеславович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Электромонтер по ремонту воздушных линий электропередачи, водитель автомобиля</w:t>
            </w:r>
          </w:p>
        </w:tc>
      </w:tr>
      <w:tr w:rsidR="00DE0FD3" w:rsidRPr="001F4311" w:rsidTr="008A1548">
        <w:tc>
          <w:tcPr>
            <w:tcW w:w="959" w:type="dxa"/>
            <w:shd w:val="clear" w:color="auto" w:fill="auto"/>
          </w:tcPr>
          <w:p w:rsidR="00DE0FD3" w:rsidRDefault="00DE0FD3" w:rsidP="00DE0F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111" w:type="dxa"/>
            <w:shd w:val="clear" w:color="auto" w:fill="auto"/>
          </w:tcPr>
          <w:p w:rsidR="00DE0FD3" w:rsidRDefault="00DE0FD3" w:rsidP="00DE0FD3">
            <w:r>
              <w:t>Гусев Сергей Алексеевич</w:t>
            </w:r>
          </w:p>
        </w:tc>
        <w:tc>
          <w:tcPr>
            <w:tcW w:w="4501" w:type="dxa"/>
            <w:shd w:val="clear" w:color="auto" w:fill="auto"/>
          </w:tcPr>
          <w:p w:rsidR="00DE0FD3" w:rsidRDefault="00DE0FD3" w:rsidP="00DE0FD3">
            <w:r>
              <w:t>Электрослесарь по ремонту оборудования РУ, водитель автомобиля</w:t>
            </w:r>
          </w:p>
        </w:tc>
      </w:tr>
    </w:tbl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76E83" w:rsidRDefault="00C76E83" w:rsidP="00C76E83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921597" w:rsidRPr="00191758" w:rsidTr="003F5810">
        <w:trPr>
          <w:trHeight w:val="288"/>
        </w:trPr>
        <w:tc>
          <w:tcPr>
            <w:tcW w:w="4896" w:type="dxa"/>
            <w:vAlign w:val="center"/>
          </w:tcPr>
          <w:p w:rsidR="00921597" w:rsidRDefault="00921597" w:rsidP="0092159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921597" w:rsidRPr="00191758" w:rsidRDefault="00921597" w:rsidP="0092159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921597" w:rsidRPr="00191758" w:rsidRDefault="00921597" w:rsidP="00921597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C76E83" w:rsidRPr="00396284" w:rsidTr="008A1548">
        <w:trPr>
          <w:trHeight w:val="576"/>
        </w:trPr>
        <w:tc>
          <w:tcPr>
            <w:tcW w:w="4896" w:type="dxa"/>
          </w:tcPr>
          <w:p w:rsidR="00817393" w:rsidRPr="00A80016" w:rsidRDefault="00817393" w:rsidP="0081739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817393" w:rsidRDefault="00817393" w:rsidP="00817393">
            <w:pPr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046252" w:rsidRDefault="00817393" w:rsidP="00817393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  <w:r w:rsidR="00046252">
              <w:rPr>
                <w:i/>
              </w:rPr>
              <w:t xml:space="preserve">                      </w:t>
            </w:r>
          </w:p>
          <w:p w:rsidR="00C76E83" w:rsidRPr="001F4311" w:rsidRDefault="00046252" w:rsidP="00921597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C76E83" w:rsidRDefault="00C76E83" w:rsidP="00921597">
            <w:r>
              <w:t>Главный врач                                                         ГБУЗ «Селижаровская ЦРБ»</w:t>
            </w:r>
          </w:p>
          <w:p w:rsidR="00921597" w:rsidRDefault="00921597" w:rsidP="00921597"/>
          <w:p w:rsidR="00921597" w:rsidRDefault="00C76E83" w:rsidP="00921597">
            <w:r>
              <w:rPr>
                <w:i/>
              </w:rPr>
              <w:t xml:space="preserve">____________________ </w:t>
            </w:r>
            <w:r>
              <w:t>Л. М. Канарейкина</w:t>
            </w:r>
          </w:p>
          <w:p w:rsidR="00921597" w:rsidRDefault="00921597" w:rsidP="00921597"/>
          <w:p w:rsidR="00C76E83" w:rsidRPr="00921597" w:rsidRDefault="00C76E83" w:rsidP="00921597">
            <w:r w:rsidRPr="00782B3A">
              <w:t xml:space="preserve">«_____» _____________20___г.                     </w:t>
            </w:r>
          </w:p>
        </w:tc>
      </w:tr>
    </w:tbl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7393" w:rsidRDefault="0081739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817393" w:rsidRDefault="00817393" w:rsidP="00C76E83">
      <w:pPr>
        <w:jc w:val="right"/>
      </w:pPr>
    </w:p>
    <w:p w:rsidR="00C76E83" w:rsidRPr="00534BAF" w:rsidRDefault="00C76E83" w:rsidP="00C76E83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C76E83" w:rsidRPr="00AE6DD5" w:rsidRDefault="00C76E83" w:rsidP="00C76E8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C76E83" w:rsidRDefault="00C76E83" w:rsidP="00C76E83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884547" w:rsidRPr="00AE6DD5">
        <w:t>_ от</w:t>
      </w:r>
      <w:r w:rsidRPr="00AE6DD5">
        <w:t xml:space="preserve"> «__</w:t>
      </w:r>
      <w:r w:rsidR="00884547" w:rsidRPr="00AE6DD5">
        <w:t>_» _</w:t>
      </w:r>
      <w:r w:rsidRPr="00AE6DD5">
        <w:t>_____ 20__г.</w:t>
      </w:r>
    </w:p>
    <w:p w:rsidR="00C76E83" w:rsidRDefault="00C76E83" w:rsidP="00C76E83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090BDF" w:rsidRDefault="00090BDF" w:rsidP="00090BDF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090BDF" w:rsidRDefault="00090BDF" w:rsidP="00090BDF">
      <w:pPr>
        <w:snapToGrid w:val="0"/>
        <w:ind w:firstLine="709"/>
        <w:jc w:val="both"/>
        <w:rPr>
          <w:rFonts w:eastAsia="Calibri"/>
        </w:rPr>
      </w:pPr>
    </w:p>
    <w:p w:rsidR="00090BDF" w:rsidRPr="000057C2" w:rsidRDefault="00090BDF" w:rsidP="00090BD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090BDF" w:rsidRPr="000057C2" w:rsidRDefault="00090BDF" w:rsidP="00090BD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090BDF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090BDF" w:rsidRPr="000057C2" w:rsidRDefault="00090BDF" w:rsidP="00090BD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090BDF" w:rsidRPr="000057C2" w:rsidRDefault="00090BDF" w:rsidP="00090B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090BDF" w:rsidRPr="000057C2" w:rsidRDefault="00090BDF" w:rsidP="00090BD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090BDF" w:rsidRPr="000057C2" w:rsidRDefault="00090BDF" w:rsidP="00090BD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090BDF" w:rsidRPr="000057C2" w:rsidRDefault="00090BDF" w:rsidP="00090BD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C76E83" w:rsidRPr="00534BAF" w:rsidRDefault="00C76E83" w:rsidP="00C76E83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C76E83" w:rsidRDefault="00C76E83" w:rsidP="00C76E83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76E83" w:rsidRPr="00534BAF" w:rsidTr="008A1548">
        <w:trPr>
          <w:trHeight w:val="641"/>
        </w:trPr>
        <w:tc>
          <w:tcPr>
            <w:tcW w:w="4956" w:type="dxa"/>
          </w:tcPr>
          <w:p w:rsidR="00C76E83" w:rsidRPr="00534BAF" w:rsidRDefault="00C76E83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817393" w:rsidRDefault="00817393" w:rsidP="00817393">
            <w:pPr>
              <w:ind w:firstLine="6"/>
              <w:rPr>
                <w:color w:val="000000"/>
              </w:rPr>
            </w:pPr>
          </w:p>
          <w:p w:rsidR="00817393" w:rsidRPr="00A80016" w:rsidRDefault="00817393" w:rsidP="0081739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 w:rsidR="00A6136C">
              <w:t>а</w:t>
            </w:r>
            <w:r w:rsidRPr="00A80016">
              <w:t xml:space="preserve"> ПАО «МРСК Центра» - «Тверьэнерго»</w:t>
            </w:r>
          </w:p>
          <w:p w:rsidR="00817393" w:rsidRDefault="00817393" w:rsidP="00817393">
            <w:pPr>
              <w:ind w:firstLine="6"/>
              <w:rPr>
                <w:color w:val="000000"/>
              </w:rPr>
            </w:pPr>
          </w:p>
          <w:p w:rsidR="00817393" w:rsidRDefault="00817393" w:rsidP="00817393">
            <w:pPr>
              <w:ind w:firstLine="6"/>
              <w:rPr>
                <w:color w:val="000000"/>
              </w:rPr>
            </w:pPr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921597" w:rsidRDefault="00817393" w:rsidP="00817393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  <w:r w:rsidR="00046252">
              <w:rPr>
                <w:i/>
              </w:rPr>
              <w:t xml:space="preserve">                     </w:t>
            </w:r>
          </w:p>
          <w:p w:rsidR="00C76E83" w:rsidRPr="00921597" w:rsidRDefault="00046252" w:rsidP="00921597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76E83" w:rsidRPr="00534BAF" w:rsidRDefault="00C76E83" w:rsidP="00921597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817393" w:rsidRDefault="00817393" w:rsidP="00921597">
            <w:pPr>
              <w:ind w:firstLine="6"/>
              <w:rPr>
                <w:sz w:val="23"/>
                <w:szCs w:val="23"/>
              </w:rPr>
            </w:pPr>
          </w:p>
          <w:p w:rsidR="00C76E83" w:rsidRPr="000C0E74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</w:t>
            </w:r>
            <w:r w:rsidR="000C5C64">
              <w:rPr>
                <w:sz w:val="23"/>
                <w:szCs w:val="23"/>
              </w:rPr>
              <w:t xml:space="preserve">авный врач ГБУЗ «Селижаровская </w:t>
            </w:r>
            <w:r>
              <w:rPr>
                <w:sz w:val="23"/>
                <w:szCs w:val="23"/>
              </w:rPr>
              <w:t>ЦРБ»</w:t>
            </w:r>
          </w:p>
          <w:p w:rsidR="00C76E83" w:rsidRPr="000C0E74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76E83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76E83" w:rsidRPr="000C0E74" w:rsidRDefault="00C76E83" w:rsidP="00921597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76E83" w:rsidRPr="00721049" w:rsidRDefault="00921597" w:rsidP="00921597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_____</w:t>
            </w:r>
            <w:r w:rsidR="005F0A84">
              <w:rPr>
                <w:sz w:val="23"/>
                <w:szCs w:val="23"/>
              </w:rPr>
              <w:t>________________</w:t>
            </w:r>
            <w:r w:rsidR="00C76E83">
              <w:rPr>
                <w:sz w:val="23"/>
                <w:szCs w:val="23"/>
              </w:rPr>
              <w:t>Л.М. Канарейкина</w:t>
            </w:r>
          </w:p>
          <w:p w:rsidR="00921597" w:rsidRDefault="00921597" w:rsidP="00921597">
            <w:pPr>
              <w:rPr>
                <w:i/>
              </w:rPr>
            </w:pPr>
          </w:p>
          <w:p w:rsidR="00C76E83" w:rsidRPr="00534BAF" w:rsidRDefault="00C76E83" w:rsidP="00921597">
            <w:r w:rsidRPr="00534BAF">
              <w:t xml:space="preserve">«_____» _____________20___г.                     </w:t>
            </w:r>
          </w:p>
        </w:tc>
      </w:tr>
    </w:tbl>
    <w:p w:rsidR="00C76E83" w:rsidRDefault="00C76E83" w:rsidP="00C76E83">
      <w:pPr>
        <w:jc w:val="center"/>
        <w:rPr>
          <w:rFonts w:eastAsia="Calibri"/>
          <w:b/>
          <w:sz w:val="26"/>
          <w:szCs w:val="26"/>
        </w:rPr>
      </w:pPr>
    </w:p>
    <w:p w:rsidR="00C76E83" w:rsidRDefault="00C76E8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B6FAD" w:rsidRPr="00B65DC0" w:rsidRDefault="007B6F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7B6FAD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8CC" w:rsidRDefault="001B78CC">
      <w:r>
        <w:separator/>
      </w:r>
    </w:p>
  </w:endnote>
  <w:endnote w:type="continuationSeparator" w:id="0">
    <w:p w:rsidR="001B78CC" w:rsidRDefault="001B7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8CC" w:rsidRDefault="001B78CC">
      <w:r>
        <w:separator/>
      </w:r>
    </w:p>
  </w:footnote>
  <w:footnote w:type="continuationSeparator" w:id="0">
    <w:p w:rsidR="001B78CC" w:rsidRDefault="001B78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7389" w:rsidRDefault="00987389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F048FE">
      <w:rPr>
        <w:noProof/>
      </w:rPr>
      <w:t>3</w:t>
    </w:r>
    <w:r>
      <w:rPr>
        <w:noProof/>
      </w:rPr>
      <w:fldChar w:fldCharType="end"/>
    </w:r>
  </w:p>
  <w:p w:rsidR="00987389" w:rsidRDefault="0098738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35F23"/>
    <w:rsid w:val="000426C4"/>
    <w:rsid w:val="00046252"/>
    <w:rsid w:val="00046F1F"/>
    <w:rsid w:val="00050FF9"/>
    <w:rsid w:val="0005493D"/>
    <w:rsid w:val="00056451"/>
    <w:rsid w:val="00061F3D"/>
    <w:rsid w:val="00071BAD"/>
    <w:rsid w:val="00072728"/>
    <w:rsid w:val="00082AB8"/>
    <w:rsid w:val="00090BDF"/>
    <w:rsid w:val="000975CB"/>
    <w:rsid w:val="000A72E9"/>
    <w:rsid w:val="000B60C2"/>
    <w:rsid w:val="000C5B38"/>
    <w:rsid w:val="000C5C64"/>
    <w:rsid w:val="000D138B"/>
    <w:rsid w:val="000E6125"/>
    <w:rsid w:val="000E668F"/>
    <w:rsid w:val="00100B10"/>
    <w:rsid w:val="00105385"/>
    <w:rsid w:val="00112496"/>
    <w:rsid w:val="00113D5E"/>
    <w:rsid w:val="00115B14"/>
    <w:rsid w:val="00126998"/>
    <w:rsid w:val="0013038C"/>
    <w:rsid w:val="001340D3"/>
    <w:rsid w:val="001344BD"/>
    <w:rsid w:val="00143F96"/>
    <w:rsid w:val="00144B0A"/>
    <w:rsid w:val="00162C5C"/>
    <w:rsid w:val="00167206"/>
    <w:rsid w:val="00170A25"/>
    <w:rsid w:val="00176CE9"/>
    <w:rsid w:val="001857B2"/>
    <w:rsid w:val="00190ECF"/>
    <w:rsid w:val="001916C8"/>
    <w:rsid w:val="00192AF1"/>
    <w:rsid w:val="001B5C19"/>
    <w:rsid w:val="001B64B3"/>
    <w:rsid w:val="001B78CC"/>
    <w:rsid w:val="001C06CC"/>
    <w:rsid w:val="001C4FCB"/>
    <w:rsid w:val="001C79F6"/>
    <w:rsid w:val="001D3698"/>
    <w:rsid w:val="001D5746"/>
    <w:rsid w:val="00202B9C"/>
    <w:rsid w:val="00213A86"/>
    <w:rsid w:val="002270E4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72947"/>
    <w:rsid w:val="0028485E"/>
    <w:rsid w:val="002866C8"/>
    <w:rsid w:val="00286830"/>
    <w:rsid w:val="00297ADE"/>
    <w:rsid w:val="002B299A"/>
    <w:rsid w:val="002B3834"/>
    <w:rsid w:val="002C5E48"/>
    <w:rsid w:val="002E6BDD"/>
    <w:rsid w:val="002F6454"/>
    <w:rsid w:val="00310FF3"/>
    <w:rsid w:val="00313C78"/>
    <w:rsid w:val="00314F67"/>
    <w:rsid w:val="00317D3D"/>
    <w:rsid w:val="003229B9"/>
    <w:rsid w:val="00325FD3"/>
    <w:rsid w:val="003358F8"/>
    <w:rsid w:val="00340796"/>
    <w:rsid w:val="00347C43"/>
    <w:rsid w:val="00355707"/>
    <w:rsid w:val="00363F2A"/>
    <w:rsid w:val="003679DE"/>
    <w:rsid w:val="00376D3B"/>
    <w:rsid w:val="00377B14"/>
    <w:rsid w:val="00390036"/>
    <w:rsid w:val="003942A3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F5810"/>
    <w:rsid w:val="003F6429"/>
    <w:rsid w:val="00406EDD"/>
    <w:rsid w:val="0041019D"/>
    <w:rsid w:val="004231AD"/>
    <w:rsid w:val="00423415"/>
    <w:rsid w:val="00430399"/>
    <w:rsid w:val="00432109"/>
    <w:rsid w:val="00432CC7"/>
    <w:rsid w:val="00441271"/>
    <w:rsid w:val="00441349"/>
    <w:rsid w:val="00441FF3"/>
    <w:rsid w:val="00446FF4"/>
    <w:rsid w:val="00452DDA"/>
    <w:rsid w:val="0045489C"/>
    <w:rsid w:val="00455E6E"/>
    <w:rsid w:val="00465092"/>
    <w:rsid w:val="00466794"/>
    <w:rsid w:val="004671FA"/>
    <w:rsid w:val="004715B9"/>
    <w:rsid w:val="00475754"/>
    <w:rsid w:val="00481386"/>
    <w:rsid w:val="00494A3C"/>
    <w:rsid w:val="004A38F1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0B07"/>
    <w:rsid w:val="004F2635"/>
    <w:rsid w:val="004F6C98"/>
    <w:rsid w:val="004F70E7"/>
    <w:rsid w:val="00501D52"/>
    <w:rsid w:val="00514873"/>
    <w:rsid w:val="00516930"/>
    <w:rsid w:val="005255F5"/>
    <w:rsid w:val="0053415F"/>
    <w:rsid w:val="00534BAF"/>
    <w:rsid w:val="005351FC"/>
    <w:rsid w:val="00537215"/>
    <w:rsid w:val="005406D6"/>
    <w:rsid w:val="005626C5"/>
    <w:rsid w:val="00572BEA"/>
    <w:rsid w:val="005742DC"/>
    <w:rsid w:val="00581190"/>
    <w:rsid w:val="00581F4C"/>
    <w:rsid w:val="00584E8B"/>
    <w:rsid w:val="00597F80"/>
    <w:rsid w:val="005A4FDD"/>
    <w:rsid w:val="005B1EAA"/>
    <w:rsid w:val="005C4C28"/>
    <w:rsid w:val="005D40F4"/>
    <w:rsid w:val="005D525D"/>
    <w:rsid w:val="005D7F37"/>
    <w:rsid w:val="005E064B"/>
    <w:rsid w:val="005F0A84"/>
    <w:rsid w:val="005F45A5"/>
    <w:rsid w:val="005F4DB3"/>
    <w:rsid w:val="005F6F25"/>
    <w:rsid w:val="005F7893"/>
    <w:rsid w:val="006060E2"/>
    <w:rsid w:val="00607662"/>
    <w:rsid w:val="006206C9"/>
    <w:rsid w:val="00621244"/>
    <w:rsid w:val="00622511"/>
    <w:rsid w:val="006257C0"/>
    <w:rsid w:val="00631B22"/>
    <w:rsid w:val="00637154"/>
    <w:rsid w:val="00641A26"/>
    <w:rsid w:val="00644E1D"/>
    <w:rsid w:val="00654258"/>
    <w:rsid w:val="00657BD1"/>
    <w:rsid w:val="00664C59"/>
    <w:rsid w:val="00667053"/>
    <w:rsid w:val="00672831"/>
    <w:rsid w:val="006773BE"/>
    <w:rsid w:val="006801B8"/>
    <w:rsid w:val="006854D4"/>
    <w:rsid w:val="00694AFE"/>
    <w:rsid w:val="006969F0"/>
    <w:rsid w:val="006A010D"/>
    <w:rsid w:val="006A18F8"/>
    <w:rsid w:val="006A59F6"/>
    <w:rsid w:val="006B1D3B"/>
    <w:rsid w:val="006B472E"/>
    <w:rsid w:val="006B704A"/>
    <w:rsid w:val="006C48CC"/>
    <w:rsid w:val="006D42E3"/>
    <w:rsid w:val="006D66A8"/>
    <w:rsid w:val="006F2B48"/>
    <w:rsid w:val="006F4485"/>
    <w:rsid w:val="006F6A78"/>
    <w:rsid w:val="00712F67"/>
    <w:rsid w:val="007166E6"/>
    <w:rsid w:val="00725FD4"/>
    <w:rsid w:val="00727DAF"/>
    <w:rsid w:val="007418D1"/>
    <w:rsid w:val="00755FE5"/>
    <w:rsid w:val="00761122"/>
    <w:rsid w:val="007953A5"/>
    <w:rsid w:val="007953F5"/>
    <w:rsid w:val="007978A7"/>
    <w:rsid w:val="007B6DBF"/>
    <w:rsid w:val="007B6FAD"/>
    <w:rsid w:val="007C204D"/>
    <w:rsid w:val="007C6287"/>
    <w:rsid w:val="007D2346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17393"/>
    <w:rsid w:val="0083191C"/>
    <w:rsid w:val="00834FDF"/>
    <w:rsid w:val="0085717E"/>
    <w:rsid w:val="00861248"/>
    <w:rsid w:val="00873BE9"/>
    <w:rsid w:val="008764E6"/>
    <w:rsid w:val="00884547"/>
    <w:rsid w:val="0089404C"/>
    <w:rsid w:val="00896972"/>
    <w:rsid w:val="008A1548"/>
    <w:rsid w:val="008A20F6"/>
    <w:rsid w:val="008B203D"/>
    <w:rsid w:val="008B46CF"/>
    <w:rsid w:val="008B4A30"/>
    <w:rsid w:val="008B5DE4"/>
    <w:rsid w:val="008C5CC0"/>
    <w:rsid w:val="008C7BA3"/>
    <w:rsid w:val="008D0FC4"/>
    <w:rsid w:val="008D4EB9"/>
    <w:rsid w:val="008E162F"/>
    <w:rsid w:val="008E5982"/>
    <w:rsid w:val="009012D7"/>
    <w:rsid w:val="00907699"/>
    <w:rsid w:val="00916C88"/>
    <w:rsid w:val="00921597"/>
    <w:rsid w:val="00925F4E"/>
    <w:rsid w:val="00926C29"/>
    <w:rsid w:val="00936C1A"/>
    <w:rsid w:val="00944B9D"/>
    <w:rsid w:val="00945CFC"/>
    <w:rsid w:val="00957A7B"/>
    <w:rsid w:val="00961B05"/>
    <w:rsid w:val="009623A2"/>
    <w:rsid w:val="009715B2"/>
    <w:rsid w:val="009762F3"/>
    <w:rsid w:val="009773AF"/>
    <w:rsid w:val="0098086D"/>
    <w:rsid w:val="00982734"/>
    <w:rsid w:val="00983615"/>
    <w:rsid w:val="00987389"/>
    <w:rsid w:val="009A28DA"/>
    <w:rsid w:val="009A299E"/>
    <w:rsid w:val="009B0D6F"/>
    <w:rsid w:val="009C0F30"/>
    <w:rsid w:val="009C3E0A"/>
    <w:rsid w:val="009D33BD"/>
    <w:rsid w:val="009E6AA0"/>
    <w:rsid w:val="009F08A0"/>
    <w:rsid w:val="00A04A07"/>
    <w:rsid w:val="00A10823"/>
    <w:rsid w:val="00A13DB4"/>
    <w:rsid w:val="00A13FF2"/>
    <w:rsid w:val="00A324B5"/>
    <w:rsid w:val="00A332EB"/>
    <w:rsid w:val="00A341B9"/>
    <w:rsid w:val="00A430CA"/>
    <w:rsid w:val="00A44A6B"/>
    <w:rsid w:val="00A56D8D"/>
    <w:rsid w:val="00A6136C"/>
    <w:rsid w:val="00A936B9"/>
    <w:rsid w:val="00AB1130"/>
    <w:rsid w:val="00AB3801"/>
    <w:rsid w:val="00AC7B56"/>
    <w:rsid w:val="00AD2240"/>
    <w:rsid w:val="00AE6B87"/>
    <w:rsid w:val="00AF4476"/>
    <w:rsid w:val="00B01D11"/>
    <w:rsid w:val="00B10735"/>
    <w:rsid w:val="00B12169"/>
    <w:rsid w:val="00B1644A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75156"/>
    <w:rsid w:val="00B814E5"/>
    <w:rsid w:val="00B83B44"/>
    <w:rsid w:val="00BB7B79"/>
    <w:rsid w:val="00BC499A"/>
    <w:rsid w:val="00BD743B"/>
    <w:rsid w:val="00BE4328"/>
    <w:rsid w:val="00BF543F"/>
    <w:rsid w:val="00C11E78"/>
    <w:rsid w:val="00C13E07"/>
    <w:rsid w:val="00C21D85"/>
    <w:rsid w:val="00C21DAE"/>
    <w:rsid w:val="00C23954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4866"/>
    <w:rsid w:val="00C76E83"/>
    <w:rsid w:val="00C83EFC"/>
    <w:rsid w:val="00C874F0"/>
    <w:rsid w:val="00CA67B1"/>
    <w:rsid w:val="00CB21D1"/>
    <w:rsid w:val="00CB37DB"/>
    <w:rsid w:val="00CB3C7A"/>
    <w:rsid w:val="00CB7251"/>
    <w:rsid w:val="00CC7B3D"/>
    <w:rsid w:val="00CD091D"/>
    <w:rsid w:val="00CE00D4"/>
    <w:rsid w:val="00CF5838"/>
    <w:rsid w:val="00D17CA1"/>
    <w:rsid w:val="00D31C07"/>
    <w:rsid w:val="00D344ED"/>
    <w:rsid w:val="00D34F27"/>
    <w:rsid w:val="00D443C0"/>
    <w:rsid w:val="00D445BB"/>
    <w:rsid w:val="00D47BC0"/>
    <w:rsid w:val="00D6056A"/>
    <w:rsid w:val="00D62D29"/>
    <w:rsid w:val="00D6477B"/>
    <w:rsid w:val="00D7733E"/>
    <w:rsid w:val="00D8297A"/>
    <w:rsid w:val="00D9118B"/>
    <w:rsid w:val="00D9779D"/>
    <w:rsid w:val="00DB0051"/>
    <w:rsid w:val="00DB00C8"/>
    <w:rsid w:val="00DC5C14"/>
    <w:rsid w:val="00DC7DC0"/>
    <w:rsid w:val="00DD0CA4"/>
    <w:rsid w:val="00DE0FD3"/>
    <w:rsid w:val="00DF69F4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967C4"/>
    <w:rsid w:val="00EC1870"/>
    <w:rsid w:val="00F048FE"/>
    <w:rsid w:val="00F07191"/>
    <w:rsid w:val="00F1356F"/>
    <w:rsid w:val="00F15159"/>
    <w:rsid w:val="00F17C59"/>
    <w:rsid w:val="00F30DD1"/>
    <w:rsid w:val="00F31F29"/>
    <w:rsid w:val="00F3218E"/>
    <w:rsid w:val="00F3272A"/>
    <w:rsid w:val="00F37153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C3775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C60F16-9C14-437F-B9AB-535BCE62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035F23"/>
    <w:rPr>
      <w:sz w:val="24"/>
      <w:szCs w:val="24"/>
    </w:rPr>
  </w:style>
  <w:style w:type="character" w:styleId="af6">
    <w:name w:val="Hyperlink"/>
    <w:uiPriority w:val="99"/>
    <w:unhideWhenUsed/>
    <w:rsid w:val="00631B22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F03ED-0A7B-4A13-93C1-F34E4CBB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14</Pages>
  <Words>5456</Words>
  <Characters>31100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36484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22</cp:revision>
  <cp:lastPrinted>2017-02-01T07:48:00Z</cp:lastPrinted>
  <dcterms:created xsi:type="dcterms:W3CDTF">2017-12-25T15:14:00Z</dcterms:created>
  <dcterms:modified xsi:type="dcterms:W3CDTF">2018-12-26T11:46:00Z</dcterms:modified>
</cp:coreProperties>
</file>