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0CE7474F" w:rsidR="00253E34" w:rsidRPr="00537589" w:rsidRDefault="00253E34" w:rsidP="00253E34">
      <w:pPr>
        <w:ind w:left="5670"/>
        <w:jc w:val="right"/>
      </w:pPr>
      <w:r w:rsidRPr="00537589">
        <w:t xml:space="preserve"> </w:t>
      </w:r>
      <w:r>
        <w:rPr>
          <w:noProof/>
        </w:rPr>
        <w:t>«</w:t>
      </w:r>
      <w:r w:rsidR="005300E1">
        <w:rPr>
          <w:noProof/>
        </w:rPr>
        <w:t>24</w:t>
      </w:r>
      <w:r>
        <w:rPr>
          <w:noProof/>
        </w:rPr>
        <w:t xml:space="preserve">» </w:t>
      </w:r>
      <w:r w:rsidR="003D613D">
        <w:rPr>
          <w:noProof/>
        </w:rPr>
        <w:t>ноября</w:t>
      </w:r>
      <w:r>
        <w:rPr>
          <w:noProof/>
        </w:rPr>
        <w:t xml:space="preserve">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7C37663B"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w:t>
      </w:r>
      <w:r w:rsidR="003D613D">
        <w:rPr>
          <w:b/>
          <w:noProof/>
          <w:kern w:val="36"/>
        </w:rPr>
        <w:t>5</w:t>
      </w:r>
      <w:r w:rsidR="00CB6223">
        <w:rPr>
          <w:b/>
          <w:noProof/>
          <w:kern w:val="36"/>
        </w:rPr>
        <w:t>3</w:t>
      </w:r>
      <w:r w:rsidR="00F63C0C">
        <w:rPr>
          <w:b/>
          <w:noProof/>
          <w:kern w:val="36"/>
        </w:rPr>
        <w:t>2</w:t>
      </w:r>
      <w:r w:rsidR="00025034" w:rsidRPr="00025034">
        <w:rPr>
          <w:b/>
          <w:noProof/>
          <w:kern w:val="36"/>
        </w:rPr>
        <w:t>-БЕ-20</w:t>
      </w:r>
    </w:p>
    <w:p w14:paraId="62014295" w14:textId="33917305"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5300E1">
        <w:rPr>
          <w:b/>
          <w:noProof/>
          <w:kern w:val="36"/>
        </w:rPr>
        <w:t>24</w:t>
      </w:r>
      <w:r w:rsidRPr="004F23EB">
        <w:rPr>
          <w:b/>
          <w:noProof/>
          <w:kern w:val="36"/>
        </w:rPr>
        <w:t xml:space="preserve">» </w:t>
      </w:r>
      <w:r w:rsidR="003D613D">
        <w:rPr>
          <w:b/>
          <w:noProof/>
          <w:kern w:val="36"/>
        </w:rPr>
        <w:t>ноября</w:t>
      </w:r>
      <w:r w:rsidRPr="004F23EB">
        <w:rPr>
          <w:b/>
          <w:noProof/>
          <w:kern w:val="36"/>
        </w:rPr>
        <w:t xml:space="preserve">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6429D42A" w:rsidR="00253E34" w:rsidRPr="00537589" w:rsidRDefault="00253E34" w:rsidP="00253E34">
      <w:pPr>
        <w:spacing w:after="120"/>
        <w:jc w:val="center"/>
        <w:rPr>
          <w:b/>
          <w:bCs/>
        </w:rPr>
      </w:pPr>
      <w:r w:rsidRPr="001E60A8">
        <w:rPr>
          <w:bCs/>
        </w:rPr>
        <w:t xml:space="preserve">на право заключения </w:t>
      </w:r>
      <w:r w:rsidR="00F63C0C" w:rsidRPr="00C90AA6">
        <w:rPr>
          <w:iCs/>
        </w:rPr>
        <w:t xml:space="preserve">Договора </w:t>
      </w:r>
      <w:proofErr w:type="gramStart"/>
      <w:r w:rsidR="00F63C0C" w:rsidRPr="00C90AA6">
        <w:rPr>
          <w:iCs/>
        </w:rPr>
        <w:t xml:space="preserve">на </w:t>
      </w:r>
      <w:r w:rsidR="00F63C0C" w:rsidRPr="00C90AA6">
        <w:rPr>
          <w:bCs/>
        </w:rPr>
        <w:t xml:space="preserve"> </w:t>
      </w:r>
      <w:r w:rsidR="00F63C0C" w:rsidRPr="00C90AA6">
        <w:t>поставку</w:t>
      </w:r>
      <w:proofErr w:type="gramEnd"/>
      <w:r w:rsidR="00F63C0C" w:rsidRPr="00C90AA6">
        <w:t xml:space="preserve"> </w:t>
      </w:r>
      <w:r w:rsidR="00F63C0C">
        <w:t xml:space="preserve">вакуумного выключателя 10 </w:t>
      </w:r>
      <w:proofErr w:type="spellStart"/>
      <w:r w:rsidR="00F63C0C">
        <w:t>кВ</w:t>
      </w:r>
      <w:proofErr w:type="spellEnd"/>
      <w:r w:rsidR="00F63C0C">
        <w:t xml:space="preserve"> </w:t>
      </w:r>
      <w:r w:rsidR="00F63C0C"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4F7BE018" w:rsidR="007F1DD5" w:rsidRDefault="007F1DD5" w:rsidP="00B32937">
      <w:pPr>
        <w:spacing w:after="120"/>
        <w:jc w:val="center"/>
        <w:rPr>
          <w:b/>
          <w:bCs/>
        </w:rPr>
      </w:pPr>
    </w:p>
    <w:p w14:paraId="5E50C631" w14:textId="77777777" w:rsidR="00CB6223" w:rsidRPr="002B3D87" w:rsidRDefault="00CB6223"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9C4A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9C4A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9C4A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9C4A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9C4A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9C4A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0601E" w14:textId="77777777" w:rsidR="00EB74BE" w:rsidRPr="002B3D87" w:rsidRDefault="00EB74BE" w:rsidP="00EB74BE">
            <w:pPr>
              <w:widowControl w:val="0"/>
              <w:ind w:left="209" w:right="176"/>
              <w:rPr>
                <w:iCs/>
              </w:rPr>
            </w:pPr>
            <w:r w:rsidRPr="002B3D87">
              <w:t>Наименование Заказчика:</w:t>
            </w:r>
            <w:r w:rsidRPr="002B3D87">
              <w:rPr>
                <w:iCs/>
              </w:rPr>
              <w:t xml:space="preserve"> ПАО «МРСК Центра»-«Белгородэнерго».</w:t>
            </w:r>
          </w:p>
          <w:p w14:paraId="3A3432E5" w14:textId="77777777" w:rsidR="00EB74BE" w:rsidRPr="002B3D87" w:rsidRDefault="00EB74BE" w:rsidP="00EB74BE">
            <w:pPr>
              <w:widowControl w:val="0"/>
              <w:ind w:left="209" w:right="176"/>
            </w:pPr>
            <w:r w:rsidRPr="002B3D87">
              <w:t>Место нахождения и почтовый адрес Заказчика:</w:t>
            </w:r>
          </w:p>
          <w:p w14:paraId="7F91466A" w14:textId="77777777" w:rsidR="00EB74BE" w:rsidRPr="002B3D87" w:rsidRDefault="00EB74BE" w:rsidP="00EB74BE">
            <w:pPr>
              <w:widowControl w:val="0"/>
              <w:ind w:left="209" w:right="176"/>
              <w:rPr>
                <w:iCs/>
              </w:rPr>
            </w:pPr>
            <w:r w:rsidRPr="002B3D87">
              <w:rPr>
                <w:iCs/>
              </w:rPr>
              <w:t>РФ, 308000, г. Белгород, ул.Преображенская,42.</w:t>
            </w:r>
          </w:p>
          <w:p w14:paraId="03475ECD" w14:textId="77777777" w:rsidR="00EB74BE" w:rsidRPr="002B3D87" w:rsidRDefault="00EB74BE" w:rsidP="00EB74BE">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640C8F8C" w14:textId="77777777" w:rsidR="00EB74BE" w:rsidRPr="002B3D87" w:rsidRDefault="00EB74BE" w:rsidP="00EB74BE">
            <w:pPr>
              <w:widowControl w:val="0"/>
              <w:ind w:left="209" w:right="176"/>
              <w:rPr>
                <w:iCs/>
              </w:rPr>
            </w:pPr>
            <w:r w:rsidRPr="002B3D87">
              <w:rPr>
                <w:iCs/>
              </w:rPr>
              <w:t>Контактные лица заказчика ПАО «МРСК Центра»-«Белгородэнерго»:</w:t>
            </w:r>
          </w:p>
          <w:p w14:paraId="50EBED17" w14:textId="77777777" w:rsidR="00EB74BE" w:rsidRPr="002B3D87" w:rsidRDefault="00EB74BE" w:rsidP="00EB74BE">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5F3662C" w14:textId="77777777" w:rsidR="00EB74BE" w:rsidRPr="002B3D87" w:rsidRDefault="00EB74BE" w:rsidP="00EB74BE">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65A35F27" w14:textId="54627DFD" w:rsidR="00EB74BE" w:rsidRPr="002B3D87" w:rsidRDefault="00EB74BE" w:rsidP="00EB74BE">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F63C0C" w:rsidRPr="00F63C0C">
              <w:t>Поплавский В.В. тел.: (4722) 58-16-</w:t>
            </w:r>
            <w:proofErr w:type="gramStart"/>
            <w:r w:rsidR="00F63C0C" w:rsidRPr="00F63C0C">
              <w:t xml:space="preserve">58  </w:t>
            </w:r>
            <w:proofErr w:type="spellStart"/>
            <w:r w:rsidR="00F63C0C" w:rsidRPr="00F63C0C">
              <w:t>Email</w:t>
            </w:r>
            <w:proofErr w:type="spellEnd"/>
            <w:proofErr w:type="gramEnd"/>
            <w:r w:rsidR="00F63C0C" w:rsidRPr="00F63C0C">
              <w:t xml:space="preserve">: </w:t>
            </w:r>
            <w:r w:rsidR="00F63C0C" w:rsidRPr="00F63C0C">
              <w:rPr>
                <w:rStyle w:val="aff7"/>
              </w:rPr>
              <w:t>Poplavskiy.VV@mrsk-1.ru</w:t>
            </w:r>
          </w:p>
          <w:p w14:paraId="36807CB7" w14:textId="0E35F9E4" w:rsidR="0001049B" w:rsidRPr="0038447C" w:rsidRDefault="0001049B" w:rsidP="0001049B">
            <w:pPr>
              <w:widowControl w:val="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0A5F108"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bookmarkStart w:id="305" w:name="_Hlk57278967"/>
            <w:r w:rsidR="00F63C0C" w:rsidRPr="00C90AA6">
              <w:rPr>
                <w:iCs/>
              </w:rPr>
              <w:t xml:space="preserve">Договора </w:t>
            </w:r>
            <w:proofErr w:type="gramStart"/>
            <w:r w:rsidR="00F63C0C" w:rsidRPr="00C90AA6">
              <w:rPr>
                <w:iCs/>
              </w:rPr>
              <w:t xml:space="preserve">на </w:t>
            </w:r>
            <w:r w:rsidR="00F63C0C" w:rsidRPr="00C90AA6">
              <w:rPr>
                <w:bCs/>
              </w:rPr>
              <w:t xml:space="preserve"> </w:t>
            </w:r>
            <w:r w:rsidR="00F63C0C" w:rsidRPr="00C90AA6">
              <w:t>поставку</w:t>
            </w:r>
            <w:proofErr w:type="gramEnd"/>
            <w:r w:rsidR="00F63C0C" w:rsidRPr="00C90AA6">
              <w:t xml:space="preserve"> </w:t>
            </w:r>
            <w:r w:rsidR="00F63C0C">
              <w:t xml:space="preserve">вакуумного выключателя 10 </w:t>
            </w:r>
            <w:proofErr w:type="spellStart"/>
            <w:r w:rsidR="00F63C0C">
              <w:t>кВ</w:t>
            </w:r>
            <w:proofErr w:type="spellEnd"/>
            <w:r w:rsidR="00F63C0C">
              <w:t xml:space="preserve"> </w:t>
            </w:r>
            <w:r w:rsidR="00F63C0C" w:rsidRPr="00C90AA6">
              <w:rPr>
                <w:snapToGrid w:val="0"/>
              </w:rPr>
              <w:t>для нужд ПАО «МРСК Центра» (филиал «Белгородэнерго»)</w:t>
            </w:r>
            <w:bookmarkEnd w:id="305"/>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w:t>
            </w:r>
            <w:r w:rsidRPr="002B3D87">
              <w:lastRenderedPageBreak/>
              <w:t xml:space="preserve">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9443F" w14:textId="4A549275" w:rsidR="00EB74BE" w:rsidRPr="002B3D87" w:rsidRDefault="009640B6" w:rsidP="00EB74BE">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bookmarkStart w:id="310" w:name="_GoBack"/>
            <w:r w:rsidR="00F63C0C" w:rsidRPr="00F63C0C">
              <w:rPr>
                <w:b/>
                <w:szCs w:val="24"/>
              </w:rPr>
              <w:t xml:space="preserve">697 000,00 </w:t>
            </w:r>
            <w:r w:rsidR="00EB74BE" w:rsidRPr="002B3D87">
              <w:rPr>
                <w:szCs w:val="24"/>
              </w:rPr>
              <w:t>(</w:t>
            </w:r>
            <w:r w:rsidR="00F63C0C" w:rsidRPr="00F63C0C">
              <w:rPr>
                <w:szCs w:val="24"/>
              </w:rPr>
              <w:t>шестьсот девяносто семь тысяч</w:t>
            </w:r>
            <w:r w:rsidR="00F63C0C">
              <w:rPr>
                <w:szCs w:val="24"/>
              </w:rPr>
              <w:t>)</w:t>
            </w:r>
            <w:r w:rsidR="00F63C0C" w:rsidRPr="00F63C0C">
              <w:rPr>
                <w:szCs w:val="24"/>
              </w:rPr>
              <w:t xml:space="preserve"> рублей </w:t>
            </w:r>
            <w:r w:rsidR="005300E1" w:rsidRPr="005300E1">
              <w:rPr>
                <w:szCs w:val="24"/>
              </w:rPr>
              <w:t xml:space="preserve"> </w:t>
            </w:r>
            <w:r w:rsidR="00EB74BE" w:rsidRPr="00BA53EC">
              <w:rPr>
                <w:szCs w:val="24"/>
              </w:rPr>
              <w:t xml:space="preserve"> </w:t>
            </w:r>
            <w:r w:rsidR="00EB74BE" w:rsidRPr="002B3D87">
              <w:rPr>
                <w:szCs w:val="24"/>
              </w:rPr>
              <w:t xml:space="preserve">  00 копеек РФ, без учета НДС; НДС составляет </w:t>
            </w:r>
            <w:r w:rsidR="00F63C0C" w:rsidRPr="00F63C0C">
              <w:rPr>
                <w:b/>
                <w:szCs w:val="24"/>
              </w:rPr>
              <w:t xml:space="preserve">139 400,00 </w:t>
            </w:r>
            <w:r w:rsidR="00EB74BE" w:rsidRPr="002B3D87">
              <w:rPr>
                <w:szCs w:val="24"/>
              </w:rPr>
              <w:t>(</w:t>
            </w:r>
            <w:r w:rsidR="00F63C0C" w:rsidRPr="00F63C0C">
              <w:rPr>
                <w:szCs w:val="24"/>
              </w:rPr>
              <w:t>сто тридцать девять тысяч четыреста</w:t>
            </w:r>
            <w:r w:rsidR="00F63C0C">
              <w:rPr>
                <w:szCs w:val="24"/>
              </w:rPr>
              <w:t>)</w:t>
            </w:r>
            <w:r w:rsidR="00F63C0C" w:rsidRPr="00F63C0C">
              <w:rPr>
                <w:szCs w:val="24"/>
              </w:rPr>
              <w:t xml:space="preserve"> рублей</w:t>
            </w:r>
            <w:r w:rsidR="00CB6223" w:rsidRPr="00CB6223">
              <w:rPr>
                <w:szCs w:val="24"/>
              </w:rPr>
              <w:t xml:space="preserve"> </w:t>
            </w:r>
            <w:r w:rsidR="00EB74BE" w:rsidRPr="002B3D87">
              <w:rPr>
                <w:szCs w:val="24"/>
              </w:rPr>
              <w:t xml:space="preserve"> </w:t>
            </w:r>
            <w:r w:rsidR="00DC01E7">
              <w:rPr>
                <w:szCs w:val="24"/>
              </w:rPr>
              <w:t>0</w:t>
            </w:r>
            <w:r w:rsidR="00EB74BE" w:rsidRPr="002B3D87">
              <w:rPr>
                <w:szCs w:val="24"/>
              </w:rPr>
              <w:t>0 копеек РФ;</w:t>
            </w:r>
            <w:r w:rsidR="00EB74BE">
              <w:rPr>
                <w:szCs w:val="24"/>
              </w:rPr>
              <w:t xml:space="preserve"> </w:t>
            </w:r>
            <w:r w:rsidR="001660FC">
              <w:rPr>
                <w:szCs w:val="24"/>
              </w:rPr>
              <w:t xml:space="preserve"> </w:t>
            </w:r>
            <w:r w:rsidR="00F63C0C" w:rsidRPr="00F63C0C">
              <w:rPr>
                <w:b/>
                <w:szCs w:val="24"/>
              </w:rPr>
              <w:t xml:space="preserve">836 400,00 </w:t>
            </w:r>
            <w:r w:rsidR="00EB74BE" w:rsidRPr="002B3D87">
              <w:rPr>
                <w:szCs w:val="24"/>
              </w:rPr>
              <w:t>(</w:t>
            </w:r>
            <w:r w:rsidR="00F63C0C" w:rsidRPr="00F63C0C">
              <w:rPr>
                <w:szCs w:val="24"/>
              </w:rPr>
              <w:t>восемьсот тридцать шесть тысяч четыреста</w:t>
            </w:r>
            <w:r w:rsidR="00F63C0C">
              <w:rPr>
                <w:szCs w:val="24"/>
              </w:rPr>
              <w:t>)</w:t>
            </w:r>
            <w:r w:rsidR="00F63C0C" w:rsidRPr="00F63C0C">
              <w:rPr>
                <w:szCs w:val="24"/>
              </w:rPr>
              <w:t xml:space="preserve"> рублей </w:t>
            </w:r>
            <w:r w:rsidR="00EB74BE" w:rsidRPr="00BA53EC">
              <w:rPr>
                <w:szCs w:val="24"/>
              </w:rPr>
              <w:t xml:space="preserve"> </w:t>
            </w:r>
            <w:r w:rsidR="00EB74BE" w:rsidRPr="002B3D87">
              <w:rPr>
                <w:szCs w:val="24"/>
              </w:rPr>
              <w:t xml:space="preserve"> </w:t>
            </w:r>
            <w:r w:rsidR="00DC01E7">
              <w:rPr>
                <w:szCs w:val="24"/>
              </w:rPr>
              <w:t>0</w:t>
            </w:r>
            <w:r w:rsidR="00EB74BE" w:rsidRPr="002B3D87">
              <w:rPr>
                <w:szCs w:val="24"/>
              </w:rPr>
              <w:t xml:space="preserve">0 копеек </w:t>
            </w:r>
            <w:r w:rsidR="005300E1">
              <w:rPr>
                <w:szCs w:val="24"/>
              </w:rPr>
              <w:t xml:space="preserve"> </w:t>
            </w:r>
            <w:r w:rsidR="00EB74BE" w:rsidRPr="002B3D87">
              <w:rPr>
                <w:szCs w:val="24"/>
              </w:rPr>
              <w:t>РФ, с учетом НДС</w:t>
            </w:r>
            <w:r w:rsidR="00EB74BE">
              <w:rPr>
                <w:szCs w:val="24"/>
              </w:rPr>
              <w:t>.</w:t>
            </w:r>
            <w:r w:rsidR="00EB74BE" w:rsidRPr="002B3D87">
              <w:rPr>
                <w:rFonts w:eastAsia="Calibri"/>
                <w:szCs w:val="24"/>
                <w:lang w:eastAsia="en-US"/>
              </w:rPr>
              <w:t xml:space="preserve"> </w:t>
            </w:r>
          </w:p>
          <w:bookmarkEnd w:id="310"/>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2" w:name="_Ref441564579"/>
            <w:r w:rsidRPr="002B3D87">
              <w:rPr>
                <w:iCs/>
              </w:rPr>
              <w:t xml:space="preserve">Форма и порядок оплаты: безналичный расчет, оплата производится </w:t>
            </w:r>
            <w:bookmarkEnd w:id="312"/>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3197"/>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62967"/>
          </w:p>
        </w:tc>
        <w:bookmarkEnd w:id="314"/>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3AAA0318"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Дата начала срока подачи заявок:</w:t>
            </w:r>
            <w:r w:rsidR="002977AF">
              <w:rPr>
                <w:bCs/>
                <w:sz w:val="22"/>
                <w:szCs w:val="22"/>
              </w:rPr>
              <w:t xml:space="preserve"> </w:t>
            </w:r>
            <w:proofErr w:type="gramStart"/>
            <w:r w:rsidR="00EB74BE">
              <w:rPr>
                <w:b/>
                <w:bCs/>
                <w:sz w:val="22"/>
                <w:szCs w:val="22"/>
              </w:rPr>
              <w:t>2</w:t>
            </w:r>
            <w:r w:rsidR="00CB6223">
              <w:rPr>
                <w:b/>
                <w:bCs/>
                <w:sz w:val="22"/>
                <w:szCs w:val="22"/>
              </w:rPr>
              <w:t>6</w:t>
            </w:r>
            <w:r w:rsidR="002977AF" w:rsidRPr="002977AF">
              <w:rPr>
                <w:b/>
                <w:bCs/>
                <w:sz w:val="22"/>
                <w:szCs w:val="22"/>
              </w:rPr>
              <w:t xml:space="preserve"> </w:t>
            </w:r>
            <w:r w:rsidRPr="002977AF">
              <w:rPr>
                <w:b/>
                <w:bCs/>
                <w:sz w:val="22"/>
                <w:szCs w:val="22"/>
              </w:rPr>
              <w:t xml:space="preserve"> </w:t>
            </w:r>
            <w:r w:rsidR="002977AF">
              <w:rPr>
                <w:b/>
                <w:bCs/>
                <w:sz w:val="22"/>
                <w:szCs w:val="22"/>
              </w:rPr>
              <w:t>ноября</w:t>
            </w:r>
            <w:proofErr w:type="gramEnd"/>
            <w:r w:rsidR="002977AF">
              <w:rPr>
                <w:b/>
                <w:bCs/>
                <w:sz w:val="22"/>
                <w:szCs w:val="22"/>
              </w:rPr>
              <w:t xml:space="preserve"> </w:t>
            </w:r>
            <w:r>
              <w:rPr>
                <w:b/>
                <w:bCs/>
                <w:sz w:val="22"/>
                <w:szCs w:val="22"/>
              </w:rPr>
              <w:t xml:space="preserve">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5" w:name="_Ref762965"/>
            <w:r>
              <w:rPr>
                <w:sz w:val="22"/>
                <w:szCs w:val="22"/>
              </w:rPr>
              <w:t>Дата и время окончания срока, последний день срока подачи Заявок:</w:t>
            </w:r>
            <w:bookmarkEnd w:id="315"/>
          </w:p>
          <w:p w14:paraId="0D3A8F43" w14:textId="3098B1AF" w:rsidR="0001049B" w:rsidRDefault="005300E1" w:rsidP="0001049B">
            <w:pPr>
              <w:widowControl w:val="0"/>
              <w:tabs>
                <w:tab w:val="left" w:pos="0"/>
              </w:tabs>
              <w:spacing w:line="264" w:lineRule="auto"/>
              <w:ind w:left="1134" w:right="175"/>
              <w:rPr>
                <w:sz w:val="22"/>
                <w:szCs w:val="22"/>
              </w:rPr>
            </w:pPr>
            <w:r>
              <w:rPr>
                <w:b/>
                <w:sz w:val="22"/>
                <w:szCs w:val="22"/>
              </w:rPr>
              <w:t>0</w:t>
            </w:r>
            <w:r w:rsidR="00CB6223">
              <w:rPr>
                <w:b/>
                <w:sz w:val="22"/>
                <w:szCs w:val="22"/>
              </w:rPr>
              <w:t>4</w:t>
            </w:r>
            <w:r w:rsidR="00EB74BE">
              <w:rPr>
                <w:b/>
                <w:sz w:val="22"/>
                <w:szCs w:val="22"/>
              </w:rPr>
              <w:t xml:space="preserve"> </w:t>
            </w:r>
            <w:r>
              <w:rPr>
                <w:b/>
                <w:sz w:val="22"/>
                <w:szCs w:val="22"/>
              </w:rPr>
              <w:t>декабря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6E5D2D3F"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Pr>
                <w:color w:val="auto"/>
                <w:sz w:val="22"/>
                <w:szCs w:val="22"/>
              </w:rPr>
              <w:t xml:space="preserve">этапа: </w:t>
            </w:r>
            <w:r w:rsidR="00B36A41">
              <w:rPr>
                <w:color w:val="auto"/>
                <w:sz w:val="22"/>
                <w:szCs w:val="22"/>
              </w:rPr>
              <w:t xml:space="preserve">  </w:t>
            </w:r>
            <w:proofErr w:type="gramEnd"/>
            <w:r w:rsidR="00B36A41">
              <w:rPr>
                <w:color w:val="auto"/>
                <w:sz w:val="22"/>
                <w:szCs w:val="22"/>
              </w:rPr>
              <w:t xml:space="preserve">              </w:t>
            </w:r>
            <w:r w:rsidR="00CB6223">
              <w:rPr>
                <w:b/>
                <w:color w:val="auto"/>
                <w:sz w:val="22"/>
                <w:szCs w:val="22"/>
              </w:rPr>
              <w:t>10</w:t>
            </w:r>
            <w:r w:rsidRPr="00825D12">
              <w:rPr>
                <w:b/>
                <w:color w:val="auto"/>
                <w:sz w:val="22"/>
                <w:szCs w:val="22"/>
              </w:rPr>
              <w:t xml:space="preserve"> </w:t>
            </w:r>
            <w:r w:rsidR="00EB74BE">
              <w:rPr>
                <w:b/>
                <w:color w:val="auto"/>
                <w:sz w:val="22"/>
                <w:szCs w:val="22"/>
              </w:rPr>
              <w:t>декабря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4BC341A6"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sidR="005300E1">
              <w:rPr>
                <w:b/>
                <w:sz w:val="22"/>
                <w:szCs w:val="22"/>
              </w:rPr>
              <w:t>1</w:t>
            </w:r>
            <w:r w:rsidR="00CB6223">
              <w:rPr>
                <w:b/>
                <w:sz w:val="22"/>
                <w:szCs w:val="22"/>
              </w:rPr>
              <w:t>6</w:t>
            </w:r>
            <w:r w:rsidR="00B36A41">
              <w:rPr>
                <w:b/>
                <w:sz w:val="22"/>
                <w:szCs w:val="22"/>
              </w:rPr>
              <w:t xml:space="preserve">  декабря</w:t>
            </w:r>
            <w:proofErr w:type="gramEnd"/>
            <w:r>
              <w:rPr>
                <w:b/>
                <w:sz w:val="22"/>
                <w:szCs w:val="22"/>
              </w:rPr>
              <w:t xml:space="preserve"> </w:t>
            </w:r>
            <w:r>
              <w:rPr>
                <w:b/>
                <w:bCs/>
                <w:sz w:val="22"/>
                <w:szCs w:val="22"/>
              </w:rPr>
              <w:t xml:space="preserve">2020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396B9ECC"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proofErr w:type="gramStart"/>
            <w:r w:rsidR="005300E1">
              <w:rPr>
                <w:b/>
                <w:sz w:val="22"/>
                <w:szCs w:val="22"/>
              </w:rPr>
              <w:t>1</w:t>
            </w:r>
            <w:r w:rsidR="00CB6223">
              <w:rPr>
                <w:b/>
                <w:sz w:val="22"/>
                <w:szCs w:val="22"/>
              </w:rPr>
              <w:t xml:space="preserve">7 </w:t>
            </w:r>
            <w:r>
              <w:rPr>
                <w:b/>
                <w:sz w:val="22"/>
                <w:szCs w:val="22"/>
              </w:rPr>
              <w:t xml:space="preserve"> </w:t>
            </w:r>
            <w:r w:rsidR="00B36A41">
              <w:rPr>
                <w:b/>
                <w:sz w:val="22"/>
                <w:szCs w:val="22"/>
              </w:rPr>
              <w:t>декабря</w:t>
            </w:r>
            <w:proofErr w:type="gramEnd"/>
            <w:r>
              <w:rPr>
                <w:b/>
                <w:sz w:val="22"/>
                <w:szCs w:val="22"/>
              </w:rPr>
              <w:t xml:space="preserve">  </w:t>
            </w:r>
            <w:r>
              <w:rPr>
                <w:b/>
                <w:bCs/>
                <w:sz w:val="22"/>
                <w:szCs w:val="22"/>
              </w:rPr>
              <w:t xml:space="preserve">2020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06AB05"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CB6223">
              <w:rPr>
                <w:b/>
              </w:rPr>
              <w:t>01</w:t>
            </w:r>
            <w:r w:rsidR="00FD12EB" w:rsidRPr="00025034">
              <w:rPr>
                <w:b/>
                <w:noProof/>
              </w:rPr>
              <w:t xml:space="preserve"> </w:t>
            </w:r>
            <w:r w:rsidR="00CB6223">
              <w:rPr>
                <w:b/>
                <w:noProof/>
              </w:rPr>
              <w:t>декабря</w:t>
            </w:r>
            <w:r w:rsidR="00FD12EB" w:rsidRPr="004F23EB">
              <w:rPr>
                <w:b/>
                <w:noProof/>
              </w:rPr>
              <w:t xml:space="preserve">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w:t>
            </w:r>
            <w:r w:rsidRPr="002B3D87">
              <w:lastRenderedPageBreak/>
              <w:t xml:space="preserve">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w:t>
            </w:r>
            <w:r w:rsidRPr="002B3D87">
              <w:lastRenderedPageBreak/>
              <w:t xml:space="preserve">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lastRenderedPageBreak/>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1" w:name="_Ref302978265"/>
            <w:r w:rsidRPr="002B3D87">
              <w:t xml:space="preserve">Чтобы претендовать на победу в </w:t>
            </w:r>
            <w:r w:rsidR="00314475" w:rsidRPr="002B3D87">
              <w:t>запросе предложений</w:t>
            </w:r>
            <w:r w:rsidRPr="002B3D87">
              <w:t xml:space="preserve"> и получить право </w:t>
            </w:r>
            <w:r w:rsidRPr="002B3D87">
              <w:lastRenderedPageBreak/>
              <w:t xml:space="preserve">заключить с Заказчиком Договор, Участник </w:t>
            </w:r>
            <w:r w:rsidR="00314475" w:rsidRPr="002B3D87">
              <w:t xml:space="preserve">закупки </w:t>
            </w:r>
            <w:r w:rsidRPr="002B3D87">
              <w:t>должен отвечать следующим требованиям:</w:t>
            </w:r>
            <w:bookmarkEnd w:id="321"/>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2"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2"/>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4"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2B3D87">
              <w:rPr>
                <w:rFonts w:eastAsia="Arial Unicode MS"/>
              </w:rPr>
              <w:lastRenderedPageBreak/>
              <w:t>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5"/>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6"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6"/>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xml:space="preserve">» и (или) ДЗО ПАО </w:t>
            </w:r>
            <w:r w:rsidRPr="002B3D87">
              <w:lastRenderedPageBreak/>
              <w:t>«</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7"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2B3D87">
              <w:t>Копию устава в действующей редакции (для юридических лиц);</w:t>
            </w:r>
            <w:bookmarkEnd w:id="329"/>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2B3D87">
              <w:lastRenderedPageBreak/>
              <w:t>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8" w:name="_Toc354408457"/>
            <w:r w:rsidRPr="002B3D87">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2B3D87">
              <w:t xml:space="preserve">Требования к сроку действия </w:t>
            </w:r>
            <w:bookmarkEnd w:id="352"/>
            <w:bookmarkEnd w:id="353"/>
            <w:bookmarkEnd w:id="354"/>
            <w:bookmarkEnd w:id="355"/>
            <w:bookmarkEnd w:id="356"/>
            <w:bookmarkEnd w:id="357"/>
            <w:bookmarkEnd w:id="358"/>
            <w:r w:rsidRPr="002B3D87">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3"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3"/>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34FA9" w14:textId="77777777" w:rsidR="009C4A7F" w:rsidRDefault="009C4A7F">
      <w:r>
        <w:separator/>
      </w:r>
    </w:p>
    <w:p w14:paraId="0E53BC32" w14:textId="77777777" w:rsidR="009C4A7F" w:rsidRDefault="009C4A7F"/>
  </w:endnote>
  <w:endnote w:type="continuationSeparator" w:id="0">
    <w:p w14:paraId="48B2FE13" w14:textId="77777777" w:rsidR="009C4A7F" w:rsidRDefault="009C4A7F">
      <w:r>
        <w:continuationSeparator/>
      </w:r>
    </w:p>
    <w:p w14:paraId="15CA075B" w14:textId="77777777" w:rsidR="009C4A7F" w:rsidRDefault="009C4A7F"/>
  </w:endnote>
  <w:endnote w:type="continuationNotice" w:id="1">
    <w:p w14:paraId="5971C8BB" w14:textId="77777777" w:rsidR="009C4A7F" w:rsidRDefault="009C4A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63C0C" w:rsidRPr="00FA0376" w:rsidRDefault="00F63C0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63C0C" w:rsidRPr="00902488" w:rsidRDefault="00F63C0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F63C0C" w:rsidRPr="00401A97" w:rsidRDefault="00F63C0C"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F63C0C" w:rsidRPr="00401A97" w:rsidRDefault="00F63C0C"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180F376" w:rsidR="00F63C0C" w:rsidRPr="00AD6613" w:rsidRDefault="00F63C0C"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F63C0C">
              <w:rPr>
                <w:bCs/>
                <w:iCs/>
                <w:sz w:val="16"/>
                <w:szCs w:val="16"/>
              </w:rPr>
              <w:t xml:space="preserve">Договора </w:t>
            </w:r>
            <w:proofErr w:type="gramStart"/>
            <w:r w:rsidRPr="00F63C0C">
              <w:rPr>
                <w:bCs/>
                <w:iCs/>
                <w:sz w:val="16"/>
                <w:szCs w:val="16"/>
              </w:rPr>
              <w:t>на  поставку</w:t>
            </w:r>
            <w:proofErr w:type="gramEnd"/>
            <w:r w:rsidRPr="00F63C0C">
              <w:rPr>
                <w:bCs/>
                <w:iCs/>
                <w:sz w:val="16"/>
                <w:szCs w:val="16"/>
              </w:rPr>
              <w:t xml:space="preserve"> вакуумного выключателя 10 </w:t>
            </w:r>
            <w:proofErr w:type="spellStart"/>
            <w:r w:rsidRPr="00F63C0C">
              <w:rPr>
                <w:bCs/>
                <w:iCs/>
                <w:sz w:val="16"/>
                <w:szCs w:val="16"/>
              </w:rPr>
              <w:t>кВ</w:t>
            </w:r>
            <w:proofErr w:type="spellEnd"/>
            <w:r w:rsidRPr="00F63C0C">
              <w:rPr>
                <w:bCs/>
                <w:iCs/>
                <w:sz w:val="16"/>
                <w:szCs w:val="16"/>
              </w:rPr>
              <w:t xml:space="preserve">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4BB6D" w14:textId="77777777" w:rsidR="009C4A7F" w:rsidRDefault="009C4A7F">
      <w:r>
        <w:separator/>
      </w:r>
    </w:p>
    <w:p w14:paraId="2246F767" w14:textId="77777777" w:rsidR="009C4A7F" w:rsidRDefault="009C4A7F"/>
  </w:footnote>
  <w:footnote w:type="continuationSeparator" w:id="0">
    <w:p w14:paraId="3966A1C7" w14:textId="77777777" w:rsidR="009C4A7F" w:rsidRDefault="009C4A7F">
      <w:r>
        <w:continuationSeparator/>
      </w:r>
    </w:p>
    <w:p w14:paraId="31591A26" w14:textId="77777777" w:rsidR="009C4A7F" w:rsidRDefault="009C4A7F"/>
  </w:footnote>
  <w:footnote w:type="continuationNotice" w:id="1">
    <w:p w14:paraId="1B8F3870" w14:textId="77777777" w:rsidR="009C4A7F" w:rsidRDefault="009C4A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63C0C" w:rsidRPr="00401A97" w:rsidRDefault="00F63C0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63C0C" w:rsidRPr="003C47E7" w:rsidRDefault="00F63C0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0FC"/>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14"/>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26"/>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7AF"/>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25D"/>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13D"/>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00E1"/>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6DE"/>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E0C"/>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43F2"/>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3AF"/>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45C"/>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2C1"/>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A7F"/>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70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338"/>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202"/>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41"/>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0F40"/>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223"/>
    <w:rsid w:val="00CC019D"/>
    <w:rsid w:val="00CC05C6"/>
    <w:rsid w:val="00CC1F79"/>
    <w:rsid w:val="00CC733A"/>
    <w:rsid w:val="00CC76CA"/>
    <w:rsid w:val="00CD09D8"/>
    <w:rsid w:val="00CD0D24"/>
    <w:rsid w:val="00CD17B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4D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666"/>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1E7"/>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8797B"/>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4B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C0C"/>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AB6C3-A798-432E-8654-8C1437D8E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50</Pages>
  <Words>19983</Words>
  <Characters>113908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167</cp:revision>
  <cp:lastPrinted>2019-01-16T10:14:00Z</cp:lastPrinted>
  <dcterms:created xsi:type="dcterms:W3CDTF">2019-02-11T09:09:00Z</dcterms:created>
  <dcterms:modified xsi:type="dcterms:W3CDTF">2020-11-26T08:23:00Z</dcterms:modified>
</cp:coreProperties>
</file>