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94" w:rsidRPr="00F77CFA" w:rsidRDefault="00F86D2D" w:rsidP="003A3FE7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left="565"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3D6994" w:rsidRPr="00F77C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боснование начальной (максимальной) цены договора </w:t>
      </w:r>
    </w:p>
    <w:p w:rsidR="00896C12" w:rsidRDefault="00134C75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4C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Оказание услуг по техническому обслуживанию тахографов </w:t>
      </w:r>
      <w:r w:rsidR="008E282E" w:rsidRPr="008E282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нужд филиала ПАО "Россети Центр" - "Ярэнерго"</w:t>
      </w:r>
    </w:p>
    <w:p w:rsidR="00336B83" w:rsidRPr="00F77CFA" w:rsidRDefault="00336B83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336B83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bookmarkStart w:id="0" w:name="l152"/>
            <w:bookmarkStart w:id="1" w:name="l55"/>
            <w:bookmarkEnd w:id="0"/>
            <w:bookmarkEnd w:id="1"/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F3C46" w:rsidRPr="007F3C46" w:rsidRDefault="007F3C46" w:rsidP="007F3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550 000,00 руб. (без НДС),</w:t>
            </w:r>
            <w:r w:rsidRPr="007F3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 кроме того НДС 110 000,00 руб.,</w:t>
            </w:r>
            <w:r w:rsidRPr="007F3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 Итого 660 000,00 руб. (с НДС)</w:t>
            </w:r>
          </w:p>
          <w:p w:rsidR="00926C6D" w:rsidRPr="00336B83" w:rsidRDefault="00926C6D" w:rsidP="00896C12">
            <w:pPr>
              <w:spacing w:after="300" w:line="240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336B83" w:rsidRDefault="003D6994" w:rsidP="007D421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Используемый метод определения начальной (максимальной) цены </w:t>
            </w:r>
            <w:r w:rsidR="007D421C" w:rsidRPr="00336B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7CFA" w:rsidRPr="00336B83" w:rsidRDefault="00336B83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>Нормативный метод</w:t>
            </w:r>
          </w:p>
          <w:p w:rsidR="003D6994" w:rsidRPr="00336B83" w:rsidRDefault="003D6994" w:rsidP="00F77CFA">
            <w:pPr>
              <w:pStyle w:val="a8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D6994" w:rsidP="00B0201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3D6994" w:rsidRPr="00F77CFA" w:rsidRDefault="00336B83" w:rsidP="00B0201E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3D6994" w:rsidRPr="00F77CFA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7C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F77CFA" w:rsidRDefault="00B0201E" w:rsidP="00656766">
            <w:pPr>
              <w:spacing w:after="30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77CFA">
              <w:rPr>
                <w:rFonts w:ascii="Times New Roman" w:hAnsi="Times New Roman" w:cs="Times New Roman"/>
                <w:sz w:val="26"/>
                <w:szCs w:val="26"/>
              </w:rPr>
              <w:t>В соответствии с Приложением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 xml:space="preserve"> «Расчет </w:t>
            </w:r>
            <w:r w:rsidR="00656766" w:rsidRPr="00F77CFA">
              <w:rPr>
                <w:rFonts w:ascii="Times New Roman" w:hAnsi="Times New Roman" w:cs="Times New Roman"/>
                <w:sz w:val="26"/>
                <w:szCs w:val="26"/>
              </w:rPr>
              <w:t>НМЦ</w:t>
            </w:r>
            <w:r w:rsidR="004B428A" w:rsidRPr="00F77CF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3D6994" w:rsidRPr="00F77CFA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2607B" w:rsidRDefault="00C2607B">
      <w:pPr>
        <w:rPr>
          <w:rFonts w:ascii="Times New Roman" w:hAnsi="Times New Roman" w:cs="Times New Roman"/>
          <w:sz w:val="26"/>
          <w:szCs w:val="26"/>
        </w:rPr>
      </w:pPr>
      <w:bookmarkStart w:id="2" w:name="_GoBack"/>
    </w:p>
    <w:tbl>
      <w:tblPr>
        <w:tblStyle w:val="a9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4"/>
        <w:gridCol w:w="2646"/>
        <w:gridCol w:w="2054"/>
      </w:tblGrid>
      <w:tr w:rsidR="00336B83" w:rsidRPr="0079775A" w:rsidTr="00336B83">
        <w:trPr>
          <w:trHeight w:val="1130"/>
        </w:trPr>
        <w:tc>
          <w:tcPr>
            <w:tcW w:w="5495" w:type="dxa"/>
          </w:tcPr>
          <w:bookmarkEnd w:id="2"/>
          <w:p w:rsidR="008E282E" w:rsidRDefault="00336B83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6B83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службы </w:t>
            </w:r>
            <w:proofErr w:type="spellStart"/>
            <w:r w:rsidR="008E282E">
              <w:rPr>
                <w:rFonts w:ascii="Times New Roman" w:hAnsi="Times New Roman" w:cs="Times New Roman"/>
                <w:sz w:val="26"/>
                <w:szCs w:val="26"/>
              </w:rPr>
              <w:t>МиТ</w:t>
            </w:r>
            <w:proofErr w:type="spellEnd"/>
            <w:r w:rsidR="008E28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36B83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илиала</w:t>
            </w:r>
            <w:r w:rsidR="00336B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36B83" w:rsidRPr="0079775A">
              <w:rPr>
                <w:rFonts w:ascii="Times New Roman" w:hAnsi="Times New Roman" w:cs="Times New Roman"/>
                <w:sz w:val="26"/>
                <w:szCs w:val="26"/>
              </w:rPr>
              <w:t>ПАО «Россети Центр» - «Ярэнерго»</w:t>
            </w:r>
          </w:p>
          <w:p w:rsidR="008E282E" w:rsidRPr="0079775A" w:rsidRDefault="008E282E" w:rsidP="008E282E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dxa"/>
          </w:tcPr>
          <w:p w:rsidR="00336B83" w:rsidRPr="0079775A" w:rsidRDefault="00457266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541720" cy="861237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709" cy="861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336B83" w:rsidRDefault="00336B83" w:rsidP="00F00C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9775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336B83" w:rsidRPr="0079775A" w:rsidRDefault="008E282E" w:rsidP="008E28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Д.А.Иванов</w:t>
            </w:r>
            <w:proofErr w:type="spellEnd"/>
          </w:p>
        </w:tc>
      </w:tr>
    </w:tbl>
    <w:p w:rsidR="00C2607B" w:rsidRPr="00F77CFA" w:rsidRDefault="00C2607B">
      <w:pPr>
        <w:rPr>
          <w:sz w:val="26"/>
          <w:szCs w:val="26"/>
        </w:rPr>
      </w:pPr>
    </w:p>
    <w:sectPr w:rsidR="00C2607B" w:rsidRPr="00F7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0249C"/>
    <w:rsid w:val="00043ECA"/>
    <w:rsid w:val="000E2256"/>
    <w:rsid w:val="000F59DF"/>
    <w:rsid w:val="00134C75"/>
    <w:rsid w:val="0014457B"/>
    <w:rsid w:val="001829FB"/>
    <w:rsid w:val="00254193"/>
    <w:rsid w:val="00260C1E"/>
    <w:rsid w:val="00284E02"/>
    <w:rsid w:val="002B2DDD"/>
    <w:rsid w:val="002F267C"/>
    <w:rsid w:val="00336B83"/>
    <w:rsid w:val="003715B6"/>
    <w:rsid w:val="003852C4"/>
    <w:rsid w:val="003A3FE7"/>
    <w:rsid w:val="003C18CF"/>
    <w:rsid w:val="003D6994"/>
    <w:rsid w:val="003E6B76"/>
    <w:rsid w:val="00457266"/>
    <w:rsid w:val="004648BD"/>
    <w:rsid w:val="004B363C"/>
    <w:rsid w:val="004B428A"/>
    <w:rsid w:val="004F4F28"/>
    <w:rsid w:val="00554A34"/>
    <w:rsid w:val="005F6920"/>
    <w:rsid w:val="00605BDC"/>
    <w:rsid w:val="006218F3"/>
    <w:rsid w:val="00656766"/>
    <w:rsid w:val="006665A2"/>
    <w:rsid w:val="0072162F"/>
    <w:rsid w:val="007530F1"/>
    <w:rsid w:val="0079775A"/>
    <w:rsid w:val="007D421C"/>
    <w:rsid w:val="007F3C46"/>
    <w:rsid w:val="008523B6"/>
    <w:rsid w:val="00896C12"/>
    <w:rsid w:val="008E282E"/>
    <w:rsid w:val="009004FD"/>
    <w:rsid w:val="00926C6D"/>
    <w:rsid w:val="00A23F93"/>
    <w:rsid w:val="00A47468"/>
    <w:rsid w:val="00AC045C"/>
    <w:rsid w:val="00B0201E"/>
    <w:rsid w:val="00B632DF"/>
    <w:rsid w:val="00BD18E8"/>
    <w:rsid w:val="00C2607B"/>
    <w:rsid w:val="00C445EB"/>
    <w:rsid w:val="00CD47CA"/>
    <w:rsid w:val="00D1657B"/>
    <w:rsid w:val="00D53EC4"/>
    <w:rsid w:val="00DD0BB7"/>
    <w:rsid w:val="00DD3E31"/>
    <w:rsid w:val="00E35BD0"/>
    <w:rsid w:val="00F25C2B"/>
    <w:rsid w:val="00F65DA1"/>
    <w:rsid w:val="00F77CFA"/>
    <w:rsid w:val="00F86D2D"/>
    <w:rsid w:val="00FE2DD6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7CFA"/>
    <w:pPr>
      <w:ind w:left="720"/>
      <w:contextualSpacing/>
    </w:pPr>
  </w:style>
  <w:style w:type="table" w:styleId="a9">
    <w:name w:val="Table Grid"/>
    <w:basedOn w:val="a1"/>
    <w:uiPriority w:val="39"/>
    <w:rsid w:val="007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C2607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2607B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2607B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260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607B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77CFA"/>
    <w:pPr>
      <w:ind w:left="720"/>
      <w:contextualSpacing/>
    </w:pPr>
  </w:style>
  <w:style w:type="table" w:styleId="a9">
    <w:name w:val="Table Grid"/>
    <w:basedOn w:val="a1"/>
    <w:uiPriority w:val="39"/>
    <w:rsid w:val="0079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Пилясова Кира Павловна</cp:lastModifiedBy>
  <cp:revision>46</cp:revision>
  <cp:lastPrinted>2022-11-21T08:55:00Z</cp:lastPrinted>
  <dcterms:created xsi:type="dcterms:W3CDTF">2021-10-28T05:20:00Z</dcterms:created>
  <dcterms:modified xsi:type="dcterms:W3CDTF">2023-02-27T12:00:00Z</dcterms:modified>
</cp:coreProperties>
</file>