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868" w:rsidRPr="00AA565E" w:rsidRDefault="001E7868" w:rsidP="00AA565E">
      <w:pPr>
        <w:widowControl w:val="0"/>
        <w:ind w:firstLine="720"/>
        <w:jc w:val="right"/>
        <w:rPr>
          <w:rFonts w:ascii="Bar-Code 39" w:hAnsi="Bar-Code 39"/>
          <w:bCs/>
          <w:sz w:val="52"/>
          <w:szCs w:val="52"/>
        </w:rPr>
      </w:pPr>
      <w:r w:rsidRPr="00525636">
        <w:rPr>
          <w:rFonts w:ascii="Bar-Code 39" w:hAnsi="Bar-Code 39"/>
          <w:bCs/>
          <w:noProof/>
          <w:sz w:val="52"/>
          <w:szCs w:val="52"/>
        </w:rPr>
        <w:t></w:t>
      </w:r>
      <w:r w:rsidRPr="00525636">
        <w:rPr>
          <w:rFonts w:ascii="Bar-Code 39" w:hAnsi="Bar-Code 39"/>
          <w:bCs/>
          <w:noProof/>
          <w:sz w:val="52"/>
          <w:szCs w:val="52"/>
        </w:rPr>
        <w:t></w:t>
      </w:r>
      <w:r w:rsidRPr="00525636">
        <w:rPr>
          <w:rFonts w:ascii="Bar-Code 39" w:hAnsi="Bar-Code 39"/>
          <w:bCs/>
          <w:noProof/>
          <w:sz w:val="52"/>
          <w:szCs w:val="52"/>
        </w:rPr>
        <w:t></w:t>
      </w:r>
      <w:r w:rsidRPr="00525636">
        <w:rPr>
          <w:rFonts w:ascii="Bar-Code 39" w:hAnsi="Bar-Code 39"/>
          <w:bCs/>
          <w:noProof/>
          <w:sz w:val="52"/>
          <w:szCs w:val="52"/>
        </w:rPr>
        <w:t></w:t>
      </w:r>
      <w:r w:rsidRPr="00525636">
        <w:rPr>
          <w:rFonts w:ascii="Bar-Code 39" w:hAnsi="Bar-Code 39"/>
          <w:bCs/>
          <w:noProof/>
          <w:sz w:val="52"/>
          <w:szCs w:val="52"/>
        </w:rPr>
        <w:t></w:t>
      </w:r>
      <w:r w:rsidRPr="00525636">
        <w:rPr>
          <w:rFonts w:ascii="Bar-Code 39" w:hAnsi="Bar-Code 39"/>
          <w:bCs/>
          <w:noProof/>
          <w:sz w:val="52"/>
          <w:szCs w:val="52"/>
        </w:rPr>
        <w:t></w:t>
      </w:r>
      <w:r w:rsidRPr="00525636">
        <w:rPr>
          <w:rFonts w:ascii="Bar-Code 39" w:hAnsi="Bar-Code 39"/>
          <w:bCs/>
          <w:noProof/>
          <w:sz w:val="52"/>
          <w:szCs w:val="52"/>
        </w:rPr>
        <w:t></w:t>
      </w:r>
      <w:r w:rsidRPr="00525636">
        <w:rPr>
          <w:rFonts w:ascii="Bar-Code 39" w:hAnsi="Bar-Code 39"/>
          <w:bCs/>
          <w:noProof/>
          <w:sz w:val="52"/>
          <w:szCs w:val="52"/>
        </w:rPr>
        <w:t></w:t>
      </w:r>
    </w:p>
    <w:p w:rsidR="001E7868" w:rsidRPr="00C17843" w:rsidRDefault="001E7868" w:rsidP="006974E5">
      <w:pPr>
        <w:widowControl w:val="0"/>
        <w:ind w:firstLine="720"/>
        <w:jc w:val="center"/>
        <w:rPr>
          <w:rFonts w:ascii="Arial" w:hAnsi="Arial"/>
          <w:b/>
          <w:sz w:val="20"/>
          <w:szCs w:val="20"/>
        </w:rPr>
      </w:pPr>
      <w:r w:rsidRPr="00C17843">
        <w:rPr>
          <w:rFonts w:ascii="Arial" w:hAnsi="Arial"/>
          <w:b/>
          <w:bCs/>
          <w:sz w:val="20"/>
          <w:szCs w:val="20"/>
        </w:rPr>
        <w:t>Договор поставки газа</w:t>
      </w:r>
      <w:r w:rsidRPr="00C17843">
        <w:rPr>
          <w:rFonts w:ascii="Arial" w:hAnsi="Arial"/>
          <w:b/>
          <w:sz w:val="20"/>
          <w:szCs w:val="20"/>
        </w:rPr>
        <w:t xml:space="preserve"> </w:t>
      </w:r>
    </w:p>
    <w:p w:rsidR="001E7868" w:rsidRDefault="001E7868" w:rsidP="006974E5">
      <w:pPr>
        <w:widowControl w:val="0"/>
        <w:ind w:firstLine="720"/>
        <w:jc w:val="center"/>
        <w:rPr>
          <w:rFonts w:ascii="Arial" w:hAnsi="Arial"/>
          <w:b/>
          <w:bCs/>
          <w:sz w:val="22"/>
          <w:szCs w:val="22"/>
        </w:rPr>
      </w:pPr>
      <w:r w:rsidRPr="00C17843">
        <w:rPr>
          <w:rFonts w:ascii="Arial" w:hAnsi="Arial"/>
          <w:b/>
          <w:bCs/>
          <w:sz w:val="20"/>
          <w:szCs w:val="20"/>
        </w:rPr>
        <w:t xml:space="preserve">№ </w:t>
      </w:r>
      <w:r w:rsidRPr="00525636">
        <w:rPr>
          <w:rFonts w:ascii="Arial" w:hAnsi="Arial"/>
          <w:b/>
          <w:bCs/>
          <w:noProof/>
          <w:sz w:val="20"/>
          <w:szCs w:val="20"/>
        </w:rPr>
        <w:t>4-4310-17</w:t>
      </w:r>
    </w:p>
    <w:p w:rsidR="001E7868" w:rsidRDefault="001E7868" w:rsidP="006974E5">
      <w:pPr>
        <w:widowControl w:val="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     г. Орел</w:t>
      </w:r>
      <w:r>
        <w:rPr>
          <w:rFonts w:ascii="Arial" w:hAnsi="Arial"/>
          <w:sz w:val="16"/>
          <w:szCs w:val="16"/>
        </w:rPr>
        <w:tab/>
        <w:t xml:space="preserve">  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  <w:t xml:space="preserve">    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  <w:t xml:space="preserve">        </w:t>
      </w:r>
      <w:r>
        <w:rPr>
          <w:rFonts w:ascii="Arial" w:hAnsi="Arial"/>
          <w:sz w:val="16"/>
          <w:szCs w:val="16"/>
        </w:rPr>
        <w:tab/>
        <w:t xml:space="preserve">                              25 ноября 2016г.</w:t>
      </w:r>
    </w:p>
    <w:p w:rsidR="001E7868" w:rsidRDefault="001E7868" w:rsidP="006974E5">
      <w:pPr>
        <w:widowControl w:val="0"/>
        <w:rPr>
          <w:rFonts w:ascii="Arial" w:hAnsi="Arial"/>
          <w:sz w:val="17"/>
          <w:szCs w:val="17"/>
        </w:rPr>
      </w:pPr>
    </w:p>
    <w:p w:rsidR="001E7868" w:rsidRPr="004B2360" w:rsidRDefault="001E7868" w:rsidP="006974E5">
      <w:pPr>
        <w:widowControl w:val="0"/>
        <w:ind w:firstLine="284"/>
        <w:jc w:val="both"/>
        <w:rPr>
          <w:rFonts w:ascii="Arial" w:hAnsi="Arial"/>
          <w:sz w:val="15"/>
          <w:szCs w:val="15"/>
        </w:rPr>
      </w:pPr>
      <w:r w:rsidRPr="004B2360">
        <w:rPr>
          <w:rFonts w:ascii="Arial" w:hAnsi="Arial" w:cs="Arial"/>
          <w:b/>
          <w:sz w:val="15"/>
          <w:szCs w:val="15"/>
        </w:rPr>
        <w:t xml:space="preserve">Общество с ограниченной ответственностью «Газпром </w:t>
      </w:r>
      <w:proofErr w:type="spellStart"/>
      <w:r w:rsidRPr="004B2360">
        <w:rPr>
          <w:rFonts w:ascii="Arial" w:hAnsi="Arial" w:cs="Arial"/>
          <w:b/>
          <w:sz w:val="15"/>
          <w:szCs w:val="15"/>
        </w:rPr>
        <w:t>межрегионгаз</w:t>
      </w:r>
      <w:proofErr w:type="spellEnd"/>
      <w:r w:rsidRPr="004B2360">
        <w:rPr>
          <w:rFonts w:ascii="Arial" w:hAnsi="Arial" w:cs="Arial"/>
          <w:b/>
          <w:sz w:val="15"/>
          <w:szCs w:val="15"/>
        </w:rPr>
        <w:t xml:space="preserve"> Ор</w:t>
      </w:r>
      <w:r>
        <w:rPr>
          <w:rFonts w:ascii="Arial" w:hAnsi="Arial" w:cs="Arial"/>
          <w:b/>
          <w:sz w:val="15"/>
          <w:szCs w:val="15"/>
        </w:rPr>
        <w:t>е</w:t>
      </w:r>
      <w:r w:rsidRPr="004B2360">
        <w:rPr>
          <w:rFonts w:ascii="Arial" w:hAnsi="Arial" w:cs="Arial"/>
          <w:b/>
          <w:sz w:val="15"/>
          <w:szCs w:val="15"/>
        </w:rPr>
        <w:t xml:space="preserve">л» (ООО «Газпром </w:t>
      </w:r>
      <w:proofErr w:type="spellStart"/>
      <w:r w:rsidRPr="004B2360">
        <w:rPr>
          <w:rFonts w:ascii="Arial" w:hAnsi="Arial" w:cs="Arial"/>
          <w:b/>
          <w:sz w:val="15"/>
          <w:szCs w:val="15"/>
        </w:rPr>
        <w:t>межрегионгаз</w:t>
      </w:r>
      <w:proofErr w:type="spellEnd"/>
      <w:r w:rsidRPr="004B2360">
        <w:rPr>
          <w:rFonts w:ascii="Arial" w:hAnsi="Arial" w:cs="Arial"/>
          <w:b/>
          <w:sz w:val="15"/>
          <w:szCs w:val="15"/>
        </w:rPr>
        <w:t xml:space="preserve"> Ор</w:t>
      </w:r>
      <w:r>
        <w:rPr>
          <w:rFonts w:ascii="Arial" w:hAnsi="Arial" w:cs="Arial"/>
          <w:b/>
          <w:sz w:val="15"/>
          <w:szCs w:val="15"/>
        </w:rPr>
        <w:t>е</w:t>
      </w:r>
      <w:r w:rsidRPr="004B2360">
        <w:rPr>
          <w:rFonts w:ascii="Arial" w:hAnsi="Arial" w:cs="Arial"/>
          <w:b/>
          <w:sz w:val="15"/>
          <w:szCs w:val="15"/>
        </w:rPr>
        <w:t>л»)</w:t>
      </w:r>
      <w:r w:rsidRPr="004B2360">
        <w:rPr>
          <w:rFonts w:ascii="Arial" w:hAnsi="Arial" w:cs="Arial"/>
          <w:sz w:val="15"/>
          <w:szCs w:val="15"/>
        </w:rPr>
        <w:t>, именуемое в дальнейшем “Поставщик”, в лице генерального директора Грачева Александра Викторовича, действующего на основании Устава</w:t>
      </w:r>
      <w:r w:rsidRPr="004B2360">
        <w:rPr>
          <w:rFonts w:ascii="Arial" w:hAnsi="Arial"/>
          <w:sz w:val="15"/>
          <w:szCs w:val="15"/>
        </w:rPr>
        <w:t xml:space="preserve">, </w:t>
      </w:r>
    </w:p>
    <w:p w:rsidR="001E7868" w:rsidRPr="004B2360" w:rsidRDefault="001E7868" w:rsidP="006974E5">
      <w:pPr>
        <w:widowControl w:val="0"/>
        <w:ind w:firstLine="284"/>
        <w:jc w:val="both"/>
        <w:rPr>
          <w:rFonts w:ascii="Arial" w:hAnsi="Arial"/>
          <w:sz w:val="15"/>
          <w:szCs w:val="15"/>
        </w:rPr>
      </w:pPr>
      <w:r w:rsidRPr="00525636">
        <w:rPr>
          <w:rFonts w:ascii="Arial" w:hAnsi="Arial"/>
          <w:b/>
          <w:bCs/>
          <w:noProof/>
          <w:sz w:val="15"/>
          <w:szCs w:val="15"/>
        </w:rPr>
        <w:t xml:space="preserve">Публичное акционерное общество ''Межрегиональная распределительная сетевая компания Центра'' </w:t>
      </w:r>
      <w:r w:rsidRPr="004B2360">
        <w:rPr>
          <w:rFonts w:ascii="Arial" w:hAnsi="Arial"/>
          <w:b/>
          <w:bCs/>
          <w:sz w:val="15"/>
          <w:szCs w:val="15"/>
        </w:rPr>
        <w:t>(</w:t>
      </w:r>
      <w:r w:rsidRPr="00525636">
        <w:rPr>
          <w:rFonts w:ascii="Arial" w:hAnsi="Arial"/>
          <w:b/>
          <w:bCs/>
          <w:noProof/>
          <w:sz w:val="15"/>
          <w:szCs w:val="15"/>
        </w:rPr>
        <w:t>ПАО ''МРСК Центра''</w:t>
      </w:r>
      <w:r w:rsidRPr="004B2360">
        <w:rPr>
          <w:rFonts w:ascii="Arial" w:hAnsi="Arial"/>
          <w:b/>
          <w:bCs/>
          <w:sz w:val="15"/>
          <w:szCs w:val="15"/>
        </w:rPr>
        <w:t>)</w:t>
      </w:r>
      <w:r w:rsidRPr="004B2360">
        <w:rPr>
          <w:rFonts w:ascii="Arial" w:hAnsi="Arial"/>
          <w:bCs/>
          <w:sz w:val="15"/>
          <w:szCs w:val="15"/>
        </w:rPr>
        <w:t>, именуемое</w:t>
      </w:r>
      <w:r w:rsidRPr="004B2360">
        <w:rPr>
          <w:rFonts w:ascii="Arial" w:hAnsi="Arial"/>
          <w:sz w:val="15"/>
          <w:szCs w:val="15"/>
        </w:rPr>
        <w:t xml:space="preserve"> в дальнейшем “Покупатель”, в лице </w:t>
      </w:r>
      <w:r w:rsidRPr="00525636">
        <w:rPr>
          <w:rFonts w:ascii="Arial" w:hAnsi="Arial"/>
          <w:noProof/>
          <w:sz w:val="15"/>
          <w:szCs w:val="15"/>
        </w:rPr>
        <w:t>заместителя генерального директора - директор филиала ПАО ''МРСК- Центра'' ''Орелэнерго''</w:t>
      </w:r>
      <w:r w:rsidRPr="004B2360">
        <w:rPr>
          <w:rFonts w:ascii="Arial" w:hAnsi="Arial"/>
          <w:sz w:val="15"/>
          <w:szCs w:val="15"/>
        </w:rPr>
        <w:t xml:space="preserve"> </w:t>
      </w:r>
      <w:r w:rsidRPr="00525636">
        <w:rPr>
          <w:rFonts w:ascii="Arial" w:hAnsi="Arial"/>
          <w:noProof/>
          <w:sz w:val="15"/>
          <w:szCs w:val="15"/>
        </w:rPr>
        <w:t>Волченкова Юрия Алексеевича</w:t>
      </w:r>
      <w:r w:rsidRPr="004B2360">
        <w:rPr>
          <w:rFonts w:ascii="Arial" w:hAnsi="Arial"/>
          <w:sz w:val="15"/>
          <w:szCs w:val="15"/>
        </w:rPr>
        <w:t xml:space="preserve">, действующего на основании </w:t>
      </w:r>
      <w:r w:rsidRPr="00525636">
        <w:rPr>
          <w:rFonts w:ascii="Arial" w:hAnsi="Arial"/>
          <w:noProof/>
          <w:sz w:val="15"/>
          <w:szCs w:val="15"/>
        </w:rPr>
        <w:t>доверенности № б/н от 17.08.2016г</w:t>
      </w:r>
      <w:r w:rsidRPr="004B2360">
        <w:rPr>
          <w:rFonts w:ascii="Arial" w:hAnsi="Arial"/>
          <w:sz w:val="15"/>
          <w:szCs w:val="15"/>
        </w:rPr>
        <w:t>,</w:t>
      </w:r>
    </w:p>
    <w:p w:rsidR="001E7868" w:rsidRPr="004B2360" w:rsidRDefault="001E7868" w:rsidP="006974E5">
      <w:pPr>
        <w:pStyle w:val="2"/>
        <w:spacing w:before="0" w:after="0" w:line="240" w:lineRule="auto"/>
        <w:ind w:firstLine="284"/>
        <w:rPr>
          <w:sz w:val="15"/>
          <w:szCs w:val="15"/>
        </w:rPr>
      </w:pPr>
      <w:r w:rsidRPr="004B2360">
        <w:rPr>
          <w:sz w:val="15"/>
          <w:szCs w:val="15"/>
        </w:rPr>
        <w:t>именуемые в дальнейшем - Стороны, заключили настоящий Договор (далее по тексту - Договор/настоящий Договор) о следующем:</w:t>
      </w:r>
    </w:p>
    <w:p w:rsidR="001E7868" w:rsidRPr="004B2360" w:rsidRDefault="001E7868" w:rsidP="006974E5">
      <w:pPr>
        <w:widowControl w:val="0"/>
        <w:ind w:firstLine="284"/>
        <w:jc w:val="center"/>
        <w:rPr>
          <w:rFonts w:ascii="Arial" w:hAnsi="Arial"/>
          <w:b/>
          <w:sz w:val="15"/>
          <w:szCs w:val="15"/>
        </w:rPr>
      </w:pPr>
      <w:r w:rsidRPr="004B2360">
        <w:rPr>
          <w:rFonts w:ascii="Arial" w:hAnsi="Arial"/>
          <w:b/>
          <w:sz w:val="15"/>
          <w:szCs w:val="15"/>
        </w:rPr>
        <w:t>1. Термины и определения</w:t>
      </w:r>
    </w:p>
    <w:p w:rsidR="001E7868" w:rsidRPr="004B2360" w:rsidRDefault="001E7868" w:rsidP="001D6578">
      <w:pPr>
        <w:pStyle w:val="a5"/>
        <w:spacing w:before="0" w:line="240" w:lineRule="auto"/>
        <w:ind w:firstLine="284"/>
        <w:rPr>
          <w:bCs/>
          <w:color w:val="000000"/>
          <w:sz w:val="15"/>
          <w:szCs w:val="15"/>
        </w:rPr>
      </w:pPr>
      <w:proofErr w:type="gramStart"/>
      <w:r w:rsidRPr="004B2360">
        <w:rPr>
          <w:color w:val="000000"/>
          <w:sz w:val="15"/>
          <w:szCs w:val="15"/>
        </w:rPr>
        <w:t>1.1.Термины и определения в Договоре принимаются согласно Федеральному закону от 31.03.1999 № 69-ФЗ «О газоснабжении в Российской Федерации», Правилам поставки газа в Российской Федерации, утвержденным постановлением Правительства Российской Федерации от 05.02.1998 № 162 (далее–Правила поставки газа), «Правилам учёта газа», утвержденных приказом Министерства энергетики Российской Федерации № 961 от 30 декабря 2013г, «Основным положениям формирования и государственного регулирования цен на газ и тарифов</w:t>
      </w:r>
      <w:proofErr w:type="gramEnd"/>
      <w:r w:rsidRPr="004B2360">
        <w:rPr>
          <w:color w:val="000000"/>
          <w:sz w:val="15"/>
          <w:szCs w:val="15"/>
        </w:rPr>
        <w:t xml:space="preserve"> на услуги по его транспортировке на территории Российской Федерации», утвержденных постановлением Правительства РФ от 29.12.2000г. № 1021 и иных нормативных правовых актов в сфере газоснабжения</w:t>
      </w:r>
      <w:r w:rsidRPr="004B2360">
        <w:rPr>
          <w:bCs/>
          <w:color w:val="000000"/>
          <w:sz w:val="15"/>
          <w:szCs w:val="15"/>
        </w:rPr>
        <w:t>.</w:t>
      </w:r>
    </w:p>
    <w:p w:rsidR="001E7868" w:rsidRPr="004B2360" w:rsidRDefault="001E7868" w:rsidP="001D6578">
      <w:pPr>
        <w:widowControl w:val="0"/>
        <w:ind w:firstLine="720"/>
        <w:jc w:val="center"/>
        <w:rPr>
          <w:rFonts w:ascii="Arial" w:hAnsi="Arial"/>
          <w:b/>
          <w:sz w:val="15"/>
          <w:szCs w:val="15"/>
        </w:rPr>
      </w:pPr>
      <w:r w:rsidRPr="004B2360">
        <w:rPr>
          <w:rFonts w:ascii="Arial" w:hAnsi="Arial"/>
          <w:b/>
          <w:sz w:val="15"/>
          <w:szCs w:val="15"/>
        </w:rPr>
        <w:t>2. Предмет Договора</w:t>
      </w:r>
    </w:p>
    <w:p w:rsidR="001E7868" w:rsidRPr="004B2360" w:rsidRDefault="001E7868" w:rsidP="001D6578">
      <w:pPr>
        <w:widowControl w:val="0"/>
        <w:ind w:firstLine="284"/>
        <w:jc w:val="both"/>
        <w:rPr>
          <w:rFonts w:ascii="Arial" w:hAnsi="Arial"/>
          <w:color w:val="000000"/>
          <w:sz w:val="15"/>
          <w:szCs w:val="15"/>
        </w:rPr>
      </w:pPr>
      <w:proofErr w:type="gramStart"/>
      <w:r w:rsidRPr="004B2360">
        <w:rPr>
          <w:rFonts w:ascii="Arial" w:hAnsi="Arial"/>
          <w:color w:val="000000"/>
          <w:sz w:val="15"/>
          <w:szCs w:val="15"/>
        </w:rPr>
        <w:t xml:space="preserve">2.1.Поставщик обязуется поставлять </w:t>
      </w:r>
      <w:r w:rsidRPr="004B2360">
        <w:rPr>
          <w:rFonts w:ascii="Arial" w:hAnsi="Arial"/>
          <w:b/>
          <w:color w:val="000000"/>
          <w:sz w:val="15"/>
          <w:szCs w:val="15"/>
        </w:rPr>
        <w:t xml:space="preserve">с 01.01.2017г. по 31.12.2017г. </w:t>
      </w:r>
      <w:r w:rsidRPr="004B2360">
        <w:rPr>
          <w:rFonts w:ascii="Arial" w:hAnsi="Arial"/>
          <w:color w:val="000000"/>
          <w:sz w:val="15"/>
          <w:szCs w:val="15"/>
        </w:rPr>
        <w:t xml:space="preserve">газ горючий природный и/или газ горючий природный сухой </w:t>
      </w:r>
      <w:proofErr w:type="spellStart"/>
      <w:r w:rsidRPr="004B2360">
        <w:rPr>
          <w:rFonts w:ascii="Arial" w:hAnsi="Arial"/>
          <w:color w:val="000000"/>
          <w:sz w:val="15"/>
          <w:szCs w:val="15"/>
        </w:rPr>
        <w:t>отбензиненный</w:t>
      </w:r>
      <w:proofErr w:type="spellEnd"/>
      <w:r w:rsidRPr="004B2360">
        <w:rPr>
          <w:rFonts w:ascii="Arial" w:hAnsi="Arial"/>
          <w:color w:val="000000"/>
          <w:sz w:val="15"/>
          <w:szCs w:val="15"/>
        </w:rPr>
        <w:t>,  а Покупатель обязуется принимать (отбирать) газ на условиях, определенных договором и выплачивать Поставщику цену газа, плату за снабженческо-сбытовые услуги (ПССУ), тариф на услуги по транспортировке газа (ТТГ)</w:t>
      </w:r>
      <w:r w:rsidRPr="004B2360">
        <w:rPr>
          <w:rFonts w:ascii="Arial" w:hAnsi="Arial" w:cs="Arial"/>
          <w:color w:val="000000"/>
          <w:sz w:val="15"/>
          <w:szCs w:val="15"/>
        </w:rPr>
        <w:t xml:space="preserve">, </w:t>
      </w:r>
      <w:r w:rsidRPr="004B2360">
        <w:rPr>
          <w:rFonts w:ascii="Arial" w:hAnsi="Arial" w:cs="Arial"/>
          <w:bCs/>
          <w:iCs/>
          <w:color w:val="000000"/>
          <w:sz w:val="15"/>
          <w:szCs w:val="15"/>
        </w:rPr>
        <w:t>определенных в порядке, установленном Правительством Российской Федерации</w:t>
      </w:r>
      <w:r w:rsidRPr="004B2360">
        <w:rPr>
          <w:rFonts w:ascii="Arial" w:hAnsi="Arial"/>
          <w:color w:val="000000"/>
          <w:sz w:val="15"/>
          <w:szCs w:val="15"/>
        </w:rPr>
        <w:t xml:space="preserve"> и в настоящем договоре.</w:t>
      </w:r>
      <w:proofErr w:type="gramEnd"/>
    </w:p>
    <w:p w:rsidR="001E7868" w:rsidRPr="004B2360" w:rsidRDefault="001E7868" w:rsidP="001D6578">
      <w:pPr>
        <w:pStyle w:val="31"/>
        <w:ind w:left="0" w:firstLine="284"/>
        <w:rPr>
          <w:sz w:val="15"/>
          <w:szCs w:val="15"/>
        </w:rPr>
      </w:pPr>
      <w:proofErr w:type="gramStart"/>
      <w:r w:rsidRPr="004B2360">
        <w:rPr>
          <w:sz w:val="15"/>
          <w:szCs w:val="15"/>
        </w:rPr>
        <w:t xml:space="preserve">Газ, поставляемый по настоящему Договору, может быть газом, добытым ПАО «Газпром» и его аффилированными лицами (далее–газ ПАО «Газпром») и (или) газом, добытым организациями, не являющимися аффилированными лицами ПАО «Газпром» и (или) организаций–собственников региональных систем газоснабжения либо созданными во исполнение Указа Президента Российской Федерации от 17 ноября </w:t>
      </w:r>
      <w:smartTag w:uri="urn:schemas-microsoft-com:office:smarttags" w:element="metricconverter">
        <w:smartTagPr>
          <w:attr w:name="ProductID" w:val="1992 г"/>
        </w:smartTagPr>
        <w:r w:rsidRPr="004B2360">
          <w:rPr>
            <w:sz w:val="15"/>
            <w:szCs w:val="15"/>
          </w:rPr>
          <w:t>1992 г</w:t>
        </w:r>
      </w:smartTag>
      <w:r w:rsidRPr="004B2360">
        <w:rPr>
          <w:sz w:val="15"/>
          <w:szCs w:val="15"/>
        </w:rPr>
        <w:t>. № 1403 (кроме организаций, являющихся собственниками региональных систем газоснабжения), (далее–газ независимых организаций).</w:t>
      </w:r>
      <w:proofErr w:type="gramEnd"/>
    </w:p>
    <w:p w:rsidR="001E7868" w:rsidRPr="004B2360" w:rsidRDefault="001E7868" w:rsidP="001D6578">
      <w:pPr>
        <w:widowControl w:val="0"/>
        <w:ind w:firstLine="284"/>
        <w:jc w:val="both"/>
        <w:rPr>
          <w:rFonts w:ascii="Arial" w:hAnsi="Arial"/>
          <w:color w:val="000000"/>
          <w:sz w:val="15"/>
          <w:szCs w:val="15"/>
        </w:rPr>
      </w:pPr>
      <w:r w:rsidRPr="004B2360">
        <w:rPr>
          <w:rFonts w:ascii="Arial" w:hAnsi="Arial"/>
          <w:color w:val="000000"/>
          <w:sz w:val="15"/>
          <w:szCs w:val="15"/>
        </w:rPr>
        <w:t>Покупатель подтверждает, что поставка газа осуществляется на сертифицированное газоиспользующее оборудование, принадлежащее ему на законном основании, которое подключено в соответствии с техническими условиями на присоединение к газораспределительной системе и техническими условиями по эффективному использованию газа и соответствует проекту газоснабжения, а также то, что все требования нормативно-технической документации для получения необходимого объема газа им выполнены и соблюдены.</w:t>
      </w:r>
    </w:p>
    <w:p w:rsidR="001E7868" w:rsidRPr="004B2360" w:rsidRDefault="001E7868" w:rsidP="006974E5">
      <w:pPr>
        <w:ind w:firstLine="284"/>
        <w:jc w:val="both"/>
        <w:rPr>
          <w:rFonts w:ascii="Arial" w:hAnsi="Arial"/>
          <w:sz w:val="15"/>
          <w:szCs w:val="15"/>
        </w:rPr>
      </w:pPr>
      <w:r w:rsidRPr="004B2360">
        <w:rPr>
          <w:rFonts w:ascii="Arial" w:hAnsi="Arial"/>
          <w:sz w:val="15"/>
          <w:szCs w:val="15"/>
        </w:rPr>
        <w:t>Договорной (базовый) объем поставки газа в 2017г. составляет:</w:t>
      </w:r>
    </w:p>
    <w:p w:rsidR="001E7868" w:rsidRPr="004B2360" w:rsidRDefault="001E7868" w:rsidP="006974E5">
      <w:pPr>
        <w:rPr>
          <w:rFonts w:ascii="Arial" w:hAnsi="Arial"/>
          <w:sz w:val="15"/>
          <w:szCs w:val="15"/>
        </w:rPr>
      </w:pPr>
      <w:r>
        <w:rPr>
          <w:rFonts w:ascii="Arial" w:hAnsi="Arial"/>
          <w:sz w:val="15"/>
          <w:szCs w:val="15"/>
        </w:rPr>
        <w:t xml:space="preserve">   Таблица  №1</w:t>
      </w:r>
      <w:r>
        <w:rPr>
          <w:rFonts w:ascii="Arial" w:hAnsi="Arial"/>
          <w:sz w:val="15"/>
          <w:szCs w:val="15"/>
        </w:rPr>
        <w:tab/>
      </w:r>
      <w:r>
        <w:rPr>
          <w:rFonts w:ascii="Arial" w:hAnsi="Arial"/>
          <w:sz w:val="15"/>
          <w:szCs w:val="15"/>
        </w:rPr>
        <w:tab/>
      </w:r>
      <w:r>
        <w:rPr>
          <w:rFonts w:ascii="Arial" w:hAnsi="Arial"/>
          <w:sz w:val="15"/>
          <w:szCs w:val="15"/>
        </w:rPr>
        <w:tab/>
      </w:r>
      <w:r>
        <w:rPr>
          <w:rFonts w:ascii="Arial" w:hAnsi="Arial"/>
          <w:sz w:val="15"/>
          <w:szCs w:val="15"/>
        </w:rPr>
        <w:tab/>
      </w:r>
      <w:r>
        <w:rPr>
          <w:rFonts w:ascii="Arial" w:hAnsi="Arial"/>
          <w:sz w:val="15"/>
          <w:szCs w:val="15"/>
        </w:rPr>
        <w:tab/>
      </w:r>
      <w:r>
        <w:rPr>
          <w:rFonts w:ascii="Arial" w:hAnsi="Arial"/>
          <w:sz w:val="15"/>
          <w:szCs w:val="15"/>
        </w:rPr>
        <w:tab/>
      </w:r>
      <w:r>
        <w:rPr>
          <w:rFonts w:ascii="Arial" w:hAnsi="Arial"/>
          <w:sz w:val="15"/>
          <w:szCs w:val="15"/>
        </w:rPr>
        <w:tab/>
      </w:r>
      <w:r>
        <w:rPr>
          <w:rFonts w:ascii="Arial" w:hAnsi="Arial"/>
          <w:sz w:val="15"/>
          <w:szCs w:val="15"/>
        </w:rPr>
        <w:tab/>
      </w:r>
      <w:r>
        <w:rPr>
          <w:rFonts w:ascii="Arial" w:hAnsi="Arial"/>
          <w:sz w:val="15"/>
          <w:szCs w:val="15"/>
        </w:rPr>
        <w:tab/>
      </w:r>
      <w:r>
        <w:rPr>
          <w:rFonts w:ascii="Arial" w:hAnsi="Arial"/>
          <w:sz w:val="15"/>
          <w:szCs w:val="15"/>
        </w:rPr>
        <w:tab/>
      </w:r>
      <w:r>
        <w:rPr>
          <w:rFonts w:ascii="Arial" w:hAnsi="Arial"/>
          <w:sz w:val="15"/>
          <w:szCs w:val="15"/>
        </w:rPr>
        <w:tab/>
      </w:r>
      <w:r>
        <w:rPr>
          <w:rFonts w:ascii="Arial" w:hAnsi="Arial"/>
          <w:sz w:val="15"/>
          <w:szCs w:val="15"/>
        </w:rPr>
        <w:tab/>
      </w:r>
      <w:r w:rsidRPr="004B2360">
        <w:rPr>
          <w:rFonts w:ascii="Arial" w:hAnsi="Arial"/>
          <w:sz w:val="15"/>
          <w:szCs w:val="15"/>
        </w:rPr>
        <w:t xml:space="preserve"> тыс.м.3</w:t>
      </w:r>
    </w:p>
    <w:tbl>
      <w:tblPr>
        <w:tblW w:w="104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4"/>
        <w:gridCol w:w="817"/>
        <w:gridCol w:w="936"/>
        <w:gridCol w:w="823"/>
        <w:gridCol w:w="850"/>
        <w:gridCol w:w="850"/>
        <w:gridCol w:w="709"/>
        <w:gridCol w:w="709"/>
        <w:gridCol w:w="708"/>
        <w:gridCol w:w="851"/>
        <w:gridCol w:w="709"/>
        <w:gridCol w:w="708"/>
        <w:gridCol w:w="851"/>
      </w:tblGrid>
      <w:tr w:rsidR="001E7868" w:rsidRPr="004B2360" w:rsidTr="006974E5">
        <w:trPr>
          <w:trHeight w:val="15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 w:rsidP="001D6578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B2360">
              <w:rPr>
                <w:rFonts w:ascii="Arial" w:hAnsi="Arial" w:cs="Arial"/>
                <w:sz w:val="15"/>
                <w:szCs w:val="15"/>
              </w:rPr>
              <w:t>2017 год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B2360">
              <w:rPr>
                <w:rFonts w:ascii="Arial" w:hAnsi="Arial" w:cs="Arial"/>
                <w:sz w:val="15"/>
                <w:szCs w:val="15"/>
              </w:rPr>
              <w:t>1 квартал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B2360">
              <w:rPr>
                <w:rFonts w:ascii="Arial" w:hAnsi="Arial" w:cs="Arial"/>
                <w:sz w:val="15"/>
                <w:szCs w:val="15"/>
              </w:rPr>
              <w:t>2 квартал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B2360">
              <w:rPr>
                <w:rFonts w:ascii="Arial" w:hAnsi="Arial" w:cs="Arial"/>
                <w:sz w:val="15"/>
                <w:szCs w:val="15"/>
              </w:rPr>
              <w:t>3 квартал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B2360">
              <w:rPr>
                <w:rFonts w:ascii="Arial" w:hAnsi="Arial" w:cs="Arial"/>
                <w:sz w:val="15"/>
                <w:szCs w:val="15"/>
              </w:rPr>
              <w:t>4 квартал</w:t>
            </w:r>
          </w:p>
        </w:tc>
      </w:tr>
      <w:tr w:rsidR="001E7868" w:rsidRPr="00DB1AFB" w:rsidTr="006974E5">
        <w:trPr>
          <w:trHeight w:val="291"/>
        </w:trPr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DB1AFB" w:rsidRDefault="001E7868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5636">
              <w:rPr>
                <w:rFonts w:ascii="Arial" w:hAnsi="Arial" w:cs="Arial"/>
                <w:noProof/>
                <w:sz w:val="14"/>
                <w:szCs w:val="14"/>
              </w:rPr>
              <w:t>203,500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68" w:rsidRPr="00DB1AFB" w:rsidRDefault="001E7868">
            <w:pPr>
              <w:widowControl w:val="0"/>
              <w:spacing w:before="60" w:after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5636">
              <w:rPr>
                <w:rFonts w:ascii="Arial" w:hAnsi="Arial" w:cs="Arial"/>
                <w:noProof/>
                <w:sz w:val="14"/>
                <w:szCs w:val="14"/>
              </w:rPr>
              <w:t>99,700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68" w:rsidRPr="00DB1AFB" w:rsidRDefault="001E7868">
            <w:pPr>
              <w:widowControl w:val="0"/>
              <w:spacing w:before="60" w:after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5636">
              <w:rPr>
                <w:rFonts w:ascii="Arial" w:hAnsi="Arial" w:cs="Arial"/>
                <w:noProof/>
                <w:sz w:val="14"/>
                <w:szCs w:val="14"/>
              </w:rPr>
              <w:t>18,700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68" w:rsidRPr="00DB1AFB" w:rsidRDefault="001E7868">
            <w:pPr>
              <w:widowControl w:val="0"/>
              <w:spacing w:before="60" w:after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5636">
              <w:rPr>
                <w:rFonts w:ascii="Arial" w:hAnsi="Arial" w:cs="Arial"/>
                <w:noProof/>
                <w:sz w:val="14"/>
                <w:szCs w:val="14"/>
              </w:rPr>
              <w:t>4,100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68" w:rsidRPr="00DB1AFB" w:rsidRDefault="001E7868">
            <w:pPr>
              <w:widowControl w:val="0"/>
              <w:spacing w:before="60" w:after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5636">
              <w:rPr>
                <w:rFonts w:ascii="Arial" w:hAnsi="Arial" w:cs="Arial"/>
                <w:noProof/>
                <w:sz w:val="14"/>
                <w:szCs w:val="14"/>
              </w:rPr>
              <w:t>81,000</w:t>
            </w:r>
          </w:p>
        </w:tc>
      </w:tr>
      <w:tr w:rsidR="001E7868" w:rsidRPr="00DB1AFB" w:rsidTr="006974E5">
        <w:trPr>
          <w:cantSplit/>
          <w:trHeight w:val="821"/>
        </w:trPr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DB1AFB" w:rsidRDefault="001E786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7868" w:rsidRPr="00DB1AFB" w:rsidRDefault="001E7868">
            <w:pPr>
              <w:widowControl w:val="0"/>
              <w:spacing w:before="120" w:after="120"/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B1AFB">
              <w:rPr>
                <w:rFonts w:ascii="Arial" w:hAnsi="Arial" w:cs="Arial"/>
                <w:sz w:val="14"/>
                <w:szCs w:val="14"/>
              </w:rPr>
              <w:t>январь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7868" w:rsidRPr="00DB1AFB" w:rsidRDefault="001E7868">
            <w:pPr>
              <w:widowControl w:val="0"/>
              <w:spacing w:before="120" w:after="120"/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B1AFB">
              <w:rPr>
                <w:rFonts w:ascii="Arial" w:hAnsi="Arial" w:cs="Arial"/>
                <w:sz w:val="14"/>
                <w:szCs w:val="14"/>
              </w:rPr>
              <w:t>февраль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7868" w:rsidRPr="00DB1AFB" w:rsidRDefault="001E7868">
            <w:pPr>
              <w:widowControl w:val="0"/>
              <w:spacing w:before="120" w:after="120"/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B1AFB">
              <w:rPr>
                <w:rFonts w:ascii="Arial" w:hAnsi="Arial" w:cs="Arial"/>
                <w:sz w:val="14"/>
                <w:szCs w:val="14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7868" w:rsidRPr="00DB1AFB" w:rsidRDefault="001E7868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B1AFB">
              <w:rPr>
                <w:rFonts w:ascii="Arial" w:hAnsi="Arial" w:cs="Arial"/>
                <w:sz w:val="14"/>
                <w:szCs w:val="14"/>
              </w:rP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7868" w:rsidRPr="00DB1AFB" w:rsidRDefault="001E7868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B1AFB">
              <w:rPr>
                <w:rFonts w:ascii="Arial" w:hAnsi="Arial" w:cs="Arial"/>
                <w:sz w:val="14"/>
                <w:szCs w:val="1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7868" w:rsidRPr="00DB1AFB" w:rsidRDefault="001E7868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B1AFB">
              <w:rPr>
                <w:rFonts w:ascii="Arial" w:hAnsi="Arial" w:cs="Arial"/>
                <w:sz w:val="14"/>
                <w:szCs w:val="14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7868" w:rsidRPr="00DB1AFB" w:rsidRDefault="001E7868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B1AFB">
              <w:rPr>
                <w:rFonts w:ascii="Arial" w:hAnsi="Arial" w:cs="Arial"/>
                <w:sz w:val="14"/>
                <w:szCs w:val="14"/>
              </w:rPr>
              <w:t>июль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7868" w:rsidRPr="00DB1AFB" w:rsidRDefault="001E7868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B1AFB">
              <w:rPr>
                <w:rFonts w:ascii="Arial" w:hAnsi="Arial" w:cs="Arial"/>
                <w:sz w:val="14"/>
                <w:szCs w:val="14"/>
              </w:rPr>
              <w:t>август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7868" w:rsidRPr="00DB1AFB" w:rsidRDefault="001E7868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B1AFB">
              <w:rPr>
                <w:rFonts w:ascii="Arial" w:hAnsi="Arial" w:cs="Arial"/>
                <w:sz w:val="14"/>
                <w:szCs w:val="14"/>
              </w:rPr>
              <w:t>сентябрь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7868" w:rsidRPr="00DB1AFB" w:rsidRDefault="001E7868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B1AFB">
              <w:rPr>
                <w:rFonts w:ascii="Arial" w:hAnsi="Arial" w:cs="Arial"/>
                <w:sz w:val="14"/>
                <w:szCs w:val="14"/>
              </w:rPr>
              <w:t>октябрь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7868" w:rsidRPr="00DB1AFB" w:rsidRDefault="001E7868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B1AFB">
              <w:rPr>
                <w:rFonts w:ascii="Arial" w:hAnsi="Arial" w:cs="Arial"/>
                <w:sz w:val="14"/>
                <w:szCs w:val="14"/>
              </w:rP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7868" w:rsidRPr="00DB1AFB" w:rsidRDefault="001E7868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B1AFB">
              <w:rPr>
                <w:rFonts w:ascii="Arial" w:hAnsi="Arial" w:cs="Arial"/>
                <w:sz w:val="14"/>
                <w:szCs w:val="14"/>
              </w:rPr>
              <w:t>декабрь</w:t>
            </w:r>
          </w:p>
        </w:tc>
      </w:tr>
      <w:tr w:rsidR="001E7868" w:rsidRPr="00DB1AFB" w:rsidTr="006974E5">
        <w:trPr>
          <w:trHeight w:val="268"/>
        </w:trPr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DB1AFB" w:rsidRDefault="001E786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68" w:rsidRPr="00DB1AFB" w:rsidRDefault="001E7868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5636">
              <w:rPr>
                <w:rFonts w:ascii="Arial" w:hAnsi="Arial" w:cs="Arial"/>
                <w:noProof/>
                <w:sz w:val="14"/>
                <w:szCs w:val="14"/>
              </w:rPr>
              <w:t>39,444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68" w:rsidRPr="00DB1AFB" w:rsidRDefault="001E7868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5636">
              <w:rPr>
                <w:rFonts w:ascii="Arial" w:hAnsi="Arial" w:cs="Arial"/>
                <w:noProof/>
                <w:sz w:val="14"/>
                <w:szCs w:val="14"/>
              </w:rPr>
              <w:t>32,512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68" w:rsidRPr="00DB1AFB" w:rsidRDefault="001E7868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5636">
              <w:rPr>
                <w:rFonts w:ascii="Arial" w:hAnsi="Arial" w:cs="Arial"/>
                <w:noProof/>
                <w:sz w:val="14"/>
                <w:szCs w:val="14"/>
              </w:rPr>
              <w:t>27,744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68" w:rsidRPr="00DB1AFB" w:rsidRDefault="001E7868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5636">
              <w:rPr>
                <w:rFonts w:ascii="Arial" w:hAnsi="Arial" w:cs="Arial"/>
                <w:noProof/>
                <w:sz w:val="14"/>
                <w:szCs w:val="14"/>
              </w:rPr>
              <w:t>14,960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68" w:rsidRPr="00DB1AFB" w:rsidRDefault="001E7868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5636">
              <w:rPr>
                <w:rFonts w:ascii="Arial" w:hAnsi="Arial" w:cs="Arial"/>
                <w:noProof/>
                <w:sz w:val="14"/>
                <w:szCs w:val="14"/>
              </w:rPr>
              <w:t>2,280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68" w:rsidRPr="00DB1AFB" w:rsidRDefault="001E7868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5636">
              <w:rPr>
                <w:rFonts w:ascii="Arial" w:hAnsi="Arial" w:cs="Arial"/>
                <w:noProof/>
                <w:sz w:val="14"/>
                <w:szCs w:val="14"/>
              </w:rPr>
              <w:t>1,460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68" w:rsidRPr="00DB1AFB" w:rsidRDefault="001E7868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5636">
              <w:rPr>
                <w:rFonts w:ascii="Arial" w:hAnsi="Arial" w:cs="Arial"/>
                <w:noProof/>
                <w:sz w:val="14"/>
                <w:szCs w:val="14"/>
              </w:rPr>
              <w:t>1,300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68" w:rsidRPr="00DB1AFB" w:rsidRDefault="001E7868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5636">
              <w:rPr>
                <w:rFonts w:ascii="Arial" w:hAnsi="Arial" w:cs="Arial"/>
                <w:noProof/>
                <w:sz w:val="14"/>
                <w:szCs w:val="14"/>
              </w:rPr>
              <w:t>1,300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68" w:rsidRPr="00DB1AFB" w:rsidRDefault="001E7868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5636">
              <w:rPr>
                <w:rFonts w:ascii="Arial" w:hAnsi="Arial" w:cs="Arial"/>
                <w:noProof/>
                <w:sz w:val="14"/>
                <w:szCs w:val="14"/>
              </w:rPr>
              <w:t>1,500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68" w:rsidRPr="00DB1AFB" w:rsidRDefault="001E7868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5636">
              <w:rPr>
                <w:rFonts w:ascii="Arial" w:hAnsi="Arial" w:cs="Arial"/>
                <w:noProof/>
                <w:sz w:val="14"/>
                <w:szCs w:val="14"/>
              </w:rPr>
              <w:t>19,706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68" w:rsidRPr="00DB1AFB" w:rsidRDefault="001E7868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5636">
              <w:rPr>
                <w:rFonts w:ascii="Arial" w:hAnsi="Arial" w:cs="Arial"/>
                <w:noProof/>
                <w:sz w:val="14"/>
                <w:szCs w:val="14"/>
              </w:rPr>
              <w:t>27,586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68" w:rsidRPr="00DB1AFB" w:rsidRDefault="001E7868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5636">
              <w:rPr>
                <w:rFonts w:ascii="Arial" w:hAnsi="Arial" w:cs="Arial"/>
                <w:noProof/>
                <w:sz w:val="14"/>
                <w:szCs w:val="14"/>
              </w:rPr>
              <w:t>33,708</w:t>
            </w:r>
          </w:p>
        </w:tc>
      </w:tr>
    </w:tbl>
    <w:p w:rsidR="001E7868" w:rsidRPr="004B2360" w:rsidRDefault="001E7868" w:rsidP="006974E5">
      <w:pPr>
        <w:ind w:firstLine="284"/>
        <w:jc w:val="both"/>
        <w:rPr>
          <w:rFonts w:ascii="Arial" w:hAnsi="Arial" w:cs="Arial"/>
          <w:color w:val="000000"/>
          <w:sz w:val="15"/>
          <w:szCs w:val="15"/>
        </w:rPr>
      </w:pPr>
      <w:r w:rsidRPr="004B2360">
        <w:rPr>
          <w:rFonts w:ascii="Arial" w:hAnsi="Arial" w:cs="Arial"/>
          <w:color w:val="000000"/>
          <w:sz w:val="15"/>
          <w:szCs w:val="15"/>
        </w:rPr>
        <w:t xml:space="preserve">Точка </w:t>
      </w:r>
      <w:proofErr w:type="gramStart"/>
      <w:r w:rsidRPr="004B2360">
        <w:rPr>
          <w:rFonts w:ascii="Arial" w:hAnsi="Arial" w:cs="Arial"/>
          <w:color w:val="000000"/>
          <w:sz w:val="15"/>
          <w:szCs w:val="15"/>
        </w:rPr>
        <w:t>подключения–место</w:t>
      </w:r>
      <w:proofErr w:type="gramEnd"/>
      <w:r w:rsidRPr="004B2360">
        <w:rPr>
          <w:rFonts w:ascii="Arial" w:hAnsi="Arial" w:cs="Arial"/>
          <w:color w:val="000000"/>
          <w:sz w:val="15"/>
          <w:szCs w:val="15"/>
        </w:rPr>
        <w:t xml:space="preserve"> соединения газопроводов Покупателя газа с магистральным газопроводом или газопроводом сетей газораспределения, которые находятся соответственно у газотранспортной или газораспределительной организации в собственности или на иных законных основаниях.</w:t>
      </w:r>
    </w:p>
    <w:p w:rsidR="001E7868" w:rsidRPr="004B2360" w:rsidRDefault="001E7868" w:rsidP="006974E5">
      <w:pPr>
        <w:rPr>
          <w:rFonts w:ascii="Arial" w:hAnsi="Arial"/>
          <w:sz w:val="15"/>
          <w:szCs w:val="15"/>
        </w:rPr>
      </w:pPr>
      <w:r w:rsidRPr="004B2360">
        <w:rPr>
          <w:rFonts w:ascii="Arial" w:hAnsi="Arial" w:cs="Arial"/>
          <w:sz w:val="15"/>
          <w:szCs w:val="15"/>
        </w:rPr>
        <w:t>Таблица № 2.</w:t>
      </w:r>
      <w:r w:rsidRPr="004B2360">
        <w:rPr>
          <w:rFonts w:ascii="Arial" w:hAnsi="Arial" w:cs="Arial"/>
          <w:sz w:val="15"/>
          <w:szCs w:val="15"/>
        </w:rPr>
        <w:tab/>
      </w:r>
    </w:p>
    <w:tbl>
      <w:tblPr>
        <w:tblW w:w="4883" w:type="pct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5"/>
        <w:gridCol w:w="3966"/>
        <w:gridCol w:w="1846"/>
        <w:gridCol w:w="2197"/>
      </w:tblGrid>
      <w:tr w:rsidR="001E7868" w:rsidRPr="004B2360" w:rsidTr="00C17843">
        <w:trPr>
          <w:cantSplit/>
          <w:trHeight w:val="940"/>
          <w:jc w:val="center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B2360">
              <w:rPr>
                <w:rFonts w:ascii="Arial" w:hAnsi="Arial" w:cs="Arial"/>
                <w:sz w:val="15"/>
                <w:szCs w:val="15"/>
              </w:rPr>
              <w:t xml:space="preserve">Точки подключения </w:t>
            </w:r>
          </w:p>
          <w:p w:rsidR="001E7868" w:rsidRPr="004B2360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B2360">
              <w:rPr>
                <w:rFonts w:ascii="Arial" w:hAnsi="Arial" w:cs="Arial"/>
                <w:sz w:val="15"/>
                <w:szCs w:val="15"/>
              </w:rPr>
              <w:t>(конечные потребители, ГРС)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B2360">
              <w:rPr>
                <w:rFonts w:ascii="Arial" w:hAnsi="Arial" w:cs="Arial"/>
                <w:sz w:val="15"/>
                <w:szCs w:val="15"/>
              </w:rPr>
              <w:t>Адрес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B2360">
              <w:rPr>
                <w:rFonts w:ascii="Arial" w:hAnsi="Arial" w:cs="Arial"/>
                <w:sz w:val="15"/>
                <w:szCs w:val="15"/>
              </w:rPr>
              <w:t xml:space="preserve">Годовой объем поставки газа </w:t>
            </w:r>
          </w:p>
          <w:p w:rsidR="001E7868" w:rsidRPr="004B2360" w:rsidRDefault="001E7868" w:rsidP="001D657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B2360">
              <w:rPr>
                <w:rFonts w:ascii="Arial" w:hAnsi="Arial" w:cs="Arial"/>
                <w:sz w:val="15"/>
                <w:szCs w:val="15"/>
              </w:rPr>
              <w:t xml:space="preserve">в 2017 году по всем действующим договорам, </w:t>
            </w:r>
            <w:proofErr w:type="spellStart"/>
            <w:r w:rsidRPr="004B2360">
              <w:rPr>
                <w:rFonts w:ascii="Arial" w:hAnsi="Arial" w:cs="Arial"/>
                <w:sz w:val="15"/>
                <w:szCs w:val="15"/>
              </w:rPr>
              <w:t>тыс.м</w:t>
            </w:r>
            <w:proofErr w:type="gramStart"/>
            <w:r w:rsidRPr="004B2360">
              <w:rPr>
                <w:rFonts w:ascii="Arial" w:hAnsi="Arial" w:cs="Arial"/>
                <w:sz w:val="15"/>
                <w:szCs w:val="15"/>
              </w:rPr>
              <w:t>.к</w:t>
            </w:r>
            <w:proofErr w:type="gramEnd"/>
            <w:r w:rsidRPr="004B2360">
              <w:rPr>
                <w:rFonts w:ascii="Arial" w:hAnsi="Arial" w:cs="Arial"/>
                <w:sz w:val="15"/>
                <w:szCs w:val="15"/>
              </w:rPr>
              <w:t>уб</w:t>
            </w:r>
            <w:proofErr w:type="spellEnd"/>
            <w:r w:rsidRPr="004B2360">
              <w:rPr>
                <w:rFonts w:ascii="Arial" w:hAnsi="Arial" w:cs="Arial"/>
                <w:sz w:val="15"/>
                <w:szCs w:val="15"/>
              </w:rPr>
              <w:t>.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B2360">
              <w:rPr>
                <w:rFonts w:ascii="Arial" w:hAnsi="Arial" w:cs="Arial"/>
                <w:sz w:val="15"/>
                <w:szCs w:val="15"/>
              </w:rPr>
              <w:t>Группа конечных потребителей для определения ПССУ, тарифа транспортировки газа (ТТГ) по всем действующим договорам</w:t>
            </w:r>
          </w:p>
        </w:tc>
      </w:tr>
      <w:tr w:rsidR="001E7868" w:rsidRPr="004B2360" w:rsidTr="00C17843">
        <w:trPr>
          <w:cantSplit/>
          <w:trHeight w:val="495"/>
          <w:jc w:val="center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1E7868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 xml:space="preserve">База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Колпнянского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 xml:space="preserve"> РЭС (Колпны)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 xml:space="preserve">Россия, Орловская </w:t>
            </w:r>
            <w:proofErr w:type="spellStart"/>
            <w:proofErr w:type="gramStart"/>
            <w:r w:rsidRPr="001E7868">
              <w:rPr>
                <w:rFonts w:ascii="Arial" w:hAnsi="Arial" w:cs="Arial"/>
                <w:sz w:val="15"/>
                <w:szCs w:val="15"/>
              </w:rPr>
              <w:t>обл</w:t>
            </w:r>
            <w:proofErr w:type="spellEnd"/>
            <w:proofErr w:type="gramEnd"/>
            <w:r w:rsidRPr="001E7868">
              <w:rPr>
                <w:rFonts w:ascii="Arial" w:hAnsi="Arial" w:cs="Arial"/>
                <w:sz w:val="15"/>
                <w:szCs w:val="15"/>
              </w:rPr>
              <w:t xml:space="preserve">,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Колпнянский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 xml:space="preserve"> район,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пгт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>. Колпна, пер. Заводской, 22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18,800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1E7868" w:rsidRDefault="001E7868" w:rsidP="00AF2344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6</w:t>
            </w:r>
          </w:p>
        </w:tc>
      </w:tr>
      <w:tr w:rsidR="001E7868" w:rsidRPr="004B2360" w:rsidTr="00C17843">
        <w:trPr>
          <w:cantSplit/>
          <w:trHeight w:val="495"/>
          <w:jc w:val="center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База Покровского РЭС (Покровское)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 xml:space="preserve">Россия, Орловская </w:t>
            </w:r>
            <w:proofErr w:type="spellStart"/>
            <w:proofErr w:type="gramStart"/>
            <w:r w:rsidRPr="001E7868">
              <w:rPr>
                <w:rFonts w:ascii="Arial" w:hAnsi="Arial" w:cs="Arial"/>
                <w:sz w:val="15"/>
                <w:szCs w:val="15"/>
              </w:rPr>
              <w:t>обл</w:t>
            </w:r>
            <w:proofErr w:type="spellEnd"/>
            <w:proofErr w:type="gramEnd"/>
            <w:r w:rsidRPr="001E7868">
              <w:rPr>
                <w:rFonts w:ascii="Arial" w:hAnsi="Arial" w:cs="Arial"/>
                <w:sz w:val="15"/>
                <w:szCs w:val="15"/>
              </w:rPr>
              <w:t xml:space="preserve">, Покровский район,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пгт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>. Покровское, ул. Ленина, 69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16,500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 w:rsidP="00AF2344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6</w:t>
            </w:r>
          </w:p>
        </w:tc>
      </w:tr>
      <w:tr w:rsidR="001E7868" w:rsidRPr="004B2360" w:rsidTr="00C17843">
        <w:trPr>
          <w:cantSplit/>
          <w:trHeight w:val="495"/>
          <w:jc w:val="center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 xml:space="preserve">База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Верховского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 xml:space="preserve"> РЭС (Верховье)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 xml:space="preserve">Россия, Орловская </w:t>
            </w:r>
            <w:proofErr w:type="spellStart"/>
            <w:proofErr w:type="gramStart"/>
            <w:r w:rsidRPr="001E7868">
              <w:rPr>
                <w:rFonts w:ascii="Arial" w:hAnsi="Arial" w:cs="Arial"/>
                <w:sz w:val="15"/>
                <w:szCs w:val="15"/>
              </w:rPr>
              <w:t>обл</w:t>
            </w:r>
            <w:proofErr w:type="spellEnd"/>
            <w:proofErr w:type="gramEnd"/>
            <w:r w:rsidRPr="001E7868">
              <w:rPr>
                <w:rFonts w:ascii="Arial" w:hAnsi="Arial" w:cs="Arial"/>
                <w:sz w:val="15"/>
                <w:szCs w:val="15"/>
              </w:rPr>
              <w:t xml:space="preserve">,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Верховский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 xml:space="preserve"> район, п. Верховье, ул. Ленина. 13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28,400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 w:rsidP="00AF2344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6</w:t>
            </w:r>
          </w:p>
        </w:tc>
      </w:tr>
      <w:tr w:rsidR="001E7868" w:rsidRPr="004B2360" w:rsidTr="00C17843">
        <w:trPr>
          <w:cantSplit/>
          <w:trHeight w:val="495"/>
          <w:jc w:val="center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 xml:space="preserve">База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Ливенского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 xml:space="preserve"> РЭС (Ливны, Сергиевка (Кольцо))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 xml:space="preserve">Россия, Орловская </w:t>
            </w:r>
            <w:proofErr w:type="spellStart"/>
            <w:proofErr w:type="gramStart"/>
            <w:r w:rsidRPr="001E7868">
              <w:rPr>
                <w:rFonts w:ascii="Arial" w:hAnsi="Arial" w:cs="Arial"/>
                <w:sz w:val="15"/>
                <w:szCs w:val="15"/>
              </w:rPr>
              <w:t>обл</w:t>
            </w:r>
            <w:proofErr w:type="spellEnd"/>
            <w:proofErr w:type="gramEnd"/>
            <w:r w:rsidRPr="001E7868">
              <w:rPr>
                <w:rFonts w:ascii="Arial" w:hAnsi="Arial" w:cs="Arial"/>
                <w:sz w:val="15"/>
                <w:szCs w:val="15"/>
              </w:rPr>
              <w:t xml:space="preserve">,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Ливенский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 xml:space="preserve"> район, г. Ливны, ул. Елецкая, 2 б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18,800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 w:rsidP="00AF2344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6</w:t>
            </w:r>
          </w:p>
        </w:tc>
      </w:tr>
      <w:tr w:rsidR="001E7868" w:rsidRPr="004B2360" w:rsidTr="00C17843">
        <w:trPr>
          <w:cantSplit/>
          <w:trHeight w:val="495"/>
          <w:jc w:val="center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 xml:space="preserve">АКБ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Мценский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 xml:space="preserve"> РЭС (Мценск)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 xml:space="preserve">Россия, Орловская </w:t>
            </w:r>
            <w:proofErr w:type="spellStart"/>
            <w:proofErr w:type="gramStart"/>
            <w:r w:rsidRPr="001E7868">
              <w:rPr>
                <w:rFonts w:ascii="Arial" w:hAnsi="Arial" w:cs="Arial"/>
                <w:sz w:val="15"/>
                <w:szCs w:val="15"/>
              </w:rPr>
              <w:t>обл</w:t>
            </w:r>
            <w:proofErr w:type="spellEnd"/>
            <w:proofErr w:type="gramEnd"/>
            <w:r w:rsidRPr="001E7868">
              <w:rPr>
                <w:rFonts w:ascii="Arial" w:hAnsi="Arial" w:cs="Arial"/>
                <w:sz w:val="15"/>
                <w:szCs w:val="15"/>
              </w:rPr>
              <w:t xml:space="preserve">,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Мценский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 xml:space="preserve"> район, г. Мценск, Автомагистраль,1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76,000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 w:rsidP="00AF2344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6</w:t>
            </w:r>
          </w:p>
        </w:tc>
      </w:tr>
      <w:tr w:rsidR="001E7868" w:rsidRPr="004B2360" w:rsidTr="00C17843">
        <w:trPr>
          <w:cantSplit/>
          <w:trHeight w:val="495"/>
          <w:jc w:val="center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АКБ Знаменского РЭС (Знаменское)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 xml:space="preserve">Россия, Орловская </w:t>
            </w:r>
            <w:proofErr w:type="spellStart"/>
            <w:proofErr w:type="gramStart"/>
            <w:r w:rsidRPr="001E7868">
              <w:rPr>
                <w:rFonts w:ascii="Arial" w:hAnsi="Arial" w:cs="Arial"/>
                <w:sz w:val="15"/>
                <w:szCs w:val="15"/>
              </w:rPr>
              <w:t>обл</w:t>
            </w:r>
            <w:proofErr w:type="spellEnd"/>
            <w:proofErr w:type="gramEnd"/>
            <w:r w:rsidRPr="001E7868">
              <w:rPr>
                <w:rFonts w:ascii="Arial" w:hAnsi="Arial" w:cs="Arial"/>
                <w:sz w:val="15"/>
                <w:szCs w:val="15"/>
              </w:rPr>
              <w:t>, Знаменский район, с. Знаменское, пер. Больничный,д.4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13,000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 w:rsidP="00AF2344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6</w:t>
            </w:r>
          </w:p>
        </w:tc>
      </w:tr>
      <w:tr w:rsidR="001E7868" w:rsidRPr="004B2360" w:rsidTr="00C17843">
        <w:trPr>
          <w:cantSplit/>
          <w:trHeight w:val="495"/>
          <w:jc w:val="center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Здание базы (Кромы)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 xml:space="preserve">Россия, Орловская </w:t>
            </w:r>
            <w:proofErr w:type="spellStart"/>
            <w:proofErr w:type="gramStart"/>
            <w:r w:rsidRPr="001E7868">
              <w:rPr>
                <w:rFonts w:ascii="Arial" w:hAnsi="Arial" w:cs="Arial"/>
                <w:sz w:val="15"/>
                <w:szCs w:val="15"/>
              </w:rPr>
              <w:t>обл</w:t>
            </w:r>
            <w:proofErr w:type="spellEnd"/>
            <w:proofErr w:type="gramEnd"/>
            <w:r w:rsidRPr="001E7868">
              <w:rPr>
                <w:rFonts w:ascii="Arial" w:hAnsi="Arial" w:cs="Arial"/>
                <w:sz w:val="15"/>
                <w:szCs w:val="15"/>
              </w:rPr>
              <w:t xml:space="preserve">,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Кромской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 xml:space="preserve"> район,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пгт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>. Кромы, пер. Козина,25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7,950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 w:rsidP="00AF2344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7</w:t>
            </w:r>
          </w:p>
        </w:tc>
      </w:tr>
      <w:tr w:rsidR="001E7868" w:rsidRPr="004B2360" w:rsidTr="00C17843">
        <w:trPr>
          <w:cantSplit/>
          <w:trHeight w:val="495"/>
          <w:jc w:val="center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Здание гаража (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Тросна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>)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 xml:space="preserve">Россия, Орловская </w:t>
            </w:r>
            <w:proofErr w:type="spellStart"/>
            <w:proofErr w:type="gramStart"/>
            <w:r w:rsidRPr="001E7868">
              <w:rPr>
                <w:rFonts w:ascii="Arial" w:hAnsi="Arial" w:cs="Arial"/>
                <w:sz w:val="15"/>
                <w:szCs w:val="15"/>
              </w:rPr>
              <w:t>обл</w:t>
            </w:r>
            <w:proofErr w:type="spellEnd"/>
            <w:proofErr w:type="gramEnd"/>
            <w:r w:rsidRPr="001E7868">
              <w:rPr>
                <w:rFonts w:ascii="Arial" w:hAnsi="Arial" w:cs="Arial"/>
                <w:sz w:val="15"/>
                <w:szCs w:val="15"/>
              </w:rPr>
              <w:t xml:space="preserve">,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Троснянский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 xml:space="preserve"> район, с.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Тросна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>, ул. Советская,10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7,950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 w:rsidP="00AF2344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7</w:t>
            </w:r>
          </w:p>
        </w:tc>
      </w:tr>
      <w:tr w:rsidR="001E7868" w:rsidRPr="004B2360" w:rsidTr="00C17843">
        <w:trPr>
          <w:cantSplit/>
          <w:trHeight w:val="495"/>
          <w:jc w:val="center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Здание гаража (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Тросна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>)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 xml:space="preserve">Россия, Орловская </w:t>
            </w:r>
            <w:proofErr w:type="spellStart"/>
            <w:proofErr w:type="gramStart"/>
            <w:r w:rsidRPr="001E7868">
              <w:rPr>
                <w:rFonts w:ascii="Arial" w:hAnsi="Arial" w:cs="Arial"/>
                <w:sz w:val="15"/>
                <w:szCs w:val="15"/>
              </w:rPr>
              <w:t>обл</w:t>
            </w:r>
            <w:proofErr w:type="spellEnd"/>
            <w:proofErr w:type="gramEnd"/>
            <w:r w:rsidRPr="001E7868">
              <w:rPr>
                <w:rFonts w:ascii="Arial" w:hAnsi="Arial" w:cs="Arial"/>
                <w:sz w:val="15"/>
                <w:szCs w:val="15"/>
              </w:rPr>
              <w:t xml:space="preserve">,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Троснянский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 xml:space="preserve"> район, с.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Тросна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>, ул. Советская,10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8,050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 w:rsidP="00AF2344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7</w:t>
            </w:r>
          </w:p>
        </w:tc>
      </w:tr>
      <w:tr w:rsidR="001E7868" w:rsidRPr="004B2360" w:rsidTr="00C17843">
        <w:trPr>
          <w:cantSplit/>
          <w:trHeight w:val="495"/>
          <w:jc w:val="center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Административное здание (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Альшаны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>)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 xml:space="preserve">Россия, Орловская </w:t>
            </w:r>
            <w:proofErr w:type="spellStart"/>
            <w:proofErr w:type="gramStart"/>
            <w:r w:rsidRPr="001E7868">
              <w:rPr>
                <w:rFonts w:ascii="Arial" w:hAnsi="Arial" w:cs="Arial"/>
                <w:sz w:val="15"/>
                <w:szCs w:val="15"/>
              </w:rPr>
              <w:t>обл</w:t>
            </w:r>
            <w:proofErr w:type="spellEnd"/>
            <w:proofErr w:type="gramEnd"/>
            <w:r w:rsidRPr="001E7868">
              <w:rPr>
                <w:rFonts w:ascii="Arial" w:hAnsi="Arial" w:cs="Arial"/>
                <w:sz w:val="15"/>
                <w:szCs w:val="15"/>
              </w:rPr>
              <w:t xml:space="preserve">,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Сосковский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 xml:space="preserve"> район, с. Сосково, пер. Лесной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-186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8,050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 w:rsidP="00AF2344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7</w:t>
            </w:r>
          </w:p>
        </w:tc>
      </w:tr>
    </w:tbl>
    <w:p w:rsidR="001E7868" w:rsidRPr="004B2360" w:rsidRDefault="001E7868" w:rsidP="001D6578">
      <w:pPr>
        <w:pStyle w:val="ConsPlusNormal"/>
        <w:ind w:firstLine="284"/>
        <w:jc w:val="both"/>
        <w:rPr>
          <w:rFonts w:cs="Times New Roman"/>
          <w:color w:val="000000"/>
          <w:sz w:val="15"/>
          <w:szCs w:val="15"/>
          <w:lang w:eastAsia="ru-RU"/>
        </w:rPr>
      </w:pPr>
      <w:proofErr w:type="gramStart"/>
      <w:r w:rsidRPr="004B2360">
        <w:rPr>
          <w:color w:val="000000"/>
          <w:sz w:val="15"/>
          <w:szCs w:val="15"/>
        </w:rPr>
        <w:t>Классификация точек подключения Покупателя по группам конечных потребителей производится</w:t>
      </w:r>
      <w:r w:rsidRPr="004B2360">
        <w:rPr>
          <w:rFonts w:cs="Times New Roman"/>
          <w:color w:val="000000"/>
          <w:sz w:val="15"/>
          <w:szCs w:val="15"/>
        </w:rPr>
        <w:t xml:space="preserve"> в соответствии с приказом </w:t>
      </w:r>
      <w:r w:rsidRPr="004B2360">
        <w:rPr>
          <w:color w:val="000000"/>
          <w:sz w:val="15"/>
          <w:szCs w:val="15"/>
        </w:rPr>
        <w:t xml:space="preserve">Уполномоченного органа исполнительной власти в сфере государственного регулирования цен (тарифов) России </w:t>
      </w:r>
      <w:r w:rsidRPr="004B2360">
        <w:rPr>
          <w:rFonts w:cs="Times New Roman"/>
          <w:color w:val="000000"/>
          <w:sz w:val="15"/>
          <w:szCs w:val="15"/>
          <w:lang w:eastAsia="ru-RU"/>
        </w:rPr>
        <w:t>от 15.12.2009 № 411-э/7 «Об утверждении Методических указаний по регулированию тарифов на услуги по транспортировке газа по газораспределительным сетям» и от 15.12.2009 № 412-</w:t>
      </w:r>
      <w:r w:rsidRPr="004B2360">
        <w:rPr>
          <w:rFonts w:cs="Times New Roman"/>
          <w:color w:val="000000"/>
          <w:sz w:val="15"/>
          <w:szCs w:val="15"/>
          <w:lang w:eastAsia="ru-RU"/>
        </w:rPr>
        <w:lastRenderedPageBreak/>
        <w:t>э/8 «Об утверждении Методических указаний по регулированию размера платы за снабженческо-сбытовые услуги, оказываемые</w:t>
      </w:r>
      <w:proofErr w:type="gramEnd"/>
      <w:r w:rsidRPr="004B2360">
        <w:rPr>
          <w:rFonts w:cs="Times New Roman"/>
          <w:color w:val="000000"/>
          <w:sz w:val="15"/>
          <w:szCs w:val="15"/>
          <w:lang w:eastAsia="ru-RU"/>
        </w:rPr>
        <w:t xml:space="preserve"> конечным потребителям поставщиками газа». (Реестр конечных потребителей газа прилагается).</w:t>
      </w:r>
    </w:p>
    <w:p w:rsidR="001E7868" w:rsidRPr="004B2360" w:rsidRDefault="001E7868" w:rsidP="001D6578">
      <w:pPr>
        <w:pStyle w:val="a3"/>
        <w:ind w:firstLine="284"/>
        <w:rPr>
          <w:sz w:val="15"/>
          <w:szCs w:val="15"/>
        </w:rPr>
      </w:pPr>
      <w:r w:rsidRPr="004B2360">
        <w:rPr>
          <w:color w:val="000000"/>
          <w:sz w:val="15"/>
          <w:szCs w:val="15"/>
        </w:rPr>
        <w:t>2.2.Распределение годовых объемов газа производится Поставщиком с учетом технической</w:t>
      </w:r>
      <w:r w:rsidRPr="004B2360">
        <w:rPr>
          <w:sz w:val="15"/>
          <w:szCs w:val="15"/>
        </w:rPr>
        <w:t xml:space="preserve"> возможности и предложений Покупателя, направляемых Поставщику за 100 дней до начала года поставки газа.</w:t>
      </w:r>
    </w:p>
    <w:p w:rsidR="001E7868" w:rsidRPr="004B2360" w:rsidRDefault="001E7868" w:rsidP="001D6578">
      <w:pPr>
        <w:pStyle w:val="a3"/>
        <w:ind w:firstLine="284"/>
        <w:rPr>
          <w:sz w:val="15"/>
          <w:szCs w:val="15"/>
        </w:rPr>
      </w:pPr>
      <w:r w:rsidRPr="004B2360">
        <w:rPr>
          <w:sz w:val="15"/>
          <w:szCs w:val="15"/>
        </w:rPr>
        <w:t>Предложения по распределению квартальных объемов газа по месяцам представляются Покупателем Поставщику не позднее 2-х месяцев до начала планируемого квартала в разрезе каждого потребителя. При отсутствии предложений, распределение квартальных объемов производится, равномерно по месяцам или по усмотрению Поставщика в соответствии с Правилами поставки газа в РФ, исходя из среднесуточной нормы поставки газа в квартале.</w:t>
      </w:r>
    </w:p>
    <w:p w:rsidR="001E7868" w:rsidRPr="004B2360" w:rsidRDefault="001E7868" w:rsidP="001D6578">
      <w:pPr>
        <w:tabs>
          <w:tab w:val="left" w:pos="0"/>
        </w:tabs>
        <w:ind w:firstLine="284"/>
        <w:jc w:val="both"/>
        <w:rPr>
          <w:rFonts w:ascii="Arial" w:hAnsi="Arial"/>
          <w:sz w:val="15"/>
          <w:szCs w:val="15"/>
        </w:rPr>
      </w:pPr>
      <w:proofErr w:type="gramStart"/>
      <w:r w:rsidRPr="004B2360">
        <w:rPr>
          <w:rFonts w:ascii="Arial" w:hAnsi="Arial"/>
          <w:sz w:val="15"/>
          <w:szCs w:val="15"/>
        </w:rPr>
        <w:t>Среднесуточный договорной объем поставки газа по Договору определяется путем деления месячного договорного объема поставки газа на количество дней соответствующего месяца поставки газа.</w:t>
      </w:r>
      <w:proofErr w:type="gramEnd"/>
    </w:p>
    <w:p w:rsidR="001E7868" w:rsidRPr="004B2360" w:rsidRDefault="001E7868" w:rsidP="001D6578">
      <w:pPr>
        <w:shd w:val="clear" w:color="auto" w:fill="FFFFFF"/>
        <w:tabs>
          <w:tab w:val="left" w:pos="540"/>
          <w:tab w:val="left" w:pos="900"/>
          <w:tab w:val="left" w:pos="1080"/>
          <w:tab w:val="left" w:pos="1232"/>
        </w:tabs>
        <w:ind w:firstLine="284"/>
        <w:jc w:val="both"/>
        <w:rPr>
          <w:rFonts w:ascii="Arial" w:hAnsi="Arial"/>
          <w:color w:val="000000"/>
          <w:sz w:val="15"/>
          <w:szCs w:val="15"/>
        </w:rPr>
      </w:pPr>
      <w:r w:rsidRPr="004B2360">
        <w:rPr>
          <w:rFonts w:ascii="Arial" w:hAnsi="Arial"/>
          <w:color w:val="000000"/>
          <w:sz w:val="15"/>
          <w:szCs w:val="15"/>
        </w:rPr>
        <w:t xml:space="preserve">2.3.Изменение месячных объемов газа, поставляемых по настоящему Договору, оформляется </w:t>
      </w:r>
      <w:r w:rsidRPr="004B2360">
        <w:rPr>
          <w:rFonts w:ascii="Arial" w:hAnsi="Arial"/>
          <w:color w:val="000000"/>
          <w:spacing w:val="-1"/>
          <w:sz w:val="15"/>
          <w:szCs w:val="15"/>
        </w:rPr>
        <w:t xml:space="preserve">Дополнительными </w:t>
      </w:r>
      <w:r w:rsidRPr="004B2360">
        <w:rPr>
          <w:rFonts w:ascii="Arial" w:hAnsi="Arial"/>
          <w:color w:val="000000"/>
          <w:sz w:val="15"/>
          <w:szCs w:val="15"/>
        </w:rPr>
        <w:t>соглашениями к настоящему Договору, за исключением случаев, предусмотренных настоящим договором и/или законодательством РФ. Заявка на изменение объемов может быть представлена Покупателем не более 1 раза в месяц не позднее 23 числа месяца, предшествующего месяцу поставки газа, в котором будут произведены изменения:</w:t>
      </w:r>
    </w:p>
    <w:p w:rsidR="001E7868" w:rsidRPr="004B2360" w:rsidRDefault="001E7868" w:rsidP="001D6578">
      <w:pPr>
        <w:pStyle w:val="3"/>
        <w:tabs>
          <w:tab w:val="left" w:pos="540"/>
        </w:tabs>
        <w:spacing w:before="0"/>
        <w:ind w:firstLine="284"/>
        <w:rPr>
          <w:color w:val="000000"/>
          <w:sz w:val="15"/>
          <w:szCs w:val="15"/>
        </w:rPr>
      </w:pPr>
      <w:r w:rsidRPr="004B2360">
        <w:rPr>
          <w:color w:val="000000"/>
          <w:sz w:val="15"/>
          <w:szCs w:val="15"/>
        </w:rPr>
        <w:t>-на увеличение объемов.</w:t>
      </w:r>
    </w:p>
    <w:p w:rsidR="001E7868" w:rsidRPr="004B2360" w:rsidRDefault="001E7868" w:rsidP="001D6578">
      <w:pPr>
        <w:pStyle w:val="3"/>
        <w:tabs>
          <w:tab w:val="left" w:pos="540"/>
        </w:tabs>
        <w:spacing w:before="0"/>
        <w:ind w:firstLine="284"/>
        <w:rPr>
          <w:color w:val="000000"/>
          <w:sz w:val="15"/>
          <w:szCs w:val="15"/>
        </w:rPr>
      </w:pPr>
      <w:proofErr w:type="gramStart"/>
      <w:r w:rsidRPr="004B2360">
        <w:rPr>
          <w:color w:val="000000"/>
          <w:sz w:val="15"/>
          <w:szCs w:val="15"/>
        </w:rPr>
        <w:t>Дополнительные объемы газа, превышающие договорные объемы 2007 года (без учета дополнительных объемов газа предусмотренных дополнительными соглашениями), выделяются Поставщиком по отдельному дополнительному соглашению, заключаемому Сторонами по ценам, в отношении которых применяются принципы регулирования, предусмотренные пунктами 15.1-15.3 Основных положений формирования и государственного регулирования цен на газ и тарифов на услуги по его транспортировке на территории Российской Федерации, утвержденных Постановлением Правительства РФ</w:t>
      </w:r>
      <w:proofErr w:type="gramEnd"/>
      <w:r w:rsidRPr="004B2360">
        <w:rPr>
          <w:color w:val="000000"/>
          <w:sz w:val="15"/>
          <w:szCs w:val="15"/>
        </w:rPr>
        <w:t xml:space="preserve"> от 29.12.2000 №1021 .</w:t>
      </w:r>
    </w:p>
    <w:p w:rsidR="001E7868" w:rsidRPr="004B2360" w:rsidRDefault="001E7868" w:rsidP="001D6578">
      <w:pPr>
        <w:pStyle w:val="3"/>
        <w:tabs>
          <w:tab w:val="left" w:pos="540"/>
        </w:tabs>
        <w:spacing w:before="0"/>
        <w:ind w:firstLine="284"/>
        <w:rPr>
          <w:color w:val="000000"/>
          <w:sz w:val="15"/>
          <w:szCs w:val="15"/>
        </w:rPr>
      </w:pPr>
      <w:r w:rsidRPr="004B2360">
        <w:rPr>
          <w:color w:val="000000"/>
          <w:sz w:val="15"/>
          <w:szCs w:val="15"/>
        </w:rPr>
        <w:t xml:space="preserve"> Увеличение объемов возможно при наличии совокупности  следующих условий: </w:t>
      </w:r>
    </w:p>
    <w:p w:rsidR="001E7868" w:rsidRPr="004B2360" w:rsidRDefault="001E7868" w:rsidP="001D6578">
      <w:pPr>
        <w:ind w:firstLine="284"/>
        <w:jc w:val="both"/>
        <w:rPr>
          <w:rFonts w:ascii="Arial" w:hAnsi="Arial"/>
          <w:color w:val="000000"/>
          <w:sz w:val="15"/>
          <w:szCs w:val="15"/>
        </w:rPr>
      </w:pPr>
      <w:r w:rsidRPr="004B2360">
        <w:rPr>
          <w:rFonts w:ascii="Arial" w:hAnsi="Arial"/>
          <w:color w:val="000000"/>
          <w:sz w:val="15"/>
          <w:szCs w:val="15"/>
        </w:rPr>
        <w:t xml:space="preserve"> а) ресурсов газа у Поставщика;</w:t>
      </w:r>
    </w:p>
    <w:p w:rsidR="001E7868" w:rsidRPr="004B2360" w:rsidRDefault="001E7868" w:rsidP="001D6578">
      <w:pPr>
        <w:ind w:firstLine="284"/>
        <w:jc w:val="both"/>
        <w:rPr>
          <w:rFonts w:ascii="Arial" w:hAnsi="Arial"/>
          <w:color w:val="000000"/>
          <w:sz w:val="15"/>
          <w:szCs w:val="15"/>
        </w:rPr>
      </w:pPr>
      <w:r w:rsidRPr="004B2360">
        <w:rPr>
          <w:rFonts w:ascii="Arial" w:hAnsi="Arial"/>
          <w:color w:val="000000"/>
          <w:sz w:val="15"/>
          <w:szCs w:val="15"/>
        </w:rPr>
        <w:t xml:space="preserve"> б) технологических возможностей системы газоснабжения.</w:t>
      </w:r>
    </w:p>
    <w:p w:rsidR="001E7868" w:rsidRPr="004B2360" w:rsidRDefault="001E7868" w:rsidP="001D6578">
      <w:pPr>
        <w:pStyle w:val="3"/>
        <w:tabs>
          <w:tab w:val="left" w:pos="540"/>
        </w:tabs>
        <w:spacing w:before="0"/>
        <w:ind w:firstLine="284"/>
        <w:rPr>
          <w:color w:val="000000"/>
          <w:sz w:val="15"/>
          <w:szCs w:val="15"/>
        </w:rPr>
      </w:pPr>
      <w:r w:rsidRPr="004B2360">
        <w:rPr>
          <w:color w:val="000000"/>
          <w:sz w:val="15"/>
          <w:szCs w:val="15"/>
        </w:rPr>
        <w:t xml:space="preserve">-на уменьшение объемов. </w:t>
      </w:r>
    </w:p>
    <w:p w:rsidR="001E7868" w:rsidRPr="004B2360" w:rsidRDefault="001E7868" w:rsidP="001D6578">
      <w:pPr>
        <w:pStyle w:val="3"/>
        <w:tabs>
          <w:tab w:val="left" w:pos="360"/>
          <w:tab w:val="left" w:pos="540"/>
        </w:tabs>
        <w:spacing w:before="0"/>
        <w:ind w:firstLine="284"/>
        <w:rPr>
          <w:color w:val="000000"/>
          <w:sz w:val="15"/>
          <w:szCs w:val="15"/>
        </w:rPr>
      </w:pPr>
      <w:r w:rsidRPr="004B2360">
        <w:rPr>
          <w:color w:val="000000"/>
          <w:sz w:val="15"/>
          <w:szCs w:val="15"/>
        </w:rPr>
        <w:t>При подаче заявки на изменение объемов Покупатель указывает № действующего Договора.</w:t>
      </w:r>
    </w:p>
    <w:p w:rsidR="001E7868" w:rsidRPr="004B2360" w:rsidRDefault="001E7868" w:rsidP="001D6578">
      <w:pPr>
        <w:tabs>
          <w:tab w:val="left" w:pos="1080"/>
        </w:tabs>
        <w:ind w:firstLine="284"/>
        <w:jc w:val="both"/>
        <w:rPr>
          <w:rFonts w:ascii="Arial" w:hAnsi="Arial"/>
          <w:color w:val="000000"/>
          <w:sz w:val="15"/>
          <w:szCs w:val="15"/>
        </w:rPr>
      </w:pPr>
      <w:r w:rsidRPr="004B2360">
        <w:rPr>
          <w:rFonts w:ascii="Arial" w:hAnsi="Arial"/>
          <w:color w:val="000000"/>
          <w:sz w:val="15"/>
          <w:szCs w:val="15"/>
        </w:rPr>
        <w:t>Заявки (письма) на изменение договорных объемов газа, направленные Покупателем с нарушением сроков, установленных п.2.3. настоящего Договора, Поставщик вправе оставить без рассмотрения, уведомляя  при этом Покупателя.</w:t>
      </w:r>
    </w:p>
    <w:p w:rsidR="001E7868" w:rsidRPr="004B2360" w:rsidRDefault="001E7868" w:rsidP="001D6578">
      <w:pPr>
        <w:pStyle w:val="a3"/>
        <w:widowControl w:val="0"/>
        <w:ind w:firstLine="284"/>
        <w:rPr>
          <w:bCs/>
          <w:sz w:val="15"/>
          <w:szCs w:val="15"/>
        </w:rPr>
      </w:pPr>
      <w:r w:rsidRPr="004B2360">
        <w:rPr>
          <w:bCs/>
          <w:sz w:val="15"/>
          <w:szCs w:val="15"/>
        </w:rPr>
        <w:t>2.4.Местами передачи газа от Поставщика к Покупателю является граница сетей газораспределения газораспределительной организации (далее–ГРО) с сетями (газопроводами) Покупателя.</w:t>
      </w:r>
    </w:p>
    <w:p w:rsidR="001E7868" w:rsidRPr="004B2360" w:rsidRDefault="001E7868" w:rsidP="001D6578">
      <w:pPr>
        <w:pStyle w:val="a3"/>
        <w:widowControl w:val="0"/>
        <w:ind w:firstLine="284"/>
        <w:rPr>
          <w:bCs/>
          <w:sz w:val="15"/>
          <w:szCs w:val="15"/>
        </w:rPr>
      </w:pPr>
      <w:r w:rsidRPr="004B2360">
        <w:rPr>
          <w:bCs/>
          <w:sz w:val="15"/>
          <w:szCs w:val="15"/>
        </w:rPr>
        <w:t xml:space="preserve">2.5.Право собственности у Покупателя газа по настоящему Договору возникает в момент его передачи в местах, указанных в пункте 2.4. настоящего Договора. </w:t>
      </w:r>
    </w:p>
    <w:p w:rsidR="001E7868" w:rsidRPr="004B2360" w:rsidRDefault="001E7868" w:rsidP="001D6578">
      <w:pPr>
        <w:pStyle w:val="a3"/>
        <w:widowControl w:val="0"/>
        <w:ind w:firstLine="284"/>
        <w:rPr>
          <w:b/>
          <w:sz w:val="15"/>
          <w:szCs w:val="15"/>
        </w:rPr>
      </w:pPr>
      <w:r w:rsidRPr="004B2360">
        <w:rPr>
          <w:sz w:val="15"/>
          <w:szCs w:val="15"/>
        </w:rPr>
        <w:t xml:space="preserve">2.6 .Договор транспортировки газа с ГРО от границы газотранспортной системы (далее-ГТС) ООО «Газпром </w:t>
      </w:r>
      <w:proofErr w:type="spellStart"/>
      <w:r w:rsidRPr="004B2360">
        <w:rPr>
          <w:sz w:val="15"/>
          <w:szCs w:val="15"/>
        </w:rPr>
        <w:t>трансгаз</w:t>
      </w:r>
      <w:proofErr w:type="spellEnd"/>
      <w:r w:rsidRPr="004B2360">
        <w:rPr>
          <w:sz w:val="15"/>
          <w:szCs w:val="15"/>
        </w:rPr>
        <w:t xml:space="preserve"> Москва» (далее-</w:t>
      </w:r>
      <w:proofErr w:type="spellStart"/>
      <w:r w:rsidRPr="004B2360">
        <w:rPr>
          <w:sz w:val="15"/>
          <w:szCs w:val="15"/>
        </w:rPr>
        <w:t>Трансгаз</w:t>
      </w:r>
      <w:proofErr w:type="spellEnd"/>
      <w:r w:rsidRPr="004B2360">
        <w:rPr>
          <w:sz w:val="15"/>
          <w:szCs w:val="15"/>
        </w:rPr>
        <w:t>) с сетями газораспределения ГРО до места передачи газа, указанного в пункте 2.4. Договора, заключает Поставщик. При этом риски, связанные с транспортировкой газа от ГТС до точки подключения сетей Покупателя к сетям ГРО, несет ГРО</w:t>
      </w:r>
      <w:r w:rsidRPr="004B2360">
        <w:rPr>
          <w:b/>
          <w:sz w:val="15"/>
          <w:szCs w:val="15"/>
        </w:rPr>
        <w:t>.</w:t>
      </w:r>
    </w:p>
    <w:p w:rsidR="001E7868" w:rsidRPr="004B2360" w:rsidRDefault="001E7868" w:rsidP="001D6578">
      <w:pPr>
        <w:pStyle w:val="a3"/>
        <w:widowControl w:val="0"/>
        <w:ind w:firstLine="284"/>
        <w:rPr>
          <w:sz w:val="15"/>
          <w:szCs w:val="15"/>
        </w:rPr>
      </w:pPr>
      <w:r w:rsidRPr="004B2360">
        <w:rPr>
          <w:sz w:val="15"/>
          <w:szCs w:val="15"/>
        </w:rPr>
        <w:t xml:space="preserve">2.7. В случае аварии или утечки газа по вине Покупателя или третьих лиц на газопроводе, принадлежащему Покупателю, </w:t>
      </w:r>
      <w:proofErr w:type="gramStart"/>
      <w:r w:rsidRPr="004B2360">
        <w:rPr>
          <w:sz w:val="15"/>
          <w:szCs w:val="15"/>
        </w:rPr>
        <w:t>объем</w:t>
      </w:r>
      <w:proofErr w:type="gramEnd"/>
      <w:r w:rsidRPr="004B2360">
        <w:rPr>
          <w:sz w:val="15"/>
          <w:szCs w:val="15"/>
        </w:rPr>
        <w:t xml:space="preserve"> и стоимость утраченного газ Покупатель возмещает Поставщику в рамках поставки газа по настоящему договору. При этом: объем газа, утраченного в результате аварии или утечки, определяется приборным методом и/или на основании утвержденных методик расчетным путем; стоимость газа рассчитывается по цене и в порядке, установленным разделом 5 настоящего договора.</w:t>
      </w:r>
    </w:p>
    <w:p w:rsidR="001E7868" w:rsidRPr="004B2360" w:rsidRDefault="001E7868" w:rsidP="001D6578">
      <w:pPr>
        <w:pStyle w:val="a5"/>
        <w:spacing w:before="0" w:line="240" w:lineRule="auto"/>
        <w:ind w:firstLine="284"/>
        <w:rPr>
          <w:sz w:val="15"/>
          <w:szCs w:val="15"/>
        </w:rPr>
      </w:pPr>
      <w:r w:rsidRPr="004B2360">
        <w:rPr>
          <w:sz w:val="15"/>
          <w:szCs w:val="15"/>
        </w:rPr>
        <w:t xml:space="preserve">2.8.По Договору месяцем поставки газа, периодом поставки газа, отчетным периодом является календарный месяц. </w:t>
      </w:r>
    </w:p>
    <w:p w:rsidR="001E7868" w:rsidRPr="004B2360" w:rsidRDefault="001E7868" w:rsidP="001D6578">
      <w:pPr>
        <w:pStyle w:val="a5"/>
        <w:spacing w:before="0" w:line="240" w:lineRule="auto"/>
        <w:ind w:firstLine="284"/>
        <w:rPr>
          <w:sz w:val="15"/>
          <w:szCs w:val="15"/>
        </w:rPr>
      </w:pPr>
      <w:r w:rsidRPr="004B2360">
        <w:rPr>
          <w:sz w:val="15"/>
          <w:szCs w:val="15"/>
        </w:rPr>
        <w:t>По договору сутками поставки газа является период времени с 10-00 часов, время московское, текущих суток до 10-00 часов, время московское, следующих суток.</w:t>
      </w:r>
    </w:p>
    <w:p w:rsidR="001E7868" w:rsidRPr="004B2360" w:rsidRDefault="001E7868" w:rsidP="001D6578">
      <w:pPr>
        <w:pStyle w:val="ConsPlusNormal"/>
        <w:ind w:firstLine="284"/>
        <w:jc w:val="both"/>
        <w:outlineLvl w:val="1"/>
        <w:rPr>
          <w:rFonts w:cs="Times New Roman"/>
          <w:color w:val="000000"/>
          <w:w w:val="101"/>
          <w:sz w:val="15"/>
          <w:szCs w:val="15"/>
        </w:rPr>
      </w:pPr>
      <w:proofErr w:type="gramStart"/>
      <w:r w:rsidRPr="004B2360">
        <w:rPr>
          <w:sz w:val="15"/>
          <w:szCs w:val="15"/>
        </w:rPr>
        <w:t>2.9.</w:t>
      </w:r>
      <w:r w:rsidRPr="004B2360">
        <w:rPr>
          <w:rFonts w:cs="Times New Roman"/>
          <w:color w:val="000000"/>
          <w:sz w:val="15"/>
          <w:szCs w:val="15"/>
        </w:rPr>
        <w:t xml:space="preserve">Стороны договорились, что корректировка отнесения каждой точки подключения Покупателя к группе конечного потребителя (по всем действующим договорам) в целях определения размера платы за снабженческо-сбытовые услуги, </w:t>
      </w:r>
      <w:r w:rsidRPr="004B2360">
        <w:rPr>
          <w:color w:val="000000"/>
          <w:sz w:val="15"/>
          <w:szCs w:val="15"/>
        </w:rPr>
        <w:t>тарифа на услуги по транспортировке газа</w:t>
      </w:r>
      <w:r w:rsidRPr="004B2360">
        <w:rPr>
          <w:rFonts w:cs="Times New Roman"/>
          <w:color w:val="000000"/>
          <w:sz w:val="15"/>
          <w:szCs w:val="15"/>
        </w:rPr>
        <w:t xml:space="preserve"> производится исходя из фактического объема потребления газа </w:t>
      </w:r>
      <w:r w:rsidRPr="004B2360">
        <w:rPr>
          <w:sz w:val="15"/>
          <w:szCs w:val="15"/>
        </w:rPr>
        <w:t>ПАО «Газпром»</w:t>
      </w:r>
      <w:r w:rsidRPr="004B2360">
        <w:rPr>
          <w:rFonts w:cs="Times New Roman"/>
          <w:color w:val="000000"/>
          <w:sz w:val="15"/>
          <w:szCs w:val="15"/>
        </w:rPr>
        <w:t>, (независимо от заключения дополнительных соглашений к договору поставки газа, изменяющих договорной объем поставки газа).</w:t>
      </w:r>
      <w:proofErr w:type="gramEnd"/>
      <w:r w:rsidRPr="004B2360">
        <w:rPr>
          <w:rFonts w:cs="Times New Roman"/>
          <w:color w:val="000000"/>
          <w:sz w:val="15"/>
          <w:szCs w:val="15"/>
        </w:rPr>
        <w:t xml:space="preserve"> </w:t>
      </w:r>
      <w:proofErr w:type="gramStart"/>
      <w:r w:rsidRPr="004B2360">
        <w:rPr>
          <w:rFonts w:cs="Times New Roman"/>
          <w:color w:val="000000"/>
          <w:sz w:val="15"/>
          <w:szCs w:val="15"/>
        </w:rPr>
        <w:t>Отнесение к группе с более высоким порядковым номером проводится по итогам года или в месяце окончания поставки газа, а с меньшим порядковым номером–в месяце превышения верхней границы объемного диапазона группы, к которой первоначально был отнесен Покупатель.</w:t>
      </w:r>
      <w:proofErr w:type="gramEnd"/>
    </w:p>
    <w:p w:rsidR="001E7868" w:rsidRPr="004B2360" w:rsidRDefault="001E7868" w:rsidP="001D6578">
      <w:pPr>
        <w:pStyle w:val="ConsPlusNormal"/>
        <w:ind w:firstLine="284"/>
        <w:jc w:val="both"/>
        <w:outlineLvl w:val="1"/>
        <w:rPr>
          <w:rFonts w:cs="Times New Roman"/>
          <w:color w:val="000000"/>
          <w:sz w:val="15"/>
          <w:szCs w:val="15"/>
        </w:rPr>
      </w:pPr>
      <w:r w:rsidRPr="004B2360">
        <w:rPr>
          <w:color w:val="000000"/>
          <w:sz w:val="15"/>
          <w:szCs w:val="15"/>
        </w:rPr>
        <w:t xml:space="preserve">2.10.В случае поставки Покупателю газа горючего природного сухого </w:t>
      </w:r>
      <w:proofErr w:type="spellStart"/>
      <w:r w:rsidRPr="004B2360">
        <w:rPr>
          <w:color w:val="000000"/>
          <w:sz w:val="15"/>
          <w:szCs w:val="15"/>
        </w:rPr>
        <w:t>отбензиненного</w:t>
      </w:r>
      <w:proofErr w:type="spellEnd"/>
      <w:r w:rsidRPr="004B2360">
        <w:rPr>
          <w:color w:val="000000"/>
          <w:sz w:val="15"/>
          <w:szCs w:val="15"/>
        </w:rPr>
        <w:t>, фактические объемы его поставки Стороны отражают отдельной строкой в актах поданного-принятого газа</w:t>
      </w:r>
      <w:r w:rsidRPr="004B2360">
        <w:rPr>
          <w:rFonts w:cs="Times New Roman"/>
          <w:color w:val="000000"/>
          <w:sz w:val="15"/>
          <w:szCs w:val="15"/>
        </w:rPr>
        <w:t>.</w:t>
      </w:r>
    </w:p>
    <w:p w:rsidR="001E7868" w:rsidRPr="004B2360" w:rsidRDefault="001E7868" w:rsidP="001D6578">
      <w:pPr>
        <w:widowControl w:val="0"/>
        <w:jc w:val="center"/>
        <w:rPr>
          <w:rFonts w:ascii="Arial" w:hAnsi="Arial"/>
          <w:b/>
          <w:color w:val="000000"/>
          <w:sz w:val="15"/>
          <w:szCs w:val="15"/>
        </w:rPr>
      </w:pPr>
      <w:r w:rsidRPr="004B2360">
        <w:rPr>
          <w:rFonts w:ascii="Arial" w:hAnsi="Arial"/>
          <w:b/>
          <w:color w:val="000000"/>
          <w:sz w:val="15"/>
          <w:szCs w:val="15"/>
        </w:rPr>
        <w:t>3. Режим и порядок поставки газа.</w:t>
      </w:r>
    </w:p>
    <w:p w:rsidR="001E7868" w:rsidRPr="004B2360" w:rsidRDefault="001E7868" w:rsidP="001D6578">
      <w:pPr>
        <w:ind w:firstLine="284"/>
        <w:jc w:val="both"/>
        <w:rPr>
          <w:rFonts w:ascii="Arial" w:hAnsi="Arial"/>
          <w:i/>
          <w:color w:val="000000"/>
          <w:spacing w:val="-4"/>
          <w:sz w:val="15"/>
          <w:szCs w:val="15"/>
        </w:rPr>
      </w:pPr>
      <w:r w:rsidRPr="004B2360">
        <w:rPr>
          <w:rFonts w:ascii="Arial" w:hAnsi="Arial"/>
          <w:color w:val="000000"/>
          <w:sz w:val="15"/>
          <w:szCs w:val="15"/>
        </w:rPr>
        <w:t>3.1.</w:t>
      </w:r>
      <w:r w:rsidRPr="004B2360">
        <w:rPr>
          <w:rFonts w:ascii="Arial" w:hAnsi="Arial"/>
          <w:color w:val="000000"/>
          <w:spacing w:val="-4"/>
          <w:sz w:val="15"/>
          <w:szCs w:val="15"/>
        </w:rPr>
        <w:t xml:space="preserve"> Поставщик поставляет, а Покупатель выбирает в любые сутки поставки газ в объеме от минимального суточного объема, который составляет восемьдесят процентов (80%) от соответствующего среднесуточного договорного объема, до максимального суточного объема, который составляет сто десять процентов (110%) от соответствующего среднесуточного договорного объема.</w:t>
      </w:r>
    </w:p>
    <w:p w:rsidR="001E7868" w:rsidRPr="004B2360" w:rsidRDefault="001E7868" w:rsidP="001D6578">
      <w:pPr>
        <w:shd w:val="clear" w:color="auto" w:fill="FFFFFF"/>
        <w:tabs>
          <w:tab w:val="left" w:pos="993"/>
        </w:tabs>
        <w:ind w:firstLine="284"/>
        <w:jc w:val="both"/>
        <w:rPr>
          <w:rFonts w:ascii="Arial" w:hAnsi="Arial"/>
          <w:color w:val="000000"/>
          <w:sz w:val="15"/>
          <w:szCs w:val="15"/>
        </w:rPr>
      </w:pPr>
      <w:r w:rsidRPr="004B2360">
        <w:rPr>
          <w:rFonts w:ascii="Arial" w:hAnsi="Arial"/>
          <w:color w:val="000000"/>
          <w:sz w:val="15"/>
          <w:szCs w:val="15"/>
        </w:rPr>
        <w:t xml:space="preserve">Объем газа, выбранный Покупателем в сутки поставки, не должен превышать максимальный суточный объем. </w:t>
      </w:r>
    </w:p>
    <w:p w:rsidR="001E7868" w:rsidRPr="004B2360" w:rsidRDefault="001E7868" w:rsidP="001D6578">
      <w:pPr>
        <w:shd w:val="clear" w:color="auto" w:fill="FFFFFF"/>
        <w:tabs>
          <w:tab w:val="left" w:pos="993"/>
        </w:tabs>
        <w:ind w:firstLine="284"/>
        <w:jc w:val="both"/>
        <w:rPr>
          <w:rFonts w:ascii="Arial" w:hAnsi="Arial"/>
          <w:color w:val="000000"/>
          <w:sz w:val="15"/>
          <w:szCs w:val="15"/>
        </w:rPr>
      </w:pPr>
      <w:r w:rsidRPr="004B2360">
        <w:rPr>
          <w:rFonts w:ascii="Arial" w:hAnsi="Arial"/>
          <w:color w:val="000000"/>
          <w:sz w:val="15"/>
          <w:szCs w:val="15"/>
        </w:rPr>
        <w:t xml:space="preserve">Предоставленное Покупателю право выбирать в сутки поставки как максимальный, так и минимальный суточный объем газа направлено на недопущение им нарушения договорных обязательств по выборке месячного договорного объема газа. </w:t>
      </w:r>
    </w:p>
    <w:p w:rsidR="001E7868" w:rsidRPr="004B2360" w:rsidRDefault="001E7868" w:rsidP="001D6578">
      <w:pPr>
        <w:pStyle w:val="a5"/>
        <w:spacing w:before="0" w:line="240" w:lineRule="auto"/>
        <w:ind w:firstLine="284"/>
        <w:rPr>
          <w:b/>
          <w:bCs/>
          <w:color w:val="000000"/>
          <w:sz w:val="15"/>
          <w:szCs w:val="15"/>
        </w:rPr>
      </w:pPr>
      <w:r w:rsidRPr="004B2360">
        <w:rPr>
          <w:bCs/>
          <w:color w:val="000000"/>
          <w:sz w:val="15"/>
          <w:szCs w:val="15"/>
        </w:rPr>
        <w:t>Неравномерность поставки газа по месяцам, иная, нежели предусмотренная в абз.1 п.3.1. допускается только в соответствии с условиями пункта 14 Правил поставки газа. При этом диспетчерский график может оформляться в виде дополнительного соглашения, путем обмена письмами или иным способом, явно свидетельствующим о достижении договоренности между сторонами относительно плановой суточной нормы поставки.</w:t>
      </w:r>
    </w:p>
    <w:p w:rsidR="001E7868" w:rsidRPr="004B2360" w:rsidRDefault="001E7868" w:rsidP="001D6578">
      <w:pPr>
        <w:pStyle w:val="a5"/>
        <w:spacing w:before="0" w:line="240" w:lineRule="auto"/>
        <w:ind w:firstLine="284"/>
        <w:rPr>
          <w:color w:val="000000"/>
          <w:sz w:val="15"/>
          <w:szCs w:val="15"/>
        </w:rPr>
      </w:pPr>
      <w:r w:rsidRPr="004B2360">
        <w:rPr>
          <w:color w:val="000000"/>
          <w:sz w:val="15"/>
          <w:szCs w:val="15"/>
        </w:rPr>
        <w:t>3.2.Невыборка газа не дает Покупателю право требовать впоследствии увеличения поставок газа свыше суточной нормы. Невыбранные объемы газа в последующие периоды поставке не подлежат.</w:t>
      </w:r>
    </w:p>
    <w:p w:rsidR="001E7868" w:rsidRPr="004B2360" w:rsidRDefault="001E7868" w:rsidP="001D6578">
      <w:pPr>
        <w:pStyle w:val="a5"/>
        <w:spacing w:before="0" w:line="240" w:lineRule="auto"/>
        <w:ind w:firstLine="284"/>
        <w:rPr>
          <w:color w:val="000000"/>
          <w:sz w:val="15"/>
          <w:szCs w:val="15"/>
        </w:rPr>
      </w:pPr>
      <w:r w:rsidRPr="004B2360">
        <w:rPr>
          <w:color w:val="000000"/>
          <w:sz w:val="15"/>
          <w:szCs w:val="15"/>
        </w:rPr>
        <w:t>3.3.При перерасходе газа свыше максимального суточного объема Покупателем Поставщик вправе проводить принудительное ограничение поставки до установленной Договором суточной нормы поставки газа по истечении 24 часов с момента предупреждения об этом Покупателя.</w:t>
      </w:r>
    </w:p>
    <w:p w:rsidR="001E7868" w:rsidRPr="004B2360" w:rsidRDefault="001E7868" w:rsidP="001D6578">
      <w:pPr>
        <w:pStyle w:val="a5"/>
        <w:spacing w:before="0" w:line="240" w:lineRule="auto"/>
        <w:ind w:firstLine="284"/>
        <w:rPr>
          <w:color w:val="000000"/>
          <w:sz w:val="15"/>
          <w:szCs w:val="15"/>
        </w:rPr>
      </w:pPr>
      <w:r w:rsidRPr="004B2360">
        <w:rPr>
          <w:rFonts w:cs="Arial"/>
          <w:color w:val="000000"/>
          <w:sz w:val="15"/>
          <w:szCs w:val="15"/>
        </w:rPr>
        <w:t>3.4.</w:t>
      </w:r>
      <w:r w:rsidRPr="004B2360">
        <w:rPr>
          <w:color w:val="000000"/>
          <w:sz w:val="15"/>
          <w:szCs w:val="15"/>
        </w:rPr>
        <w:t>Сторонами согласовывается проведение планово-предупредительных и внеплановых работ, связанных с частичным или полным прекращением подачи газа, путем обмена уведомлениями:</w:t>
      </w:r>
    </w:p>
    <w:p w:rsidR="001E7868" w:rsidRPr="004B2360" w:rsidRDefault="001E7868" w:rsidP="001D6578">
      <w:pPr>
        <w:pStyle w:val="a3"/>
        <w:widowControl w:val="0"/>
        <w:ind w:firstLine="284"/>
        <w:rPr>
          <w:color w:val="000000"/>
          <w:sz w:val="15"/>
          <w:szCs w:val="15"/>
        </w:rPr>
      </w:pPr>
      <w:r w:rsidRPr="004B2360">
        <w:rPr>
          <w:color w:val="000000"/>
          <w:sz w:val="15"/>
          <w:szCs w:val="15"/>
        </w:rPr>
        <w:t>-в случае планово-предупредительных работ–за 30 дней до их начала;</w:t>
      </w:r>
    </w:p>
    <w:p w:rsidR="001E7868" w:rsidRPr="004B2360" w:rsidRDefault="001E7868" w:rsidP="001D6578">
      <w:pPr>
        <w:pStyle w:val="31"/>
        <w:ind w:left="0" w:firstLine="284"/>
        <w:rPr>
          <w:color w:val="000000"/>
          <w:sz w:val="15"/>
          <w:szCs w:val="15"/>
        </w:rPr>
      </w:pPr>
      <w:r w:rsidRPr="004B2360">
        <w:rPr>
          <w:color w:val="000000"/>
          <w:sz w:val="15"/>
          <w:szCs w:val="15"/>
        </w:rPr>
        <w:t xml:space="preserve">-в случае </w:t>
      </w:r>
      <w:proofErr w:type="gramStart"/>
      <w:r w:rsidRPr="004B2360">
        <w:rPr>
          <w:color w:val="000000"/>
          <w:sz w:val="15"/>
          <w:szCs w:val="15"/>
        </w:rPr>
        <w:t>внеплановых</w:t>
      </w:r>
      <w:proofErr w:type="gramEnd"/>
      <w:r w:rsidRPr="004B2360">
        <w:rPr>
          <w:color w:val="000000"/>
          <w:sz w:val="15"/>
          <w:szCs w:val="15"/>
        </w:rPr>
        <w:t xml:space="preserve"> работ–за 3 дня до их начала.</w:t>
      </w:r>
    </w:p>
    <w:p w:rsidR="001E7868" w:rsidRPr="004B2360" w:rsidRDefault="001E7868" w:rsidP="001D6578">
      <w:pPr>
        <w:ind w:firstLine="284"/>
        <w:rPr>
          <w:rFonts w:ascii="Arial" w:hAnsi="Arial"/>
          <w:color w:val="000000"/>
          <w:sz w:val="15"/>
          <w:szCs w:val="15"/>
        </w:rPr>
      </w:pPr>
      <w:r w:rsidRPr="004B2360">
        <w:rPr>
          <w:rFonts w:ascii="Arial" w:hAnsi="Arial"/>
          <w:color w:val="000000"/>
          <w:sz w:val="15"/>
          <w:szCs w:val="15"/>
        </w:rPr>
        <w:t>Уведомление о сокращении или полном прекращении поставки газа в случае аварийных работ одна из Сторон направляет другой Стороне немедленно.</w:t>
      </w:r>
    </w:p>
    <w:p w:rsidR="001E7868" w:rsidRPr="004B2360" w:rsidRDefault="001E7868" w:rsidP="001D6578">
      <w:pPr>
        <w:pStyle w:val="31"/>
        <w:ind w:left="0" w:firstLine="284"/>
        <w:rPr>
          <w:color w:val="000000"/>
          <w:sz w:val="15"/>
          <w:szCs w:val="15"/>
        </w:rPr>
      </w:pPr>
      <w:r w:rsidRPr="004B2360">
        <w:rPr>
          <w:color w:val="000000"/>
          <w:sz w:val="15"/>
          <w:szCs w:val="15"/>
        </w:rPr>
        <w:t>В случае согласования Сторонами планово-предупредительных, внеплановых работ, а также проведения ими аварийных работ, связанных с частичным или полным прекращением подачи газа, сокращаются договорные объемы поставки на соответствующий период и в соответствующих объемах, на основании письменного уведомления Сторон, без составления дополнительного соглашения к Договору.</w:t>
      </w:r>
    </w:p>
    <w:p w:rsidR="001E7868" w:rsidRPr="004B2360" w:rsidRDefault="001E7868" w:rsidP="001D6578">
      <w:pPr>
        <w:pStyle w:val="21"/>
        <w:spacing w:before="0" w:after="0"/>
        <w:ind w:firstLine="284"/>
        <w:rPr>
          <w:color w:val="000000"/>
          <w:sz w:val="15"/>
          <w:szCs w:val="15"/>
        </w:rPr>
      </w:pPr>
      <w:r w:rsidRPr="004B2360">
        <w:rPr>
          <w:color w:val="000000"/>
          <w:sz w:val="15"/>
          <w:szCs w:val="15"/>
        </w:rPr>
        <w:t xml:space="preserve">3.5.Поставщик имеет право ограничить и/или полностью прекратить поставку газа Покупателю в соответствии с пунктом 34 Правил поставки газа. </w:t>
      </w:r>
    </w:p>
    <w:p w:rsidR="001E7868" w:rsidRPr="004B2360" w:rsidRDefault="001E7868" w:rsidP="001D6578">
      <w:pPr>
        <w:pStyle w:val="a5"/>
        <w:spacing w:before="0" w:line="240" w:lineRule="auto"/>
        <w:ind w:firstLine="284"/>
        <w:rPr>
          <w:color w:val="000000"/>
          <w:sz w:val="15"/>
          <w:szCs w:val="15"/>
        </w:rPr>
      </w:pPr>
      <w:r w:rsidRPr="004B2360">
        <w:rPr>
          <w:color w:val="000000"/>
          <w:sz w:val="15"/>
          <w:szCs w:val="15"/>
        </w:rPr>
        <w:t>Решение об ограничении или прекращении поставки газа принимается Поставщиком в одностороннем порядке в соответствии с действующим законодательством Российской Федерации и действует до устранения обстоятельств, явившихся основанием для его принятия.</w:t>
      </w:r>
    </w:p>
    <w:p w:rsidR="001E7868" w:rsidRPr="004B2360" w:rsidRDefault="001E7868" w:rsidP="001D6578">
      <w:pPr>
        <w:pStyle w:val="a5"/>
        <w:spacing w:before="0" w:line="240" w:lineRule="auto"/>
        <w:ind w:firstLine="284"/>
        <w:rPr>
          <w:color w:val="000000"/>
          <w:sz w:val="15"/>
          <w:szCs w:val="15"/>
        </w:rPr>
      </w:pPr>
      <w:r w:rsidRPr="004B2360">
        <w:rPr>
          <w:color w:val="000000"/>
          <w:sz w:val="15"/>
          <w:szCs w:val="15"/>
        </w:rPr>
        <w:t xml:space="preserve">Реализовать свое право на прекращение или ограничение поставки газа Поставщик может любым способом, в том числе поручив (согласовав) прекращение поставки силами иной организации. </w:t>
      </w:r>
    </w:p>
    <w:p w:rsidR="001E7868" w:rsidRPr="004B2360" w:rsidRDefault="001E7868" w:rsidP="001D6578">
      <w:pPr>
        <w:pStyle w:val="a5"/>
        <w:spacing w:before="0" w:line="240" w:lineRule="auto"/>
        <w:ind w:firstLine="284"/>
        <w:rPr>
          <w:color w:val="000000"/>
          <w:sz w:val="15"/>
          <w:szCs w:val="15"/>
        </w:rPr>
      </w:pPr>
      <w:r w:rsidRPr="004B2360">
        <w:rPr>
          <w:color w:val="000000"/>
          <w:sz w:val="15"/>
          <w:szCs w:val="15"/>
        </w:rPr>
        <w:t xml:space="preserve">Ограничение (прекращение) поставки газа производится по указанию Поставщика Покупателем самостоятельно, а в </w:t>
      </w:r>
      <w:proofErr w:type="gramStart"/>
      <w:r w:rsidRPr="004B2360">
        <w:rPr>
          <w:color w:val="000000"/>
          <w:sz w:val="15"/>
          <w:szCs w:val="15"/>
        </w:rPr>
        <w:t>противном</w:t>
      </w:r>
      <w:proofErr w:type="gramEnd"/>
      <w:r w:rsidRPr="004B2360">
        <w:rPr>
          <w:color w:val="000000"/>
          <w:sz w:val="15"/>
          <w:szCs w:val="15"/>
        </w:rPr>
        <w:t xml:space="preserve"> случае–принудительно ГРО и/или </w:t>
      </w:r>
      <w:proofErr w:type="spellStart"/>
      <w:r w:rsidRPr="004B2360">
        <w:rPr>
          <w:color w:val="000000"/>
          <w:sz w:val="15"/>
          <w:szCs w:val="15"/>
        </w:rPr>
        <w:t>Трансгазом</w:t>
      </w:r>
      <w:proofErr w:type="spellEnd"/>
      <w:r w:rsidRPr="004B2360">
        <w:rPr>
          <w:color w:val="000000"/>
          <w:sz w:val="15"/>
          <w:szCs w:val="15"/>
        </w:rPr>
        <w:t xml:space="preserve">. </w:t>
      </w:r>
    </w:p>
    <w:p w:rsidR="001E7868" w:rsidRPr="004B2360" w:rsidRDefault="001E7868" w:rsidP="001D6578">
      <w:pPr>
        <w:widowControl w:val="0"/>
        <w:ind w:firstLine="284"/>
        <w:jc w:val="both"/>
        <w:rPr>
          <w:rFonts w:ascii="Arial" w:hAnsi="Arial"/>
          <w:color w:val="000000"/>
          <w:sz w:val="15"/>
          <w:szCs w:val="15"/>
        </w:rPr>
      </w:pPr>
      <w:r w:rsidRPr="004B2360">
        <w:rPr>
          <w:rFonts w:ascii="Arial" w:hAnsi="Arial"/>
          <w:color w:val="000000"/>
          <w:sz w:val="15"/>
          <w:szCs w:val="15"/>
        </w:rPr>
        <w:t xml:space="preserve">3.6.Оперативные распоряжения ЦПДД ПАО «Газпром» о режиме поставки, транспортировки и отбора газа являются обязательными для выполнения Сторонами. </w:t>
      </w:r>
    </w:p>
    <w:p w:rsidR="001E7868" w:rsidRPr="004B2360" w:rsidRDefault="001E7868" w:rsidP="001D6578">
      <w:pPr>
        <w:widowControl w:val="0"/>
        <w:ind w:firstLine="284"/>
        <w:jc w:val="both"/>
        <w:rPr>
          <w:rFonts w:ascii="Arial" w:hAnsi="Arial"/>
          <w:color w:val="000000"/>
          <w:sz w:val="15"/>
          <w:szCs w:val="15"/>
        </w:rPr>
      </w:pPr>
      <w:r w:rsidRPr="004B2360">
        <w:rPr>
          <w:rFonts w:ascii="Arial" w:hAnsi="Arial"/>
          <w:color w:val="000000"/>
          <w:sz w:val="15"/>
          <w:szCs w:val="15"/>
        </w:rPr>
        <w:t>В случае если распоряжения ЦПДД ПАО «Газпром» влекут изменение объема поставки или выборки газа Покупателем, суточный договорный и месячный договорный объем поставки газа изменяются на соответствующую величину. Измененные суточные нормы Поставщик письменно доводит до Покупателя не позднее суток до их изменения по факсимильной связи.</w:t>
      </w:r>
    </w:p>
    <w:p w:rsidR="001E7868" w:rsidRPr="004B2360" w:rsidRDefault="001E7868" w:rsidP="001D6578">
      <w:pPr>
        <w:widowControl w:val="0"/>
        <w:ind w:firstLine="284"/>
        <w:jc w:val="both"/>
        <w:rPr>
          <w:rFonts w:ascii="Arial" w:hAnsi="Arial"/>
          <w:color w:val="000000"/>
          <w:sz w:val="15"/>
          <w:szCs w:val="15"/>
        </w:rPr>
      </w:pPr>
      <w:r w:rsidRPr="004B2360">
        <w:rPr>
          <w:rFonts w:ascii="Arial" w:hAnsi="Arial"/>
          <w:color w:val="000000"/>
          <w:sz w:val="15"/>
          <w:szCs w:val="15"/>
        </w:rPr>
        <w:t>3.7.Покупатель проводит отключение-подключение газоснабжения на летний/зимний периоды, после ремонта и первичный пуск газа в присутствии  уполномоченных лиц Поставщика с составлением соответствующего акта.</w:t>
      </w:r>
    </w:p>
    <w:p w:rsidR="001E7868" w:rsidRPr="004B2360" w:rsidRDefault="001E7868" w:rsidP="001D6578">
      <w:pPr>
        <w:ind w:firstLine="284"/>
        <w:jc w:val="both"/>
        <w:rPr>
          <w:rFonts w:ascii="Arial" w:hAnsi="Arial"/>
          <w:color w:val="000000"/>
          <w:sz w:val="15"/>
          <w:szCs w:val="15"/>
        </w:rPr>
      </w:pPr>
      <w:r w:rsidRPr="004B2360">
        <w:rPr>
          <w:rFonts w:ascii="Arial" w:hAnsi="Arial"/>
          <w:color w:val="000000"/>
          <w:sz w:val="15"/>
          <w:szCs w:val="15"/>
        </w:rPr>
        <w:t xml:space="preserve">Покупатель письменно уведомляет Поставщика в случае прекращения </w:t>
      </w:r>
      <w:proofErr w:type="spellStart"/>
      <w:r w:rsidRPr="004B2360">
        <w:rPr>
          <w:rFonts w:ascii="Arial" w:hAnsi="Arial"/>
          <w:color w:val="000000"/>
          <w:sz w:val="15"/>
          <w:szCs w:val="15"/>
        </w:rPr>
        <w:t>газопотребления</w:t>
      </w:r>
      <w:proofErr w:type="spellEnd"/>
      <w:r w:rsidRPr="004B2360">
        <w:rPr>
          <w:rFonts w:ascii="Arial" w:hAnsi="Arial"/>
          <w:color w:val="000000"/>
          <w:sz w:val="15"/>
          <w:szCs w:val="15"/>
        </w:rPr>
        <w:t xml:space="preserve">. При прекращении </w:t>
      </w:r>
      <w:proofErr w:type="spellStart"/>
      <w:r w:rsidRPr="004B2360">
        <w:rPr>
          <w:rFonts w:ascii="Arial" w:hAnsi="Arial"/>
          <w:color w:val="000000"/>
          <w:sz w:val="15"/>
          <w:szCs w:val="15"/>
        </w:rPr>
        <w:t>газопотребления</w:t>
      </w:r>
      <w:proofErr w:type="spellEnd"/>
      <w:r w:rsidRPr="004B2360">
        <w:rPr>
          <w:rFonts w:ascii="Arial" w:hAnsi="Arial"/>
          <w:color w:val="000000"/>
          <w:sz w:val="15"/>
          <w:szCs w:val="15"/>
        </w:rPr>
        <w:t xml:space="preserve"> (окончание отопительного сезона, отсутствие лимитов, замена оборудования, смена собственника оборудования и др.) Поставщик устанавливает пломбы на </w:t>
      </w:r>
      <w:proofErr w:type="spellStart"/>
      <w:r w:rsidRPr="004B2360">
        <w:rPr>
          <w:rFonts w:ascii="Arial" w:hAnsi="Arial"/>
          <w:color w:val="000000"/>
          <w:sz w:val="15"/>
          <w:szCs w:val="15"/>
        </w:rPr>
        <w:t>газопотребляющем</w:t>
      </w:r>
      <w:proofErr w:type="spellEnd"/>
      <w:r w:rsidRPr="004B2360">
        <w:rPr>
          <w:rFonts w:ascii="Arial" w:hAnsi="Arial"/>
          <w:color w:val="000000"/>
          <w:sz w:val="15"/>
          <w:szCs w:val="15"/>
        </w:rPr>
        <w:t xml:space="preserve"> оборудовании у конечных потребителей (таблица №2) с составлением акта об отключении. Возобновление поставки газа  производится после письменного согласования с Поставщиком и снятия Поставщиком пломб, установленных на </w:t>
      </w:r>
      <w:proofErr w:type="spellStart"/>
      <w:r w:rsidRPr="004B2360">
        <w:rPr>
          <w:rFonts w:ascii="Arial" w:hAnsi="Arial"/>
          <w:color w:val="000000"/>
          <w:sz w:val="15"/>
          <w:szCs w:val="15"/>
        </w:rPr>
        <w:t>газопотребляющем</w:t>
      </w:r>
      <w:proofErr w:type="spellEnd"/>
      <w:r w:rsidRPr="004B2360">
        <w:rPr>
          <w:rFonts w:ascii="Arial" w:hAnsi="Arial"/>
          <w:color w:val="000000"/>
          <w:sz w:val="15"/>
          <w:szCs w:val="15"/>
        </w:rPr>
        <w:t xml:space="preserve"> оборудовании.</w:t>
      </w:r>
    </w:p>
    <w:p w:rsidR="001E7868" w:rsidRPr="004B2360" w:rsidRDefault="001E7868" w:rsidP="001D6578">
      <w:pPr>
        <w:pStyle w:val="31"/>
        <w:ind w:left="0"/>
        <w:jc w:val="center"/>
        <w:rPr>
          <w:b/>
          <w:color w:val="000000"/>
          <w:sz w:val="15"/>
          <w:szCs w:val="15"/>
        </w:rPr>
      </w:pPr>
      <w:r w:rsidRPr="004B2360">
        <w:rPr>
          <w:b/>
          <w:color w:val="000000"/>
          <w:sz w:val="15"/>
          <w:szCs w:val="15"/>
        </w:rPr>
        <w:lastRenderedPageBreak/>
        <w:t>4. Порядок учета газа</w:t>
      </w:r>
    </w:p>
    <w:p w:rsidR="001E7868" w:rsidRPr="004B2360" w:rsidRDefault="001E7868" w:rsidP="001D6578">
      <w:pPr>
        <w:ind w:firstLine="284"/>
        <w:jc w:val="both"/>
        <w:rPr>
          <w:rFonts w:ascii="Arial" w:hAnsi="Arial"/>
          <w:color w:val="000000"/>
          <w:sz w:val="15"/>
          <w:szCs w:val="15"/>
        </w:rPr>
      </w:pPr>
      <w:r w:rsidRPr="004B2360">
        <w:rPr>
          <w:rFonts w:ascii="Arial" w:hAnsi="Arial"/>
          <w:color w:val="000000"/>
          <w:sz w:val="15"/>
          <w:szCs w:val="15"/>
        </w:rPr>
        <w:t>4.1.Количество поставляемого газа (объем) определяется по средствам измерений и (или) техническим системам и устройствам с измерительными функциями (далее средства измерений), входящим в состав узла измерений объемного расхода и объема газа (далее узел измерений)  Поставщика, установленным в местах приема-передачи газа.</w:t>
      </w:r>
    </w:p>
    <w:p w:rsidR="001E7868" w:rsidRPr="004B2360" w:rsidRDefault="001E7868" w:rsidP="001D6578">
      <w:pPr>
        <w:pStyle w:val="a5"/>
        <w:widowControl/>
        <w:spacing w:before="0" w:line="240" w:lineRule="auto"/>
        <w:ind w:firstLine="284"/>
        <w:rPr>
          <w:color w:val="000000"/>
          <w:sz w:val="15"/>
          <w:szCs w:val="15"/>
        </w:rPr>
      </w:pPr>
      <w:r w:rsidRPr="004B2360">
        <w:rPr>
          <w:color w:val="000000"/>
          <w:sz w:val="15"/>
          <w:szCs w:val="15"/>
        </w:rPr>
        <w:t xml:space="preserve">При неисправности или отсутствии средств измерений Поставщика, а также при несоответствии их требованиям действующих стандартов, правил, иных норм, количество поставляемого газа определяется по средствам измерений Покупателя. </w:t>
      </w:r>
    </w:p>
    <w:p w:rsidR="001E7868" w:rsidRPr="004B2360" w:rsidRDefault="001E7868" w:rsidP="001D6578">
      <w:pPr>
        <w:ind w:firstLine="284"/>
        <w:jc w:val="both"/>
        <w:rPr>
          <w:rFonts w:ascii="Arial" w:hAnsi="Arial"/>
          <w:color w:val="000000"/>
          <w:sz w:val="15"/>
          <w:szCs w:val="15"/>
        </w:rPr>
      </w:pPr>
      <w:r w:rsidRPr="004B2360">
        <w:rPr>
          <w:rFonts w:ascii="Arial" w:hAnsi="Arial"/>
          <w:color w:val="000000"/>
          <w:sz w:val="15"/>
          <w:szCs w:val="15"/>
        </w:rPr>
        <w:t xml:space="preserve">При неисправности или отсутствии </w:t>
      </w:r>
      <w:r w:rsidRPr="004B2360">
        <w:rPr>
          <w:rFonts w:ascii="Arial" w:eastAsia="Calibri" w:hAnsi="Arial"/>
          <w:color w:val="000000"/>
          <w:sz w:val="15"/>
          <w:szCs w:val="15"/>
        </w:rPr>
        <w:t>средств измерений</w:t>
      </w:r>
      <w:r w:rsidRPr="004B2360">
        <w:rPr>
          <w:rFonts w:ascii="Arial" w:hAnsi="Arial"/>
          <w:color w:val="000000"/>
          <w:sz w:val="15"/>
          <w:szCs w:val="15"/>
        </w:rPr>
        <w:t xml:space="preserve"> Покупателя, по которым производится определение количества газа, а также при несоответствии их требованиям действующих стандартов, правил, норм, количество поставляемого газа определяется по проектной мощности неопломбированных </w:t>
      </w:r>
      <w:proofErr w:type="spellStart"/>
      <w:r w:rsidRPr="004B2360">
        <w:rPr>
          <w:rFonts w:ascii="Arial" w:hAnsi="Arial"/>
          <w:color w:val="000000"/>
          <w:sz w:val="15"/>
          <w:szCs w:val="15"/>
        </w:rPr>
        <w:t>газопотребляющих</w:t>
      </w:r>
      <w:proofErr w:type="spellEnd"/>
      <w:r w:rsidRPr="004B2360">
        <w:rPr>
          <w:rFonts w:ascii="Arial" w:hAnsi="Arial"/>
          <w:color w:val="000000"/>
          <w:sz w:val="15"/>
          <w:szCs w:val="15"/>
        </w:rPr>
        <w:t xml:space="preserve"> установок, исходя из 24 часов работы их в сутки.</w:t>
      </w:r>
    </w:p>
    <w:p w:rsidR="001E7868" w:rsidRPr="004B2360" w:rsidRDefault="001E7868" w:rsidP="001D6578">
      <w:pPr>
        <w:pStyle w:val="a5"/>
        <w:widowControl/>
        <w:spacing w:before="0" w:line="240" w:lineRule="auto"/>
        <w:ind w:firstLine="284"/>
        <w:rPr>
          <w:color w:val="000000"/>
          <w:sz w:val="15"/>
          <w:szCs w:val="15"/>
        </w:rPr>
      </w:pPr>
      <w:r w:rsidRPr="004B2360">
        <w:rPr>
          <w:color w:val="000000"/>
          <w:sz w:val="15"/>
          <w:szCs w:val="15"/>
        </w:rPr>
        <w:t xml:space="preserve">Под неисправностью средств измерений Стороны понимают такое состояние этих средств, при котором: </w:t>
      </w:r>
    </w:p>
    <w:p w:rsidR="001E7868" w:rsidRPr="004B2360" w:rsidRDefault="001E7868" w:rsidP="001D6578">
      <w:pPr>
        <w:pStyle w:val="a5"/>
        <w:widowControl/>
        <w:spacing w:before="0" w:line="240" w:lineRule="auto"/>
        <w:ind w:firstLine="284"/>
        <w:rPr>
          <w:color w:val="000000"/>
          <w:sz w:val="15"/>
          <w:szCs w:val="15"/>
        </w:rPr>
      </w:pPr>
      <w:r w:rsidRPr="004B2360">
        <w:rPr>
          <w:color w:val="000000"/>
          <w:sz w:val="15"/>
          <w:szCs w:val="15"/>
        </w:rPr>
        <w:t>-средства измерений или методика измерений не соответствуют хотя бы одному из требований нормативно-технической документации;</w:t>
      </w:r>
    </w:p>
    <w:p w:rsidR="001E7868" w:rsidRPr="004B2360" w:rsidRDefault="001E7868" w:rsidP="001D6578">
      <w:pPr>
        <w:pStyle w:val="a5"/>
        <w:widowControl/>
        <w:spacing w:before="0" w:line="240" w:lineRule="auto"/>
        <w:ind w:firstLine="284"/>
        <w:rPr>
          <w:color w:val="000000"/>
          <w:sz w:val="15"/>
          <w:szCs w:val="15"/>
        </w:rPr>
      </w:pPr>
      <w:r w:rsidRPr="004B2360">
        <w:rPr>
          <w:color w:val="000000"/>
          <w:sz w:val="15"/>
          <w:szCs w:val="15"/>
        </w:rPr>
        <w:t xml:space="preserve">-нарушена целостность установленных ранее пломб Поставщика </w:t>
      </w:r>
      <w:r w:rsidRPr="004B2360">
        <w:rPr>
          <w:rFonts w:cs="Arial"/>
          <w:sz w:val="15"/>
          <w:szCs w:val="15"/>
        </w:rPr>
        <w:t>на средствах измерений и местах их присоединения к измерительному участку газопровода, в том числе на запорной арматуре обводной линии (байпаса)</w:t>
      </w:r>
      <w:r w:rsidRPr="004B2360">
        <w:rPr>
          <w:color w:val="000000"/>
          <w:sz w:val="15"/>
          <w:szCs w:val="15"/>
        </w:rPr>
        <w:t>;</w:t>
      </w:r>
    </w:p>
    <w:p w:rsidR="001E7868" w:rsidRPr="004B2360" w:rsidRDefault="001E7868" w:rsidP="001D6578">
      <w:pPr>
        <w:pStyle w:val="a5"/>
        <w:widowControl/>
        <w:spacing w:before="0" w:line="240" w:lineRule="auto"/>
        <w:ind w:firstLine="284"/>
        <w:rPr>
          <w:color w:val="000000"/>
          <w:sz w:val="15"/>
          <w:szCs w:val="15"/>
        </w:rPr>
      </w:pPr>
      <w:r w:rsidRPr="004B2360">
        <w:rPr>
          <w:color w:val="000000"/>
          <w:sz w:val="15"/>
          <w:szCs w:val="15"/>
        </w:rPr>
        <w:t>-на средствах измерений нарушена целостность пломб Государственной метрологической службы, завода-изготовителя или средства измерений с истекшим сроком поверки.</w:t>
      </w:r>
    </w:p>
    <w:p w:rsidR="001E7868" w:rsidRPr="004B2360" w:rsidRDefault="001E7868" w:rsidP="001D6578">
      <w:pPr>
        <w:tabs>
          <w:tab w:val="left" w:pos="8080"/>
        </w:tabs>
        <w:ind w:firstLine="284"/>
        <w:jc w:val="both"/>
        <w:rPr>
          <w:rFonts w:ascii="Arial" w:hAnsi="Arial" w:cs="Arial"/>
          <w:color w:val="000000"/>
          <w:sz w:val="15"/>
          <w:szCs w:val="15"/>
        </w:rPr>
      </w:pPr>
      <w:r w:rsidRPr="004B2360">
        <w:rPr>
          <w:rFonts w:ascii="Arial" w:hAnsi="Arial" w:cs="Arial"/>
          <w:color w:val="000000"/>
          <w:sz w:val="15"/>
          <w:szCs w:val="15"/>
        </w:rPr>
        <w:t xml:space="preserve">Представители отдела метрологии Поставщика имеют право присутствовать при проведении калибровки и поверки </w:t>
      </w:r>
      <w:proofErr w:type="gramStart"/>
      <w:r w:rsidRPr="004B2360">
        <w:rPr>
          <w:rFonts w:ascii="Arial" w:eastAsia="Calibri" w:hAnsi="Arial"/>
          <w:color w:val="000000"/>
          <w:sz w:val="15"/>
          <w:szCs w:val="15"/>
        </w:rPr>
        <w:t xml:space="preserve">средств измерений </w:t>
      </w:r>
      <w:r w:rsidRPr="004B2360">
        <w:rPr>
          <w:rFonts w:ascii="Arial" w:hAnsi="Arial" w:cs="Arial"/>
          <w:color w:val="000000"/>
          <w:sz w:val="15"/>
          <w:szCs w:val="15"/>
        </w:rPr>
        <w:t>учета расхода газа</w:t>
      </w:r>
      <w:proofErr w:type="gramEnd"/>
      <w:r w:rsidRPr="004B2360">
        <w:rPr>
          <w:rFonts w:ascii="Arial" w:hAnsi="Arial" w:cs="Arial"/>
          <w:color w:val="000000"/>
          <w:sz w:val="15"/>
          <w:szCs w:val="15"/>
        </w:rPr>
        <w:t xml:space="preserve">. После проведения государственной поверки </w:t>
      </w:r>
      <w:r w:rsidRPr="004B2360">
        <w:rPr>
          <w:rFonts w:ascii="Arial" w:eastAsia="Calibri" w:hAnsi="Arial"/>
          <w:color w:val="000000"/>
          <w:sz w:val="15"/>
          <w:szCs w:val="15"/>
        </w:rPr>
        <w:t>средств измерений</w:t>
      </w:r>
      <w:r w:rsidRPr="004B2360">
        <w:rPr>
          <w:rFonts w:ascii="Arial" w:hAnsi="Arial" w:cs="Arial"/>
          <w:color w:val="000000"/>
          <w:sz w:val="15"/>
          <w:szCs w:val="15"/>
        </w:rPr>
        <w:t>, Покупатель предоставляет Поставщику копии свидетельства и протокола о поверке.</w:t>
      </w:r>
    </w:p>
    <w:p w:rsidR="001E7868" w:rsidRPr="004B2360" w:rsidRDefault="001E7868" w:rsidP="001D6578">
      <w:pPr>
        <w:pStyle w:val="a3"/>
        <w:tabs>
          <w:tab w:val="left" w:pos="8080"/>
        </w:tabs>
        <w:ind w:firstLine="720"/>
        <w:jc w:val="center"/>
        <w:rPr>
          <w:bCs/>
          <w:color w:val="000000"/>
          <w:sz w:val="15"/>
          <w:szCs w:val="15"/>
        </w:rPr>
      </w:pPr>
      <w:r w:rsidRPr="004B2360">
        <w:rPr>
          <w:bCs/>
          <w:color w:val="000000"/>
          <w:sz w:val="15"/>
          <w:szCs w:val="15"/>
        </w:rPr>
        <w:t xml:space="preserve">Наименование </w:t>
      </w:r>
      <w:r w:rsidRPr="004B2360">
        <w:rPr>
          <w:color w:val="000000"/>
          <w:sz w:val="15"/>
          <w:szCs w:val="15"/>
        </w:rPr>
        <w:t xml:space="preserve">средства измерений </w:t>
      </w:r>
      <w:r w:rsidRPr="004B2360">
        <w:rPr>
          <w:rFonts w:cs="Arial"/>
          <w:color w:val="000000"/>
          <w:sz w:val="15"/>
          <w:szCs w:val="15"/>
        </w:rPr>
        <w:t xml:space="preserve"> </w:t>
      </w:r>
      <w:r w:rsidRPr="004B2360">
        <w:rPr>
          <w:bCs/>
          <w:color w:val="000000"/>
          <w:sz w:val="15"/>
          <w:szCs w:val="15"/>
        </w:rPr>
        <w:t>учета газа</w:t>
      </w:r>
    </w:p>
    <w:tbl>
      <w:tblPr>
        <w:tblW w:w="0" w:type="auto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3"/>
        <w:gridCol w:w="2268"/>
        <w:gridCol w:w="1843"/>
        <w:gridCol w:w="3257"/>
      </w:tblGrid>
      <w:tr w:rsidR="001E7868" w:rsidRPr="004B2360" w:rsidTr="001D6578">
        <w:trPr>
          <w:jc w:val="center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8080"/>
              </w:tabs>
              <w:jc w:val="center"/>
              <w:rPr>
                <w:rFonts w:ascii="Arial" w:hAnsi="Arial"/>
                <w:bCs/>
                <w:color w:val="000000"/>
                <w:sz w:val="15"/>
                <w:szCs w:val="15"/>
              </w:rPr>
            </w:pPr>
            <w:r w:rsidRPr="004B2360">
              <w:rPr>
                <w:rFonts w:ascii="Arial" w:hAnsi="Arial"/>
                <w:bCs/>
                <w:color w:val="000000"/>
                <w:sz w:val="15"/>
                <w:szCs w:val="15"/>
              </w:rPr>
              <w:t>Точка подключения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8080"/>
              </w:tabs>
              <w:jc w:val="center"/>
              <w:rPr>
                <w:rFonts w:ascii="Arial" w:hAnsi="Arial"/>
                <w:bCs/>
                <w:color w:val="000000"/>
                <w:sz w:val="15"/>
                <w:szCs w:val="15"/>
              </w:rPr>
            </w:pPr>
            <w:r w:rsidRPr="004B2360">
              <w:rPr>
                <w:rFonts w:ascii="Arial" w:hAnsi="Arial"/>
                <w:bCs/>
                <w:color w:val="000000"/>
                <w:sz w:val="15"/>
                <w:szCs w:val="15"/>
              </w:rPr>
              <w:t>Средства измерений (тип, марка)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8080"/>
              </w:tabs>
              <w:jc w:val="center"/>
              <w:rPr>
                <w:rFonts w:ascii="Arial" w:hAnsi="Arial"/>
                <w:bCs/>
                <w:color w:val="000000"/>
                <w:sz w:val="15"/>
                <w:szCs w:val="15"/>
              </w:rPr>
            </w:pPr>
            <w:r w:rsidRPr="004B2360">
              <w:rPr>
                <w:rFonts w:ascii="Arial" w:hAnsi="Arial"/>
                <w:bCs/>
                <w:color w:val="000000"/>
                <w:sz w:val="15"/>
                <w:szCs w:val="15"/>
              </w:rPr>
              <w:t>Номер средства измерений учета газа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8080"/>
              </w:tabs>
              <w:jc w:val="center"/>
              <w:rPr>
                <w:rFonts w:ascii="Arial" w:hAnsi="Arial"/>
                <w:bCs/>
                <w:color w:val="000000"/>
                <w:sz w:val="15"/>
                <w:szCs w:val="15"/>
              </w:rPr>
            </w:pPr>
            <w:proofErr w:type="spellStart"/>
            <w:r w:rsidRPr="004B2360">
              <w:rPr>
                <w:rFonts w:ascii="Arial" w:hAnsi="Arial"/>
                <w:bCs/>
                <w:color w:val="000000"/>
                <w:sz w:val="15"/>
                <w:szCs w:val="15"/>
              </w:rPr>
              <w:t>Газопотребляющие</w:t>
            </w:r>
            <w:proofErr w:type="spellEnd"/>
            <w:r w:rsidRPr="004B2360">
              <w:rPr>
                <w:rFonts w:ascii="Arial" w:hAnsi="Arial"/>
                <w:bCs/>
                <w:color w:val="000000"/>
                <w:sz w:val="15"/>
                <w:szCs w:val="15"/>
              </w:rPr>
              <w:t xml:space="preserve"> установки, количество</w:t>
            </w:r>
          </w:p>
        </w:tc>
      </w:tr>
      <w:tr w:rsidR="001E7868" w:rsidRPr="004B2360" w:rsidTr="001D6578">
        <w:trPr>
          <w:trHeight w:val="209"/>
          <w:jc w:val="center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68" w:rsidRPr="004B2360" w:rsidRDefault="001E7868">
            <w:pPr>
              <w:tabs>
                <w:tab w:val="left" w:pos="8080"/>
              </w:tabs>
              <w:jc w:val="both"/>
              <w:rPr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68" w:rsidRPr="004B2360" w:rsidRDefault="001E7868">
            <w:pPr>
              <w:tabs>
                <w:tab w:val="left" w:pos="8080"/>
              </w:tabs>
              <w:jc w:val="both"/>
              <w:rPr>
                <w:color w:val="000000"/>
                <w:sz w:val="15"/>
                <w:szCs w:val="15"/>
              </w:rPr>
            </w:pPr>
            <w:r w:rsidRPr="004B236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68" w:rsidRPr="004B2360" w:rsidRDefault="001E7868">
            <w:pPr>
              <w:tabs>
                <w:tab w:val="left" w:pos="8080"/>
              </w:tabs>
              <w:jc w:val="both"/>
              <w:rPr>
                <w:color w:val="000000"/>
                <w:sz w:val="15"/>
                <w:szCs w:val="15"/>
              </w:rPr>
            </w:pPr>
            <w:r w:rsidRPr="004B236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68" w:rsidRPr="004B2360" w:rsidRDefault="001E7868">
            <w:pPr>
              <w:tabs>
                <w:tab w:val="left" w:pos="8080"/>
              </w:tabs>
              <w:jc w:val="both"/>
              <w:rPr>
                <w:color w:val="000000"/>
                <w:sz w:val="15"/>
                <w:szCs w:val="15"/>
              </w:rPr>
            </w:pPr>
            <w:r w:rsidRPr="004B2360">
              <w:rPr>
                <w:color w:val="000000"/>
                <w:sz w:val="15"/>
                <w:szCs w:val="15"/>
              </w:rPr>
              <w:t> </w:t>
            </w:r>
          </w:p>
        </w:tc>
      </w:tr>
      <w:tr w:rsidR="001E7868" w:rsidRPr="004B2360" w:rsidTr="001D6578">
        <w:trPr>
          <w:trHeight w:val="152"/>
          <w:jc w:val="center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68" w:rsidRPr="004B2360" w:rsidRDefault="001E7868">
            <w:pPr>
              <w:tabs>
                <w:tab w:val="left" w:pos="8080"/>
              </w:tabs>
              <w:jc w:val="both"/>
              <w:rPr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68" w:rsidRPr="004B2360" w:rsidRDefault="001E7868">
            <w:pPr>
              <w:tabs>
                <w:tab w:val="left" w:pos="8080"/>
              </w:tabs>
              <w:jc w:val="both"/>
              <w:rPr>
                <w:color w:val="000000"/>
                <w:sz w:val="15"/>
                <w:szCs w:val="15"/>
              </w:rPr>
            </w:pPr>
            <w:r w:rsidRPr="004B236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68" w:rsidRPr="004B2360" w:rsidRDefault="001E7868">
            <w:pPr>
              <w:tabs>
                <w:tab w:val="left" w:pos="8080"/>
              </w:tabs>
              <w:jc w:val="both"/>
              <w:rPr>
                <w:color w:val="000000"/>
                <w:sz w:val="15"/>
                <w:szCs w:val="15"/>
              </w:rPr>
            </w:pPr>
            <w:r w:rsidRPr="004B236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68" w:rsidRPr="004B2360" w:rsidRDefault="001E7868">
            <w:pPr>
              <w:tabs>
                <w:tab w:val="left" w:pos="8080"/>
              </w:tabs>
              <w:jc w:val="both"/>
              <w:rPr>
                <w:color w:val="000000"/>
                <w:sz w:val="15"/>
                <w:szCs w:val="15"/>
              </w:rPr>
            </w:pPr>
            <w:r w:rsidRPr="004B2360">
              <w:rPr>
                <w:color w:val="000000"/>
                <w:sz w:val="15"/>
                <w:szCs w:val="15"/>
              </w:rPr>
              <w:t> </w:t>
            </w:r>
          </w:p>
        </w:tc>
      </w:tr>
      <w:tr w:rsidR="001E7868" w:rsidRPr="004B2360" w:rsidTr="001D6578">
        <w:trPr>
          <w:jc w:val="center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68" w:rsidRPr="004B2360" w:rsidRDefault="001E7868">
            <w:pPr>
              <w:tabs>
                <w:tab w:val="left" w:pos="8080"/>
              </w:tabs>
              <w:jc w:val="both"/>
              <w:rPr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68" w:rsidRPr="004B2360" w:rsidRDefault="001E7868">
            <w:pPr>
              <w:tabs>
                <w:tab w:val="left" w:pos="8080"/>
              </w:tabs>
              <w:jc w:val="both"/>
              <w:rPr>
                <w:color w:val="000000"/>
                <w:sz w:val="15"/>
                <w:szCs w:val="15"/>
              </w:rPr>
            </w:pPr>
            <w:r w:rsidRPr="004B236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68" w:rsidRPr="004B2360" w:rsidRDefault="001E7868">
            <w:pPr>
              <w:tabs>
                <w:tab w:val="left" w:pos="8080"/>
              </w:tabs>
              <w:jc w:val="both"/>
              <w:rPr>
                <w:color w:val="000000"/>
                <w:sz w:val="15"/>
                <w:szCs w:val="15"/>
              </w:rPr>
            </w:pPr>
            <w:r w:rsidRPr="004B236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68" w:rsidRPr="004B2360" w:rsidRDefault="001E7868">
            <w:pPr>
              <w:tabs>
                <w:tab w:val="left" w:pos="8080"/>
              </w:tabs>
              <w:jc w:val="both"/>
              <w:rPr>
                <w:color w:val="000000"/>
                <w:sz w:val="15"/>
                <w:szCs w:val="15"/>
              </w:rPr>
            </w:pPr>
            <w:r w:rsidRPr="004B2360">
              <w:rPr>
                <w:color w:val="000000"/>
                <w:sz w:val="15"/>
                <w:szCs w:val="15"/>
              </w:rPr>
              <w:t> </w:t>
            </w:r>
          </w:p>
        </w:tc>
      </w:tr>
    </w:tbl>
    <w:p w:rsidR="001E7868" w:rsidRPr="004B2360" w:rsidRDefault="001E7868" w:rsidP="001D6578">
      <w:pPr>
        <w:tabs>
          <w:tab w:val="left" w:pos="8080"/>
        </w:tabs>
        <w:ind w:firstLine="720"/>
        <w:jc w:val="both"/>
        <w:rPr>
          <w:rFonts w:ascii="Arial" w:hAnsi="Arial"/>
          <w:color w:val="000000"/>
          <w:sz w:val="15"/>
          <w:szCs w:val="15"/>
        </w:rPr>
      </w:pPr>
      <w:r w:rsidRPr="004B2360">
        <w:rPr>
          <w:rFonts w:ascii="Arial" w:hAnsi="Arial"/>
          <w:color w:val="000000"/>
          <w:sz w:val="15"/>
          <w:szCs w:val="15"/>
        </w:rPr>
        <w:t> *Таблица заполняется владельцем средств измерений.</w:t>
      </w:r>
    </w:p>
    <w:p w:rsidR="001E7868" w:rsidRPr="004B2360" w:rsidRDefault="001E7868" w:rsidP="001D6578">
      <w:pPr>
        <w:ind w:firstLine="284"/>
        <w:jc w:val="both"/>
        <w:rPr>
          <w:rFonts w:ascii="Arial" w:hAnsi="Arial"/>
          <w:color w:val="000000"/>
          <w:sz w:val="15"/>
          <w:szCs w:val="15"/>
        </w:rPr>
      </w:pPr>
      <w:r w:rsidRPr="004B2360">
        <w:rPr>
          <w:rFonts w:ascii="Arial" w:hAnsi="Arial"/>
          <w:color w:val="000000"/>
          <w:sz w:val="15"/>
          <w:szCs w:val="15"/>
        </w:rPr>
        <w:t xml:space="preserve">4.2.Определение количества газа (объема) производится по </w:t>
      </w:r>
      <w:r w:rsidRPr="004B2360">
        <w:rPr>
          <w:rFonts w:ascii="Arial" w:eastAsia="Calibri" w:hAnsi="Arial"/>
          <w:color w:val="000000"/>
          <w:sz w:val="15"/>
          <w:szCs w:val="15"/>
        </w:rPr>
        <w:t xml:space="preserve">средствам измерений </w:t>
      </w:r>
      <w:r w:rsidRPr="004B2360">
        <w:rPr>
          <w:rFonts w:ascii="Arial" w:hAnsi="Arial"/>
          <w:color w:val="000000"/>
          <w:sz w:val="15"/>
          <w:szCs w:val="15"/>
        </w:rPr>
        <w:t>в соответствии с требованиями ГОСТ </w:t>
      </w:r>
      <w:proofErr w:type="gramStart"/>
      <w:r w:rsidRPr="004B2360">
        <w:rPr>
          <w:rFonts w:ascii="Arial" w:hAnsi="Arial"/>
          <w:color w:val="000000"/>
          <w:sz w:val="15"/>
          <w:szCs w:val="15"/>
        </w:rPr>
        <w:t>Р</w:t>
      </w:r>
      <w:proofErr w:type="gramEnd"/>
      <w:r w:rsidRPr="004B2360">
        <w:rPr>
          <w:rFonts w:ascii="Arial" w:hAnsi="Arial"/>
          <w:color w:val="000000"/>
          <w:sz w:val="15"/>
          <w:szCs w:val="15"/>
        </w:rPr>
        <w:t xml:space="preserve"> 8.741-2011, ГОСТ 8.586.1-5 2005, ГОСТ Р 8.740-2011, ГОСТ 30319.1-3-2015, ГОСТ 31369-2008 (ИСО 6976:1995), ГОСТ 8.611-2013, ГОСТ 8.915-2016, ГОСТ 31370-2008 (ИСО 10715:1997), Приказ министерства энергетики РФ № 975 от 18.12.2015г.</w:t>
      </w:r>
    </w:p>
    <w:p w:rsidR="001E7868" w:rsidRPr="004B2360" w:rsidRDefault="001E7868" w:rsidP="001D6578">
      <w:pPr>
        <w:ind w:firstLine="284"/>
        <w:jc w:val="both"/>
        <w:rPr>
          <w:rFonts w:ascii="Arial" w:hAnsi="Arial"/>
          <w:color w:val="000000"/>
          <w:sz w:val="15"/>
          <w:szCs w:val="15"/>
        </w:rPr>
      </w:pPr>
      <w:r w:rsidRPr="004B2360">
        <w:rPr>
          <w:rFonts w:ascii="Arial" w:hAnsi="Arial"/>
          <w:color w:val="000000"/>
          <w:sz w:val="15"/>
          <w:szCs w:val="15"/>
        </w:rPr>
        <w:t>За единицу объема принимается 1 м</w:t>
      </w:r>
      <w:r w:rsidRPr="004B2360">
        <w:rPr>
          <w:rFonts w:ascii="Arial" w:hAnsi="Arial"/>
          <w:color w:val="000000"/>
          <w:sz w:val="15"/>
          <w:szCs w:val="15"/>
          <w:vertAlign w:val="superscript"/>
        </w:rPr>
        <w:t>3</w:t>
      </w:r>
      <w:r w:rsidRPr="004B2360">
        <w:rPr>
          <w:rFonts w:ascii="Arial" w:hAnsi="Arial"/>
          <w:color w:val="000000"/>
          <w:sz w:val="15"/>
          <w:szCs w:val="15"/>
        </w:rPr>
        <w:t xml:space="preserve"> газа при стандартных условиях: температура 20</w:t>
      </w:r>
      <w:r w:rsidRPr="004B2360">
        <w:rPr>
          <w:rFonts w:ascii="Arial" w:hAnsi="Arial"/>
          <w:color w:val="000000"/>
          <w:sz w:val="15"/>
          <w:szCs w:val="15"/>
          <w:vertAlign w:val="superscript"/>
        </w:rPr>
        <w:t>0</w:t>
      </w:r>
      <w:r w:rsidRPr="004B2360">
        <w:rPr>
          <w:rFonts w:ascii="Arial" w:hAnsi="Arial"/>
          <w:color w:val="000000"/>
          <w:sz w:val="15"/>
          <w:szCs w:val="15"/>
        </w:rPr>
        <w:t xml:space="preserve">С, давление 101,325 кПа (760 </w:t>
      </w:r>
      <w:proofErr w:type="spellStart"/>
      <w:r w:rsidRPr="004B2360">
        <w:rPr>
          <w:rFonts w:ascii="Arial" w:hAnsi="Arial"/>
          <w:color w:val="000000"/>
          <w:sz w:val="15"/>
          <w:szCs w:val="15"/>
        </w:rPr>
        <w:t>мм</w:t>
      </w:r>
      <w:proofErr w:type="gramStart"/>
      <w:r w:rsidRPr="004B2360">
        <w:rPr>
          <w:rFonts w:ascii="Arial" w:hAnsi="Arial"/>
          <w:color w:val="000000"/>
          <w:sz w:val="15"/>
          <w:szCs w:val="15"/>
        </w:rPr>
        <w:t>.р</w:t>
      </w:r>
      <w:proofErr w:type="gramEnd"/>
      <w:r w:rsidRPr="004B2360">
        <w:rPr>
          <w:rFonts w:ascii="Arial" w:hAnsi="Arial"/>
          <w:color w:val="000000"/>
          <w:sz w:val="15"/>
          <w:szCs w:val="15"/>
        </w:rPr>
        <w:t>т.ст</w:t>
      </w:r>
      <w:proofErr w:type="spellEnd"/>
      <w:r w:rsidRPr="004B2360">
        <w:rPr>
          <w:rFonts w:ascii="Arial" w:hAnsi="Arial"/>
          <w:color w:val="000000"/>
          <w:sz w:val="15"/>
          <w:szCs w:val="15"/>
        </w:rPr>
        <w:t>).</w:t>
      </w:r>
    </w:p>
    <w:p w:rsidR="001E7868" w:rsidRPr="004B2360" w:rsidRDefault="001E7868" w:rsidP="001D6578">
      <w:pPr>
        <w:ind w:firstLine="284"/>
        <w:jc w:val="both"/>
        <w:rPr>
          <w:rFonts w:ascii="Arial" w:hAnsi="Arial"/>
          <w:color w:val="000000"/>
          <w:sz w:val="15"/>
          <w:szCs w:val="15"/>
        </w:rPr>
      </w:pPr>
      <w:r w:rsidRPr="004B2360">
        <w:rPr>
          <w:rFonts w:ascii="Arial" w:hAnsi="Arial"/>
          <w:color w:val="000000"/>
          <w:sz w:val="15"/>
          <w:szCs w:val="15"/>
        </w:rPr>
        <w:t xml:space="preserve">При измерении расхода газа посредством автоматизированного вычислителя любого типа (далее–корректор) Покупатель предоставляет Поставщику архивные данные об измеренных параметрах газа, а так же нештатных ситуациях, полученных с корректора за текущий отчетный период. Данные предоставляются не позднее 3 числа месяца, следующего за </w:t>
      </w:r>
      <w:proofErr w:type="gramStart"/>
      <w:r w:rsidRPr="004B2360">
        <w:rPr>
          <w:rFonts w:ascii="Arial" w:hAnsi="Arial"/>
          <w:color w:val="000000"/>
          <w:sz w:val="15"/>
          <w:szCs w:val="15"/>
        </w:rPr>
        <w:t>отчетным</w:t>
      </w:r>
      <w:proofErr w:type="gramEnd"/>
      <w:r w:rsidRPr="004B2360">
        <w:rPr>
          <w:rFonts w:ascii="Arial" w:hAnsi="Arial"/>
          <w:color w:val="000000"/>
          <w:sz w:val="15"/>
          <w:szCs w:val="15"/>
        </w:rPr>
        <w:t xml:space="preserve"> на бумажном носителе или в электронном виде.</w:t>
      </w:r>
    </w:p>
    <w:p w:rsidR="001E7868" w:rsidRPr="004B2360" w:rsidRDefault="001E7868" w:rsidP="001D6578">
      <w:pPr>
        <w:ind w:firstLine="284"/>
        <w:jc w:val="both"/>
        <w:rPr>
          <w:rFonts w:ascii="Arial" w:hAnsi="Arial"/>
          <w:color w:val="000000"/>
          <w:sz w:val="15"/>
          <w:szCs w:val="15"/>
        </w:rPr>
      </w:pPr>
      <w:r w:rsidRPr="004B2360">
        <w:rPr>
          <w:rFonts w:ascii="Arial" w:hAnsi="Arial"/>
          <w:color w:val="000000"/>
          <w:sz w:val="15"/>
          <w:szCs w:val="15"/>
        </w:rPr>
        <w:t xml:space="preserve">При наличии на узле учета газа Покупателя электронного корректора, объем газа определяется по его показаниям после приемки электронного корректора уполномоченными лицами Поставщика.  </w:t>
      </w:r>
    </w:p>
    <w:p w:rsidR="001E7868" w:rsidRPr="004B2360" w:rsidRDefault="001E7868" w:rsidP="001D6578">
      <w:pPr>
        <w:ind w:firstLine="284"/>
        <w:jc w:val="both"/>
        <w:rPr>
          <w:rFonts w:ascii="Arial" w:hAnsi="Arial"/>
          <w:color w:val="000000"/>
          <w:sz w:val="15"/>
          <w:szCs w:val="15"/>
        </w:rPr>
      </w:pPr>
      <w:r w:rsidRPr="004B2360">
        <w:rPr>
          <w:rFonts w:ascii="Arial" w:hAnsi="Arial"/>
          <w:color w:val="000000"/>
          <w:sz w:val="15"/>
          <w:szCs w:val="15"/>
        </w:rPr>
        <w:t xml:space="preserve">4.3.Уполномоченным лицам Поставщика предоставляется право в присутствии должностных лиц владельца узлов учета проверять правильность работы средств измерений количества и качества газа, а также ведения необходимой документации. </w:t>
      </w:r>
    </w:p>
    <w:p w:rsidR="001E7868" w:rsidRPr="004B2360" w:rsidRDefault="001E7868" w:rsidP="001D6578">
      <w:pPr>
        <w:ind w:firstLine="284"/>
        <w:jc w:val="both"/>
        <w:rPr>
          <w:rFonts w:ascii="Arial" w:hAnsi="Arial"/>
          <w:color w:val="000000"/>
          <w:sz w:val="15"/>
          <w:szCs w:val="15"/>
        </w:rPr>
      </w:pPr>
      <w:r w:rsidRPr="004B2360">
        <w:rPr>
          <w:rFonts w:ascii="Arial" w:hAnsi="Arial"/>
          <w:color w:val="000000"/>
          <w:sz w:val="15"/>
          <w:szCs w:val="15"/>
        </w:rPr>
        <w:t xml:space="preserve">Список работников Сторон, уполномоченных осуществлять </w:t>
      </w:r>
      <w:proofErr w:type="gramStart"/>
      <w:r w:rsidRPr="004B2360">
        <w:rPr>
          <w:rFonts w:ascii="Arial" w:hAnsi="Arial"/>
          <w:color w:val="000000"/>
          <w:sz w:val="15"/>
          <w:szCs w:val="15"/>
        </w:rPr>
        <w:t>контроль за</w:t>
      </w:r>
      <w:proofErr w:type="gramEnd"/>
      <w:r w:rsidRPr="004B2360">
        <w:rPr>
          <w:rFonts w:ascii="Arial" w:hAnsi="Arial"/>
          <w:color w:val="000000"/>
          <w:sz w:val="15"/>
          <w:szCs w:val="15"/>
        </w:rPr>
        <w:t xml:space="preserve"> техническим состоянием средств измерения количества и качества газа Стороны согласовывают путем обмена письмами.</w:t>
      </w:r>
    </w:p>
    <w:p w:rsidR="001E7868" w:rsidRPr="004B2360" w:rsidRDefault="001E7868" w:rsidP="001D6578">
      <w:pPr>
        <w:ind w:firstLine="284"/>
        <w:jc w:val="both"/>
        <w:rPr>
          <w:rFonts w:ascii="Arial" w:hAnsi="Arial"/>
          <w:color w:val="000000"/>
          <w:sz w:val="15"/>
          <w:szCs w:val="15"/>
        </w:rPr>
      </w:pPr>
      <w:r w:rsidRPr="004B2360">
        <w:rPr>
          <w:rFonts w:ascii="Arial" w:hAnsi="Arial"/>
          <w:color w:val="000000"/>
          <w:sz w:val="15"/>
          <w:szCs w:val="15"/>
        </w:rPr>
        <w:t xml:space="preserve">Покупатель обязан предоставить беспрепятственный доступ к </w:t>
      </w:r>
      <w:proofErr w:type="spellStart"/>
      <w:r w:rsidRPr="004B2360">
        <w:rPr>
          <w:rFonts w:ascii="Arial" w:hAnsi="Arial"/>
          <w:color w:val="000000"/>
          <w:sz w:val="15"/>
          <w:szCs w:val="15"/>
        </w:rPr>
        <w:t>газопотребляющему</w:t>
      </w:r>
      <w:proofErr w:type="spellEnd"/>
      <w:r w:rsidRPr="004B2360">
        <w:rPr>
          <w:rFonts w:ascii="Arial" w:hAnsi="Arial"/>
          <w:color w:val="000000"/>
          <w:sz w:val="15"/>
          <w:szCs w:val="15"/>
        </w:rPr>
        <w:t xml:space="preserve"> оборудованию, запорной арматуре и узлам измерений сотрудникам Поставщика.</w:t>
      </w:r>
    </w:p>
    <w:p w:rsidR="001E7868" w:rsidRPr="004B2360" w:rsidRDefault="001E7868" w:rsidP="001D6578">
      <w:pPr>
        <w:ind w:firstLine="284"/>
        <w:jc w:val="both"/>
        <w:rPr>
          <w:rFonts w:ascii="Arial" w:hAnsi="Arial" w:cs="Arial"/>
          <w:sz w:val="15"/>
          <w:szCs w:val="15"/>
        </w:rPr>
      </w:pPr>
      <w:r w:rsidRPr="004B2360">
        <w:rPr>
          <w:rFonts w:ascii="Arial" w:hAnsi="Arial" w:cs="Arial"/>
          <w:sz w:val="15"/>
          <w:szCs w:val="15"/>
        </w:rPr>
        <w:t>Поставщик  имеет право потребовать от Покупателя проведение внеочередной поверки входящих в состав узла измерений средств измерений в органах Государственной метрологической службы. Если при этом средства измерений окажутся неисправными, оплата стоимости поверки производится Покупателем, в противном случае стороной, инициирующей проведение поверки.</w:t>
      </w:r>
    </w:p>
    <w:p w:rsidR="001E7868" w:rsidRPr="004B2360" w:rsidRDefault="001E7868" w:rsidP="001D6578">
      <w:pPr>
        <w:ind w:firstLine="284"/>
        <w:jc w:val="both"/>
        <w:rPr>
          <w:rFonts w:ascii="Arial" w:hAnsi="Arial" w:cs="Arial"/>
          <w:sz w:val="15"/>
          <w:szCs w:val="15"/>
        </w:rPr>
      </w:pPr>
      <w:r w:rsidRPr="004B2360">
        <w:rPr>
          <w:rFonts w:ascii="Arial" w:hAnsi="Arial" w:cs="Arial"/>
          <w:sz w:val="15"/>
          <w:szCs w:val="15"/>
        </w:rPr>
        <w:t xml:space="preserve">Элементы управления, влияющие на показания средств измерений, входящих в состав узлов измерений, запорная арматура </w:t>
      </w:r>
      <w:proofErr w:type="spellStart"/>
      <w:r w:rsidRPr="004B2360">
        <w:rPr>
          <w:rFonts w:ascii="Arial" w:hAnsi="Arial" w:cs="Arial"/>
          <w:sz w:val="15"/>
          <w:szCs w:val="15"/>
        </w:rPr>
        <w:t>байпасных</w:t>
      </w:r>
      <w:proofErr w:type="spellEnd"/>
      <w:r w:rsidRPr="004B2360">
        <w:rPr>
          <w:rFonts w:ascii="Arial" w:hAnsi="Arial" w:cs="Arial"/>
          <w:sz w:val="15"/>
          <w:szCs w:val="15"/>
        </w:rPr>
        <w:t xml:space="preserve"> и импульсных линий должны быть приспособлены для фиксации их положения установкой пломбы и опломбированы Поставщиком.</w:t>
      </w:r>
    </w:p>
    <w:p w:rsidR="001E7868" w:rsidRPr="004B2360" w:rsidRDefault="001E7868" w:rsidP="001D6578">
      <w:pPr>
        <w:ind w:firstLine="284"/>
        <w:jc w:val="both"/>
        <w:rPr>
          <w:rFonts w:ascii="Arial" w:hAnsi="Arial" w:cs="Arial"/>
          <w:sz w:val="15"/>
          <w:szCs w:val="15"/>
        </w:rPr>
      </w:pPr>
      <w:r w:rsidRPr="004B2360">
        <w:rPr>
          <w:rFonts w:ascii="Arial" w:hAnsi="Arial" w:cs="Arial"/>
          <w:sz w:val="15"/>
          <w:szCs w:val="15"/>
        </w:rPr>
        <w:t>Установка и снятие пломб в обязательном порядке оформляются соответствующим актом за подписью Сторон.</w:t>
      </w:r>
    </w:p>
    <w:p w:rsidR="001E7868" w:rsidRPr="004B2360" w:rsidRDefault="001E7868" w:rsidP="001D6578">
      <w:pPr>
        <w:pStyle w:val="a3"/>
        <w:ind w:firstLine="284"/>
        <w:rPr>
          <w:color w:val="000000"/>
          <w:sz w:val="15"/>
          <w:szCs w:val="15"/>
        </w:rPr>
      </w:pPr>
      <w:r w:rsidRPr="004B2360">
        <w:rPr>
          <w:rFonts w:cs="Arial"/>
          <w:color w:val="000000"/>
          <w:sz w:val="15"/>
          <w:szCs w:val="15"/>
        </w:rPr>
        <w:t>4.4.Качество поставляемого газа должно соответствовать ГОСТ 5542-2014 «Газы горючие природные промышленного и коммунально-бытового назначения. Технические условия».</w:t>
      </w:r>
    </w:p>
    <w:p w:rsidR="001E7868" w:rsidRPr="004B2360" w:rsidRDefault="001E7868" w:rsidP="001D6578">
      <w:pPr>
        <w:pStyle w:val="a3"/>
        <w:ind w:firstLine="284"/>
        <w:rPr>
          <w:rFonts w:cs="Arial"/>
          <w:color w:val="000000"/>
          <w:sz w:val="15"/>
          <w:szCs w:val="15"/>
        </w:rPr>
      </w:pPr>
      <w:r w:rsidRPr="004B2360">
        <w:rPr>
          <w:color w:val="000000"/>
          <w:sz w:val="15"/>
          <w:szCs w:val="15"/>
        </w:rPr>
        <w:t>4.4.1.</w:t>
      </w:r>
      <w:r w:rsidRPr="004B2360">
        <w:rPr>
          <w:rFonts w:cs="Arial"/>
          <w:color w:val="000000"/>
          <w:sz w:val="15"/>
          <w:szCs w:val="15"/>
        </w:rPr>
        <w:t xml:space="preserve">Паспорт качества газа оформляется </w:t>
      </w:r>
      <w:proofErr w:type="spellStart"/>
      <w:r w:rsidRPr="004B2360">
        <w:rPr>
          <w:rFonts w:cs="Arial"/>
          <w:color w:val="000000"/>
          <w:sz w:val="15"/>
          <w:szCs w:val="15"/>
        </w:rPr>
        <w:t>Трансгазом</w:t>
      </w:r>
      <w:proofErr w:type="spellEnd"/>
      <w:r w:rsidRPr="004B2360">
        <w:rPr>
          <w:rFonts w:cs="Arial"/>
          <w:color w:val="000000"/>
          <w:sz w:val="15"/>
          <w:szCs w:val="15"/>
        </w:rPr>
        <w:t xml:space="preserve"> один раз в месяц на основании анализов, проведенных в лабораториях </w:t>
      </w:r>
      <w:proofErr w:type="spellStart"/>
      <w:r w:rsidRPr="004B2360">
        <w:rPr>
          <w:rFonts w:cs="Arial"/>
          <w:color w:val="000000"/>
          <w:sz w:val="15"/>
          <w:szCs w:val="15"/>
        </w:rPr>
        <w:t>Трансгаза</w:t>
      </w:r>
      <w:proofErr w:type="spellEnd"/>
      <w:r w:rsidRPr="004B2360">
        <w:rPr>
          <w:rFonts w:cs="Arial"/>
          <w:color w:val="000000"/>
          <w:sz w:val="15"/>
          <w:szCs w:val="15"/>
        </w:rPr>
        <w:t>, аккредитованных или прошедших оценку состояния измерений в соответствии с действующим законодательством РФ.</w:t>
      </w:r>
    </w:p>
    <w:p w:rsidR="001E7868" w:rsidRPr="004B2360" w:rsidRDefault="001E7868" w:rsidP="001D6578">
      <w:pPr>
        <w:pStyle w:val="a3"/>
        <w:ind w:firstLine="284"/>
        <w:rPr>
          <w:rFonts w:cs="Arial"/>
          <w:color w:val="000000"/>
          <w:sz w:val="15"/>
          <w:szCs w:val="15"/>
        </w:rPr>
      </w:pPr>
      <w:r w:rsidRPr="004B2360">
        <w:rPr>
          <w:rFonts w:cs="Arial"/>
          <w:color w:val="000000"/>
          <w:sz w:val="15"/>
          <w:szCs w:val="15"/>
        </w:rPr>
        <w:t xml:space="preserve">Определение компонентного состава и теплоты сгорания допускается выполнять потоковыми хроматографами и другими средствами измерений физико-химических показателей газа, имеющими действующее свидетельство о поверке и установленными на объектах </w:t>
      </w:r>
      <w:proofErr w:type="spellStart"/>
      <w:r w:rsidRPr="004B2360">
        <w:rPr>
          <w:rFonts w:cs="Arial"/>
          <w:color w:val="000000"/>
          <w:sz w:val="15"/>
          <w:szCs w:val="15"/>
        </w:rPr>
        <w:t>Трансгаза</w:t>
      </w:r>
      <w:proofErr w:type="spellEnd"/>
      <w:r w:rsidRPr="004B2360">
        <w:rPr>
          <w:rFonts w:cs="Arial"/>
          <w:color w:val="000000"/>
          <w:sz w:val="15"/>
          <w:szCs w:val="15"/>
        </w:rPr>
        <w:t>/Поставщика.</w:t>
      </w:r>
    </w:p>
    <w:p w:rsidR="001E7868" w:rsidRPr="004B2360" w:rsidRDefault="001E7868" w:rsidP="001D6578">
      <w:pPr>
        <w:pStyle w:val="a3"/>
        <w:ind w:firstLine="284"/>
        <w:rPr>
          <w:color w:val="000000"/>
          <w:sz w:val="15"/>
          <w:szCs w:val="15"/>
        </w:rPr>
      </w:pPr>
      <w:r w:rsidRPr="004B2360">
        <w:rPr>
          <w:rFonts w:cs="Arial"/>
          <w:color w:val="000000"/>
          <w:sz w:val="15"/>
          <w:szCs w:val="15"/>
        </w:rPr>
        <w:t>4.4.2.В случае отсутствия возможности выполнения анализов, определения компонентного состава и физико-химических показателей газа в порядке, указанном в пп.4.4.1. Договора, паспорт качества газа может быть оформлен иными компетентными организациями.</w:t>
      </w:r>
    </w:p>
    <w:p w:rsidR="001E7868" w:rsidRPr="004B2360" w:rsidRDefault="001E7868" w:rsidP="001D6578">
      <w:pPr>
        <w:pStyle w:val="a3"/>
        <w:ind w:firstLine="284"/>
        <w:rPr>
          <w:color w:val="000000"/>
          <w:sz w:val="15"/>
          <w:szCs w:val="15"/>
        </w:rPr>
      </w:pPr>
      <w:r w:rsidRPr="004B2360">
        <w:rPr>
          <w:rFonts w:cs="Arial"/>
          <w:color w:val="000000"/>
          <w:sz w:val="15"/>
          <w:szCs w:val="15"/>
        </w:rPr>
        <w:t xml:space="preserve">Примечание: </w:t>
      </w:r>
      <w:proofErr w:type="spellStart"/>
      <w:r w:rsidRPr="004B2360">
        <w:rPr>
          <w:rFonts w:cs="Arial"/>
          <w:color w:val="000000"/>
          <w:sz w:val="15"/>
          <w:szCs w:val="15"/>
        </w:rPr>
        <w:t>одорирование</w:t>
      </w:r>
      <w:proofErr w:type="spellEnd"/>
      <w:r w:rsidRPr="004B2360">
        <w:rPr>
          <w:rFonts w:cs="Arial"/>
          <w:color w:val="000000"/>
          <w:sz w:val="15"/>
          <w:szCs w:val="15"/>
        </w:rPr>
        <w:t xml:space="preserve"> газа осуществляется </w:t>
      </w:r>
      <w:proofErr w:type="spellStart"/>
      <w:r w:rsidRPr="004B2360">
        <w:rPr>
          <w:rFonts w:cs="Arial"/>
          <w:color w:val="000000"/>
          <w:sz w:val="15"/>
          <w:szCs w:val="15"/>
        </w:rPr>
        <w:t>Трансгазом</w:t>
      </w:r>
      <w:proofErr w:type="spellEnd"/>
      <w:r w:rsidRPr="004B2360">
        <w:rPr>
          <w:rFonts w:cs="Arial"/>
          <w:color w:val="000000"/>
          <w:sz w:val="15"/>
          <w:szCs w:val="15"/>
        </w:rPr>
        <w:t>, контроль интенсивности запаха газа-ГРО</w:t>
      </w:r>
      <w:r w:rsidRPr="004B2360">
        <w:rPr>
          <w:color w:val="000000"/>
          <w:sz w:val="15"/>
          <w:szCs w:val="15"/>
        </w:rPr>
        <w:t>.</w:t>
      </w:r>
    </w:p>
    <w:p w:rsidR="001E7868" w:rsidRPr="004B2360" w:rsidRDefault="001E7868" w:rsidP="001D6578">
      <w:pPr>
        <w:pStyle w:val="a5"/>
        <w:widowControl/>
        <w:spacing w:before="0" w:line="240" w:lineRule="auto"/>
        <w:ind w:firstLine="284"/>
        <w:rPr>
          <w:color w:val="000000"/>
          <w:sz w:val="15"/>
          <w:szCs w:val="15"/>
        </w:rPr>
      </w:pPr>
      <w:r w:rsidRPr="004B2360">
        <w:rPr>
          <w:color w:val="000000"/>
          <w:sz w:val="15"/>
          <w:szCs w:val="15"/>
        </w:rPr>
        <w:t>4.5.При разногласиях в оценке качества и количества газа представители Поставщика и Покупателя проводят совместные проверки соответствия метрологических характеристик средств измерений действующим нормативным документам и правильности определения количества объема (</w:t>
      </w:r>
      <w:proofErr w:type="gramStart"/>
      <w:r w:rsidRPr="004B2360">
        <w:rPr>
          <w:color w:val="000000"/>
          <w:sz w:val="15"/>
          <w:szCs w:val="15"/>
        </w:rPr>
        <w:t>м</w:t>
      </w:r>
      <w:proofErr w:type="gramEnd"/>
      <w:r w:rsidRPr="004B2360">
        <w:rPr>
          <w:color w:val="000000"/>
          <w:sz w:val="15"/>
          <w:szCs w:val="15"/>
        </w:rPr>
        <w:t xml:space="preserve"> куб.) и показателей качества газа с составлением акта. Стороне, не согласной с результатами проверки, необходимо отразить в акте свое особое мнение. Особое мнение рассматривается в рабочем порядке, а в случае не разрешения спорной ситуации Сторона, не согласная с результатами проверки, обращается в территориальные органы  (организации) подведомственные Федеральному агентству по техническому регулированию и метрологии или в его головные институты: в области </w:t>
      </w:r>
      <w:proofErr w:type="spellStart"/>
      <w:r w:rsidRPr="004B2360">
        <w:rPr>
          <w:color w:val="000000"/>
          <w:sz w:val="15"/>
          <w:szCs w:val="15"/>
        </w:rPr>
        <w:t>расходометрии</w:t>
      </w:r>
      <w:proofErr w:type="spellEnd"/>
      <w:r w:rsidRPr="004B2360">
        <w:rPr>
          <w:color w:val="000000"/>
          <w:sz w:val="15"/>
          <w:szCs w:val="15"/>
        </w:rPr>
        <w:t>–ВНИИР–г. Казань, в области определения физико-химических показателей–ФГУП «ВНИИМ им. Д.И. Менделеева</w:t>
      </w:r>
      <w:proofErr w:type="gramStart"/>
      <w:r w:rsidRPr="004B2360">
        <w:rPr>
          <w:color w:val="000000"/>
          <w:sz w:val="15"/>
          <w:szCs w:val="15"/>
        </w:rPr>
        <w:t>»-</w:t>
      </w:r>
      <w:proofErr w:type="gramEnd"/>
      <w:r w:rsidRPr="004B2360">
        <w:rPr>
          <w:color w:val="000000"/>
          <w:sz w:val="15"/>
          <w:szCs w:val="15"/>
        </w:rPr>
        <w:t>г. Санкт-Петербург для получения экспертного заключения или в суд. Окончательное решение по спорному вопросу принимает суд. До разрешения спора количество газа считается в соответствии с пунктом 4.1 договора, а качество по пункту 4.4 настоящего Договора.</w:t>
      </w:r>
    </w:p>
    <w:p w:rsidR="001E7868" w:rsidRPr="004B2360" w:rsidRDefault="001E7868" w:rsidP="001D6578">
      <w:pPr>
        <w:pStyle w:val="a5"/>
        <w:widowControl/>
        <w:spacing w:before="0" w:line="240" w:lineRule="auto"/>
        <w:ind w:firstLine="284"/>
        <w:rPr>
          <w:color w:val="000000"/>
          <w:sz w:val="15"/>
          <w:szCs w:val="15"/>
        </w:rPr>
      </w:pPr>
      <w:r w:rsidRPr="004B2360">
        <w:rPr>
          <w:color w:val="000000"/>
          <w:sz w:val="15"/>
          <w:szCs w:val="15"/>
        </w:rPr>
        <w:t>Расходы, связанные с проведением экспертизы, несёт Сторона, признанная неправой.</w:t>
      </w:r>
    </w:p>
    <w:p w:rsidR="001E7868" w:rsidRPr="004B2360" w:rsidRDefault="001E7868" w:rsidP="001D6578">
      <w:pPr>
        <w:tabs>
          <w:tab w:val="left" w:pos="1418"/>
        </w:tabs>
        <w:ind w:firstLine="284"/>
        <w:jc w:val="both"/>
        <w:rPr>
          <w:rFonts w:ascii="Arial" w:hAnsi="Arial"/>
          <w:color w:val="000000"/>
          <w:sz w:val="15"/>
          <w:szCs w:val="15"/>
        </w:rPr>
      </w:pPr>
      <w:r w:rsidRPr="004B2360">
        <w:rPr>
          <w:rFonts w:ascii="Arial" w:hAnsi="Arial"/>
          <w:color w:val="000000"/>
          <w:sz w:val="15"/>
          <w:szCs w:val="15"/>
        </w:rPr>
        <w:t xml:space="preserve">4.6.Покупатель представляет Поставщику ежесуточные, а при наличии технической возможности и часовые сведения о количестве поданного-принятого газа в соответствии с согласованным Сторонами порядком. </w:t>
      </w:r>
    </w:p>
    <w:p w:rsidR="001E7868" w:rsidRPr="004B2360" w:rsidRDefault="001E7868" w:rsidP="001D6578">
      <w:pPr>
        <w:tabs>
          <w:tab w:val="left" w:pos="1418"/>
        </w:tabs>
        <w:ind w:firstLine="284"/>
        <w:jc w:val="both"/>
        <w:rPr>
          <w:rFonts w:ascii="Arial" w:hAnsi="Arial"/>
          <w:color w:val="000000"/>
          <w:sz w:val="15"/>
          <w:szCs w:val="15"/>
        </w:rPr>
      </w:pPr>
      <w:r w:rsidRPr="004B2360">
        <w:rPr>
          <w:rFonts w:ascii="Arial" w:hAnsi="Arial"/>
          <w:color w:val="000000"/>
          <w:sz w:val="15"/>
          <w:szCs w:val="15"/>
        </w:rPr>
        <w:t>Стороны договорились временем закрытия суточных балансов (потребленного количества газа за сутки) считать 10-00 суток, следующих за сутками поставки, а месячных балансов–10 часов первого числа месяца, следующего за месяцем поставки (время московское).</w:t>
      </w:r>
    </w:p>
    <w:p w:rsidR="001E7868" w:rsidRPr="004B2360" w:rsidRDefault="001E7868" w:rsidP="001D6578">
      <w:pPr>
        <w:pStyle w:val="a5"/>
        <w:spacing w:before="0" w:line="240" w:lineRule="auto"/>
        <w:ind w:firstLine="284"/>
        <w:rPr>
          <w:color w:val="000000"/>
          <w:sz w:val="15"/>
          <w:szCs w:val="15"/>
        </w:rPr>
      </w:pPr>
      <w:r w:rsidRPr="004B2360">
        <w:rPr>
          <w:color w:val="000000"/>
          <w:sz w:val="15"/>
          <w:szCs w:val="15"/>
        </w:rPr>
        <w:t>Покупатель предоставляет ежесуточно до 11:00 ч. Поставщику сведения о количестве поданного-принятого газа, а месячного баланса до 12:00ч. первого числа месяца, следующего за месяцем поставки (время московское).</w:t>
      </w:r>
    </w:p>
    <w:p w:rsidR="001E7868" w:rsidRPr="004B2360" w:rsidRDefault="001E7868" w:rsidP="001D6578">
      <w:pPr>
        <w:pStyle w:val="a5"/>
        <w:spacing w:before="0" w:line="240" w:lineRule="auto"/>
        <w:ind w:firstLine="284"/>
        <w:rPr>
          <w:color w:val="000000"/>
          <w:sz w:val="15"/>
          <w:szCs w:val="15"/>
        </w:rPr>
      </w:pPr>
      <w:r w:rsidRPr="004B2360">
        <w:rPr>
          <w:color w:val="000000"/>
          <w:sz w:val="15"/>
          <w:szCs w:val="15"/>
        </w:rPr>
        <w:t>4.7.</w:t>
      </w:r>
      <w:r w:rsidRPr="004B2360">
        <w:rPr>
          <w:rFonts w:cs="Arial"/>
          <w:sz w:val="15"/>
          <w:szCs w:val="15"/>
        </w:rPr>
        <w:t>Поставщик не позднее 5-го числа месяца, следующего за месяцем поставки газа, составляет  акты поданного-принятого газа, в которых отражаются объемы по каждому ресурсу газа отдельно (газ «ПАО Газпром», газ независимых организаций) с разбивкой  по каждому месту передачи газа/по каждой точке подключения с указанием:</w:t>
      </w:r>
    </w:p>
    <w:p w:rsidR="001E7868" w:rsidRPr="004B2360" w:rsidRDefault="001E7868" w:rsidP="001D6578">
      <w:pPr>
        <w:pStyle w:val="a5"/>
        <w:spacing w:before="0" w:line="240" w:lineRule="auto"/>
        <w:ind w:firstLine="0"/>
        <w:rPr>
          <w:rFonts w:cs="Arial"/>
          <w:sz w:val="15"/>
          <w:szCs w:val="15"/>
        </w:rPr>
      </w:pPr>
      <w:r w:rsidRPr="004B2360">
        <w:rPr>
          <w:rFonts w:cs="Arial"/>
          <w:sz w:val="15"/>
          <w:szCs w:val="15"/>
        </w:rPr>
        <w:t>-ежесуточных сведений  о количестве поданного-принятого газа суммарно по всем точкам подключения Покупателя.</w:t>
      </w:r>
    </w:p>
    <w:p w:rsidR="001E7868" w:rsidRPr="004B2360" w:rsidRDefault="001E7868" w:rsidP="001D6578">
      <w:pPr>
        <w:pStyle w:val="a5"/>
        <w:widowControl/>
        <w:spacing w:before="0" w:line="240" w:lineRule="auto"/>
        <w:ind w:firstLine="0"/>
        <w:rPr>
          <w:rFonts w:cs="Arial"/>
          <w:sz w:val="15"/>
          <w:szCs w:val="15"/>
        </w:rPr>
      </w:pPr>
      <w:r w:rsidRPr="004B2360">
        <w:rPr>
          <w:rFonts w:cs="Arial"/>
          <w:sz w:val="15"/>
          <w:szCs w:val="15"/>
        </w:rPr>
        <w:t>-ежесуточных сведений  о количестве поданного-принятого газа по каждой точке подключения Покупателя.</w:t>
      </w:r>
    </w:p>
    <w:p w:rsidR="001E7868" w:rsidRPr="004B2360" w:rsidRDefault="001E7868" w:rsidP="001D6578">
      <w:pPr>
        <w:pStyle w:val="a5"/>
        <w:spacing w:before="0" w:line="240" w:lineRule="auto"/>
        <w:ind w:firstLine="284"/>
        <w:rPr>
          <w:rFonts w:cs="Arial"/>
          <w:sz w:val="15"/>
          <w:szCs w:val="15"/>
        </w:rPr>
      </w:pPr>
      <w:r w:rsidRPr="004B2360">
        <w:rPr>
          <w:rFonts w:cs="Arial"/>
          <w:sz w:val="15"/>
          <w:szCs w:val="15"/>
        </w:rPr>
        <w:t>При поставке в текущем месяце как газа ПАО «Газпром» так и газа от независимых организаций в рамках настоящего договора Покупатель каждые сутки в первую очередь получает газ от независимых организаций в рамках суточной нормы. После выборки газа от независимых поставщиков Покупатель начинает отбирать газ ПАО «Газпром».</w:t>
      </w:r>
    </w:p>
    <w:p w:rsidR="001E7868" w:rsidRPr="004B2360" w:rsidRDefault="001E7868" w:rsidP="001D6578">
      <w:pPr>
        <w:pStyle w:val="a5"/>
        <w:spacing w:before="0" w:line="240" w:lineRule="auto"/>
        <w:ind w:firstLine="284"/>
        <w:rPr>
          <w:color w:val="000000"/>
          <w:sz w:val="15"/>
          <w:szCs w:val="15"/>
        </w:rPr>
      </w:pPr>
      <w:r w:rsidRPr="004B2360">
        <w:rPr>
          <w:rFonts w:cs="Arial"/>
          <w:sz w:val="15"/>
          <w:szCs w:val="15"/>
        </w:rPr>
        <w:t>Если при отборе газа в течение суток объем фактически потребленного газа достигает максимального суточного значения, Покупатель начинает получать газ ПАО «Газпром»</w:t>
      </w:r>
      <w:r w:rsidRPr="004B2360">
        <w:rPr>
          <w:color w:val="000000"/>
          <w:sz w:val="15"/>
          <w:szCs w:val="15"/>
        </w:rPr>
        <w:t>.</w:t>
      </w:r>
    </w:p>
    <w:p w:rsidR="001E7868" w:rsidRPr="004B2360" w:rsidRDefault="001E7868" w:rsidP="001D6578">
      <w:pPr>
        <w:ind w:firstLine="284"/>
        <w:jc w:val="both"/>
        <w:rPr>
          <w:rFonts w:ascii="Arial" w:hAnsi="Arial"/>
          <w:color w:val="000000"/>
          <w:sz w:val="15"/>
          <w:szCs w:val="15"/>
        </w:rPr>
      </w:pPr>
      <w:r w:rsidRPr="004B2360">
        <w:rPr>
          <w:rFonts w:ascii="Arial" w:hAnsi="Arial"/>
          <w:color w:val="000000"/>
          <w:sz w:val="15"/>
          <w:szCs w:val="15"/>
        </w:rPr>
        <w:t xml:space="preserve">К акту поданного-принятого газа за отчетный период Поставщик по требованию предоставляет Покупателю месячный паспорт качества газа. </w:t>
      </w:r>
    </w:p>
    <w:p w:rsidR="001E7868" w:rsidRPr="004B2360" w:rsidRDefault="001E7868" w:rsidP="001D6578">
      <w:pPr>
        <w:ind w:firstLine="284"/>
        <w:jc w:val="both"/>
        <w:rPr>
          <w:rFonts w:ascii="Arial" w:hAnsi="Arial"/>
          <w:color w:val="000000"/>
          <w:sz w:val="15"/>
          <w:szCs w:val="15"/>
        </w:rPr>
      </w:pPr>
      <w:r w:rsidRPr="004B2360">
        <w:rPr>
          <w:rFonts w:ascii="Arial" w:hAnsi="Arial"/>
          <w:color w:val="000000"/>
          <w:sz w:val="15"/>
          <w:szCs w:val="15"/>
        </w:rPr>
        <w:t>Данные акты являются основанием для формирования и выставления универсального передаточного документа.</w:t>
      </w:r>
    </w:p>
    <w:p w:rsidR="001E7868" w:rsidRPr="004B2360" w:rsidRDefault="001E7868" w:rsidP="001D6578">
      <w:pPr>
        <w:ind w:firstLine="284"/>
        <w:jc w:val="both"/>
        <w:rPr>
          <w:rFonts w:ascii="Arial" w:hAnsi="Arial"/>
          <w:color w:val="000000"/>
          <w:sz w:val="15"/>
          <w:szCs w:val="15"/>
        </w:rPr>
      </w:pPr>
      <w:r w:rsidRPr="004B2360">
        <w:rPr>
          <w:rFonts w:ascii="Arial" w:hAnsi="Arial"/>
          <w:color w:val="000000"/>
          <w:sz w:val="15"/>
          <w:szCs w:val="15"/>
        </w:rPr>
        <w:t>4.8.Поставщик представляет Покупателю оформленные акты поданного-принятого газа (п. 4.7.Договора).</w:t>
      </w:r>
    </w:p>
    <w:p w:rsidR="001E7868" w:rsidRPr="004B2360" w:rsidRDefault="001E7868" w:rsidP="001D6578">
      <w:pPr>
        <w:ind w:firstLine="284"/>
        <w:jc w:val="both"/>
        <w:rPr>
          <w:rFonts w:ascii="Arial" w:hAnsi="Arial"/>
          <w:color w:val="000000"/>
          <w:sz w:val="15"/>
          <w:szCs w:val="15"/>
        </w:rPr>
      </w:pPr>
      <w:r w:rsidRPr="004B2360">
        <w:rPr>
          <w:rFonts w:ascii="Arial" w:hAnsi="Arial"/>
          <w:color w:val="000000"/>
          <w:sz w:val="15"/>
          <w:szCs w:val="15"/>
        </w:rPr>
        <w:t>При несогласии одной из сторон с определением объема переданного газа она подписывает акт, изложив особое мнение.</w:t>
      </w:r>
    </w:p>
    <w:p w:rsidR="001E7868" w:rsidRPr="004B2360" w:rsidRDefault="001E7868" w:rsidP="001D6578">
      <w:pPr>
        <w:ind w:firstLine="284"/>
        <w:jc w:val="both"/>
        <w:rPr>
          <w:rFonts w:ascii="Arial" w:hAnsi="Arial"/>
          <w:color w:val="000000"/>
          <w:sz w:val="15"/>
          <w:szCs w:val="15"/>
        </w:rPr>
      </w:pPr>
      <w:r w:rsidRPr="004B2360">
        <w:rPr>
          <w:rFonts w:ascii="Arial" w:hAnsi="Arial"/>
          <w:color w:val="000000"/>
          <w:sz w:val="15"/>
          <w:szCs w:val="15"/>
        </w:rPr>
        <w:t>В случае непредставления Покупателем Поставщику подписанных актов поданного-принятого газа в течение 5 (пяти) дней с момента их получения или немотивированного отказа от их подписания, акты считается принятыми Покупателем на условиях, указанных в них.</w:t>
      </w:r>
    </w:p>
    <w:p w:rsidR="001E7868" w:rsidRPr="004B2360" w:rsidRDefault="001E7868" w:rsidP="001D6578">
      <w:pPr>
        <w:ind w:right="45" w:firstLine="720"/>
        <w:jc w:val="center"/>
        <w:rPr>
          <w:rFonts w:ascii="Arial" w:hAnsi="Arial"/>
          <w:b/>
          <w:color w:val="000000"/>
          <w:sz w:val="15"/>
          <w:szCs w:val="15"/>
        </w:rPr>
      </w:pPr>
      <w:r w:rsidRPr="004B2360">
        <w:rPr>
          <w:rFonts w:ascii="Arial" w:hAnsi="Arial"/>
          <w:b/>
          <w:color w:val="000000"/>
          <w:sz w:val="15"/>
          <w:szCs w:val="15"/>
        </w:rPr>
        <w:t>5. Цена и порядок расчетов</w:t>
      </w:r>
    </w:p>
    <w:p w:rsidR="001E7868" w:rsidRPr="004B2360" w:rsidRDefault="001E7868" w:rsidP="001D6578">
      <w:pPr>
        <w:pStyle w:val="31"/>
        <w:ind w:left="0" w:firstLine="284"/>
        <w:rPr>
          <w:bCs/>
          <w:iCs/>
          <w:sz w:val="15"/>
          <w:szCs w:val="15"/>
        </w:rPr>
      </w:pPr>
      <w:r w:rsidRPr="004B2360">
        <w:rPr>
          <w:bCs/>
          <w:iCs/>
          <w:sz w:val="15"/>
          <w:szCs w:val="15"/>
        </w:rPr>
        <w:t>5.1.Цена на газ формируется следующим образом:</w:t>
      </w:r>
    </w:p>
    <w:p w:rsidR="001E7868" w:rsidRPr="004B2360" w:rsidRDefault="001E7868" w:rsidP="001D6578">
      <w:pPr>
        <w:pStyle w:val="31"/>
        <w:ind w:left="0" w:firstLine="284"/>
        <w:rPr>
          <w:bCs/>
          <w:iCs/>
          <w:sz w:val="15"/>
          <w:szCs w:val="15"/>
        </w:rPr>
      </w:pPr>
      <w:proofErr w:type="gramStart"/>
      <w:r w:rsidRPr="004B2360">
        <w:rPr>
          <w:bCs/>
          <w:iCs/>
          <w:sz w:val="15"/>
          <w:szCs w:val="15"/>
        </w:rPr>
        <w:t xml:space="preserve">5.1.1.Цена на газ ПАО «Газпром» по Договору (без НДС) на выходе из </w:t>
      </w:r>
      <w:r w:rsidRPr="004B2360">
        <w:rPr>
          <w:sz w:val="15"/>
          <w:szCs w:val="15"/>
        </w:rPr>
        <w:t xml:space="preserve">сетей газораспределения ГРО  формируется  </w:t>
      </w:r>
      <w:r w:rsidRPr="004B2360">
        <w:rPr>
          <w:bCs/>
          <w:iCs/>
          <w:sz w:val="15"/>
          <w:szCs w:val="15"/>
        </w:rPr>
        <w:t xml:space="preserve">из регулируемых оптовой </w:t>
      </w:r>
      <w:r w:rsidRPr="004B2360">
        <w:rPr>
          <w:bCs/>
          <w:iCs/>
          <w:sz w:val="15"/>
          <w:szCs w:val="15"/>
        </w:rPr>
        <w:lastRenderedPageBreak/>
        <w:t>цены на газ, рассчитанной по формуле цены газа, утвержденной уполномоченным государственным органом, платы за снабженческо-сбытовые услуги (ПССУ), тарифа на услуги по транспортировке газа</w:t>
      </w:r>
      <w:r w:rsidRPr="004B2360">
        <w:rPr>
          <w:rFonts w:cs="Arial"/>
          <w:sz w:val="15"/>
          <w:szCs w:val="15"/>
        </w:rPr>
        <w:t xml:space="preserve">, </w:t>
      </w:r>
      <w:r w:rsidRPr="004B2360">
        <w:rPr>
          <w:rFonts w:cs="Arial"/>
          <w:bCs/>
          <w:iCs/>
          <w:sz w:val="15"/>
          <w:szCs w:val="15"/>
        </w:rPr>
        <w:t xml:space="preserve">определенных в порядке, </w:t>
      </w:r>
      <w:r w:rsidRPr="004B2360">
        <w:rPr>
          <w:bCs/>
          <w:iCs/>
          <w:sz w:val="15"/>
          <w:szCs w:val="15"/>
        </w:rPr>
        <w:t xml:space="preserve"> установленном Правительством Российской Федерации.</w:t>
      </w:r>
      <w:proofErr w:type="gramEnd"/>
    </w:p>
    <w:p w:rsidR="001E7868" w:rsidRPr="004B2360" w:rsidRDefault="001E7868" w:rsidP="001D6578">
      <w:pPr>
        <w:pStyle w:val="31"/>
        <w:ind w:left="0" w:firstLine="284"/>
        <w:rPr>
          <w:rFonts w:cs="Arial"/>
          <w:color w:val="000000"/>
          <w:sz w:val="15"/>
          <w:szCs w:val="15"/>
        </w:rPr>
      </w:pPr>
      <w:proofErr w:type="gramStart"/>
      <w:r w:rsidRPr="004B2360">
        <w:rPr>
          <w:bCs/>
          <w:iCs/>
          <w:color w:val="000000"/>
          <w:sz w:val="15"/>
          <w:szCs w:val="15"/>
        </w:rPr>
        <w:t>5.1.2.</w:t>
      </w:r>
      <w:r w:rsidRPr="004B2360">
        <w:rPr>
          <w:bCs/>
          <w:iCs/>
          <w:sz w:val="15"/>
          <w:szCs w:val="15"/>
        </w:rPr>
        <w:t xml:space="preserve">Цена на газ независимых организаций по Договору </w:t>
      </w:r>
      <w:r w:rsidRPr="004B2360">
        <w:rPr>
          <w:bCs/>
          <w:iCs/>
          <w:color w:val="000000"/>
          <w:sz w:val="15"/>
          <w:szCs w:val="15"/>
        </w:rPr>
        <w:t>на выходе из сетей газораспределения ГРО</w:t>
      </w:r>
      <w:r w:rsidRPr="004B2360">
        <w:rPr>
          <w:color w:val="000000"/>
          <w:sz w:val="15"/>
          <w:szCs w:val="15"/>
        </w:rPr>
        <w:t xml:space="preserve"> </w:t>
      </w:r>
      <w:r w:rsidRPr="004B2360">
        <w:rPr>
          <w:bCs/>
          <w:iCs/>
          <w:sz w:val="15"/>
          <w:szCs w:val="15"/>
        </w:rPr>
        <w:t xml:space="preserve">формируется из эквивалента регулируемой оптовой цены на газ, установленной в порядке, определяемом Правительством Российской Федерации, рассчитанной по формуле цены газа, утвержденной уполномоченным государственным органом, эквивалента платы за снабженческо-сбытовые услуги, </w:t>
      </w:r>
      <w:r w:rsidRPr="004B2360">
        <w:rPr>
          <w:bCs/>
          <w:iCs/>
          <w:color w:val="000000"/>
          <w:sz w:val="15"/>
          <w:szCs w:val="15"/>
        </w:rPr>
        <w:t>тарифа на услуги по транспортировке газа</w:t>
      </w:r>
      <w:r w:rsidRPr="004B2360">
        <w:rPr>
          <w:rFonts w:cs="Arial"/>
          <w:color w:val="000000"/>
          <w:sz w:val="15"/>
          <w:szCs w:val="15"/>
        </w:rPr>
        <w:t xml:space="preserve">, определенных в порядке, установленном Правительством РФ. </w:t>
      </w:r>
      <w:proofErr w:type="gramEnd"/>
    </w:p>
    <w:p w:rsidR="001E7868" w:rsidRPr="004B2360" w:rsidRDefault="001E7868" w:rsidP="001D6578">
      <w:pPr>
        <w:pStyle w:val="31"/>
        <w:ind w:left="0" w:firstLine="284"/>
        <w:rPr>
          <w:rFonts w:cs="Arial"/>
          <w:color w:val="000000"/>
          <w:sz w:val="15"/>
          <w:szCs w:val="15"/>
        </w:rPr>
      </w:pPr>
      <w:r w:rsidRPr="004B2360">
        <w:rPr>
          <w:rFonts w:cs="Arial"/>
          <w:color w:val="000000"/>
          <w:sz w:val="15"/>
          <w:szCs w:val="15"/>
        </w:rPr>
        <w:t xml:space="preserve">5.1.3.Эквивалент платы за снабженческо-сбытовые услуги (ПССУ) подлежит корректировке по основаниям и в порядке, аналогичном корректировке </w:t>
      </w:r>
      <w:proofErr w:type="gramStart"/>
      <w:r w:rsidRPr="004B2360">
        <w:rPr>
          <w:rFonts w:cs="Arial"/>
          <w:color w:val="000000"/>
          <w:sz w:val="15"/>
          <w:szCs w:val="15"/>
        </w:rPr>
        <w:t>регулируемого</w:t>
      </w:r>
      <w:proofErr w:type="gramEnd"/>
      <w:r w:rsidRPr="004B2360">
        <w:rPr>
          <w:rFonts w:cs="Arial"/>
          <w:color w:val="000000"/>
          <w:sz w:val="15"/>
          <w:szCs w:val="15"/>
        </w:rPr>
        <w:t xml:space="preserve"> ПССУ.</w:t>
      </w:r>
    </w:p>
    <w:p w:rsidR="001E7868" w:rsidRPr="004B2360" w:rsidRDefault="001E7868" w:rsidP="001D6578">
      <w:pPr>
        <w:pStyle w:val="31"/>
        <w:ind w:left="0" w:firstLine="284"/>
        <w:rPr>
          <w:rFonts w:cs="Arial"/>
          <w:color w:val="000000"/>
          <w:sz w:val="15"/>
          <w:szCs w:val="15"/>
        </w:rPr>
      </w:pPr>
      <w:r w:rsidRPr="004B2360">
        <w:rPr>
          <w:rFonts w:cs="Arial"/>
          <w:color w:val="000000"/>
          <w:sz w:val="15"/>
          <w:szCs w:val="15"/>
        </w:rPr>
        <w:t xml:space="preserve">5.1.4.При отнесении к группе потребления для применения ПССУ (плата </w:t>
      </w:r>
      <w:r w:rsidRPr="004B2360">
        <w:rPr>
          <w:bCs/>
          <w:iCs/>
          <w:sz w:val="15"/>
          <w:szCs w:val="15"/>
        </w:rPr>
        <w:t>за снабженческо-сбытовые услуги) и тарифа по транспортировке газа учитывается общий фактический годовой объем конечного потребителя по договору.</w:t>
      </w:r>
    </w:p>
    <w:p w:rsidR="001E7868" w:rsidRPr="004B2360" w:rsidRDefault="001E7868" w:rsidP="001D6578">
      <w:pPr>
        <w:pStyle w:val="31"/>
        <w:ind w:left="0" w:firstLine="284"/>
        <w:rPr>
          <w:bCs/>
          <w:iCs/>
          <w:sz w:val="15"/>
          <w:szCs w:val="15"/>
        </w:rPr>
      </w:pPr>
      <w:r w:rsidRPr="004B2360">
        <w:rPr>
          <w:sz w:val="15"/>
          <w:szCs w:val="15"/>
        </w:rPr>
        <w:t>5.1.5.Сверх цены на газ по Договору к оплате предъявляется НДС по ставке, установленной законодательством Российской Федерации.</w:t>
      </w:r>
    </w:p>
    <w:p w:rsidR="001E7868" w:rsidRPr="004B2360" w:rsidRDefault="001E7868" w:rsidP="001D6578">
      <w:pPr>
        <w:pStyle w:val="a3"/>
        <w:widowControl w:val="0"/>
        <w:tabs>
          <w:tab w:val="left" w:pos="1276"/>
        </w:tabs>
        <w:ind w:firstLine="284"/>
        <w:rPr>
          <w:bCs/>
          <w:iCs/>
          <w:sz w:val="15"/>
          <w:szCs w:val="15"/>
        </w:rPr>
      </w:pPr>
      <w:proofErr w:type="gramStart"/>
      <w:r w:rsidRPr="004B2360">
        <w:rPr>
          <w:bCs/>
          <w:sz w:val="15"/>
          <w:szCs w:val="15"/>
        </w:rPr>
        <w:t>5.2.Ц</w:t>
      </w:r>
      <w:r w:rsidRPr="004B2360">
        <w:rPr>
          <w:bCs/>
          <w:iCs/>
          <w:sz w:val="15"/>
          <w:szCs w:val="15"/>
        </w:rPr>
        <w:t>ены на газ установлены на объемную единицу измерения газа (1 тыс. куб. метров), приведенную к стандартным условиям (температура +20 градусов по Цельсию, давление 101,325 кПа (760 мм ртутного столба), влажность 0%, при расчетной теплоте сгорания 7900 ккал/куб. м. (33080 кДж/куб. м.).</w:t>
      </w:r>
      <w:proofErr w:type="gramEnd"/>
    </w:p>
    <w:p w:rsidR="001E7868" w:rsidRPr="004B2360" w:rsidRDefault="001E7868" w:rsidP="001D6578">
      <w:pPr>
        <w:pStyle w:val="31"/>
        <w:ind w:left="0" w:firstLine="284"/>
        <w:rPr>
          <w:sz w:val="15"/>
          <w:szCs w:val="15"/>
        </w:rPr>
      </w:pPr>
      <w:proofErr w:type="gramStart"/>
      <w:r w:rsidRPr="004B2360">
        <w:rPr>
          <w:sz w:val="15"/>
          <w:szCs w:val="15"/>
        </w:rPr>
        <w:t>При отклонении фактической объемной теплоты сгорания (ОТС) от расчетной, Поставщик ежемесячно производит перерасчет цен на газ по формуле:</w:t>
      </w:r>
      <w:proofErr w:type="gramEnd"/>
    </w:p>
    <w:p w:rsidR="001E7868" w:rsidRPr="004B2360" w:rsidRDefault="00843433" w:rsidP="001D6578">
      <w:pPr>
        <w:pStyle w:val="31"/>
        <w:ind w:left="0" w:firstLine="284"/>
        <w:jc w:val="center"/>
        <w:rPr>
          <w:sz w:val="15"/>
          <w:szCs w:val="15"/>
        </w:rPr>
      </w:pPr>
      <w:r w:rsidRPr="004B2360">
        <w:rPr>
          <w:rFonts w:eastAsia="Calibri" w:cs="Arial"/>
          <w:position w:val="-30"/>
          <w:sz w:val="15"/>
          <w:szCs w:val="15"/>
        </w:rPr>
        <w:object w:dxaOrig="507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15pt;height:29.55pt" o:ole="" fillcolor="window">
            <v:imagedata r:id="rId9" o:title=""/>
          </v:shape>
          <o:OLEObject Type="Embed" ProgID="Equation.3" ShapeID="_x0000_i1025" DrawAspect="Content" ObjectID="_1546759797" r:id="rId10"/>
        </w:object>
      </w:r>
      <w:r w:rsidR="001E7868" w:rsidRPr="004B2360">
        <w:rPr>
          <w:sz w:val="15"/>
          <w:szCs w:val="15"/>
        </w:rPr>
        <w:t>, где</w:t>
      </w:r>
    </w:p>
    <w:p w:rsidR="001E7868" w:rsidRPr="004B2360" w:rsidRDefault="001E7868" w:rsidP="001D6578">
      <w:pPr>
        <w:pStyle w:val="31"/>
        <w:ind w:left="0" w:firstLine="284"/>
        <w:rPr>
          <w:b/>
          <w:sz w:val="15"/>
          <w:szCs w:val="15"/>
        </w:rPr>
      </w:pPr>
      <w:proofErr w:type="gramStart"/>
      <w:r w:rsidRPr="004B2360">
        <w:rPr>
          <w:rFonts w:cs="Arial"/>
          <w:i/>
          <w:color w:val="000000"/>
          <w:sz w:val="15"/>
          <w:szCs w:val="15"/>
        </w:rPr>
        <w:t>Ц</w:t>
      </w:r>
      <w:proofErr w:type="gramEnd"/>
      <w:r w:rsidRPr="004B2360">
        <w:rPr>
          <w:rFonts w:cs="Arial"/>
          <w:color w:val="000000"/>
          <w:sz w:val="15"/>
          <w:szCs w:val="15"/>
        </w:rPr>
        <w:t xml:space="preserve"> - для газа ПАО «Газпром» - оптовая цена на газ, определенная по формуле цены газа, утвержденной уполномоченным органом исполнительной власти в сфере государственного регулирования цен (тарифов) России, или - для газа независимых организаций –</w:t>
      </w:r>
      <w:r w:rsidRPr="004B2360">
        <w:rPr>
          <w:rFonts w:cs="Arial"/>
          <w:sz w:val="15"/>
          <w:szCs w:val="15"/>
        </w:rPr>
        <w:t xml:space="preserve"> эквивалент оптовой цены на газ, определенной по формуле цены газа, утвержденной уполномоченным государственным органом</w:t>
      </w:r>
      <w:r w:rsidRPr="004B2360">
        <w:rPr>
          <w:b/>
          <w:sz w:val="15"/>
          <w:szCs w:val="15"/>
        </w:rPr>
        <w:t>.</w:t>
      </w:r>
    </w:p>
    <w:p w:rsidR="001E7868" w:rsidRPr="004B2360" w:rsidRDefault="001E7868" w:rsidP="001D6578">
      <w:pPr>
        <w:ind w:firstLine="284"/>
        <w:jc w:val="both"/>
        <w:rPr>
          <w:rFonts w:ascii="Arial" w:hAnsi="Arial"/>
          <w:sz w:val="15"/>
          <w:szCs w:val="15"/>
        </w:rPr>
      </w:pPr>
      <w:r w:rsidRPr="004B2360">
        <w:rPr>
          <w:rFonts w:ascii="Arial" w:hAnsi="Arial"/>
          <w:sz w:val="15"/>
          <w:szCs w:val="15"/>
        </w:rPr>
        <w:t xml:space="preserve">5.3.Фактическая стоимость </w:t>
      </w:r>
      <w:proofErr w:type="gramStart"/>
      <w:r w:rsidRPr="004B2360">
        <w:rPr>
          <w:rFonts w:ascii="Arial" w:hAnsi="Arial"/>
          <w:sz w:val="15"/>
          <w:szCs w:val="15"/>
        </w:rPr>
        <w:t>газа, выбранного по настоящему Договору в месяце поставки газа отражается</w:t>
      </w:r>
      <w:proofErr w:type="gramEnd"/>
      <w:r w:rsidRPr="004B2360">
        <w:rPr>
          <w:rFonts w:ascii="Arial" w:hAnsi="Arial"/>
          <w:sz w:val="15"/>
          <w:szCs w:val="15"/>
        </w:rPr>
        <w:t xml:space="preserve"> в универсальном передаточном документе. </w:t>
      </w:r>
    </w:p>
    <w:p w:rsidR="001E7868" w:rsidRPr="004B2360" w:rsidRDefault="001E7868" w:rsidP="001D6578">
      <w:pPr>
        <w:tabs>
          <w:tab w:val="left" w:pos="4536"/>
          <w:tab w:val="left" w:pos="7655"/>
        </w:tabs>
        <w:ind w:firstLine="284"/>
        <w:jc w:val="both"/>
        <w:rPr>
          <w:rFonts w:ascii="Arial" w:hAnsi="Arial"/>
          <w:sz w:val="15"/>
          <w:szCs w:val="15"/>
        </w:rPr>
      </w:pPr>
      <w:r w:rsidRPr="004B2360">
        <w:rPr>
          <w:rFonts w:ascii="Arial" w:hAnsi="Arial"/>
          <w:sz w:val="15"/>
          <w:szCs w:val="15"/>
        </w:rPr>
        <w:t>5.4.При перерасходе газа без предварительного согласования с Поставщиком Покупатель оплачивает дополнительно объем отобранного им газа сверх максимального суточного договорного объема за каждые сутки с применением коэффициента: с 15 апреля по 15 сентября-1,1, с 16 сентября по 14 апреля-1,5.</w:t>
      </w:r>
    </w:p>
    <w:p w:rsidR="001E7868" w:rsidRPr="004B2360" w:rsidRDefault="001E7868" w:rsidP="001D6578">
      <w:pPr>
        <w:tabs>
          <w:tab w:val="left" w:pos="4536"/>
          <w:tab w:val="left" w:pos="7655"/>
        </w:tabs>
        <w:ind w:firstLine="284"/>
        <w:jc w:val="both"/>
        <w:rPr>
          <w:rFonts w:ascii="Arial" w:hAnsi="Arial"/>
          <w:sz w:val="15"/>
          <w:szCs w:val="15"/>
        </w:rPr>
      </w:pPr>
      <w:r w:rsidRPr="004B2360">
        <w:rPr>
          <w:rFonts w:ascii="Arial" w:hAnsi="Arial"/>
          <w:sz w:val="15"/>
          <w:szCs w:val="15"/>
        </w:rPr>
        <w:t>5.5.Порядок расчетов:</w:t>
      </w:r>
    </w:p>
    <w:p w:rsidR="001E7868" w:rsidRPr="004B2360" w:rsidRDefault="001E7868" w:rsidP="001D6578">
      <w:pPr>
        <w:tabs>
          <w:tab w:val="left" w:pos="4536"/>
          <w:tab w:val="left" w:pos="7655"/>
        </w:tabs>
        <w:ind w:firstLine="284"/>
        <w:jc w:val="both"/>
        <w:rPr>
          <w:rFonts w:ascii="Arial" w:hAnsi="Arial"/>
          <w:sz w:val="15"/>
          <w:szCs w:val="15"/>
        </w:rPr>
      </w:pPr>
      <w:r w:rsidRPr="004B2360">
        <w:rPr>
          <w:rFonts w:ascii="Arial" w:hAnsi="Arial"/>
          <w:sz w:val="15"/>
          <w:szCs w:val="15"/>
        </w:rPr>
        <w:t>Оплата Покупателем природного газа осуществляется  в следующем порядке:</w:t>
      </w:r>
    </w:p>
    <w:p w:rsidR="001E7868" w:rsidRPr="004B2360" w:rsidRDefault="001E7868" w:rsidP="001D6578">
      <w:pPr>
        <w:tabs>
          <w:tab w:val="left" w:pos="4536"/>
          <w:tab w:val="left" w:pos="7655"/>
        </w:tabs>
        <w:ind w:firstLine="284"/>
        <w:jc w:val="both"/>
        <w:rPr>
          <w:rFonts w:ascii="Arial" w:hAnsi="Arial"/>
          <w:sz w:val="15"/>
          <w:szCs w:val="15"/>
        </w:rPr>
      </w:pPr>
      <w:r w:rsidRPr="004B2360">
        <w:rPr>
          <w:rFonts w:ascii="Arial" w:hAnsi="Arial"/>
          <w:sz w:val="15"/>
          <w:szCs w:val="15"/>
        </w:rPr>
        <w:t>Фактически потребленный в истекшем месяце природный газ оплачивается в срок до 25-го числа месяца следующего за месяцем, за который осуществляется оплата.</w:t>
      </w:r>
    </w:p>
    <w:p w:rsidR="001E7868" w:rsidRPr="004B2360" w:rsidRDefault="001E7868" w:rsidP="001D6578">
      <w:pPr>
        <w:tabs>
          <w:tab w:val="left" w:pos="4536"/>
          <w:tab w:val="left" w:pos="7655"/>
        </w:tabs>
        <w:ind w:firstLine="284"/>
        <w:jc w:val="both"/>
        <w:rPr>
          <w:rFonts w:ascii="Arial" w:hAnsi="Arial"/>
          <w:sz w:val="15"/>
          <w:szCs w:val="15"/>
        </w:rPr>
      </w:pPr>
      <w:r w:rsidRPr="004B2360">
        <w:rPr>
          <w:rFonts w:ascii="Arial" w:hAnsi="Arial"/>
          <w:sz w:val="15"/>
          <w:szCs w:val="15"/>
        </w:rPr>
        <w:t>В случае</w:t>
      </w:r>
      <w:proofErr w:type="gramStart"/>
      <w:r w:rsidRPr="004B2360">
        <w:rPr>
          <w:rFonts w:ascii="Arial" w:hAnsi="Arial"/>
          <w:sz w:val="15"/>
          <w:szCs w:val="15"/>
        </w:rPr>
        <w:t>,</w:t>
      </w:r>
      <w:proofErr w:type="gramEnd"/>
      <w:r w:rsidRPr="004B2360">
        <w:rPr>
          <w:rFonts w:ascii="Arial" w:hAnsi="Arial"/>
          <w:sz w:val="15"/>
          <w:szCs w:val="15"/>
        </w:rPr>
        <w:t xml:space="preserve"> если объем фактического потребления природного газа за истекший месяц меньше планового объема (пункт 2.1), излишне уплаченная сумма зачитывается в счет платежа за следующий месяц.</w:t>
      </w:r>
    </w:p>
    <w:p w:rsidR="001E7868" w:rsidRPr="004B2360" w:rsidRDefault="001E7868" w:rsidP="001D6578">
      <w:pPr>
        <w:tabs>
          <w:tab w:val="left" w:pos="4536"/>
          <w:tab w:val="left" w:pos="7655"/>
        </w:tabs>
        <w:ind w:firstLine="284"/>
        <w:jc w:val="both"/>
        <w:rPr>
          <w:rFonts w:ascii="Arial" w:hAnsi="Arial"/>
          <w:sz w:val="15"/>
          <w:szCs w:val="15"/>
        </w:rPr>
      </w:pPr>
      <w:r w:rsidRPr="004B2360">
        <w:rPr>
          <w:rFonts w:ascii="Arial" w:hAnsi="Arial"/>
          <w:sz w:val="15"/>
          <w:szCs w:val="15"/>
        </w:rPr>
        <w:t xml:space="preserve">Плановая общая стоимость потребляемого природного газа в месяце, за который осуществляется оплата, рассчитывается как произведение планового объема потребления природного </w:t>
      </w:r>
      <w:proofErr w:type="gramStart"/>
      <w:r w:rsidRPr="004B2360">
        <w:rPr>
          <w:rFonts w:ascii="Arial" w:hAnsi="Arial"/>
          <w:sz w:val="15"/>
          <w:szCs w:val="15"/>
        </w:rPr>
        <w:t>газа</w:t>
      </w:r>
      <w:proofErr w:type="gramEnd"/>
      <w:r w:rsidRPr="004B2360">
        <w:rPr>
          <w:rFonts w:ascii="Arial" w:hAnsi="Arial"/>
          <w:sz w:val="15"/>
          <w:szCs w:val="15"/>
        </w:rPr>
        <w:t xml:space="preserve"> за который осуществляется оплата (п.2.1договора) и цены на природный газ, рассчитанной в соответствии с пп.5.1 и 5.2 настоящего договора.</w:t>
      </w:r>
    </w:p>
    <w:p w:rsidR="001E7868" w:rsidRPr="004B2360" w:rsidRDefault="001E7868" w:rsidP="001D6578">
      <w:pPr>
        <w:pStyle w:val="3"/>
        <w:spacing w:before="0"/>
        <w:ind w:firstLine="284"/>
        <w:rPr>
          <w:sz w:val="15"/>
          <w:szCs w:val="15"/>
        </w:rPr>
      </w:pPr>
      <w:r w:rsidRPr="004B2360">
        <w:rPr>
          <w:sz w:val="15"/>
          <w:szCs w:val="15"/>
        </w:rPr>
        <w:t>5.6.Расчеты производятся без предварительного выставления счета ежемесячно на расчетный счет Поставщика.</w:t>
      </w:r>
    </w:p>
    <w:p w:rsidR="001E7868" w:rsidRPr="004B2360" w:rsidRDefault="001E7868" w:rsidP="001D6578">
      <w:pPr>
        <w:pStyle w:val="3"/>
        <w:spacing w:before="0"/>
        <w:ind w:firstLine="284"/>
        <w:rPr>
          <w:sz w:val="15"/>
          <w:szCs w:val="15"/>
        </w:rPr>
      </w:pPr>
      <w:r w:rsidRPr="004B2360">
        <w:rPr>
          <w:sz w:val="15"/>
          <w:szCs w:val="15"/>
        </w:rPr>
        <w:t>В платежных поручениях в строке «назначение платежа» указываются: номер договора, период, за который производится оплата, сумма НДС.</w:t>
      </w:r>
    </w:p>
    <w:p w:rsidR="001E7868" w:rsidRPr="004B2360" w:rsidRDefault="001E7868" w:rsidP="001D6578">
      <w:pPr>
        <w:pStyle w:val="3"/>
        <w:spacing w:before="0"/>
        <w:rPr>
          <w:sz w:val="15"/>
          <w:szCs w:val="15"/>
        </w:rPr>
      </w:pPr>
      <w:r w:rsidRPr="004B2360">
        <w:rPr>
          <w:sz w:val="15"/>
          <w:szCs w:val="15"/>
        </w:rPr>
        <w:t>Обязательства Покупателя по оплате считаются исполненными в момент поступления денежных средств на расчетный счет Поставщика.</w:t>
      </w:r>
    </w:p>
    <w:p w:rsidR="001E7868" w:rsidRPr="004B2360" w:rsidRDefault="001E7868" w:rsidP="001D6578">
      <w:pPr>
        <w:pStyle w:val="a3"/>
        <w:ind w:firstLine="284"/>
        <w:rPr>
          <w:sz w:val="15"/>
          <w:szCs w:val="15"/>
        </w:rPr>
      </w:pPr>
      <w:r w:rsidRPr="004B2360">
        <w:rPr>
          <w:sz w:val="15"/>
          <w:szCs w:val="15"/>
        </w:rPr>
        <w:t xml:space="preserve">Поставщик </w:t>
      </w:r>
      <w:proofErr w:type="gramStart"/>
      <w:r w:rsidRPr="004B2360">
        <w:rPr>
          <w:sz w:val="15"/>
          <w:szCs w:val="15"/>
        </w:rPr>
        <w:t>предоставляет Покупателю универсальный  передаточный  документ</w:t>
      </w:r>
      <w:proofErr w:type="gramEnd"/>
      <w:r w:rsidRPr="004B2360">
        <w:rPr>
          <w:sz w:val="15"/>
          <w:szCs w:val="15"/>
        </w:rPr>
        <w:t xml:space="preserve">. Плата за снабженческо-сбытовые услуги, плата за услуги по транспортировке газа выделяется отдельной строкой. Покупатель в срок до 12 числа месяца, следующего за </w:t>
      </w:r>
      <w:proofErr w:type="gramStart"/>
      <w:r w:rsidRPr="004B2360">
        <w:rPr>
          <w:sz w:val="15"/>
          <w:szCs w:val="15"/>
        </w:rPr>
        <w:t>отчетным</w:t>
      </w:r>
      <w:proofErr w:type="gramEnd"/>
      <w:r w:rsidRPr="004B2360">
        <w:rPr>
          <w:sz w:val="15"/>
          <w:szCs w:val="15"/>
        </w:rPr>
        <w:t xml:space="preserve"> получает указанные документы в офисе Поставщика. </w:t>
      </w:r>
    </w:p>
    <w:p w:rsidR="001E7868" w:rsidRPr="004B2360" w:rsidRDefault="001E7868" w:rsidP="001D6578">
      <w:pPr>
        <w:pStyle w:val="a3"/>
        <w:ind w:firstLine="284"/>
        <w:rPr>
          <w:sz w:val="15"/>
          <w:szCs w:val="15"/>
        </w:rPr>
      </w:pPr>
      <w:r w:rsidRPr="004B2360">
        <w:rPr>
          <w:sz w:val="15"/>
          <w:szCs w:val="15"/>
        </w:rPr>
        <w:t xml:space="preserve">В случае неполучения документов Поставщик направляет их Покупателю простым почтовым отправлением. </w:t>
      </w:r>
    </w:p>
    <w:p w:rsidR="001E7868" w:rsidRPr="004B2360" w:rsidRDefault="001E7868" w:rsidP="001D6578">
      <w:pPr>
        <w:pStyle w:val="3"/>
        <w:spacing w:before="0"/>
        <w:ind w:firstLine="284"/>
        <w:rPr>
          <w:sz w:val="15"/>
          <w:szCs w:val="15"/>
        </w:rPr>
      </w:pPr>
      <w:r w:rsidRPr="004B2360">
        <w:rPr>
          <w:sz w:val="15"/>
          <w:szCs w:val="15"/>
        </w:rPr>
        <w:t>Покупатель в течение 5 дней с момента получения подписывает и направляет (предоставляет) Поставщику экземпляр универсального передаточного акта.</w:t>
      </w:r>
    </w:p>
    <w:p w:rsidR="001E7868" w:rsidRPr="004B2360" w:rsidRDefault="001E7868" w:rsidP="001D6578">
      <w:pPr>
        <w:pStyle w:val="a3"/>
        <w:ind w:firstLine="284"/>
        <w:rPr>
          <w:sz w:val="15"/>
          <w:szCs w:val="15"/>
        </w:rPr>
      </w:pPr>
      <w:r w:rsidRPr="004B2360">
        <w:rPr>
          <w:sz w:val="15"/>
          <w:szCs w:val="15"/>
        </w:rPr>
        <w:t xml:space="preserve">5.7.Ежеквартально, до 25 </w:t>
      </w:r>
      <w:proofErr w:type="gramStart"/>
      <w:r w:rsidRPr="004B2360">
        <w:rPr>
          <w:sz w:val="15"/>
          <w:szCs w:val="15"/>
        </w:rPr>
        <w:t>числа месяца, следующего за кварталом поставки Стороны подписывают</w:t>
      </w:r>
      <w:proofErr w:type="gramEnd"/>
      <w:r w:rsidRPr="004B2360">
        <w:rPr>
          <w:sz w:val="15"/>
          <w:szCs w:val="15"/>
        </w:rPr>
        <w:t xml:space="preserve"> акт сверки расчетов.</w:t>
      </w:r>
    </w:p>
    <w:p w:rsidR="001E7868" w:rsidRPr="004B2360" w:rsidRDefault="001E7868" w:rsidP="001D6578">
      <w:pPr>
        <w:pStyle w:val="a3"/>
        <w:ind w:firstLine="284"/>
        <w:rPr>
          <w:sz w:val="15"/>
          <w:szCs w:val="15"/>
        </w:rPr>
      </w:pPr>
      <w:r w:rsidRPr="004B2360">
        <w:rPr>
          <w:sz w:val="15"/>
          <w:szCs w:val="15"/>
        </w:rPr>
        <w:t>5.8.Поступившие денежные суммы от Покупателя засчитываются Поставщиком в счет погашения обязательств расчетного периода, указанного Покупателем в платежном документе в поле «Назначение платежа».</w:t>
      </w:r>
    </w:p>
    <w:p w:rsidR="001E7868" w:rsidRPr="004B2360" w:rsidRDefault="001E7868" w:rsidP="001D6578">
      <w:pPr>
        <w:tabs>
          <w:tab w:val="left" w:pos="4536"/>
          <w:tab w:val="left" w:pos="7655"/>
        </w:tabs>
        <w:ind w:firstLine="284"/>
        <w:jc w:val="both"/>
        <w:rPr>
          <w:rFonts w:ascii="Arial" w:hAnsi="Arial"/>
          <w:sz w:val="15"/>
          <w:szCs w:val="15"/>
        </w:rPr>
      </w:pPr>
      <w:proofErr w:type="gramStart"/>
      <w:r w:rsidRPr="004B2360">
        <w:rPr>
          <w:rFonts w:ascii="Arial" w:hAnsi="Arial"/>
          <w:sz w:val="15"/>
          <w:szCs w:val="15"/>
        </w:rPr>
        <w:t xml:space="preserve">Поступившие денежные суммы от Покупателя засчитываются Поставщиком в счет погашения задолженности предыдущих периодов, в </w:t>
      </w:r>
      <w:proofErr w:type="spellStart"/>
      <w:r w:rsidRPr="004B2360">
        <w:rPr>
          <w:rFonts w:ascii="Arial" w:hAnsi="Arial"/>
          <w:sz w:val="15"/>
          <w:szCs w:val="15"/>
        </w:rPr>
        <w:t>т.ч</w:t>
      </w:r>
      <w:proofErr w:type="spellEnd"/>
      <w:r w:rsidRPr="004B2360">
        <w:rPr>
          <w:rFonts w:ascii="Arial" w:hAnsi="Arial"/>
          <w:sz w:val="15"/>
          <w:szCs w:val="15"/>
        </w:rPr>
        <w:t>. и по ранее действовавшим договорам, которая погашается в порядке календарной очередности, начиная с задолженности наиболее раннего срока образования, в случае отсутствии в поле «Назначение платежа» указания на расчетный период, либо если из назначения платежа, указанного Покупателем, невозможно достоверно установить расчетный период (неверно указан год</w:t>
      </w:r>
      <w:proofErr w:type="gramEnd"/>
      <w:r w:rsidRPr="004B2360">
        <w:rPr>
          <w:rFonts w:ascii="Arial" w:hAnsi="Arial"/>
          <w:sz w:val="15"/>
          <w:szCs w:val="15"/>
        </w:rPr>
        <w:t>, указан несуществующий номер первичного документа и т.д.).</w:t>
      </w:r>
    </w:p>
    <w:p w:rsidR="001E7868" w:rsidRPr="004B2360" w:rsidRDefault="001E7868" w:rsidP="001D6578">
      <w:pPr>
        <w:tabs>
          <w:tab w:val="left" w:pos="4536"/>
          <w:tab w:val="left" w:pos="7655"/>
        </w:tabs>
        <w:ind w:firstLine="284"/>
        <w:jc w:val="both"/>
        <w:rPr>
          <w:rFonts w:ascii="Arial" w:hAnsi="Arial"/>
          <w:sz w:val="15"/>
          <w:szCs w:val="15"/>
        </w:rPr>
      </w:pPr>
      <w:proofErr w:type="gramStart"/>
      <w:r w:rsidRPr="004B2360">
        <w:rPr>
          <w:rFonts w:ascii="Arial" w:hAnsi="Arial"/>
          <w:sz w:val="15"/>
          <w:szCs w:val="15"/>
        </w:rPr>
        <w:t xml:space="preserve">Если стоимость газа (остаток задолженности), потребленного в расчетном периоде и указанном в назначении платежа Покупателем меньше чем размер платежа, то сумма, превышающая стоимость газа (остаток задолженности) в указанном периоде, учитывается в счет погашения задолженности предыдущих периодов, которая погашается в порядке календарной очередности, начиная с задолженности наиболее раннего срока образования, в </w:t>
      </w:r>
      <w:proofErr w:type="spellStart"/>
      <w:r w:rsidRPr="004B2360">
        <w:rPr>
          <w:rFonts w:ascii="Arial" w:hAnsi="Arial"/>
          <w:sz w:val="15"/>
          <w:szCs w:val="15"/>
        </w:rPr>
        <w:t>т.ч</w:t>
      </w:r>
      <w:proofErr w:type="spellEnd"/>
      <w:r w:rsidRPr="004B2360">
        <w:rPr>
          <w:rFonts w:ascii="Arial" w:hAnsi="Arial"/>
          <w:sz w:val="15"/>
          <w:szCs w:val="15"/>
        </w:rPr>
        <w:t>. и по ранее действовавшим договорам.</w:t>
      </w:r>
      <w:proofErr w:type="gramEnd"/>
    </w:p>
    <w:p w:rsidR="001E7868" w:rsidRPr="004B2360" w:rsidRDefault="001E7868" w:rsidP="001D6578">
      <w:pPr>
        <w:tabs>
          <w:tab w:val="left" w:pos="4536"/>
          <w:tab w:val="left" w:pos="7655"/>
        </w:tabs>
        <w:ind w:firstLine="284"/>
        <w:jc w:val="both"/>
        <w:rPr>
          <w:rFonts w:ascii="Arial" w:hAnsi="Arial"/>
          <w:sz w:val="15"/>
          <w:szCs w:val="15"/>
        </w:rPr>
      </w:pPr>
      <w:r w:rsidRPr="004B2360">
        <w:rPr>
          <w:rFonts w:ascii="Arial" w:hAnsi="Arial"/>
          <w:sz w:val="15"/>
          <w:szCs w:val="15"/>
        </w:rPr>
        <w:t>Если стоимость газа (остаток задолженности), потребленного в расчетном периоде и указанном в назначении платежа Покупателем меньше чем размер платежа, а задолженность за предыдущие периоды отсутствует, то сумма, превышающая остаток задолженности (стоимости газа) в указанном периоде, учитывается Поставщиком в качестве авансового платежа за последующие периоды.</w:t>
      </w:r>
    </w:p>
    <w:p w:rsidR="001E7868" w:rsidRPr="004B2360" w:rsidRDefault="001E7868" w:rsidP="001D6578">
      <w:pPr>
        <w:pStyle w:val="3"/>
        <w:spacing w:before="0"/>
        <w:ind w:firstLine="284"/>
        <w:rPr>
          <w:b/>
          <w:sz w:val="15"/>
          <w:szCs w:val="15"/>
        </w:rPr>
      </w:pPr>
      <w:r w:rsidRPr="004B2360">
        <w:rPr>
          <w:sz w:val="15"/>
          <w:szCs w:val="15"/>
        </w:rPr>
        <w:t>Если между Поставщиком и Покупателем заключено два и более одновременно действующих договоров поставки газа и Покупатель при оплате газа в назначении платежа указал номер договора, по которому отсутствует задолженность, то Поставщик оставляет за собой право засчитать поступившие денежные средства в счет расчетов по договору, по которому имеется задолженность.</w:t>
      </w:r>
    </w:p>
    <w:p w:rsidR="001E7868" w:rsidRPr="004B2360" w:rsidRDefault="001E7868" w:rsidP="001D6578">
      <w:pPr>
        <w:pStyle w:val="3"/>
        <w:spacing w:before="0"/>
        <w:ind w:firstLine="284"/>
        <w:rPr>
          <w:rFonts w:cs="Arial"/>
          <w:color w:val="000000"/>
          <w:sz w:val="15"/>
          <w:szCs w:val="15"/>
        </w:rPr>
      </w:pPr>
      <w:r w:rsidRPr="004B2360">
        <w:rPr>
          <w:rFonts w:cs="Arial"/>
          <w:color w:val="000000"/>
          <w:sz w:val="15"/>
          <w:szCs w:val="15"/>
        </w:rPr>
        <w:t>5.9.Стороны пришли к соглашению о том, что предусмотренный настоящим договором порядок расчетов не является коммерческим кредитом.  Положения п.1 ст. 317.1 Гражданского кодекса Российской Федерации к отношениям сторон не применяются.</w:t>
      </w:r>
    </w:p>
    <w:p w:rsidR="001E7868" w:rsidRPr="004B2360" w:rsidRDefault="001E7868" w:rsidP="001D6578">
      <w:pPr>
        <w:pStyle w:val="3"/>
        <w:spacing w:before="0"/>
        <w:ind w:firstLine="284"/>
        <w:rPr>
          <w:rFonts w:cs="Arial"/>
          <w:color w:val="000000"/>
          <w:sz w:val="15"/>
          <w:szCs w:val="15"/>
        </w:rPr>
      </w:pPr>
      <w:r w:rsidRPr="004B2360">
        <w:rPr>
          <w:rFonts w:cs="Arial"/>
          <w:color w:val="000000"/>
          <w:sz w:val="15"/>
          <w:szCs w:val="15"/>
        </w:rPr>
        <w:t xml:space="preserve">5.10. В случае нарушения Покупателем сроков платежей, установленных в п. 5.5. настоящего Договора, Поставщик вправе потребовать от Покупателя уплаты пени в размере и на условиях, установленных действующим законодательством Российской Федерации. </w:t>
      </w:r>
    </w:p>
    <w:p w:rsidR="001E7868" w:rsidRPr="004B2360" w:rsidRDefault="001E7868" w:rsidP="001D6578">
      <w:pPr>
        <w:ind w:firstLine="720"/>
        <w:jc w:val="center"/>
        <w:rPr>
          <w:rFonts w:ascii="Arial" w:hAnsi="Arial"/>
          <w:b/>
          <w:bCs/>
          <w:color w:val="000000"/>
          <w:sz w:val="15"/>
          <w:szCs w:val="15"/>
        </w:rPr>
      </w:pPr>
      <w:r w:rsidRPr="004B2360">
        <w:rPr>
          <w:rFonts w:ascii="Arial" w:hAnsi="Arial"/>
          <w:b/>
          <w:color w:val="000000"/>
          <w:sz w:val="15"/>
          <w:szCs w:val="15"/>
        </w:rPr>
        <w:t xml:space="preserve">6. </w:t>
      </w:r>
      <w:r w:rsidRPr="004B2360">
        <w:rPr>
          <w:rFonts w:ascii="Arial" w:hAnsi="Arial"/>
          <w:b/>
          <w:bCs/>
          <w:color w:val="000000"/>
          <w:sz w:val="15"/>
          <w:szCs w:val="15"/>
        </w:rPr>
        <w:t>Обстоятельства непреодолимой силы (форс-мажор)</w:t>
      </w:r>
    </w:p>
    <w:p w:rsidR="001E7868" w:rsidRPr="004B2360" w:rsidRDefault="001E7868" w:rsidP="001D6578">
      <w:pPr>
        <w:pStyle w:val="21"/>
        <w:tabs>
          <w:tab w:val="left" w:pos="1080"/>
          <w:tab w:val="left" w:pos="1276"/>
        </w:tabs>
        <w:spacing w:before="0" w:after="0"/>
        <w:ind w:firstLine="284"/>
        <w:rPr>
          <w:sz w:val="15"/>
          <w:szCs w:val="15"/>
        </w:rPr>
      </w:pPr>
      <w:proofErr w:type="gramStart"/>
      <w:r w:rsidRPr="004B2360">
        <w:rPr>
          <w:sz w:val="15"/>
          <w:szCs w:val="15"/>
        </w:rPr>
        <w:t>6.1.Ни одна из Сторон не несет ответственности в случае невыполнения, несвоевременного или ненадлежащего выполнения ею какого-либо из ее обязательства по Договору, если указанное невыполнение, несвоевременное или ненадлежащее выполнение обусловлены исключительно наступлением и/или действием обстоятельств непреодолимой силы (форс-мажорных обстоятельств), таких как: стихийные бедствия, военные действия, запретительные  меры со стороны органов государственной власти, обязательные к исполнению Сторонами, делающие невозможным выполнение</w:t>
      </w:r>
      <w:proofErr w:type="gramEnd"/>
      <w:r w:rsidRPr="004B2360">
        <w:rPr>
          <w:sz w:val="15"/>
          <w:szCs w:val="15"/>
        </w:rPr>
        <w:t xml:space="preserve"> Сторонами условий Договора. </w:t>
      </w:r>
    </w:p>
    <w:p w:rsidR="001E7868" w:rsidRPr="004B2360" w:rsidRDefault="001E7868" w:rsidP="001D6578">
      <w:pPr>
        <w:pStyle w:val="21"/>
        <w:tabs>
          <w:tab w:val="left" w:pos="1276"/>
        </w:tabs>
        <w:spacing w:before="0" w:after="0"/>
        <w:ind w:firstLine="284"/>
        <w:rPr>
          <w:sz w:val="15"/>
          <w:szCs w:val="15"/>
        </w:rPr>
      </w:pPr>
      <w:r w:rsidRPr="004B2360">
        <w:rPr>
          <w:sz w:val="15"/>
          <w:szCs w:val="15"/>
        </w:rPr>
        <w:t>6.2.Достаточным доказательством наступления форс-мажорных обстоятельств является справка Торгово-промышленной Палаты или иного компетентного органа, согласованного Сторонами.</w:t>
      </w:r>
    </w:p>
    <w:p w:rsidR="001E7868" w:rsidRPr="004B2360" w:rsidRDefault="001E7868" w:rsidP="001D6578">
      <w:pPr>
        <w:pStyle w:val="21"/>
        <w:tabs>
          <w:tab w:val="left" w:pos="1276"/>
        </w:tabs>
        <w:spacing w:before="0" w:after="0"/>
        <w:ind w:firstLine="284"/>
        <w:rPr>
          <w:sz w:val="15"/>
          <w:szCs w:val="15"/>
        </w:rPr>
      </w:pPr>
      <w:proofErr w:type="gramStart"/>
      <w:r w:rsidRPr="004B2360">
        <w:rPr>
          <w:sz w:val="15"/>
          <w:szCs w:val="15"/>
        </w:rPr>
        <w:t>6.3.Затронутая форс-мажорными обстоятельствами Сторона без промедления, но не позднее, чем через 10 (десять) рабочих дней после наступления форс-мажорных обстоятельств, в письменной форме информирует другую Сторону об этих обстоятельствах и об их последствиях (с обратным уведомлением о получении сообщения) и принимает все возможные меры с целью максимально ограничить отрицательные последствия, вызванные указанными форс-мажорными обстоятельствами.</w:t>
      </w:r>
      <w:proofErr w:type="gramEnd"/>
      <w:r w:rsidRPr="004B2360">
        <w:rPr>
          <w:sz w:val="15"/>
          <w:szCs w:val="15"/>
        </w:rPr>
        <w:t xml:space="preserve"> Сторона, для которой создались форс-мажорные обстоятельства, должна также без промедления, но </w:t>
      </w:r>
      <w:r w:rsidRPr="004B2360">
        <w:rPr>
          <w:color w:val="000000"/>
          <w:sz w:val="15"/>
          <w:szCs w:val="15"/>
        </w:rPr>
        <w:t>не позднее, чем через 10 (десять) рабочих дней известить в письменной форме другую Сторону о прекращении этих</w:t>
      </w:r>
      <w:r w:rsidRPr="004B2360">
        <w:rPr>
          <w:sz w:val="15"/>
          <w:szCs w:val="15"/>
        </w:rPr>
        <w:t xml:space="preserve"> обстоятельств.</w:t>
      </w:r>
    </w:p>
    <w:p w:rsidR="001E7868" w:rsidRPr="004B2360" w:rsidRDefault="001E7868" w:rsidP="001D6578">
      <w:pPr>
        <w:pStyle w:val="21"/>
        <w:tabs>
          <w:tab w:val="left" w:pos="1276"/>
        </w:tabs>
        <w:spacing w:before="0" w:after="0"/>
        <w:ind w:firstLine="284"/>
        <w:rPr>
          <w:sz w:val="15"/>
          <w:szCs w:val="15"/>
        </w:rPr>
      </w:pPr>
      <w:r w:rsidRPr="004B2360">
        <w:rPr>
          <w:sz w:val="15"/>
          <w:szCs w:val="15"/>
        </w:rPr>
        <w:t>6.4.Не извещение или несвоевременное извещение другой Стороны Стороной, для которой создалась невозможность исполнения обязательства по Договору, о наступлении форс-мажорных обстоятельств, влечет за собой утрату права ссылаться на эти обстоятельства.</w:t>
      </w:r>
    </w:p>
    <w:p w:rsidR="001E7868" w:rsidRPr="004B2360" w:rsidRDefault="001E7868" w:rsidP="001D6578">
      <w:pPr>
        <w:pStyle w:val="21"/>
        <w:tabs>
          <w:tab w:val="left" w:pos="1276"/>
        </w:tabs>
        <w:spacing w:before="0" w:after="0"/>
        <w:ind w:firstLine="284"/>
        <w:rPr>
          <w:sz w:val="15"/>
          <w:szCs w:val="15"/>
        </w:rPr>
      </w:pPr>
      <w:r w:rsidRPr="004B2360">
        <w:rPr>
          <w:sz w:val="15"/>
          <w:szCs w:val="15"/>
        </w:rPr>
        <w:t>6.5.Освобождение обязанной Стороны от ответственности за неисполнение, несвоевременное и/или ненадлежащее исполнение какого-либо неисполнимого обязательства по Договору, не влечет освобождение этой Стороны от ответственности за исполнение иных ее обязательств, не признанных Сторонами неисполнимыми по Договору.</w:t>
      </w:r>
    </w:p>
    <w:p w:rsidR="001E7868" w:rsidRPr="004B2360" w:rsidRDefault="001E7868" w:rsidP="001D6578">
      <w:pPr>
        <w:widowControl w:val="0"/>
        <w:ind w:firstLine="284"/>
        <w:jc w:val="both"/>
        <w:rPr>
          <w:rFonts w:ascii="Arial" w:hAnsi="Arial"/>
          <w:sz w:val="15"/>
          <w:szCs w:val="15"/>
        </w:rPr>
      </w:pPr>
      <w:r w:rsidRPr="004B2360">
        <w:rPr>
          <w:rFonts w:ascii="Arial" w:hAnsi="Arial"/>
          <w:sz w:val="15"/>
          <w:szCs w:val="15"/>
        </w:rPr>
        <w:t>6.6.В случае если обстоятельства непреодолимой силы длятся более 3-х месяцев, то любая из Сторон имеет право расторгнуть Договор.</w:t>
      </w:r>
    </w:p>
    <w:p w:rsidR="001E7868" w:rsidRPr="004B2360" w:rsidRDefault="001E7868" w:rsidP="001D6578">
      <w:pPr>
        <w:widowControl w:val="0"/>
        <w:ind w:firstLine="720"/>
        <w:jc w:val="center"/>
        <w:rPr>
          <w:rFonts w:ascii="Arial" w:hAnsi="Arial"/>
          <w:b/>
          <w:color w:val="000000"/>
          <w:sz w:val="15"/>
          <w:szCs w:val="15"/>
        </w:rPr>
      </w:pPr>
      <w:r w:rsidRPr="004B2360">
        <w:rPr>
          <w:rFonts w:ascii="Arial" w:hAnsi="Arial"/>
          <w:b/>
          <w:color w:val="000000"/>
          <w:sz w:val="15"/>
          <w:szCs w:val="15"/>
        </w:rPr>
        <w:t>7. Регулирование споров</w:t>
      </w:r>
    </w:p>
    <w:p w:rsidR="001E7868" w:rsidRPr="004B2360" w:rsidRDefault="001E7868" w:rsidP="001D6578">
      <w:pPr>
        <w:pStyle w:val="3"/>
        <w:spacing w:before="0"/>
        <w:ind w:firstLine="284"/>
        <w:rPr>
          <w:sz w:val="15"/>
          <w:szCs w:val="15"/>
        </w:rPr>
      </w:pPr>
      <w:r w:rsidRPr="004B2360">
        <w:rPr>
          <w:sz w:val="15"/>
          <w:szCs w:val="15"/>
        </w:rPr>
        <w:t xml:space="preserve">7.1.Все споры и разногласия, которые могут возникнуть из настоящего Договора или в связи с ним, в том числе касающиеся его исполнения, нарушения, прекращения или недействительности, подлежат рассмотрению в суде в соответствии с правилами подведомственности и подсудности </w:t>
      </w:r>
      <w:r w:rsidRPr="004B2360">
        <w:rPr>
          <w:rFonts w:cs="Arial"/>
          <w:color w:val="000000" w:themeColor="text1"/>
          <w:sz w:val="15"/>
          <w:szCs w:val="15"/>
        </w:rPr>
        <w:t>без применения Сторонами процедуры досудебного (претензионного) урегулирования спора.</w:t>
      </w:r>
    </w:p>
    <w:p w:rsidR="001E7868" w:rsidRPr="004B2360" w:rsidRDefault="001E7868" w:rsidP="001D6578">
      <w:pPr>
        <w:pStyle w:val="3"/>
        <w:spacing w:before="0"/>
        <w:ind w:firstLine="284"/>
        <w:rPr>
          <w:sz w:val="15"/>
          <w:szCs w:val="15"/>
        </w:rPr>
      </w:pPr>
      <w:r w:rsidRPr="004B2360">
        <w:rPr>
          <w:sz w:val="15"/>
          <w:szCs w:val="15"/>
        </w:rPr>
        <w:lastRenderedPageBreak/>
        <w:t xml:space="preserve">7.2.В случае, если Покупателем по настоящему договору является физическое лицо, не имеющее статуса индивидуального предпринимателя, спор подлежит рассмотрению по месту нахождения Поставщика. </w:t>
      </w:r>
    </w:p>
    <w:p w:rsidR="001E7868" w:rsidRPr="004B2360" w:rsidRDefault="001E7868" w:rsidP="001D6578">
      <w:pPr>
        <w:widowControl w:val="0"/>
        <w:ind w:firstLine="720"/>
        <w:jc w:val="center"/>
        <w:rPr>
          <w:rFonts w:ascii="Arial" w:hAnsi="Arial"/>
          <w:b/>
          <w:color w:val="000000"/>
          <w:sz w:val="15"/>
          <w:szCs w:val="15"/>
        </w:rPr>
      </w:pPr>
      <w:r w:rsidRPr="004B2360">
        <w:rPr>
          <w:rFonts w:ascii="Arial" w:hAnsi="Arial"/>
          <w:b/>
          <w:color w:val="000000"/>
          <w:sz w:val="15"/>
          <w:szCs w:val="15"/>
        </w:rPr>
        <w:t>8. Срок действия договора</w:t>
      </w:r>
    </w:p>
    <w:p w:rsidR="001E7868" w:rsidRPr="00843433" w:rsidRDefault="001E7868" w:rsidP="001D6578">
      <w:pPr>
        <w:pStyle w:val="a5"/>
        <w:spacing w:before="0" w:line="240" w:lineRule="auto"/>
        <w:ind w:firstLine="284"/>
        <w:rPr>
          <w:color w:val="000000"/>
          <w:sz w:val="15"/>
          <w:szCs w:val="15"/>
        </w:rPr>
      </w:pPr>
      <w:r w:rsidRPr="004B2360">
        <w:rPr>
          <w:color w:val="000000"/>
          <w:sz w:val="15"/>
          <w:szCs w:val="15"/>
        </w:rPr>
        <w:t xml:space="preserve">8.1.Настоящий Договор считается заключенным </w:t>
      </w:r>
      <w:proofErr w:type="gramStart"/>
      <w:r w:rsidRPr="004B2360">
        <w:rPr>
          <w:color w:val="000000"/>
          <w:sz w:val="15"/>
          <w:szCs w:val="15"/>
        </w:rPr>
        <w:t>с даты</w:t>
      </w:r>
      <w:proofErr w:type="gramEnd"/>
      <w:r w:rsidRPr="004B2360">
        <w:rPr>
          <w:color w:val="000000"/>
          <w:sz w:val="15"/>
          <w:szCs w:val="15"/>
        </w:rPr>
        <w:t xml:space="preserve"> его подписания обеими Сторонами  и действует до полного исполнения Сторонами своих обязательств. Обязательства в части поставки и получения (отбора) газа по Договор</w:t>
      </w:r>
      <w:bookmarkStart w:id="0" w:name="_GoBack"/>
      <w:bookmarkEnd w:id="0"/>
      <w:r w:rsidRPr="004B2360">
        <w:rPr>
          <w:color w:val="000000"/>
          <w:sz w:val="15"/>
          <w:szCs w:val="15"/>
        </w:rPr>
        <w:t xml:space="preserve">у подлежат исполнению </w:t>
      </w:r>
      <w:r w:rsidRPr="00843433">
        <w:rPr>
          <w:color w:val="000000"/>
          <w:sz w:val="15"/>
          <w:szCs w:val="15"/>
        </w:rPr>
        <w:t>Сторонами с</w:t>
      </w:r>
      <w:r w:rsidR="00843433" w:rsidRPr="00843433">
        <w:rPr>
          <w:color w:val="000000"/>
          <w:sz w:val="15"/>
          <w:szCs w:val="15"/>
        </w:rPr>
        <w:t xml:space="preserve"> момента заключения договора</w:t>
      </w:r>
      <w:r w:rsidRPr="00843433">
        <w:rPr>
          <w:color w:val="000000"/>
          <w:sz w:val="15"/>
          <w:szCs w:val="15"/>
        </w:rPr>
        <w:t xml:space="preserve"> по 31.12.2017г.</w:t>
      </w:r>
    </w:p>
    <w:p w:rsidR="001E7868" w:rsidRPr="004B2360" w:rsidRDefault="001E7868" w:rsidP="001D6578">
      <w:pPr>
        <w:pStyle w:val="a5"/>
        <w:spacing w:before="0" w:line="240" w:lineRule="auto"/>
        <w:ind w:firstLine="284"/>
        <w:jc w:val="center"/>
        <w:rPr>
          <w:b/>
          <w:color w:val="000000"/>
          <w:sz w:val="15"/>
          <w:szCs w:val="15"/>
        </w:rPr>
      </w:pPr>
      <w:r w:rsidRPr="004B2360">
        <w:rPr>
          <w:b/>
          <w:color w:val="000000"/>
          <w:sz w:val="15"/>
          <w:szCs w:val="15"/>
        </w:rPr>
        <w:t>9. Прочие условия</w:t>
      </w:r>
    </w:p>
    <w:p w:rsidR="001E7868" w:rsidRPr="004B2360" w:rsidRDefault="001E7868" w:rsidP="001D6578">
      <w:pPr>
        <w:pStyle w:val="a3"/>
        <w:widowControl w:val="0"/>
        <w:ind w:firstLine="284"/>
        <w:rPr>
          <w:sz w:val="15"/>
          <w:szCs w:val="15"/>
        </w:rPr>
      </w:pPr>
      <w:r w:rsidRPr="004B2360">
        <w:rPr>
          <w:sz w:val="15"/>
          <w:szCs w:val="15"/>
        </w:rPr>
        <w:t>9.1.В случаях, не предусмотренных условиями Договора, стороны руководствуются законодательством Российской Федерации.</w:t>
      </w:r>
    </w:p>
    <w:p w:rsidR="001E7868" w:rsidRPr="004B2360" w:rsidRDefault="001E7868" w:rsidP="001D6578">
      <w:pPr>
        <w:pStyle w:val="a3"/>
        <w:ind w:firstLine="284"/>
        <w:rPr>
          <w:sz w:val="15"/>
          <w:szCs w:val="15"/>
        </w:rPr>
      </w:pPr>
      <w:r w:rsidRPr="004B2360">
        <w:rPr>
          <w:sz w:val="15"/>
          <w:szCs w:val="15"/>
        </w:rPr>
        <w:t>9.2.В случае неисполнения или ненадлежащего исполнения обязательств по настоящему договору Стороны несут ответственность в соответствии с  законодательством Российской Федерации.</w:t>
      </w:r>
    </w:p>
    <w:p w:rsidR="001E7868" w:rsidRPr="004B2360" w:rsidRDefault="001E7868" w:rsidP="001D6578">
      <w:pPr>
        <w:pStyle w:val="a5"/>
        <w:numPr>
          <w:ilvl w:val="12"/>
          <w:numId w:val="0"/>
        </w:numPr>
        <w:spacing w:before="0" w:line="240" w:lineRule="auto"/>
        <w:ind w:firstLine="284"/>
        <w:rPr>
          <w:sz w:val="15"/>
          <w:szCs w:val="15"/>
        </w:rPr>
      </w:pPr>
      <w:r w:rsidRPr="004B2360">
        <w:rPr>
          <w:sz w:val="15"/>
          <w:szCs w:val="15"/>
        </w:rPr>
        <w:t xml:space="preserve">9.3.Настоящий Договор носит конфиденциальный характер и не подлежит разглашению организациям и лицам, не связанным с выполнением данного Договора, за исключением случаев, предусмотренных законодательством Российской Федерации. </w:t>
      </w:r>
    </w:p>
    <w:p w:rsidR="001E7868" w:rsidRPr="004B2360" w:rsidRDefault="001E7868" w:rsidP="001D6578">
      <w:pPr>
        <w:widowControl w:val="0"/>
        <w:ind w:firstLine="284"/>
        <w:jc w:val="both"/>
        <w:rPr>
          <w:rFonts w:ascii="Arial" w:hAnsi="Arial"/>
          <w:sz w:val="15"/>
          <w:szCs w:val="15"/>
        </w:rPr>
      </w:pPr>
      <w:r w:rsidRPr="004B2360">
        <w:rPr>
          <w:rFonts w:ascii="Arial" w:hAnsi="Arial"/>
          <w:sz w:val="15"/>
          <w:szCs w:val="15"/>
        </w:rPr>
        <w:t>9.4.Любые изменения и дополнения к настоящему договору действительны при условии, если они совершены в письменной форме и подписаны сторонами или надлежаще уполномоченными  на то представителями сторон.</w:t>
      </w:r>
    </w:p>
    <w:p w:rsidR="001E7868" w:rsidRPr="004B2360" w:rsidRDefault="001E7868" w:rsidP="001D6578">
      <w:pPr>
        <w:widowControl w:val="0"/>
        <w:ind w:firstLine="284"/>
        <w:jc w:val="both"/>
        <w:rPr>
          <w:rFonts w:ascii="Arial" w:hAnsi="Arial"/>
          <w:sz w:val="15"/>
          <w:szCs w:val="15"/>
        </w:rPr>
      </w:pPr>
      <w:r w:rsidRPr="004B2360">
        <w:rPr>
          <w:rFonts w:ascii="Arial" w:hAnsi="Arial"/>
          <w:sz w:val="15"/>
          <w:szCs w:val="15"/>
        </w:rPr>
        <w:t xml:space="preserve">9.5.При изменении наименования, адреса, расчетного счета, иных реквизитов, используемых при исполнении Договора, а также при смене руководства, реорганизации или применении процедуры банкротства, Сторона обязана в десятидневный срок с момента внесения изменений или принятия решения (получения извещения) о применении процедуры банкротства известить об этом другую Сторону. О предстоящей реорганизации или ликвидации Стороны извещают друг друга за 2 месяца. </w:t>
      </w:r>
    </w:p>
    <w:p w:rsidR="001E7868" w:rsidRPr="004B2360" w:rsidRDefault="001E7868" w:rsidP="001D6578">
      <w:pPr>
        <w:widowControl w:val="0"/>
        <w:ind w:firstLine="284"/>
        <w:jc w:val="both"/>
        <w:rPr>
          <w:rFonts w:ascii="Arial" w:hAnsi="Arial"/>
          <w:sz w:val="15"/>
          <w:szCs w:val="15"/>
        </w:rPr>
      </w:pPr>
      <w:r w:rsidRPr="004B2360">
        <w:rPr>
          <w:rFonts w:ascii="Arial" w:hAnsi="Arial"/>
          <w:sz w:val="15"/>
          <w:szCs w:val="15"/>
        </w:rPr>
        <w:t xml:space="preserve">9.6.Покупатель обязан в письменной форме известить Поставщика в десятидневный срок о принятии решения о продаже (любом отчуждении), приобретении в собственность, передаче в хозяйственное ведение или оперативное управление, сдаче в аренду или пользование помещений, оборудованных </w:t>
      </w:r>
      <w:proofErr w:type="spellStart"/>
      <w:r w:rsidRPr="004B2360">
        <w:rPr>
          <w:rFonts w:ascii="Arial" w:hAnsi="Arial"/>
          <w:sz w:val="15"/>
          <w:szCs w:val="15"/>
        </w:rPr>
        <w:t>газопотребляющими</w:t>
      </w:r>
      <w:proofErr w:type="spellEnd"/>
      <w:r w:rsidRPr="004B2360">
        <w:rPr>
          <w:rFonts w:ascii="Arial" w:hAnsi="Arial"/>
          <w:sz w:val="15"/>
          <w:szCs w:val="15"/>
        </w:rPr>
        <w:t xml:space="preserve"> установками.</w:t>
      </w:r>
    </w:p>
    <w:p w:rsidR="001E7868" w:rsidRPr="004B2360" w:rsidRDefault="001E7868" w:rsidP="001D6578">
      <w:pPr>
        <w:widowControl w:val="0"/>
        <w:ind w:firstLine="284"/>
        <w:jc w:val="both"/>
        <w:rPr>
          <w:rFonts w:ascii="Arial" w:hAnsi="Arial"/>
          <w:sz w:val="15"/>
          <w:szCs w:val="15"/>
        </w:rPr>
      </w:pPr>
      <w:r w:rsidRPr="004B2360">
        <w:rPr>
          <w:rFonts w:ascii="Arial" w:hAnsi="Arial"/>
          <w:sz w:val="15"/>
          <w:szCs w:val="15"/>
        </w:rPr>
        <w:t xml:space="preserve">9.7.В случае изменения действующего законодательства, регламентирующего отношения в сфере газоснабжения, отношения между сторонами регулируются в соответствии с принятыми изменениями. </w:t>
      </w:r>
    </w:p>
    <w:p w:rsidR="001E7868" w:rsidRPr="004B2360" w:rsidRDefault="001E7868" w:rsidP="001D6578">
      <w:pPr>
        <w:ind w:firstLine="284"/>
        <w:jc w:val="both"/>
        <w:rPr>
          <w:rFonts w:ascii="Arial" w:hAnsi="Arial" w:cs="Arial"/>
          <w:color w:val="000000"/>
          <w:sz w:val="15"/>
          <w:szCs w:val="15"/>
        </w:rPr>
      </w:pPr>
      <w:proofErr w:type="gramStart"/>
      <w:r w:rsidRPr="004B2360">
        <w:rPr>
          <w:rFonts w:ascii="Arial" w:hAnsi="Arial" w:cs="Arial"/>
          <w:color w:val="000000"/>
          <w:sz w:val="15"/>
          <w:szCs w:val="15"/>
        </w:rPr>
        <w:t xml:space="preserve">9.8.Право подписания документов со стороны Покупателя, имеют лица, занимающие должности директора (начальника, руководителя) филиала (иного обособленного подразделения, главного бухгалтера (бухгалтера), главного инженера (инженера), главного энергетика (энергетика)  </w:t>
      </w:r>
      <w:proofErr w:type="gramEnd"/>
    </w:p>
    <w:p w:rsidR="001E7868" w:rsidRDefault="001E7868" w:rsidP="001D6578">
      <w:pPr>
        <w:ind w:firstLine="284"/>
        <w:jc w:val="both"/>
        <w:rPr>
          <w:rFonts w:ascii="Arial" w:hAnsi="Arial" w:cs="Arial"/>
          <w:color w:val="000000"/>
          <w:sz w:val="15"/>
          <w:szCs w:val="15"/>
        </w:rPr>
      </w:pPr>
      <w:r w:rsidRPr="004B2360">
        <w:rPr>
          <w:rFonts w:ascii="Arial" w:hAnsi="Arial" w:cs="Arial"/>
          <w:color w:val="000000"/>
          <w:sz w:val="15"/>
          <w:szCs w:val="15"/>
        </w:rPr>
        <w:t>9.9.Местом исполнения договора стороны признают адрес первой точки подключения (конечного потребителя), указанный в  таблице №2 раздела № 2 договора.</w:t>
      </w:r>
    </w:p>
    <w:p w:rsidR="001E7868" w:rsidRDefault="001E7868" w:rsidP="00CD4478">
      <w:pPr>
        <w:ind w:firstLine="284"/>
        <w:jc w:val="both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  <w:szCs w:val="15"/>
        </w:rPr>
        <w:t>9.10.Покупатель не вправе на одностороннее расторжение Договора или изменение его условий в части отбора объемов газа, указанных в п.2.1.</w:t>
      </w:r>
    </w:p>
    <w:p w:rsidR="001E7868" w:rsidRPr="004B2360" w:rsidRDefault="001E7868" w:rsidP="001D6578">
      <w:pPr>
        <w:ind w:firstLine="284"/>
        <w:jc w:val="both"/>
        <w:rPr>
          <w:rFonts w:ascii="Arial" w:hAnsi="Arial" w:cs="Arial"/>
          <w:color w:val="000000"/>
          <w:sz w:val="15"/>
          <w:szCs w:val="15"/>
        </w:rPr>
      </w:pPr>
    </w:p>
    <w:p w:rsidR="001E7868" w:rsidRPr="004B2360" w:rsidRDefault="001E7868" w:rsidP="006974E5">
      <w:pPr>
        <w:widowControl w:val="0"/>
        <w:jc w:val="center"/>
        <w:rPr>
          <w:rFonts w:ascii="Arial" w:hAnsi="Arial"/>
          <w:b/>
          <w:sz w:val="15"/>
          <w:szCs w:val="15"/>
        </w:rPr>
      </w:pPr>
      <w:r w:rsidRPr="004B2360">
        <w:rPr>
          <w:rFonts w:ascii="Arial" w:hAnsi="Arial"/>
          <w:b/>
          <w:sz w:val="15"/>
          <w:szCs w:val="15"/>
        </w:rPr>
        <w:t>10. Адреса, реквизиты и подписи Сторон</w:t>
      </w:r>
    </w:p>
    <w:p w:rsidR="001E7868" w:rsidRDefault="001E7868" w:rsidP="00333E1A">
      <w:pPr>
        <w:widowControl w:val="0"/>
        <w:jc w:val="both"/>
        <w:rPr>
          <w:rFonts w:ascii="Arial" w:hAnsi="Arial"/>
          <w:sz w:val="15"/>
          <w:szCs w:val="15"/>
        </w:rPr>
      </w:pPr>
      <w:r w:rsidRPr="004B2360">
        <w:rPr>
          <w:rFonts w:ascii="Arial" w:hAnsi="Arial"/>
          <w:sz w:val="15"/>
          <w:szCs w:val="15"/>
        </w:rPr>
        <w:tab/>
      </w:r>
      <w:r>
        <w:rPr>
          <w:rFonts w:ascii="Arial" w:hAnsi="Arial"/>
          <w:b/>
          <w:sz w:val="15"/>
          <w:szCs w:val="15"/>
        </w:rPr>
        <w:t>Поставщик:</w:t>
      </w:r>
    </w:p>
    <w:p w:rsidR="001E7868" w:rsidRDefault="001E7868" w:rsidP="00333E1A">
      <w:pPr>
        <w:widowControl w:val="0"/>
        <w:jc w:val="both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b/>
          <w:sz w:val="15"/>
          <w:szCs w:val="15"/>
        </w:rPr>
        <w:t>Почтовый адрес</w:t>
      </w:r>
      <w:r>
        <w:rPr>
          <w:rFonts w:ascii="Arial" w:hAnsi="Arial" w:cs="Arial"/>
          <w:sz w:val="15"/>
          <w:szCs w:val="15"/>
        </w:rPr>
        <w:t>:</w:t>
      </w:r>
      <w:r>
        <w:rPr>
          <w:rFonts w:ascii="Arial" w:hAnsi="Arial" w:cs="Arial"/>
          <w:b/>
          <w:sz w:val="15"/>
          <w:szCs w:val="15"/>
        </w:rPr>
        <w:t xml:space="preserve"> </w:t>
      </w:r>
      <w:r>
        <w:rPr>
          <w:rFonts w:ascii="Arial" w:hAnsi="Arial" w:cs="Arial"/>
          <w:sz w:val="15"/>
          <w:szCs w:val="15"/>
        </w:rPr>
        <w:t>302028, г. Орел, ул. Ленина, 30.</w:t>
      </w:r>
    </w:p>
    <w:p w:rsidR="001E7868" w:rsidRDefault="001E7868" w:rsidP="00333E1A">
      <w:pPr>
        <w:widowControl w:val="0"/>
        <w:jc w:val="both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b/>
          <w:bCs/>
          <w:sz w:val="15"/>
          <w:szCs w:val="15"/>
        </w:rPr>
        <w:t>Юридический адрес</w:t>
      </w:r>
      <w:r>
        <w:rPr>
          <w:rFonts w:ascii="Arial" w:hAnsi="Arial" w:cs="Arial"/>
          <w:bCs/>
          <w:sz w:val="15"/>
          <w:szCs w:val="15"/>
        </w:rPr>
        <w:t>:</w:t>
      </w:r>
      <w:r>
        <w:rPr>
          <w:rFonts w:ascii="Arial" w:hAnsi="Arial" w:cs="Arial"/>
          <w:b/>
          <w:bCs/>
          <w:sz w:val="15"/>
          <w:szCs w:val="15"/>
        </w:rPr>
        <w:t xml:space="preserve"> </w:t>
      </w:r>
      <w:r>
        <w:rPr>
          <w:rFonts w:ascii="Arial" w:hAnsi="Arial" w:cs="Arial"/>
          <w:sz w:val="15"/>
          <w:szCs w:val="15"/>
        </w:rPr>
        <w:t>302028, г. Орел, ул. Ленина, 30.</w:t>
      </w:r>
    </w:p>
    <w:p w:rsidR="001E7868" w:rsidRDefault="001E7868" w:rsidP="00333E1A">
      <w:pPr>
        <w:widowControl w:val="0"/>
        <w:jc w:val="both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b/>
          <w:sz w:val="15"/>
          <w:szCs w:val="15"/>
        </w:rPr>
        <w:t>Телефон:</w:t>
      </w:r>
      <w:r>
        <w:rPr>
          <w:rFonts w:ascii="Arial" w:hAnsi="Arial" w:cs="Arial"/>
          <w:sz w:val="15"/>
          <w:szCs w:val="15"/>
        </w:rPr>
        <w:t xml:space="preserve"> 43-21-00, 43-21-10, 43-21-06.</w:t>
      </w:r>
      <w:r>
        <w:rPr>
          <w:rFonts w:ascii="Arial" w:hAnsi="Arial" w:cs="Arial"/>
          <w:sz w:val="15"/>
          <w:szCs w:val="15"/>
        </w:rPr>
        <w:tab/>
        <w:t xml:space="preserve">   </w:t>
      </w:r>
      <w:r>
        <w:rPr>
          <w:rFonts w:ascii="Arial" w:hAnsi="Arial" w:cs="Arial"/>
          <w:b/>
          <w:sz w:val="15"/>
          <w:szCs w:val="15"/>
        </w:rPr>
        <w:t>Факс:</w:t>
      </w:r>
      <w:r>
        <w:rPr>
          <w:rFonts w:ascii="Arial" w:hAnsi="Arial" w:cs="Arial"/>
          <w:sz w:val="15"/>
          <w:szCs w:val="15"/>
        </w:rPr>
        <w:t xml:space="preserve"> 43-19-99, 43-19-96. </w:t>
      </w:r>
    </w:p>
    <w:p w:rsidR="001E7868" w:rsidRDefault="001E7868" w:rsidP="00333E1A">
      <w:pPr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b/>
          <w:sz w:val="15"/>
          <w:szCs w:val="15"/>
          <w:lang w:val="en-US"/>
        </w:rPr>
        <w:t>E</w:t>
      </w:r>
      <w:r>
        <w:rPr>
          <w:rFonts w:ascii="Arial" w:hAnsi="Arial" w:cs="Arial"/>
          <w:b/>
          <w:sz w:val="15"/>
          <w:szCs w:val="15"/>
        </w:rPr>
        <w:t>-</w:t>
      </w:r>
      <w:r>
        <w:rPr>
          <w:rFonts w:ascii="Arial" w:hAnsi="Arial" w:cs="Arial"/>
          <w:b/>
          <w:sz w:val="15"/>
          <w:szCs w:val="15"/>
          <w:lang w:val="en-US"/>
        </w:rPr>
        <w:t>mail</w:t>
      </w:r>
      <w:r>
        <w:rPr>
          <w:rFonts w:ascii="Arial" w:hAnsi="Arial" w:cs="Arial"/>
          <w:b/>
          <w:sz w:val="15"/>
          <w:szCs w:val="15"/>
        </w:rPr>
        <w:t>:</w:t>
      </w:r>
      <w:r>
        <w:rPr>
          <w:rFonts w:ascii="Arial" w:hAnsi="Arial" w:cs="Arial"/>
          <w:sz w:val="15"/>
          <w:szCs w:val="15"/>
        </w:rPr>
        <w:t xml:space="preserve"> </w:t>
      </w:r>
      <w:hyperlink r:id="rId11" w:history="1">
        <w:r>
          <w:rPr>
            <w:rStyle w:val="a7"/>
            <w:rFonts w:ascii="Arial" w:hAnsi="Arial" w:cs="Arial"/>
            <w:sz w:val="15"/>
            <w:szCs w:val="15"/>
            <w:lang w:val="en-US"/>
          </w:rPr>
          <w:t>SekretarORG</w:t>
        </w:r>
        <w:r>
          <w:rPr>
            <w:rStyle w:val="a7"/>
            <w:rFonts w:ascii="Arial" w:hAnsi="Arial" w:cs="Arial"/>
            <w:sz w:val="15"/>
            <w:szCs w:val="15"/>
          </w:rPr>
          <w:t>@</w:t>
        </w:r>
        <w:r>
          <w:rPr>
            <w:rStyle w:val="a7"/>
            <w:rFonts w:ascii="Arial" w:hAnsi="Arial" w:cs="Arial"/>
            <w:sz w:val="15"/>
            <w:szCs w:val="15"/>
            <w:lang w:val="en-US"/>
          </w:rPr>
          <w:t>orelregiongaz</w:t>
        </w:r>
        <w:r>
          <w:rPr>
            <w:rStyle w:val="a7"/>
            <w:rFonts w:ascii="Arial" w:hAnsi="Arial" w:cs="Arial"/>
            <w:sz w:val="15"/>
            <w:szCs w:val="15"/>
          </w:rPr>
          <w:t>.</w:t>
        </w:r>
        <w:r>
          <w:rPr>
            <w:rStyle w:val="a7"/>
            <w:rFonts w:ascii="Arial" w:hAnsi="Arial" w:cs="Arial"/>
            <w:sz w:val="15"/>
            <w:szCs w:val="15"/>
            <w:lang w:val="en-US"/>
          </w:rPr>
          <w:t>ru</w:t>
        </w:r>
      </w:hyperlink>
      <w:r>
        <w:rPr>
          <w:rFonts w:ascii="Arial" w:hAnsi="Arial" w:cs="Arial"/>
          <w:sz w:val="15"/>
          <w:szCs w:val="15"/>
        </w:rPr>
        <w:t xml:space="preserve">, </w:t>
      </w:r>
      <w:r>
        <w:rPr>
          <w:rFonts w:ascii="Arial" w:hAnsi="Arial" w:cs="Arial"/>
          <w:sz w:val="15"/>
          <w:szCs w:val="15"/>
          <w:lang w:val="en-US"/>
        </w:rPr>
        <w:t>mrg</w:t>
      </w:r>
      <w:r>
        <w:rPr>
          <w:rFonts w:ascii="Arial" w:hAnsi="Arial" w:cs="Arial"/>
          <w:sz w:val="15"/>
          <w:szCs w:val="15"/>
        </w:rPr>
        <w:t>57@</w:t>
      </w:r>
      <w:r>
        <w:rPr>
          <w:rFonts w:ascii="Arial" w:hAnsi="Arial" w:cs="Arial"/>
          <w:sz w:val="15"/>
          <w:szCs w:val="15"/>
          <w:lang w:val="en-US"/>
        </w:rPr>
        <w:t>orel</w:t>
      </w:r>
      <w:r>
        <w:rPr>
          <w:rFonts w:ascii="Arial" w:hAnsi="Arial" w:cs="Arial"/>
          <w:sz w:val="15"/>
          <w:szCs w:val="15"/>
        </w:rPr>
        <w:t>.</w:t>
      </w:r>
      <w:r>
        <w:rPr>
          <w:rFonts w:ascii="Arial" w:hAnsi="Arial" w:cs="Arial"/>
          <w:sz w:val="15"/>
          <w:szCs w:val="15"/>
          <w:lang w:val="en-US"/>
        </w:rPr>
        <w:t>ru</w:t>
      </w:r>
    </w:p>
    <w:p w:rsidR="001E7868" w:rsidRDefault="001E7868" w:rsidP="00333E1A">
      <w:pPr>
        <w:widowControl w:val="0"/>
        <w:jc w:val="both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b/>
          <w:sz w:val="15"/>
          <w:szCs w:val="15"/>
        </w:rPr>
        <w:t>Банковские реквизиты:</w:t>
      </w:r>
      <w:r>
        <w:rPr>
          <w:rFonts w:ascii="Arial" w:hAnsi="Arial" w:cs="Arial"/>
          <w:sz w:val="15"/>
          <w:szCs w:val="15"/>
        </w:rPr>
        <w:t xml:space="preserve"> ОГРН 1025700827250, ИНН 5753028484, КПП 575301001, </w:t>
      </w:r>
      <w:proofErr w:type="gramStart"/>
      <w:r>
        <w:rPr>
          <w:rFonts w:ascii="Arial" w:hAnsi="Arial" w:cs="Arial"/>
          <w:sz w:val="15"/>
          <w:szCs w:val="15"/>
        </w:rPr>
        <w:t>р</w:t>
      </w:r>
      <w:proofErr w:type="gramEnd"/>
      <w:r>
        <w:rPr>
          <w:rFonts w:ascii="Arial" w:hAnsi="Arial" w:cs="Arial"/>
          <w:sz w:val="15"/>
          <w:szCs w:val="15"/>
        </w:rPr>
        <w:t>/с 40702810100130000001 Орловский филиал АБ «Россия», БИК 045402723, к/с 30101810000000000723, ОКВЭД 51.51.3, ОКПО 55350365.</w:t>
      </w:r>
    </w:p>
    <w:p w:rsidR="001E7868" w:rsidRPr="004B2360" w:rsidRDefault="001E7868" w:rsidP="00333E1A">
      <w:pPr>
        <w:widowControl w:val="0"/>
        <w:jc w:val="both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b/>
          <w:sz w:val="15"/>
          <w:szCs w:val="15"/>
        </w:rPr>
        <w:t xml:space="preserve">Адрес банка: </w:t>
      </w:r>
      <w:r>
        <w:rPr>
          <w:rFonts w:ascii="Arial" w:hAnsi="Arial" w:cs="Arial"/>
          <w:bCs/>
          <w:sz w:val="15"/>
          <w:szCs w:val="15"/>
        </w:rPr>
        <w:t xml:space="preserve">302028, г. </w:t>
      </w:r>
      <w:r>
        <w:rPr>
          <w:rFonts w:ascii="Arial" w:hAnsi="Arial" w:cs="Arial"/>
          <w:sz w:val="15"/>
          <w:szCs w:val="15"/>
        </w:rPr>
        <w:t>Орел, ул. Тургенева, 23.</w:t>
      </w:r>
    </w:p>
    <w:p w:rsidR="001E7868" w:rsidRPr="004B2360" w:rsidRDefault="001E7868" w:rsidP="006974E5">
      <w:pPr>
        <w:widowControl w:val="0"/>
        <w:jc w:val="both"/>
        <w:rPr>
          <w:rFonts w:ascii="Arial" w:hAnsi="Arial" w:cs="Arial"/>
          <w:sz w:val="15"/>
          <w:szCs w:val="15"/>
        </w:rPr>
      </w:pPr>
    </w:p>
    <w:p w:rsidR="001E7868" w:rsidRPr="004B2360" w:rsidRDefault="001E7868" w:rsidP="006974E5">
      <w:pPr>
        <w:widowControl w:val="0"/>
        <w:ind w:firstLine="708"/>
        <w:jc w:val="both"/>
        <w:rPr>
          <w:rFonts w:ascii="Arial" w:hAnsi="Arial"/>
          <w:b/>
          <w:sz w:val="15"/>
          <w:szCs w:val="15"/>
        </w:rPr>
      </w:pPr>
      <w:r w:rsidRPr="004B2360">
        <w:rPr>
          <w:rFonts w:ascii="Arial" w:hAnsi="Arial" w:cs="Arial"/>
          <w:b/>
          <w:sz w:val="15"/>
          <w:szCs w:val="15"/>
        </w:rPr>
        <w:t>Покупатель:</w:t>
      </w:r>
    </w:p>
    <w:p w:rsidR="001E7868" w:rsidRPr="004B2360" w:rsidRDefault="001E7868" w:rsidP="006974E5">
      <w:pPr>
        <w:widowControl w:val="0"/>
        <w:jc w:val="both"/>
        <w:rPr>
          <w:rFonts w:ascii="Arial" w:hAnsi="Arial"/>
          <w:b/>
          <w:bCs/>
          <w:sz w:val="15"/>
          <w:szCs w:val="15"/>
        </w:rPr>
      </w:pPr>
      <w:proofErr w:type="gramStart"/>
      <w:r w:rsidRPr="004B2360">
        <w:rPr>
          <w:rFonts w:ascii="Arial" w:hAnsi="Arial"/>
          <w:b/>
          <w:bCs/>
          <w:sz w:val="15"/>
          <w:szCs w:val="15"/>
        </w:rPr>
        <w:t xml:space="preserve">Почтовый адрес: </w:t>
      </w:r>
      <w:r w:rsidRPr="00525636">
        <w:rPr>
          <w:rFonts w:ascii="Arial" w:hAnsi="Arial"/>
          <w:bCs/>
          <w:noProof/>
          <w:sz w:val="15"/>
          <w:szCs w:val="15"/>
        </w:rPr>
        <w:t>302030</w:t>
      </w:r>
      <w:r w:rsidRPr="004B2360">
        <w:rPr>
          <w:rFonts w:ascii="Arial" w:hAnsi="Arial"/>
          <w:bCs/>
          <w:sz w:val="15"/>
          <w:szCs w:val="15"/>
        </w:rPr>
        <w:t>,</w:t>
      </w:r>
      <w:r w:rsidRPr="004B2360">
        <w:rPr>
          <w:rFonts w:ascii="Arial" w:hAnsi="Arial"/>
          <w:sz w:val="15"/>
          <w:szCs w:val="15"/>
        </w:rPr>
        <w:t xml:space="preserve"> </w:t>
      </w:r>
      <w:r w:rsidRPr="00525636">
        <w:rPr>
          <w:rFonts w:ascii="Arial" w:hAnsi="Arial"/>
          <w:noProof/>
          <w:sz w:val="15"/>
          <w:szCs w:val="15"/>
        </w:rPr>
        <w:t>Россия, Орловская обл, г. Орел, пл. Мира, д.2</w:t>
      </w:r>
      <w:r w:rsidRPr="004B2360">
        <w:rPr>
          <w:rFonts w:ascii="Arial" w:hAnsi="Arial"/>
          <w:sz w:val="15"/>
          <w:szCs w:val="15"/>
        </w:rPr>
        <w:t>.</w:t>
      </w:r>
      <w:r w:rsidRPr="004B2360">
        <w:rPr>
          <w:rFonts w:ascii="Arial" w:hAnsi="Arial"/>
          <w:b/>
          <w:bCs/>
          <w:sz w:val="15"/>
          <w:szCs w:val="15"/>
        </w:rPr>
        <w:t xml:space="preserve"> </w:t>
      </w:r>
      <w:proofErr w:type="gramEnd"/>
    </w:p>
    <w:p w:rsidR="001E7868" w:rsidRPr="004B2360" w:rsidRDefault="001E7868" w:rsidP="006974E5">
      <w:pPr>
        <w:widowControl w:val="0"/>
        <w:jc w:val="both"/>
        <w:rPr>
          <w:rFonts w:ascii="Arial" w:hAnsi="Arial"/>
          <w:sz w:val="15"/>
          <w:szCs w:val="15"/>
        </w:rPr>
      </w:pPr>
      <w:r w:rsidRPr="004B2360">
        <w:rPr>
          <w:rFonts w:ascii="Arial" w:hAnsi="Arial"/>
          <w:b/>
          <w:bCs/>
          <w:sz w:val="15"/>
          <w:szCs w:val="15"/>
        </w:rPr>
        <w:t xml:space="preserve">Юридический адрес: </w:t>
      </w:r>
      <w:r w:rsidRPr="00794EA5">
        <w:rPr>
          <w:rFonts w:ascii="Arial" w:hAnsi="Arial"/>
          <w:bCs/>
          <w:noProof/>
          <w:sz w:val="15"/>
          <w:szCs w:val="15"/>
        </w:rPr>
        <w:t>127018</w:t>
      </w:r>
      <w:r w:rsidRPr="004B2360">
        <w:rPr>
          <w:rFonts w:ascii="Arial" w:hAnsi="Arial"/>
          <w:bCs/>
          <w:sz w:val="15"/>
          <w:szCs w:val="15"/>
        </w:rPr>
        <w:t>,</w:t>
      </w:r>
      <w:r w:rsidRPr="004B2360">
        <w:rPr>
          <w:rFonts w:ascii="Arial" w:hAnsi="Arial"/>
          <w:sz w:val="15"/>
          <w:szCs w:val="15"/>
        </w:rPr>
        <w:t xml:space="preserve"> </w:t>
      </w:r>
      <w:r w:rsidRPr="00525636">
        <w:rPr>
          <w:rFonts w:ascii="Arial" w:hAnsi="Arial"/>
          <w:noProof/>
          <w:sz w:val="15"/>
          <w:szCs w:val="15"/>
        </w:rPr>
        <w:t>Россия, г. Москва, 2-я Ямская ул., д. 4</w:t>
      </w:r>
      <w:r w:rsidRPr="004B2360">
        <w:rPr>
          <w:rFonts w:ascii="Arial" w:hAnsi="Arial"/>
          <w:sz w:val="15"/>
          <w:szCs w:val="15"/>
        </w:rPr>
        <w:t>.</w:t>
      </w:r>
    </w:p>
    <w:p w:rsidR="001E7868" w:rsidRPr="004B2360" w:rsidRDefault="001E7868" w:rsidP="006974E5">
      <w:pPr>
        <w:widowControl w:val="0"/>
        <w:jc w:val="both"/>
        <w:rPr>
          <w:rFonts w:ascii="Arial" w:hAnsi="Arial"/>
          <w:b/>
          <w:sz w:val="15"/>
          <w:szCs w:val="15"/>
        </w:rPr>
      </w:pPr>
      <w:r w:rsidRPr="004B2360">
        <w:rPr>
          <w:rFonts w:ascii="Arial" w:hAnsi="Arial" w:cs="Arial"/>
          <w:b/>
          <w:sz w:val="15"/>
          <w:szCs w:val="15"/>
          <w:lang w:val="en-US"/>
        </w:rPr>
        <w:t>E</w:t>
      </w:r>
      <w:r w:rsidRPr="004B2360">
        <w:rPr>
          <w:rFonts w:ascii="Arial" w:hAnsi="Arial" w:cs="Arial"/>
          <w:b/>
          <w:sz w:val="15"/>
          <w:szCs w:val="15"/>
        </w:rPr>
        <w:t>-</w:t>
      </w:r>
      <w:r w:rsidRPr="004B2360">
        <w:rPr>
          <w:rFonts w:ascii="Arial" w:hAnsi="Arial" w:cs="Arial"/>
          <w:b/>
          <w:sz w:val="15"/>
          <w:szCs w:val="15"/>
          <w:lang w:val="en-US"/>
        </w:rPr>
        <w:t>mail</w:t>
      </w:r>
      <w:r w:rsidRPr="004B2360">
        <w:rPr>
          <w:rFonts w:ascii="Arial" w:hAnsi="Arial" w:cs="Arial"/>
          <w:b/>
          <w:sz w:val="15"/>
          <w:szCs w:val="15"/>
        </w:rPr>
        <w:t>:</w:t>
      </w:r>
      <w:r w:rsidRPr="00525636">
        <w:rPr>
          <w:rFonts w:ascii="Arial" w:hAnsi="Arial"/>
          <w:bCs/>
          <w:noProof/>
          <w:sz w:val="15"/>
          <w:szCs w:val="15"/>
        </w:rPr>
        <w:t>secr@orlen.elektra.ru</w:t>
      </w:r>
      <w:r w:rsidRPr="004B2360">
        <w:rPr>
          <w:rFonts w:ascii="Arial" w:hAnsi="Arial"/>
          <w:bCs/>
          <w:noProof/>
          <w:sz w:val="15"/>
          <w:szCs w:val="15"/>
        </w:rPr>
        <w:t>.</w:t>
      </w:r>
    </w:p>
    <w:p w:rsidR="001E7868" w:rsidRPr="004B2360" w:rsidRDefault="001E7868" w:rsidP="006974E5">
      <w:pPr>
        <w:widowControl w:val="0"/>
        <w:jc w:val="both"/>
        <w:rPr>
          <w:rFonts w:ascii="Arial" w:hAnsi="Arial"/>
          <w:bCs/>
          <w:sz w:val="15"/>
          <w:szCs w:val="15"/>
        </w:rPr>
      </w:pPr>
      <w:r w:rsidRPr="004B2360">
        <w:rPr>
          <w:rFonts w:ascii="Arial" w:hAnsi="Arial"/>
          <w:b/>
          <w:bCs/>
          <w:sz w:val="15"/>
          <w:szCs w:val="15"/>
        </w:rPr>
        <w:t xml:space="preserve">Телефон: </w:t>
      </w:r>
      <w:r w:rsidRPr="00525636">
        <w:rPr>
          <w:rFonts w:ascii="Arial" w:hAnsi="Arial"/>
          <w:noProof/>
          <w:sz w:val="15"/>
          <w:szCs w:val="15"/>
        </w:rPr>
        <w:t>(4862) 550839</w:t>
      </w:r>
      <w:r w:rsidRPr="004B2360">
        <w:rPr>
          <w:rFonts w:ascii="Arial" w:hAnsi="Arial"/>
          <w:sz w:val="15"/>
          <w:szCs w:val="15"/>
        </w:rPr>
        <w:t>.</w:t>
      </w:r>
      <w:r w:rsidRPr="004B2360">
        <w:rPr>
          <w:rFonts w:ascii="Arial" w:hAnsi="Arial"/>
          <w:b/>
          <w:bCs/>
          <w:sz w:val="15"/>
          <w:szCs w:val="15"/>
        </w:rPr>
        <w:tab/>
        <w:t>Факс:</w:t>
      </w:r>
      <w:r w:rsidRPr="004B2360">
        <w:rPr>
          <w:rFonts w:ascii="Arial" w:hAnsi="Arial"/>
          <w:bCs/>
          <w:sz w:val="15"/>
          <w:szCs w:val="15"/>
        </w:rPr>
        <w:t xml:space="preserve"> </w:t>
      </w:r>
      <w:r w:rsidRPr="004B2360">
        <w:rPr>
          <w:rFonts w:ascii="Arial" w:hAnsi="Arial"/>
          <w:sz w:val="15"/>
          <w:szCs w:val="15"/>
        </w:rPr>
        <w:t xml:space="preserve"> </w:t>
      </w:r>
      <w:r w:rsidRPr="00525636">
        <w:rPr>
          <w:rFonts w:ascii="Arial" w:hAnsi="Arial"/>
          <w:noProof/>
          <w:sz w:val="15"/>
          <w:szCs w:val="15"/>
        </w:rPr>
        <w:t>(4862) 470676</w:t>
      </w:r>
      <w:r w:rsidRPr="004B2360">
        <w:rPr>
          <w:rFonts w:ascii="Arial" w:hAnsi="Arial"/>
          <w:sz w:val="15"/>
          <w:szCs w:val="15"/>
        </w:rPr>
        <w:t>.</w:t>
      </w:r>
    </w:p>
    <w:p w:rsidR="001E7868" w:rsidRPr="004B2360" w:rsidRDefault="001E7868" w:rsidP="006974E5">
      <w:pPr>
        <w:widowControl w:val="0"/>
        <w:jc w:val="both"/>
        <w:rPr>
          <w:rFonts w:ascii="Arial" w:hAnsi="Arial"/>
          <w:b/>
          <w:sz w:val="15"/>
          <w:szCs w:val="15"/>
        </w:rPr>
      </w:pPr>
      <w:r w:rsidRPr="004B2360">
        <w:rPr>
          <w:rFonts w:ascii="Arial" w:hAnsi="Arial"/>
          <w:b/>
          <w:bCs/>
          <w:sz w:val="15"/>
          <w:szCs w:val="15"/>
        </w:rPr>
        <w:t>Банковские реквизиты:</w:t>
      </w:r>
      <w:r w:rsidRPr="004B2360">
        <w:rPr>
          <w:rFonts w:ascii="Arial" w:hAnsi="Arial"/>
          <w:b/>
          <w:sz w:val="15"/>
          <w:szCs w:val="15"/>
        </w:rPr>
        <w:t xml:space="preserve"> </w:t>
      </w:r>
      <w:r w:rsidRPr="004B2360">
        <w:rPr>
          <w:rFonts w:ascii="Arial" w:hAnsi="Arial"/>
          <w:sz w:val="15"/>
          <w:szCs w:val="15"/>
        </w:rPr>
        <w:t xml:space="preserve">ИНН </w:t>
      </w:r>
      <w:r w:rsidRPr="00794EA5">
        <w:rPr>
          <w:rFonts w:ascii="Arial" w:hAnsi="Arial"/>
          <w:noProof/>
          <w:sz w:val="15"/>
          <w:szCs w:val="15"/>
        </w:rPr>
        <w:t>6901067107</w:t>
      </w:r>
      <w:r w:rsidRPr="004B2360">
        <w:rPr>
          <w:rFonts w:ascii="Arial" w:hAnsi="Arial"/>
          <w:sz w:val="15"/>
          <w:szCs w:val="15"/>
        </w:rPr>
        <w:t xml:space="preserve">, КПП </w:t>
      </w:r>
      <w:r w:rsidRPr="00794EA5">
        <w:rPr>
          <w:rFonts w:ascii="Arial" w:hAnsi="Arial"/>
          <w:noProof/>
          <w:sz w:val="15"/>
          <w:szCs w:val="15"/>
        </w:rPr>
        <w:t>575102001</w:t>
      </w:r>
      <w:r w:rsidRPr="004B2360">
        <w:rPr>
          <w:rFonts w:ascii="Arial" w:hAnsi="Arial"/>
          <w:noProof/>
          <w:sz w:val="15"/>
          <w:szCs w:val="15"/>
        </w:rPr>
        <w:t>,</w:t>
      </w:r>
      <w:r w:rsidRPr="004B2360">
        <w:rPr>
          <w:rFonts w:ascii="Arial" w:hAnsi="Arial"/>
          <w:sz w:val="15"/>
          <w:szCs w:val="15"/>
        </w:rPr>
        <w:t xml:space="preserve">  </w:t>
      </w:r>
      <w:proofErr w:type="gramStart"/>
      <w:r w:rsidRPr="004B2360">
        <w:rPr>
          <w:rFonts w:ascii="Arial" w:hAnsi="Arial"/>
          <w:sz w:val="15"/>
          <w:szCs w:val="15"/>
        </w:rPr>
        <w:t>р</w:t>
      </w:r>
      <w:proofErr w:type="gramEnd"/>
      <w:r w:rsidRPr="004B2360">
        <w:rPr>
          <w:rFonts w:ascii="Arial" w:hAnsi="Arial"/>
          <w:sz w:val="15"/>
          <w:szCs w:val="15"/>
        </w:rPr>
        <w:t>/с_______________________________________, БИК____________________</w:t>
      </w:r>
      <w:r w:rsidRPr="004B2360">
        <w:rPr>
          <w:rFonts w:ascii="Arial" w:hAnsi="Arial"/>
          <w:noProof/>
          <w:sz w:val="15"/>
          <w:szCs w:val="15"/>
        </w:rPr>
        <w:t xml:space="preserve">, к/с______________________________, </w:t>
      </w:r>
      <w:r w:rsidRPr="004B2360">
        <w:rPr>
          <w:rFonts w:ascii="Arial" w:hAnsi="Arial"/>
          <w:sz w:val="15"/>
          <w:szCs w:val="15"/>
        </w:rPr>
        <w:t xml:space="preserve">ОКВЭД </w:t>
      </w:r>
      <w:r w:rsidRPr="00525636">
        <w:rPr>
          <w:rFonts w:ascii="Arial" w:hAnsi="Arial"/>
          <w:noProof/>
          <w:sz w:val="15"/>
          <w:szCs w:val="15"/>
        </w:rPr>
        <w:t xml:space="preserve">40.10.2 </w:t>
      </w:r>
      <w:r w:rsidRPr="004B2360">
        <w:rPr>
          <w:rFonts w:ascii="Arial" w:hAnsi="Arial"/>
          <w:noProof/>
          <w:sz w:val="15"/>
          <w:szCs w:val="15"/>
        </w:rPr>
        <w:t xml:space="preserve">, </w:t>
      </w:r>
      <w:r w:rsidRPr="004B2360">
        <w:rPr>
          <w:rFonts w:ascii="Arial" w:hAnsi="Arial"/>
          <w:sz w:val="15"/>
          <w:szCs w:val="15"/>
        </w:rPr>
        <w:t xml:space="preserve">ОКПО </w:t>
      </w:r>
      <w:r w:rsidRPr="00525636">
        <w:rPr>
          <w:rFonts w:ascii="Arial" w:hAnsi="Arial"/>
          <w:noProof/>
          <w:sz w:val="15"/>
          <w:szCs w:val="15"/>
        </w:rPr>
        <w:t>75720657</w:t>
      </w:r>
      <w:r w:rsidRPr="004B2360">
        <w:rPr>
          <w:rFonts w:ascii="Arial" w:hAnsi="Arial"/>
          <w:sz w:val="15"/>
          <w:szCs w:val="15"/>
        </w:rPr>
        <w:t>.</w:t>
      </w:r>
      <w:r w:rsidRPr="004B2360">
        <w:rPr>
          <w:rFonts w:ascii="Arial" w:hAnsi="Arial"/>
          <w:b/>
          <w:sz w:val="15"/>
          <w:szCs w:val="15"/>
        </w:rPr>
        <w:t xml:space="preserve"> </w:t>
      </w:r>
      <w:r w:rsidRPr="004B2360">
        <w:rPr>
          <w:rFonts w:ascii="Arial" w:hAnsi="Arial"/>
          <w:noProof/>
          <w:sz w:val="15"/>
          <w:szCs w:val="15"/>
        </w:rPr>
        <w:t xml:space="preserve">   </w:t>
      </w:r>
      <w:r w:rsidRPr="004B2360">
        <w:rPr>
          <w:rFonts w:ascii="Arial" w:hAnsi="Arial"/>
          <w:b/>
          <w:sz w:val="15"/>
          <w:szCs w:val="15"/>
        </w:rPr>
        <w:t xml:space="preserve"> </w:t>
      </w:r>
    </w:p>
    <w:p w:rsidR="001E7868" w:rsidRPr="004B2360" w:rsidRDefault="001E7868" w:rsidP="006974E5">
      <w:pPr>
        <w:widowControl w:val="0"/>
        <w:jc w:val="both"/>
        <w:rPr>
          <w:rFonts w:ascii="Arial" w:hAnsi="Arial"/>
          <w:sz w:val="15"/>
          <w:szCs w:val="15"/>
        </w:rPr>
      </w:pPr>
      <w:r w:rsidRPr="004B2360">
        <w:rPr>
          <w:rFonts w:ascii="Arial" w:hAnsi="Arial"/>
          <w:b/>
          <w:bCs/>
          <w:sz w:val="15"/>
          <w:szCs w:val="15"/>
        </w:rPr>
        <w:t>Адрес банка</w:t>
      </w:r>
      <w:r w:rsidRPr="004B2360">
        <w:rPr>
          <w:rFonts w:ascii="Arial" w:hAnsi="Arial"/>
          <w:sz w:val="15"/>
          <w:szCs w:val="15"/>
        </w:rPr>
        <w:t>:</w:t>
      </w:r>
    </w:p>
    <w:p w:rsidR="001E7868" w:rsidRDefault="001E7868" w:rsidP="006974E5">
      <w:pPr>
        <w:widowControl w:val="0"/>
        <w:jc w:val="both"/>
        <w:rPr>
          <w:rFonts w:ascii="Arial" w:hAnsi="Arial"/>
          <w:sz w:val="17"/>
          <w:szCs w:val="17"/>
        </w:rPr>
      </w:pPr>
    </w:p>
    <w:tbl>
      <w:tblPr>
        <w:tblW w:w="0" w:type="auto"/>
        <w:jc w:val="center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10"/>
        <w:gridCol w:w="2297"/>
        <w:gridCol w:w="3564"/>
      </w:tblGrid>
      <w:tr w:rsidR="001E7868" w:rsidRPr="00C17843" w:rsidTr="006974E5">
        <w:trPr>
          <w:trHeight w:val="996"/>
          <w:jc w:val="center"/>
        </w:trPr>
        <w:tc>
          <w:tcPr>
            <w:tcW w:w="2710" w:type="dxa"/>
            <w:hideMark/>
          </w:tcPr>
          <w:p w:rsidR="001E7868" w:rsidRPr="00C17843" w:rsidRDefault="001E7868">
            <w:pPr>
              <w:pStyle w:val="4"/>
              <w:jc w:val="center"/>
              <w:rPr>
                <w:sz w:val="16"/>
                <w:szCs w:val="16"/>
              </w:rPr>
            </w:pPr>
            <w:r w:rsidRPr="00C17843">
              <w:rPr>
                <w:sz w:val="16"/>
                <w:szCs w:val="16"/>
              </w:rPr>
              <w:t>Поставщик</w:t>
            </w:r>
          </w:p>
          <w:p w:rsidR="001E7868" w:rsidRPr="00C17843" w:rsidRDefault="001E7868" w:rsidP="00D15DDF">
            <w:pPr>
              <w:widowControl w:val="0"/>
              <w:spacing w:before="120" w:line="240" w:lineRule="atLeast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17843">
              <w:rPr>
                <w:rFonts w:ascii="Arial" w:hAnsi="Arial"/>
                <w:b/>
                <w:sz w:val="16"/>
                <w:szCs w:val="16"/>
              </w:rPr>
              <w:t>___________/</w:t>
            </w:r>
            <w:r>
              <w:rPr>
                <w:rFonts w:ascii="Arial" w:hAnsi="Arial"/>
                <w:b/>
                <w:sz w:val="16"/>
                <w:szCs w:val="16"/>
              </w:rPr>
              <w:t>А.В. Грачев</w:t>
            </w:r>
            <w:r w:rsidRPr="00C17843">
              <w:rPr>
                <w:rFonts w:ascii="Arial" w:hAnsi="Arial"/>
                <w:b/>
                <w:sz w:val="16"/>
                <w:szCs w:val="16"/>
              </w:rPr>
              <w:t>/</w:t>
            </w:r>
          </w:p>
        </w:tc>
        <w:tc>
          <w:tcPr>
            <w:tcW w:w="2297" w:type="dxa"/>
          </w:tcPr>
          <w:p w:rsidR="001E7868" w:rsidRPr="00C17843" w:rsidRDefault="001E7868">
            <w:pPr>
              <w:widowControl w:val="0"/>
              <w:spacing w:before="120" w:line="240" w:lineRule="atLeast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1E7868" w:rsidRPr="00C17843" w:rsidRDefault="001E7868">
            <w:pPr>
              <w:widowControl w:val="0"/>
              <w:spacing w:before="120" w:line="240" w:lineRule="atLeast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3564" w:type="dxa"/>
            <w:hideMark/>
          </w:tcPr>
          <w:p w:rsidR="001E7868" w:rsidRPr="00C17843" w:rsidRDefault="001E7868">
            <w:pPr>
              <w:widowControl w:val="0"/>
              <w:spacing w:before="120" w:line="240" w:lineRule="atLeast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17843">
              <w:rPr>
                <w:rFonts w:ascii="Arial" w:hAnsi="Arial"/>
                <w:b/>
                <w:sz w:val="16"/>
                <w:szCs w:val="16"/>
              </w:rPr>
              <w:t>Покупатель</w:t>
            </w:r>
          </w:p>
          <w:p w:rsidR="001E7868" w:rsidRPr="00C17843" w:rsidRDefault="001E7868">
            <w:pPr>
              <w:widowControl w:val="0"/>
              <w:spacing w:before="120" w:line="240" w:lineRule="atLeast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17843">
              <w:rPr>
                <w:rFonts w:ascii="Arial" w:hAnsi="Arial"/>
                <w:b/>
                <w:sz w:val="16"/>
                <w:szCs w:val="16"/>
              </w:rPr>
              <w:t>___________/</w:t>
            </w:r>
            <w:r w:rsidRPr="00525636">
              <w:rPr>
                <w:rFonts w:ascii="Arial" w:hAnsi="Arial"/>
                <w:b/>
                <w:noProof/>
                <w:sz w:val="16"/>
                <w:szCs w:val="16"/>
              </w:rPr>
              <w:t>Ю.А. Волченков</w:t>
            </w:r>
            <w:r w:rsidRPr="00C17843">
              <w:rPr>
                <w:rFonts w:ascii="Arial" w:hAnsi="Arial"/>
                <w:b/>
                <w:sz w:val="16"/>
                <w:szCs w:val="16"/>
              </w:rPr>
              <w:t>/</w:t>
            </w:r>
          </w:p>
        </w:tc>
      </w:tr>
    </w:tbl>
    <w:p w:rsidR="001E7868" w:rsidRDefault="001E7868" w:rsidP="006974E5">
      <w:pPr>
        <w:rPr>
          <w:rFonts w:ascii="Arial" w:hAnsi="Arial" w:cs="Arial"/>
          <w:sz w:val="18"/>
          <w:szCs w:val="18"/>
        </w:rPr>
      </w:pPr>
    </w:p>
    <w:p w:rsidR="001E7868" w:rsidRDefault="001E7868" w:rsidP="006974E5">
      <w:pPr>
        <w:rPr>
          <w:rFonts w:ascii="Arial" w:hAnsi="Arial" w:cs="Arial"/>
          <w:sz w:val="18"/>
          <w:szCs w:val="18"/>
        </w:rPr>
        <w:sectPr w:rsidR="001E7868" w:rsidSect="005E5AAC">
          <w:pgSz w:w="11906" w:h="16838" w:code="9"/>
          <w:pgMar w:top="425" w:right="567" w:bottom="539" w:left="902" w:header="0" w:footer="0" w:gutter="0"/>
          <w:pgNumType w:start="1"/>
          <w:cols w:space="720"/>
          <w:docGrid w:linePitch="326"/>
        </w:sectPr>
      </w:pPr>
    </w:p>
    <w:p w:rsidR="001E7868" w:rsidRPr="004B2360" w:rsidRDefault="001E7868" w:rsidP="006974E5">
      <w:pPr>
        <w:jc w:val="center"/>
        <w:rPr>
          <w:rFonts w:ascii="Arial" w:hAnsi="Arial"/>
          <w:b/>
          <w:sz w:val="15"/>
          <w:szCs w:val="15"/>
        </w:rPr>
      </w:pPr>
      <w:r w:rsidRPr="004B2360">
        <w:rPr>
          <w:rFonts w:ascii="Arial" w:hAnsi="Arial"/>
          <w:b/>
          <w:sz w:val="15"/>
          <w:szCs w:val="15"/>
        </w:rPr>
        <w:lastRenderedPageBreak/>
        <w:t>Реестр конечных потребителей на 2017г. к договору поставки газа</w:t>
      </w:r>
    </w:p>
    <w:p w:rsidR="001E7868" w:rsidRPr="004B2360" w:rsidRDefault="001E7868" w:rsidP="006974E5">
      <w:pPr>
        <w:ind w:firstLine="284"/>
        <w:jc w:val="center"/>
        <w:rPr>
          <w:rFonts w:ascii="Arial" w:hAnsi="Arial"/>
          <w:b/>
          <w:bCs/>
          <w:sz w:val="15"/>
          <w:szCs w:val="15"/>
        </w:rPr>
      </w:pPr>
      <w:r w:rsidRPr="004B2360">
        <w:rPr>
          <w:rFonts w:ascii="Arial" w:hAnsi="Arial"/>
          <w:b/>
          <w:sz w:val="15"/>
          <w:szCs w:val="15"/>
        </w:rPr>
        <w:t xml:space="preserve">№ </w:t>
      </w:r>
      <w:r w:rsidRPr="00525636">
        <w:rPr>
          <w:rFonts w:ascii="Arial" w:hAnsi="Arial"/>
          <w:b/>
          <w:bCs/>
          <w:noProof/>
          <w:sz w:val="15"/>
          <w:szCs w:val="15"/>
        </w:rPr>
        <w:t>4-4310-17</w:t>
      </w:r>
      <w:r w:rsidRPr="004B2360">
        <w:rPr>
          <w:rFonts w:ascii="Arial" w:hAnsi="Arial"/>
          <w:b/>
          <w:bCs/>
          <w:sz w:val="15"/>
          <w:szCs w:val="15"/>
        </w:rPr>
        <w:t xml:space="preserve"> от 25.11.2016г.</w:t>
      </w:r>
    </w:p>
    <w:p w:rsidR="001E7868" w:rsidRPr="004B2360" w:rsidRDefault="001E7868" w:rsidP="006974E5">
      <w:pPr>
        <w:ind w:firstLine="284"/>
        <w:jc w:val="both"/>
        <w:rPr>
          <w:rFonts w:ascii="Arial" w:hAnsi="Arial"/>
          <w:b/>
          <w:sz w:val="15"/>
          <w:szCs w:val="15"/>
        </w:rPr>
      </w:pPr>
    </w:p>
    <w:p w:rsidR="001E7868" w:rsidRPr="004B2360" w:rsidRDefault="001E7868" w:rsidP="006974E5">
      <w:pPr>
        <w:rPr>
          <w:rFonts w:ascii="Arial" w:hAnsi="Arial"/>
          <w:sz w:val="15"/>
          <w:szCs w:val="15"/>
        </w:rPr>
      </w:pPr>
      <w:r w:rsidRPr="004B2360">
        <w:rPr>
          <w:rFonts w:ascii="Arial" w:hAnsi="Arial"/>
          <w:sz w:val="15"/>
          <w:szCs w:val="15"/>
        </w:rPr>
        <w:t xml:space="preserve">      Таблица  №1</w:t>
      </w:r>
      <w:r w:rsidRPr="004B2360">
        <w:rPr>
          <w:rFonts w:ascii="Arial" w:hAnsi="Arial"/>
          <w:sz w:val="15"/>
          <w:szCs w:val="15"/>
        </w:rPr>
        <w:tab/>
      </w:r>
      <w:r w:rsidRPr="004B2360">
        <w:rPr>
          <w:rFonts w:ascii="Arial" w:hAnsi="Arial"/>
          <w:sz w:val="15"/>
          <w:szCs w:val="15"/>
        </w:rPr>
        <w:tab/>
      </w:r>
      <w:r w:rsidRPr="004B2360">
        <w:rPr>
          <w:rFonts w:ascii="Arial" w:hAnsi="Arial"/>
          <w:sz w:val="15"/>
          <w:szCs w:val="15"/>
        </w:rPr>
        <w:tab/>
      </w:r>
      <w:r w:rsidRPr="004B2360">
        <w:rPr>
          <w:rFonts w:ascii="Arial" w:hAnsi="Arial"/>
          <w:sz w:val="15"/>
          <w:szCs w:val="15"/>
        </w:rPr>
        <w:tab/>
      </w:r>
      <w:r w:rsidRPr="004B2360">
        <w:rPr>
          <w:rFonts w:ascii="Arial" w:hAnsi="Arial"/>
          <w:sz w:val="15"/>
          <w:szCs w:val="15"/>
        </w:rPr>
        <w:tab/>
      </w:r>
      <w:r w:rsidRPr="004B2360">
        <w:rPr>
          <w:rFonts w:ascii="Arial" w:hAnsi="Arial"/>
          <w:sz w:val="15"/>
          <w:szCs w:val="15"/>
        </w:rPr>
        <w:tab/>
      </w:r>
      <w:r w:rsidRPr="004B2360">
        <w:rPr>
          <w:rFonts w:ascii="Arial" w:hAnsi="Arial"/>
          <w:sz w:val="15"/>
          <w:szCs w:val="15"/>
        </w:rPr>
        <w:tab/>
      </w:r>
      <w:r w:rsidRPr="004B2360">
        <w:rPr>
          <w:rFonts w:ascii="Arial" w:hAnsi="Arial"/>
          <w:sz w:val="15"/>
          <w:szCs w:val="15"/>
        </w:rPr>
        <w:tab/>
      </w:r>
      <w:r w:rsidRPr="004B2360">
        <w:rPr>
          <w:rFonts w:ascii="Arial" w:hAnsi="Arial"/>
          <w:sz w:val="15"/>
          <w:szCs w:val="15"/>
        </w:rPr>
        <w:tab/>
      </w:r>
      <w:r w:rsidRPr="004B2360">
        <w:rPr>
          <w:rFonts w:ascii="Arial" w:hAnsi="Arial"/>
          <w:sz w:val="15"/>
          <w:szCs w:val="15"/>
        </w:rPr>
        <w:tab/>
      </w:r>
      <w:r w:rsidRPr="004B2360">
        <w:rPr>
          <w:rFonts w:ascii="Arial" w:hAnsi="Arial"/>
          <w:sz w:val="15"/>
          <w:szCs w:val="15"/>
        </w:rPr>
        <w:tab/>
      </w:r>
      <w:r w:rsidRPr="004B2360">
        <w:rPr>
          <w:rFonts w:ascii="Arial" w:hAnsi="Arial"/>
          <w:sz w:val="15"/>
          <w:szCs w:val="15"/>
        </w:rPr>
        <w:tab/>
        <w:t xml:space="preserve"> тыс.м.3</w:t>
      </w:r>
    </w:p>
    <w:tbl>
      <w:tblPr>
        <w:tblW w:w="0" w:type="auto"/>
        <w:jc w:val="center"/>
        <w:tblInd w:w="-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2"/>
        <w:gridCol w:w="1218"/>
        <w:gridCol w:w="707"/>
        <w:gridCol w:w="709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1E7868" w:rsidRPr="004B2360" w:rsidTr="006974E5">
        <w:trPr>
          <w:cantSplit/>
          <w:trHeight w:val="741"/>
          <w:jc w:val="center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B2360">
              <w:rPr>
                <w:rFonts w:ascii="Arial" w:hAnsi="Arial" w:cs="Arial"/>
                <w:sz w:val="15"/>
                <w:szCs w:val="15"/>
              </w:rPr>
              <w:t>Точки подключения (конечные потребители)</w:t>
            </w:r>
          </w:p>
          <w:p w:rsidR="001E7868" w:rsidRPr="004B2360" w:rsidRDefault="001E7868">
            <w:pPr>
              <w:tabs>
                <w:tab w:val="left" w:pos="0"/>
              </w:tabs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B2360">
              <w:rPr>
                <w:rFonts w:ascii="Arial" w:hAnsi="Arial" w:cs="Arial"/>
                <w:sz w:val="15"/>
                <w:szCs w:val="15"/>
              </w:rPr>
              <w:t>адрес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B2360">
              <w:rPr>
                <w:rFonts w:ascii="Arial" w:hAnsi="Arial" w:cs="Arial"/>
                <w:sz w:val="15"/>
                <w:szCs w:val="15"/>
              </w:rPr>
              <w:t>январь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B2360">
              <w:rPr>
                <w:rFonts w:ascii="Arial" w:hAnsi="Arial" w:cs="Arial"/>
                <w:sz w:val="15"/>
                <w:szCs w:val="15"/>
              </w:rPr>
              <w:t>февраль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B2360">
              <w:rPr>
                <w:rFonts w:ascii="Arial" w:hAnsi="Arial" w:cs="Arial"/>
                <w:sz w:val="15"/>
                <w:szCs w:val="15"/>
              </w:rPr>
              <w:t>март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B2360">
              <w:rPr>
                <w:rFonts w:ascii="Arial" w:hAnsi="Arial" w:cs="Arial"/>
                <w:sz w:val="15"/>
                <w:szCs w:val="15"/>
              </w:rPr>
              <w:t>апрель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B2360">
              <w:rPr>
                <w:rFonts w:ascii="Arial" w:hAnsi="Arial" w:cs="Arial"/>
                <w:sz w:val="15"/>
                <w:szCs w:val="15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B2360">
              <w:rPr>
                <w:rFonts w:ascii="Arial" w:hAnsi="Arial" w:cs="Arial"/>
                <w:sz w:val="15"/>
                <w:szCs w:val="15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B2360">
              <w:rPr>
                <w:rFonts w:ascii="Arial" w:hAnsi="Arial" w:cs="Arial"/>
                <w:sz w:val="15"/>
                <w:szCs w:val="15"/>
              </w:rPr>
              <w:t>июль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B2360">
              <w:rPr>
                <w:rFonts w:ascii="Arial" w:hAnsi="Arial" w:cs="Arial"/>
                <w:sz w:val="15"/>
                <w:szCs w:val="15"/>
              </w:rPr>
              <w:t>август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B2360">
              <w:rPr>
                <w:rFonts w:ascii="Arial" w:hAnsi="Arial" w:cs="Arial"/>
                <w:sz w:val="15"/>
                <w:szCs w:val="15"/>
              </w:rPr>
              <w:t>сентябрь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B2360">
              <w:rPr>
                <w:rFonts w:ascii="Arial" w:hAnsi="Arial" w:cs="Arial"/>
                <w:sz w:val="15"/>
                <w:szCs w:val="15"/>
              </w:rPr>
              <w:t>октябрь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B2360">
              <w:rPr>
                <w:rFonts w:ascii="Arial" w:hAnsi="Arial" w:cs="Arial"/>
                <w:sz w:val="15"/>
                <w:szCs w:val="15"/>
              </w:rPr>
              <w:t>ноябрь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B2360">
              <w:rPr>
                <w:rFonts w:ascii="Arial" w:hAnsi="Arial" w:cs="Arial"/>
                <w:sz w:val="15"/>
                <w:szCs w:val="15"/>
              </w:rPr>
              <w:t>декабрь</w:t>
            </w:r>
          </w:p>
        </w:tc>
      </w:tr>
      <w:tr w:rsidR="001E7868" w:rsidRPr="004B2360" w:rsidTr="006974E5">
        <w:trPr>
          <w:trHeight w:val="394"/>
          <w:jc w:val="center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 xml:space="preserve">Административное здание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Сосковской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 xml:space="preserve"> РЭС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 xml:space="preserve">Россия, Орловская </w:t>
            </w:r>
            <w:proofErr w:type="spellStart"/>
            <w:proofErr w:type="gramStart"/>
            <w:r w:rsidRPr="001E7868">
              <w:rPr>
                <w:rFonts w:ascii="Arial" w:hAnsi="Arial" w:cs="Arial"/>
                <w:sz w:val="15"/>
                <w:szCs w:val="15"/>
              </w:rPr>
              <w:t>обл</w:t>
            </w:r>
            <w:proofErr w:type="spellEnd"/>
            <w:proofErr w:type="gramEnd"/>
            <w:r w:rsidRPr="001E7868">
              <w:rPr>
                <w:rFonts w:ascii="Arial" w:hAnsi="Arial" w:cs="Arial"/>
                <w:sz w:val="15"/>
                <w:szCs w:val="15"/>
              </w:rPr>
              <w:t xml:space="preserve">,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Сосковский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 xml:space="preserve"> район, с. Сосково, пер. Лесной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1,636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1,478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1,636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0,165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0,170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0,165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0,943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0,913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0,944</w:t>
            </w:r>
          </w:p>
        </w:tc>
      </w:tr>
      <w:tr w:rsidR="001E7868" w:rsidRPr="004B2360" w:rsidTr="006974E5">
        <w:trPr>
          <w:trHeight w:val="390"/>
          <w:jc w:val="center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АКБ Знаменского РЭС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 xml:space="preserve">Россия, Орловская </w:t>
            </w:r>
            <w:proofErr w:type="spellStart"/>
            <w:proofErr w:type="gramStart"/>
            <w:r w:rsidRPr="001E7868">
              <w:rPr>
                <w:rFonts w:ascii="Arial" w:hAnsi="Arial" w:cs="Arial"/>
                <w:sz w:val="15"/>
                <w:szCs w:val="15"/>
              </w:rPr>
              <w:t>обл</w:t>
            </w:r>
            <w:proofErr w:type="spellEnd"/>
            <w:proofErr w:type="gramEnd"/>
            <w:r w:rsidRPr="001E7868">
              <w:rPr>
                <w:rFonts w:ascii="Arial" w:hAnsi="Arial" w:cs="Arial"/>
                <w:sz w:val="15"/>
                <w:szCs w:val="15"/>
              </w:rPr>
              <w:t>, Знаменский район, с. Знаменское, пер. Больничный,д.4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3,000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2,000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1,500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1,000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1,000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1,500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3,000</w:t>
            </w:r>
          </w:p>
        </w:tc>
      </w:tr>
      <w:tr w:rsidR="001E7868" w:rsidRPr="004B2360" w:rsidTr="006974E5">
        <w:trPr>
          <w:trHeight w:val="390"/>
          <w:jc w:val="center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 xml:space="preserve">АКБ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Мценский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 xml:space="preserve"> РЭС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 xml:space="preserve">Россия, Орловская </w:t>
            </w:r>
            <w:proofErr w:type="spellStart"/>
            <w:proofErr w:type="gramStart"/>
            <w:r w:rsidRPr="001E7868">
              <w:rPr>
                <w:rFonts w:ascii="Arial" w:hAnsi="Arial" w:cs="Arial"/>
                <w:sz w:val="15"/>
                <w:szCs w:val="15"/>
              </w:rPr>
              <w:t>обл</w:t>
            </w:r>
            <w:proofErr w:type="spellEnd"/>
            <w:proofErr w:type="gramEnd"/>
            <w:r w:rsidRPr="001E7868">
              <w:rPr>
                <w:rFonts w:ascii="Arial" w:hAnsi="Arial" w:cs="Arial"/>
                <w:sz w:val="15"/>
                <w:szCs w:val="15"/>
              </w:rPr>
              <w:t xml:space="preserve">,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Мценский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 xml:space="preserve"> район, г. Мценск, Автомагистраль,1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14,000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13,000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11,500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6,000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7,000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11,500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13,000</w:t>
            </w:r>
          </w:p>
        </w:tc>
      </w:tr>
      <w:tr w:rsidR="001E7868" w:rsidRPr="004B2360" w:rsidTr="006974E5">
        <w:trPr>
          <w:trHeight w:val="390"/>
          <w:jc w:val="center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 xml:space="preserve">База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Верховского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 xml:space="preserve"> РЭС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 xml:space="preserve">Россия, Орловская </w:t>
            </w:r>
            <w:proofErr w:type="spellStart"/>
            <w:proofErr w:type="gramStart"/>
            <w:r w:rsidRPr="001E7868">
              <w:rPr>
                <w:rFonts w:ascii="Arial" w:hAnsi="Arial" w:cs="Arial"/>
                <w:sz w:val="15"/>
                <w:szCs w:val="15"/>
              </w:rPr>
              <w:t>обл</w:t>
            </w:r>
            <w:proofErr w:type="spellEnd"/>
            <w:proofErr w:type="gramEnd"/>
            <w:r w:rsidRPr="001E7868">
              <w:rPr>
                <w:rFonts w:ascii="Arial" w:hAnsi="Arial" w:cs="Arial"/>
                <w:sz w:val="15"/>
                <w:szCs w:val="15"/>
              </w:rPr>
              <w:t xml:space="preserve">,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Верховский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 xml:space="preserve"> район, п. Верховье, ул. Ленина. 13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5,400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4,600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2,700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2,000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3,000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4,000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5,000</w:t>
            </w:r>
          </w:p>
        </w:tc>
      </w:tr>
      <w:tr w:rsidR="001E7868" w:rsidRPr="004B2360" w:rsidTr="006974E5">
        <w:trPr>
          <w:trHeight w:val="390"/>
          <w:jc w:val="center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 xml:space="preserve">База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Колпнянского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 xml:space="preserve"> РЭС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 xml:space="preserve">Россия, Орловская </w:t>
            </w:r>
            <w:proofErr w:type="spellStart"/>
            <w:proofErr w:type="gramStart"/>
            <w:r w:rsidRPr="001E7868">
              <w:rPr>
                <w:rFonts w:ascii="Arial" w:hAnsi="Arial" w:cs="Arial"/>
                <w:sz w:val="15"/>
                <w:szCs w:val="15"/>
              </w:rPr>
              <w:t>обл</w:t>
            </w:r>
            <w:proofErr w:type="spellEnd"/>
            <w:proofErr w:type="gramEnd"/>
            <w:r w:rsidRPr="001E7868">
              <w:rPr>
                <w:rFonts w:ascii="Arial" w:hAnsi="Arial" w:cs="Arial"/>
                <w:sz w:val="15"/>
                <w:szCs w:val="15"/>
              </w:rPr>
              <w:t xml:space="preserve">,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Колпнянский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 xml:space="preserve"> район,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пгт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>. Колпна, пер. Заводской, 22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3,500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3,000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1,900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1,900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2,000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2,000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3,000</w:t>
            </w:r>
          </w:p>
        </w:tc>
      </w:tr>
      <w:tr w:rsidR="001E7868" w:rsidRPr="004B2360" w:rsidTr="006974E5">
        <w:trPr>
          <w:trHeight w:val="390"/>
          <w:jc w:val="center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 xml:space="preserve">База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Ливенского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 xml:space="preserve"> РЭС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 xml:space="preserve">Россия, Орловская </w:t>
            </w:r>
            <w:proofErr w:type="spellStart"/>
            <w:proofErr w:type="gramStart"/>
            <w:r w:rsidRPr="001E7868">
              <w:rPr>
                <w:rFonts w:ascii="Arial" w:hAnsi="Arial" w:cs="Arial"/>
                <w:sz w:val="15"/>
                <w:szCs w:val="15"/>
              </w:rPr>
              <w:t>обл</w:t>
            </w:r>
            <w:proofErr w:type="spellEnd"/>
            <w:proofErr w:type="gramEnd"/>
            <w:r w:rsidRPr="001E7868">
              <w:rPr>
                <w:rFonts w:ascii="Arial" w:hAnsi="Arial" w:cs="Arial"/>
                <w:sz w:val="15"/>
                <w:szCs w:val="15"/>
              </w:rPr>
              <w:t xml:space="preserve">,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Ливенский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 xml:space="preserve"> район, г. Ливны, ул. Елецкая, 2 б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3,500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2,000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1,800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1,700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2,000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3,000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3,000</w:t>
            </w:r>
          </w:p>
        </w:tc>
      </w:tr>
      <w:tr w:rsidR="001E7868" w:rsidRPr="004B2360" w:rsidTr="006974E5">
        <w:trPr>
          <w:trHeight w:val="390"/>
          <w:jc w:val="center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>База Покровского РЭС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 xml:space="preserve">Россия, Орловская </w:t>
            </w:r>
            <w:proofErr w:type="spellStart"/>
            <w:proofErr w:type="gramStart"/>
            <w:r w:rsidRPr="001E7868">
              <w:rPr>
                <w:rFonts w:ascii="Arial" w:hAnsi="Arial" w:cs="Arial"/>
                <w:sz w:val="15"/>
                <w:szCs w:val="15"/>
              </w:rPr>
              <w:t>обл</w:t>
            </w:r>
            <w:proofErr w:type="spellEnd"/>
            <w:proofErr w:type="gramEnd"/>
            <w:r w:rsidRPr="001E7868">
              <w:rPr>
                <w:rFonts w:ascii="Arial" w:hAnsi="Arial" w:cs="Arial"/>
                <w:sz w:val="15"/>
                <w:szCs w:val="15"/>
              </w:rPr>
              <w:t xml:space="preserve">, Покровский район,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пгт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>. Покровское, ул. Ленина, 69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3,500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2,000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1,800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1,700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1,000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2,000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3,000</w:t>
            </w:r>
          </w:p>
        </w:tc>
      </w:tr>
      <w:tr w:rsidR="001E7868" w:rsidRPr="004B2360" w:rsidTr="006974E5">
        <w:trPr>
          <w:trHeight w:val="390"/>
          <w:jc w:val="center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 xml:space="preserve">Здание гаража на </w:t>
            </w:r>
            <w:proofErr w:type="gramStart"/>
            <w:r w:rsidRPr="001E7868">
              <w:rPr>
                <w:rFonts w:ascii="Arial" w:hAnsi="Arial" w:cs="Arial"/>
                <w:sz w:val="15"/>
                <w:szCs w:val="15"/>
              </w:rPr>
              <w:t>5</w:t>
            </w:r>
            <w:proofErr w:type="gramEnd"/>
            <w:r w:rsidRPr="001E7868">
              <w:rPr>
                <w:rFonts w:ascii="Arial" w:hAnsi="Arial" w:cs="Arial"/>
                <w:sz w:val="15"/>
                <w:szCs w:val="15"/>
              </w:rPr>
              <w:t xml:space="preserve"> а/м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 xml:space="preserve">Россия, Орловская </w:t>
            </w:r>
            <w:proofErr w:type="spellStart"/>
            <w:proofErr w:type="gramStart"/>
            <w:r w:rsidRPr="001E7868">
              <w:rPr>
                <w:rFonts w:ascii="Arial" w:hAnsi="Arial" w:cs="Arial"/>
                <w:sz w:val="15"/>
                <w:szCs w:val="15"/>
              </w:rPr>
              <w:t>обл</w:t>
            </w:r>
            <w:proofErr w:type="spellEnd"/>
            <w:proofErr w:type="gramEnd"/>
            <w:r w:rsidRPr="001E7868">
              <w:rPr>
                <w:rFonts w:ascii="Arial" w:hAnsi="Arial" w:cs="Arial"/>
                <w:sz w:val="15"/>
                <w:szCs w:val="15"/>
              </w:rPr>
              <w:t xml:space="preserve">,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Троснянский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 xml:space="preserve"> район, с.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Тросна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>, ул. Советская,10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1,636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1,478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1,636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0,910</w:t>
            </w:r>
          </w:p>
        </w:tc>
      </w:tr>
      <w:tr w:rsidR="001E7868" w:rsidRPr="004B2360" w:rsidTr="006974E5">
        <w:trPr>
          <w:trHeight w:val="390"/>
          <w:jc w:val="center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 xml:space="preserve">Здание гаража на </w:t>
            </w:r>
            <w:proofErr w:type="gramStart"/>
            <w:r w:rsidRPr="001E7868">
              <w:rPr>
                <w:rFonts w:ascii="Arial" w:hAnsi="Arial" w:cs="Arial"/>
                <w:sz w:val="15"/>
                <w:szCs w:val="15"/>
              </w:rPr>
              <w:t>5</w:t>
            </w:r>
            <w:proofErr w:type="gramEnd"/>
            <w:r w:rsidRPr="001E7868">
              <w:rPr>
                <w:rFonts w:ascii="Arial" w:hAnsi="Arial" w:cs="Arial"/>
                <w:sz w:val="15"/>
                <w:szCs w:val="15"/>
              </w:rPr>
              <w:t xml:space="preserve"> а/м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 xml:space="preserve">Россия, Орловская </w:t>
            </w:r>
            <w:proofErr w:type="spellStart"/>
            <w:proofErr w:type="gramStart"/>
            <w:r w:rsidRPr="001E7868">
              <w:rPr>
                <w:rFonts w:ascii="Arial" w:hAnsi="Arial" w:cs="Arial"/>
                <w:sz w:val="15"/>
                <w:szCs w:val="15"/>
              </w:rPr>
              <w:t>обл</w:t>
            </w:r>
            <w:proofErr w:type="spellEnd"/>
            <w:proofErr w:type="gramEnd"/>
            <w:r w:rsidRPr="001E7868">
              <w:rPr>
                <w:rFonts w:ascii="Arial" w:hAnsi="Arial" w:cs="Arial"/>
                <w:sz w:val="15"/>
                <w:szCs w:val="15"/>
              </w:rPr>
              <w:t xml:space="preserve">,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Троснянский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 xml:space="preserve"> район, с.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Тросна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>, ул. Советская,10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1,636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1,478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1,636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0,943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0,913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0,944</w:t>
            </w:r>
          </w:p>
        </w:tc>
      </w:tr>
      <w:tr w:rsidR="001E7868" w:rsidRPr="004B2360" w:rsidTr="006974E5">
        <w:trPr>
          <w:trHeight w:val="390"/>
          <w:jc w:val="center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Кромской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 xml:space="preserve"> РЭС (гараж старой базы)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E7868">
              <w:rPr>
                <w:rFonts w:ascii="Arial" w:hAnsi="Arial" w:cs="Arial"/>
                <w:sz w:val="15"/>
                <w:szCs w:val="15"/>
              </w:rPr>
              <w:t xml:space="preserve">Россия, Орловская </w:t>
            </w:r>
            <w:proofErr w:type="spellStart"/>
            <w:proofErr w:type="gramStart"/>
            <w:r w:rsidRPr="001E7868">
              <w:rPr>
                <w:rFonts w:ascii="Arial" w:hAnsi="Arial" w:cs="Arial"/>
                <w:sz w:val="15"/>
                <w:szCs w:val="15"/>
              </w:rPr>
              <w:t>обл</w:t>
            </w:r>
            <w:proofErr w:type="spellEnd"/>
            <w:proofErr w:type="gramEnd"/>
            <w:r w:rsidRPr="001E7868">
              <w:rPr>
                <w:rFonts w:ascii="Arial" w:hAnsi="Arial" w:cs="Arial"/>
                <w:sz w:val="15"/>
                <w:szCs w:val="15"/>
              </w:rPr>
              <w:t xml:space="preserve">,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Кромской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 xml:space="preserve"> район, </w:t>
            </w:r>
            <w:proofErr w:type="spellStart"/>
            <w:r w:rsidRPr="001E7868">
              <w:rPr>
                <w:rFonts w:ascii="Arial" w:hAnsi="Arial" w:cs="Arial"/>
                <w:sz w:val="15"/>
                <w:szCs w:val="15"/>
              </w:rPr>
              <w:t>пгт</w:t>
            </w:r>
            <w:proofErr w:type="spellEnd"/>
            <w:r w:rsidRPr="001E7868">
              <w:rPr>
                <w:rFonts w:ascii="Arial" w:hAnsi="Arial" w:cs="Arial"/>
                <w:sz w:val="15"/>
                <w:szCs w:val="15"/>
              </w:rPr>
              <w:t>. Кромы, пер. Козина,25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1,636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1,478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1,636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1E7868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1E7868">
              <w:rPr>
                <w:rFonts w:ascii="Arial" w:hAnsi="Arial" w:cs="Arial"/>
                <w:noProof/>
                <w:sz w:val="15"/>
                <w:szCs w:val="15"/>
              </w:rPr>
              <w:t>0,910</w:t>
            </w:r>
          </w:p>
        </w:tc>
      </w:tr>
      <w:tr w:rsidR="001E7868" w:rsidRPr="004B2360" w:rsidTr="006974E5">
        <w:trPr>
          <w:trHeight w:val="390"/>
          <w:jc w:val="center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B2360">
              <w:rPr>
                <w:rFonts w:ascii="Arial" w:hAnsi="Arial" w:cs="Arial"/>
                <w:b/>
                <w:sz w:val="15"/>
                <w:szCs w:val="15"/>
              </w:rPr>
              <w:t>Итого по месяцам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25636">
              <w:rPr>
                <w:rFonts w:ascii="Arial" w:hAnsi="Arial" w:cs="Arial"/>
                <w:b/>
                <w:noProof/>
                <w:sz w:val="15"/>
                <w:szCs w:val="15"/>
              </w:rPr>
              <w:t>39,444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25636">
              <w:rPr>
                <w:rFonts w:ascii="Arial" w:hAnsi="Arial" w:cs="Arial"/>
                <w:b/>
                <w:noProof/>
                <w:sz w:val="15"/>
                <w:szCs w:val="15"/>
              </w:rPr>
              <w:t>32,512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25636">
              <w:rPr>
                <w:rFonts w:ascii="Arial" w:hAnsi="Arial" w:cs="Arial"/>
                <w:b/>
                <w:noProof/>
                <w:sz w:val="15"/>
                <w:szCs w:val="15"/>
              </w:rPr>
              <w:t>27,744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25636">
              <w:rPr>
                <w:rFonts w:ascii="Arial" w:hAnsi="Arial" w:cs="Arial"/>
                <w:b/>
                <w:noProof/>
                <w:sz w:val="15"/>
                <w:szCs w:val="15"/>
              </w:rPr>
              <w:t>14,960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25636">
              <w:rPr>
                <w:rFonts w:ascii="Arial" w:hAnsi="Arial" w:cs="Arial"/>
                <w:b/>
                <w:noProof/>
                <w:sz w:val="15"/>
                <w:szCs w:val="15"/>
              </w:rPr>
              <w:t>2,280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25636">
              <w:rPr>
                <w:rFonts w:ascii="Arial" w:hAnsi="Arial" w:cs="Arial"/>
                <w:b/>
                <w:noProof/>
                <w:sz w:val="15"/>
                <w:szCs w:val="15"/>
              </w:rPr>
              <w:t>1,460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25636">
              <w:rPr>
                <w:rFonts w:ascii="Arial" w:hAnsi="Arial" w:cs="Arial"/>
                <w:b/>
                <w:noProof/>
                <w:sz w:val="15"/>
                <w:szCs w:val="15"/>
              </w:rPr>
              <w:t>1,300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25636">
              <w:rPr>
                <w:rFonts w:ascii="Arial" w:hAnsi="Arial" w:cs="Arial"/>
                <w:b/>
                <w:noProof/>
                <w:sz w:val="15"/>
                <w:szCs w:val="15"/>
              </w:rPr>
              <w:t>1,300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25636">
              <w:rPr>
                <w:rFonts w:ascii="Arial" w:hAnsi="Arial" w:cs="Arial"/>
                <w:b/>
                <w:noProof/>
                <w:sz w:val="15"/>
                <w:szCs w:val="15"/>
              </w:rPr>
              <w:t>1,500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25636">
              <w:rPr>
                <w:rFonts w:ascii="Arial" w:hAnsi="Arial" w:cs="Arial"/>
                <w:b/>
                <w:noProof/>
                <w:sz w:val="15"/>
                <w:szCs w:val="15"/>
              </w:rPr>
              <w:t>19,706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25636">
              <w:rPr>
                <w:rFonts w:ascii="Arial" w:hAnsi="Arial" w:cs="Arial"/>
                <w:b/>
                <w:noProof/>
                <w:sz w:val="15"/>
                <w:szCs w:val="15"/>
              </w:rPr>
              <w:t>27,586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25636">
              <w:rPr>
                <w:rFonts w:ascii="Arial" w:hAnsi="Arial" w:cs="Arial"/>
                <w:b/>
                <w:noProof/>
                <w:sz w:val="15"/>
                <w:szCs w:val="15"/>
              </w:rPr>
              <w:t>33,708</w:t>
            </w:r>
          </w:p>
        </w:tc>
      </w:tr>
      <w:tr w:rsidR="001E7868" w:rsidRPr="004B2360" w:rsidTr="006974E5">
        <w:trPr>
          <w:trHeight w:val="111"/>
          <w:jc w:val="center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B2360">
              <w:rPr>
                <w:rFonts w:ascii="Arial" w:hAnsi="Arial" w:cs="Arial"/>
                <w:b/>
                <w:sz w:val="15"/>
                <w:szCs w:val="15"/>
              </w:rPr>
              <w:t>Итого по кварталам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25636">
              <w:rPr>
                <w:rFonts w:ascii="Arial" w:hAnsi="Arial" w:cs="Arial"/>
                <w:b/>
                <w:noProof/>
                <w:sz w:val="15"/>
                <w:szCs w:val="15"/>
              </w:rPr>
              <w:t>99,700</w:t>
            </w:r>
            <w:r w:rsidRPr="004B2360">
              <w:rPr>
                <w:rFonts w:ascii="Arial" w:hAnsi="Arial" w:cs="Arial"/>
                <w:b/>
                <w:sz w:val="15"/>
                <w:szCs w:val="15"/>
              </w:rPr>
              <w:t xml:space="preserve"> 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25636">
              <w:rPr>
                <w:rFonts w:ascii="Arial" w:hAnsi="Arial" w:cs="Arial"/>
                <w:b/>
                <w:noProof/>
                <w:sz w:val="15"/>
                <w:szCs w:val="15"/>
              </w:rPr>
              <w:t>18,700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25636">
              <w:rPr>
                <w:rFonts w:ascii="Arial" w:hAnsi="Arial" w:cs="Arial"/>
                <w:b/>
                <w:noProof/>
                <w:sz w:val="15"/>
                <w:szCs w:val="15"/>
              </w:rPr>
              <w:t>4,100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515"/>
              </w:tabs>
              <w:ind w:left="-205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25636">
              <w:rPr>
                <w:rFonts w:ascii="Arial" w:hAnsi="Arial" w:cs="Arial"/>
                <w:b/>
                <w:noProof/>
                <w:sz w:val="15"/>
                <w:szCs w:val="15"/>
              </w:rPr>
              <w:t>81,000</w:t>
            </w:r>
          </w:p>
        </w:tc>
      </w:tr>
      <w:tr w:rsidR="001E7868" w:rsidRPr="004B2360" w:rsidTr="006974E5">
        <w:trPr>
          <w:trHeight w:val="111"/>
          <w:jc w:val="center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B2360">
              <w:rPr>
                <w:rFonts w:ascii="Arial" w:hAnsi="Arial" w:cs="Arial"/>
                <w:b/>
                <w:sz w:val="15"/>
                <w:szCs w:val="15"/>
              </w:rPr>
              <w:t>Итого за год</w:t>
            </w:r>
          </w:p>
        </w:tc>
        <w:tc>
          <w:tcPr>
            <w:tcW w:w="97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68" w:rsidRPr="004B2360" w:rsidRDefault="001E7868">
            <w:pPr>
              <w:tabs>
                <w:tab w:val="left" w:pos="515"/>
              </w:tabs>
              <w:ind w:left="-205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25636">
              <w:rPr>
                <w:rFonts w:ascii="Arial" w:hAnsi="Arial" w:cs="Arial"/>
                <w:b/>
                <w:noProof/>
                <w:sz w:val="15"/>
                <w:szCs w:val="15"/>
              </w:rPr>
              <w:t>203,500</w:t>
            </w:r>
          </w:p>
        </w:tc>
      </w:tr>
    </w:tbl>
    <w:p w:rsidR="001E7868" w:rsidRDefault="001E7868" w:rsidP="006974E5">
      <w:pPr>
        <w:rPr>
          <w:rFonts w:ascii="Arial" w:hAnsi="Arial" w:cs="Arial"/>
          <w:sz w:val="18"/>
          <w:szCs w:val="18"/>
        </w:rPr>
      </w:pPr>
    </w:p>
    <w:p w:rsidR="001E7868" w:rsidRDefault="001E7868" w:rsidP="006974E5">
      <w:pPr>
        <w:sectPr w:rsidR="001E7868" w:rsidSect="005E5AAC">
          <w:pgSz w:w="11906" w:h="16838" w:code="9"/>
          <w:pgMar w:top="425" w:right="567" w:bottom="539" w:left="902" w:header="0" w:footer="0" w:gutter="0"/>
          <w:cols w:space="708"/>
          <w:docGrid w:linePitch="360"/>
        </w:sectPr>
      </w:pPr>
    </w:p>
    <w:p w:rsidR="001E7868" w:rsidRPr="006974E5" w:rsidRDefault="001E7868" w:rsidP="006974E5"/>
    <w:sectPr w:rsidR="001E7868" w:rsidRPr="006974E5" w:rsidSect="001E7868">
      <w:type w:val="continuous"/>
      <w:pgSz w:w="11906" w:h="16838" w:code="9"/>
      <w:pgMar w:top="425" w:right="567" w:bottom="539" w:left="902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9A3" w:rsidRDefault="00CB09A3" w:rsidP="006974E5">
      <w:r>
        <w:separator/>
      </w:r>
    </w:p>
  </w:endnote>
  <w:endnote w:type="continuationSeparator" w:id="0">
    <w:p w:rsidR="00CB09A3" w:rsidRDefault="00CB09A3" w:rsidP="00697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r-Code 39">
    <w:altName w:val="Symbol"/>
    <w:charset w:val="02"/>
    <w:family w:val="swiss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9A3" w:rsidRDefault="00CB09A3" w:rsidP="006974E5">
      <w:r>
        <w:separator/>
      </w:r>
    </w:p>
  </w:footnote>
  <w:footnote w:type="continuationSeparator" w:id="0">
    <w:p w:rsidR="00CB09A3" w:rsidRDefault="00CB09A3" w:rsidP="006974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644E9"/>
    <w:multiLevelType w:val="multilevel"/>
    <w:tmpl w:val="393295A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">
    <w:nsid w:val="355D7C0C"/>
    <w:multiLevelType w:val="hybridMultilevel"/>
    <w:tmpl w:val="7154441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9FA"/>
    <w:rsid w:val="000259EE"/>
    <w:rsid w:val="00042930"/>
    <w:rsid w:val="000729FA"/>
    <w:rsid w:val="00096F06"/>
    <w:rsid w:val="000E18A6"/>
    <w:rsid w:val="00131A5D"/>
    <w:rsid w:val="0013204B"/>
    <w:rsid w:val="001C1E5E"/>
    <w:rsid w:val="001C5148"/>
    <w:rsid w:val="001C7F9C"/>
    <w:rsid w:val="001C7FC2"/>
    <w:rsid w:val="001D6578"/>
    <w:rsid w:val="001E7868"/>
    <w:rsid w:val="001F6E2A"/>
    <w:rsid w:val="002218E7"/>
    <w:rsid w:val="00226C03"/>
    <w:rsid w:val="002350AD"/>
    <w:rsid w:val="002427A4"/>
    <w:rsid w:val="00316D0F"/>
    <w:rsid w:val="00322016"/>
    <w:rsid w:val="00333E1A"/>
    <w:rsid w:val="00335AF9"/>
    <w:rsid w:val="00350793"/>
    <w:rsid w:val="00376968"/>
    <w:rsid w:val="00377969"/>
    <w:rsid w:val="00394711"/>
    <w:rsid w:val="003A281A"/>
    <w:rsid w:val="003D4C4A"/>
    <w:rsid w:val="003D506E"/>
    <w:rsid w:val="003D7B7F"/>
    <w:rsid w:val="003E6BC9"/>
    <w:rsid w:val="003F404C"/>
    <w:rsid w:val="00417B94"/>
    <w:rsid w:val="00420E1E"/>
    <w:rsid w:val="00422021"/>
    <w:rsid w:val="00476454"/>
    <w:rsid w:val="004A7802"/>
    <w:rsid w:val="004B2360"/>
    <w:rsid w:val="004B64A7"/>
    <w:rsid w:val="004B7370"/>
    <w:rsid w:val="004C6117"/>
    <w:rsid w:val="004F0C98"/>
    <w:rsid w:val="004F64ED"/>
    <w:rsid w:val="0052311B"/>
    <w:rsid w:val="005550EE"/>
    <w:rsid w:val="00557F7D"/>
    <w:rsid w:val="00584FF1"/>
    <w:rsid w:val="005E5AAC"/>
    <w:rsid w:val="005E5C2D"/>
    <w:rsid w:val="00602C73"/>
    <w:rsid w:val="00616D46"/>
    <w:rsid w:val="006331C4"/>
    <w:rsid w:val="00641EFC"/>
    <w:rsid w:val="00681705"/>
    <w:rsid w:val="006870D3"/>
    <w:rsid w:val="006974E5"/>
    <w:rsid w:val="006A61B8"/>
    <w:rsid w:val="006B5507"/>
    <w:rsid w:val="00703FBA"/>
    <w:rsid w:val="0071283A"/>
    <w:rsid w:val="00737BCD"/>
    <w:rsid w:val="00794EA5"/>
    <w:rsid w:val="007C61A8"/>
    <w:rsid w:val="007D0C88"/>
    <w:rsid w:val="007F1B41"/>
    <w:rsid w:val="007F45F6"/>
    <w:rsid w:val="00843433"/>
    <w:rsid w:val="00845EBA"/>
    <w:rsid w:val="00851AFE"/>
    <w:rsid w:val="00887746"/>
    <w:rsid w:val="00894C09"/>
    <w:rsid w:val="008D7D30"/>
    <w:rsid w:val="00903E5A"/>
    <w:rsid w:val="00906AE2"/>
    <w:rsid w:val="00942BF3"/>
    <w:rsid w:val="00957F4F"/>
    <w:rsid w:val="00992CC5"/>
    <w:rsid w:val="009A45A3"/>
    <w:rsid w:val="009A7FD8"/>
    <w:rsid w:val="009C60D3"/>
    <w:rsid w:val="009E2AED"/>
    <w:rsid w:val="009F3BEE"/>
    <w:rsid w:val="00A65AC6"/>
    <w:rsid w:val="00A70632"/>
    <w:rsid w:val="00AA565E"/>
    <w:rsid w:val="00AF2344"/>
    <w:rsid w:val="00AF3751"/>
    <w:rsid w:val="00B44910"/>
    <w:rsid w:val="00B86C47"/>
    <w:rsid w:val="00BB6726"/>
    <w:rsid w:val="00C17843"/>
    <w:rsid w:val="00C72F16"/>
    <w:rsid w:val="00CB09A3"/>
    <w:rsid w:val="00CB69DD"/>
    <w:rsid w:val="00CD4478"/>
    <w:rsid w:val="00D03347"/>
    <w:rsid w:val="00D15DDF"/>
    <w:rsid w:val="00D52706"/>
    <w:rsid w:val="00D5287C"/>
    <w:rsid w:val="00DB1AFB"/>
    <w:rsid w:val="00DD4F28"/>
    <w:rsid w:val="00DE3881"/>
    <w:rsid w:val="00DE5A5A"/>
    <w:rsid w:val="00DF7215"/>
    <w:rsid w:val="00E13FC2"/>
    <w:rsid w:val="00E23664"/>
    <w:rsid w:val="00E47B33"/>
    <w:rsid w:val="00E51D87"/>
    <w:rsid w:val="00E82096"/>
    <w:rsid w:val="00E96B4F"/>
    <w:rsid w:val="00E96D5C"/>
    <w:rsid w:val="00EA408D"/>
    <w:rsid w:val="00EE0F34"/>
    <w:rsid w:val="00EE3C53"/>
    <w:rsid w:val="00EF1435"/>
    <w:rsid w:val="00F01EA0"/>
    <w:rsid w:val="00F062B3"/>
    <w:rsid w:val="00F100F1"/>
    <w:rsid w:val="00F20E41"/>
    <w:rsid w:val="00F40A5D"/>
    <w:rsid w:val="00FB3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Body Text Indent 2" w:locked="1" w:semiHidden="0" w:uiPriority="0" w:unhideWhenUsed="0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spacing w:before="120"/>
      <w:outlineLvl w:val="3"/>
    </w:pPr>
    <w:rPr>
      <w:rFonts w:ascii="Arial" w:hAnsi="Arial"/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Pr>
      <w:rFonts w:ascii="Arial" w:hAnsi="Arial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pPr>
      <w:jc w:val="both"/>
    </w:pPr>
    <w:rPr>
      <w:rFonts w:ascii="Arial" w:hAnsi="Arial"/>
      <w:szCs w:val="20"/>
    </w:rPr>
  </w:style>
  <w:style w:type="character" w:customStyle="1" w:styleId="a4">
    <w:name w:val="Основной текст Знак"/>
    <w:link w:val="a3"/>
    <w:locked/>
    <w:rPr>
      <w:rFonts w:ascii="Arial" w:hAnsi="Arial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pPr>
      <w:widowControl w:val="0"/>
      <w:spacing w:before="40" w:line="240" w:lineRule="atLeast"/>
      <w:ind w:firstLine="720"/>
      <w:jc w:val="both"/>
    </w:pPr>
    <w:rPr>
      <w:rFonts w:ascii="Arial" w:hAnsi="Arial"/>
      <w:szCs w:val="20"/>
    </w:rPr>
  </w:style>
  <w:style w:type="character" w:customStyle="1" w:styleId="a6">
    <w:name w:val="Основной текст с отступом Знак"/>
    <w:link w:val="a5"/>
    <w:locked/>
    <w:rPr>
      <w:rFonts w:ascii="Arial" w:hAnsi="Arial" w:cs="Times New Roman"/>
      <w:sz w:val="20"/>
      <w:szCs w:val="20"/>
      <w:lang w:eastAsia="ru-RU"/>
    </w:rPr>
  </w:style>
  <w:style w:type="paragraph" w:styleId="2">
    <w:name w:val="Body Text 2"/>
    <w:basedOn w:val="a"/>
    <w:link w:val="20"/>
    <w:pPr>
      <w:widowControl w:val="0"/>
      <w:spacing w:before="120" w:after="120" w:line="240" w:lineRule="atLeast"/>
      <w:jc w:val="both"/>
    </w:pPr>
    <w:rPr>
      <w:rFonts w:ascii="Arial" w:hAnsi="Arial"/>
      <w:sz w:val="22"/>
      <w:szCs w:val="20"/>
    </w:rPr>
  </w:style>
  <w:style w:type="character" w:customStyle="1" w:styleId="20">
    <w:name w:val="Основной текст 2 Знак"/>
    <w:link w:val="2"/>
    <w:locked/>
    <w:rPr>
      <w:rFonts w:ascii="Arial" w:hAnsi="Arial" w:cs="Times New Roman"/>
      <w:sz w:val="20"/>
      <w:szCs w:val="20"/>
      <w:lang w:eastAsia="ru-RU"/>
    </w:rPr>
  </w:style>
  <w:style w:type="paragraph" w:styleId="3">
    <w:name w:val="Body Text 3"/>
    <w:basedOn w:val="a"/>
    <w:link w:val="30"/>
    <w:pPr>
      <w:widowControl w:val="0"/>
      <w:spacing w:before="120"/>
      <w:jc w:val="both"/>
    </w:pPr>
    <w:rPr>
      <w:rFonts w:ascii="Arial" w:hAnsi="Arial"/>
      <w:sz w:val="20"/>
      <w:szCs w:val="20"/>
    </w:rPr>
  </w:style>
  <w:style w:type="character" w:customStyle="1" w:styleId="30">
    <w:name w:val="Основной текст 3 Знак"/>
    <w:link w:val="3"/>
    <w:locked/>
    <w:rPr>
      <w:rFonts w:ascii="Arial" w:hAnsi="Arial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widowControl w:val="0"/>
      <w:spacing w:before="120" w:after="120"/>
      <w:ind w:firstLine="720"/>
      <w:jc w:val="both"/>
    </w:pPr>
    <w:rPr>
      <w:rFonts w:ascii="Arial" w:hAnsi="Arial"/>
      <w:sz w:val="22"/>
      <w:szCs w:val="20"/>
    </w:rPr>
  </w:style>
  <w:style w:type="character" w:customStyle="1" w:styleId="22">
    <w:name w:val="Основной текст с отступом 2 Знак"/>
    <w:link w:val="21"/>
    <w:locked/>
    <w:rPr>
      <w:rFonts w:ascii="Arial" w:hAnsi="Arial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pPr>
      <w:widowControl w:val="0"/>
      <w:numPr>
        <w:ilvl w:val="12"/>
      </w:numPr>
      <w:ind w:left="709"/>
      <w:jc w:val="both"/>
    </w:pPr>
    <w:rPr>
      <w:rFonts w:ascii="Arial" w:hAnsi="Arial"/>
      <w:szCs w:val="20"/>
    </w:rPr>
  </w:style>
  <w:style w:type="character" w:customStyle="1" w:styleId="32">
    <w:name w:val="Основной текст с отступом 3 Знак"/>
    <w:link w:val="31"/>
    <w:locked/>
    <w:rPr>
      <w:rFonts w:ascii="Arial" w:hAnsi="Arial" w:cs="Times New Roman"/>
      <w:sz w:val="20"/>
      <w:szCs w:val="20"/>
      <w:lang w:eastAsia="ru-RU"/>
    </w:rPr>
  </w:style>
  <w:style w:type="character" w:styleId="a7">
    <w:name w:val="Hyperlink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en-US"/>
    </w:rPr>
  </w:style>
  <w:style w:type="paragraph" w:styleId="a8">
    <w:name w:val="Balloon Text"/>
    <w:basedOn w:val="a"/>
    <w:link w:val="a9"/>
    <w:uiPriority w:val="99"/>
    <w:semiHidden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ascii="Tahoma" w:hAnsi="Tahoma" w:cs="Tahoma"/>
      <w:sz w:val="16"/>
      <w:szCs w:val="16"/>
      <w:lang w:eastAsia="ru-RU"/>
    </w:rPr>
  </w:style>
  <w:style w:type="table" w:styleId="aa">
    <w:name w:val="Table Grid"/>
    <w:basedOn w:val="a1"/>
    <w:locked/>
    <w:rsid w:val="00EE0F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basedOn w:val="a0"/>
    <w:uiPriority w:val="99"/>
    <w:semiHidden/>
    <w:unhideWhenUsed/>
    <w:rsid w:val="00851AFE"/>
    <w:rPr>
      <w:color w:val="800080" w:themeColor="followedHyperlink"/>
      <w:u w:val="single"/>
    </w:rPr>
  </w:style>
  <w:style w:type="paragraph" w:styleId="ac">
    <w:name w:val="header"/>
    <w:basedOn w:val="a"/>
    <w:link w:val="ad"/>
    <w:unhideWhenUsed/>
    <w:rsid w:val="00851AF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851AFE"/>
    <w:rPr>
      <w:rFonts w:ascii="Times New Roman" w:eastAsia="Times New Roman" w:hAnsi="Times New Roman"/>
    </w:rPr>
  </w:style>
  <w:style w:type="paragraph" w:styleId="ae">
    <w:name w:val="footer"/>
    <w:basedOn w:val="a"/>
    <w:link w:val="af"/>
    <w:unhideWhenUsed/>
    <w:rsid w:val="00851AFE"/>
    <w:pPr>
      <w:tabs>
        <w:tab w:val="center" w:pos="4677"/>
        <w:tab w:val="right" w:pos="9355"/>
      </w:tabs>
    </w:pPr>
    <w:rPr>
      <w:sz w:val="28"/>
    </w:rPr>
  </w:style>
  <w:style w:type="character" w:customStyle="1" w:styleId="af">
    <w:name w:val="Нижний колонтитул Знак"/>
    <w:basedOn w:val="a0"/>
    <w:link w:val="ae"/>
    <w:rsid w:val="00851AFE"/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Body Text Indent 2" w:locked="1" w:semiHidden="0" w:uiPriority="0" w:unhideWhenUsed="0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spacing w:before="120"/>
      <w:outlineLvl w:val="3"/>
    </w:pPr>
    <w:rPr>
      <w:rFonts w:ascii="Arial" w:hAnsi="Arial"/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Pr>
      <w:rFonts w:ascii="Arial" w:hAnsi="Arial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pPr>
      <w:jc w:val="both"/>
    </w:pPr>
    <w:rPr>
      <w:rFonts w:ascii="Arial" w:hAnsi="Arial"/>
      <w:szCs w:val="20"/>
    </w:rPr>
  </w:style>
  <w:style w:type="character" w:customStyle="1" w:styleId="a4">
    <w:name w:val="Основной текст Знак"/>
    <w:link w:val="a3"/>
    <w:locked/>
    <w:rPr>
      <w:rFonts w:ascii="Arial" w:hAnsi="Arial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pPr>
      <w:widowControl w:val="0"/>
      <w:spacing w:before="40" w:line="240" w:lineRule="atLeast"/>
      <w:ind w:firstLine="720"/>
      <w:jc w:val="both"/>
    </w:pPr>
    <w:rPr>
      <w:rFonts w:ascii="Arial" w:hAnsi="Arial"/>
      <w:szCs w:val="20"/>
    </w:rPr>
  </w:style>
  <w:style w:type="character" w:customStyle="1" w:styleId="a6">
    <w:name w:val="Основной текст с отступом Знак"/>
    <w:link w:val="a5"/>
    <w:locked/>
    <w:rPr>
      <w:rFonts w:ascii="Arial" w:hAnsi="Arial" w:cs="Times New Roman"/>
      <w:sz w:val="20"/>
      <w:szCs w:val="20"/>
      <w:lang w:eastAsia="ru-RU"/>
    </w:rPr>
  </w:style>
  <w:style w:type="paragraph" w:styleId="2">
    <w:name w:val="Body Text 2"/>
    <w:basedOn w:val="a"/>
    <w:link w:val="20"/>
    <w:pPr>
      <w:widowControl w:val="0"/>
      <w:spacing w:before="120" w:after="120" w:line="240" w:lineRule="atLeast"/>
      <w:jc w:val="both"/>
    </w:pPr>
    <w:rPr>
      <w:rFonts w:ascii="Arial" w:hAnsi="Arial"/>
      <w:sz w:val="22"/>
      <w:szCs w:val="20"/>
    </w:rPr>
  </w:style>
  <w:style w:type="character" w:customStyle="1" w:styleId="20">
    <w:name w:val="Основной текст 2 Знак"/>
    <w:link w:val="2"/>
    <w:locked/>
    <w:rPr>
      <w:rFonts w:ascii="Arial" w:hAnsi="Arial" w:cs="Times New Roman"/>
      <w:sz w:val="20"/>
      <w:szCs w:val="20"/>
      <w:lang w:eastAsia="ru-RU"/>
    </w:rPr>
  </w:style>
  <w:style w:type="paragraph" w:styleId="3">
    <w:name w:val="Body Text 3"/>
    <w:basedOn w:val="a"/>
    <w:link w:val="30"/>
    <w:pPr>
      <w:widowControl w:val="0"/>
      <w:spacing w:before="120"/>
      <w:jc w:val="both"/>
    </w:pPr>
    <w:rPr>
      <w:rFonts w:ascii="Arial" w:hAnsi="Arial"/>
      <w:sz w:val="20"/>
      <w:szCs w:val="20"/>
    </w:rPr>
  </w:style>
  <w:style w:type="character" w:customStyle="1" w:styleId="30">
    <w:name w:val="Основной текст 3 Знак"/>
    <w:link w:val="3"/>
    <w:locked/>
    <w:rPr>
      <w:rFonts w:ascii="Arial" w:hAnsi="Arial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widowControl w:val="0"/>
      <w:spacing w:before="120" w:after="120"/>
      <w:ind w:firstLine="720"/>
      <w:jc w:val="both"/>
    </w:pPr>
    <w:rPr>
      <w:rFonts w:ascii="Arial" w:hAnsi="Arial"/>
      <w:sz w:val="22"/>
      <w:szCs w:val="20"/>
    </w:rPr>
  </w:style>
  <w:style w:type="character" w:customStyle="1" w:styleId="22">
    <w:name w:val="Основной текст с отступом 2 Знак"/>
    <w:link w:val="21"/>
    <w:locked/>
    <w:rPr>
      <w:rFonts w:ascii="Arial" w:hAnsi="Arial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pPr>
      <w:widowControl w:val="0"/>
      <w:numPr>
        <w:ilvl w:val="12"/>
      </w:numPr>
      <w:ind w:left="709"/>
      <w:jc w:val="both"/>
    </w:pPr>
    <w:rPr>
      <w:rFonts w:ascii="Arial" w:hAnsi="Arial"/>
      <w:szCs w:val="20"/>
    </w:rPr>
  </w:style>
  <w:style w:type="character" w:customStyle="1" w:styleId="32">
    <w:name w:val="Основной текст с отступом 3 Знак"/>
    <w:link w:val="31"/>
    <w:locked/>
    <w:rPr>
      <w:rFonts w:ascii="Arial" w:hAnsi="Arial" w:cs="Times New Roman"/>
      <w:sz w:val="20"/>
      <w:szCs w:val="20"/>
      <w:lang w:eastAsia="ru-RU"/>
    </w:rPr>
  </w:style>
  <w:style w:type="character" w:styleId="a7">
    <w:name w:val="Hyperlink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en-US"/>
    </w:rPr>
  </w:style>
  <w:style w:type="paragraph" w:styleId="a8">
    <w:name w:val="Balloon Text"/>
    <w:basedOn w:val="a"/>
    <w:link w:val="a9"/>
    <w:uiPriority w:val="99"/>
    <w:semiHidden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ascii="Tahoma" w:hAnsi="Tahoma" w:cs="Tahoma"/>
      <w:sz w:val="16"/>
      <w:szCs w:val="16"/>
      <w:lang w:eastAsia="ru-RU"/>
    </w:rPr>
  </w:style>
  <w:style w:type="table" w:styleId="aa">
    <w:name w:val="Table Grid"/>
    <w:basedOn w:val="a1"/>
    <w:locked/>
    <w:rsid w:val="00EE0F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basedOn w:val="a0"/>
    <w:uiPriority w:val="99"/>
    <w:semiHidden/>
    <w:unhideWhenUsed/>
    <w:rsid w:val="00851AFE"/>
    <w:rPr>
      <w:color w:val="800080" w:themeColor="followedHyperlink"/>
      <w:u w:val="single"/>
    </w:rPr>
  </w:style>
  <w:style w:type="paragraph" w:styleId="ac">
    <w:name w:val="header"/>
    <w:basedOn w:val="a"/>
    <w:link w:val="ad"/>
    <w:unhideWhenUsed/>
    <w:rsid w:val="00851AF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851AFE"/>
    <w:rPr>
      <w:rFonts w:ascii="Times New Roman" w:eastAsia="Times New Roman" w:hAnsi="Times New Roman"/>
    </w:rPr>
  </w:style>
  <w:style w:type="paragraph" w:styleId="ae">
    <w:name w:val="footer"/>
    <w:basedOn w:val="a"/>
    <w:link w:val="af"/>
    <w:unhideWhenUsed/>
    <w:rsid w:val="00851AFE"/>
    <w:pPr>
      <w:tabs>
        <w:tab w:val="center" w:pos="4677"/>
        <w:tab w:val="right" w:pos="9355"/>
      </w:tabs>
    </w:pPr>
    <w:rPr>
      <w:sz w:val="28"/>
    </w:rPr>
  </w:style>
  <w:style w:type="character" w:customStyle="1" w:styleId="af">
    <w:name w:val="Нижний колонтитул Знак"/>
    <w:basedOn w:val="a0"/>
    <w:link w:val="ae"/>
    <w:rsid w:val="00851AFE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kretarORG@orelregiongaz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F3138-6AE6-4A5C-A682-FD30C3A54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5778</Words>
  <Characters>32940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газа</vt:lpstr>
    </vt:vector>
  </TitlesOfParts>
  <Company>ORG</Company>
  <LinksUpToDate>false</LinksUpToDate>
  <CharactersWithSpaces>38641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газа</dc:title>
  <dc:creator>Венедиктова Эльвира Ивановна</dc:creator>
  <cp:lastModifiedBy>Заболотская Маргарита Владимировна</cp:lastModifiedBy>
  <cp:revision>2</cp:revision>
  <cp:lastPrinted>2016-11-22T06:15:00Z</cp:lastPrinted>
  <dcterms:created xsi:type="dcterms:W3CDTF">2017-01-24T07:44:00Z</dcterms:created>
  <dcterms:modified xsi:type="dcterms:W3CDTF">2017-01-24T07:44:00Z</dcterms:modified>
</cp:coreProperties>
</file>