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38A" w:rsidRPr="0061404A" w:rsidRDefault="0019138A" w:rsidP="0061404A">
      <w:pPr>
        <w:ind w:left="5812"/>
        <w:rPr>
          <w:sz w:val="26"/>
          <w:szCs w:val="26"/>
        </w:rPr>
      </w:pPr>
      <w:r w:rsidRPr="0061404A">
        <w:rPr>
          <w:sz w:val="26"/>
          <w:szCs w:val="26"/>
        </w:rPr>
        <w:t>“УТВЕРЖДАЮ”</w:t>
      </w:r>
    </w:p>
    <w:p w:rsidR="001810DD" w:rsidRDefault="001810DD" w:rsidP="0019138A">
      <w:pPr>
        <w:ind w:left="5812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="0019138A">
        <w:rPr>
          <w:sz w:val="26"/>
          <w:szCs w:val="26"/>
        </w:rPr>
        <w:t>аместитель д</w:t>
      </w:r>
      <w:r>
        <w:rPr>
          <w:sz w:val="26"/>
          <w:szCs w:val="26"/>
        </w:rPr>
        <w:t>иректора</w:t>
      </w:r>
    </w:p>
    <w:p w:rsidR="0019138A" w:rsidRDefault="0019138A" w:rsidP="0019138A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- главный инженер</w:t>
      </w:r>
      <w:r w:rsidRPr="00CA25E1">
        <w:rPr>
          <w:sz w:val="26"/>
          <w:szCs w:val="26"/>
        </w:rPr>
        <w:t xml:space="preserve"> </w:t>
      </w:r>
      <w:r>
        <w:rPr>
          <w:sz w:val="26"/>
          <w:szCs w:val="26"/>
        </w:rPr>
        <w:t>филиала</w:t>
      </w:r>
    </w:p>
    <w:p w:rsidR="0019138A" w:rsidRDefault="001810DD" w:rsidP="0019138A">
      <w:pPr>
        <w:ind w:left="5812"/>
        <w:rPr>
          <w:sz w:val="26"/>
          <w:szCs w:val="26"/>
        </w:rPr>
      </w:pPr>
      <w:r>
        <w:rPr>
          <w:sz w:val="26"/>
          <w:szCs w:val="26"/>
        </w:rPr>
        <w:t>П</w:t>
      </w:r>
      <w:r w:rsidR="0019138A">
        <w:rPr>
          <w:sz w:val="26"/>
          <w:szCs w:val="26"/>
        </w:rPr>
        <w:t xml:space="preserve">АО "МРСК Центра" - "Курскэнерго"                                                                                    </w:t>
      </w:r>
    </w:p>
    <w:p w:rsidR="0019138A" w:rsidRDefault="0087090F" w:rsidP="0019138A">
      <w:pPr>
        <w:ind w:left="5812"/>
        <w:rPr>
          <w:sz w:val="26"/>
          <w:szCs w:val="26"/>
        </w:rPr>
      </w:pPr>
      <w:r>
        <w:rPr>
          <w:sz w:val="26"/>
          <w:szCs w:val="26"/>
        </w:rPr>
        <w:t>____________________ В.И. Истомин</w:t>
      </w:r>
      <w:r w:rsidR="0019138A">
        <w:rPr>
          <w:sz w:val="26"/>
          <w:szCs w:val="26"/>
        </w:rPr>
        <w:t xml:space="preserve">                                                                                        </w:t>
      </w:r>
    </w:p>
    <w:p w:rsidR="0019138A" w:rsidRDefault="001810DD" w:rsidP="0019138A">
      <w:pPr>
        <w:ind w:left="5812"/>
        <w:rPr>
          <w:sz w:val="26"/>
          <w:szCs w:val="26"/>
        </w:rPr>
      </w:pPr>
      <w:r>
        <w:rPr>
          <w:sz w:val="26"/>
          <w:szCs w:val="26"/>
        </w:rPr>
        <w:t>"__</w:t>
      </w:r>
      <w:r w:rsidR="00931830">
        <w:rPr>
          <w:sz w:val="26"/>
          <w:szCs w:val="26"/>
        </w:rPr>
        <w:t>09</w:t>
      </w:r>
      <w:r>
        <w:rPr>
          <w:sz w:val="26"/>
          <w:szCs w:val="26"/>
        </w:rPr>
        <w:t>__"</w:t>
      </w:r>
      <w:r w:rsidR="00931830">
        <w:rPr>
          <w:sz w:val="26"/>
          <w:szCs w:val="26"/>
        </w:rPr>
        <w:t>_</w:t>
      </w:r>
      <w:r w:rsidR="00FE5655">
        <w:rPr>
          <w:sz w:val="26"/>
          <w:szCs w:val="26"/>
        </w:rPr>
        <w:t>апреля</w:t>
      </w:r>
      <w:r>
        <w:rPr>
          <w:sz w:val="26"/>
          <w:szCs w:val="26"/>
        </w:rPr>
        <w:t xml:space="preserve">_ </w:t>
      </w:r>
      <w:proofErr w:type="gramStart"/>
      <w:r>
        <w:rPr>
          <w:sz w:val="26"/>
          <w:szCs w:val="26"/>
        </w:rPr>
        <w:t>20</w:t>
      </w:r>
      <w:r w:rsidR="00931830">
        <w:rPr>
          <w:sz w:val="26"/>
          <w:szCs w:val="26"/>
        </w:rPr>
        <w:t>2</w:t>
      </w:r>
      <w:r w:rsidR="00FE5655">
        <w:rPr>
          <w:sz w:val="26"/>
          <w:szCs w:val="26"/>
        </w:rPr>
        <w:t>1</w:t>
      </w:r>
      <w:r w:rsidR="0019138A">
        <w:rPr>
          <w:sz w:val="26"/>
          <w:szCs w:val="26"/>
        </w:rPr>
        <w:t xml:space="preserve">  г.</w:t>
      </w:r>
      <w:proofErr w:type="gramEnd"/>
    </w:p>
    <w:p w:rsidR="00CD06CD" w:rsidRDefault="00CD06CD" w:rsidP="002436CA">
      <w:pPr>
        <w:rPr>
          <w:b/>
          <w:sz w:val="32"/>
          <w:szCs w:val="32"/>
        </w:rPr>
      </w:pPr>
    </w:p>
    <w:p w:rsidR="002436CA" w:rsidRDefault="002436CA" w:rsidP="002436CA">
      <w:pPr>
        <w:rPr>
          <w:b/>
          <w:sz w:val="32"/>
          <w:szCs w:val="32"/>
        </w:rPr>
      </w:pPr>
    </w:p>
    <w:p w:rsidR="002436CA" w:rsidRDefault="002436CA" w:rsidP="002436CA">
      <w:pPr>
        <w:rPr>
          <w:b/>
          <w:sz w:val="32"/>
          <w:szCs w:val="32"/>
        </w:rPr>
      </w:pPr>
    </w:p>
    <w:p w:rsidR="00CD06CD" w:rsidRDefault="00CD06CD" w:rsidP="00104374">
      <w:pPr>
        <w:jc w:val="center"/>
        <w:rPr>
          <w:b/>
          <w:sz w:val="32"/>
          <w:szCs w:val="32"/>
        </w:rPr>
      </w:pP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102969" w:rsidRDefault="0019138A" w:rsidP="0019138A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4F04" w:rsidRPr="0035674F">
        <w:rPr>
          <w:sz w:val="28"/>
          <w:szCs w:val="28"/>
        </w:rPr>
        <w:t>а</w:t>
      </w:r>
      <w:r w:rsidR="00DA7019">
        <w:rPr>
          <w:sz w:val="28"/>
          <w:szCs w:val="28"/>
        </w:rPr>
        <w:t xml:space="preserve"> </w:t>
      </w:r>
      <w:r w:rsidR="008C2E81" w:rsidRPr="008C2E81">
        <w:rPr>
          <w:sz w:val="28"/>
          <w:szCs w:val="28"/>
        </w:rPr>
        <w:t>поставк</w:t>
      </w:r>
      <w:r w:rsidR="008C2E81">
        <w:rPr>
          <w:sz w:val="28"/>
          <w:szCs w:val="28"/>
        </w:rPr>
        <w:t>у</w:t>
      </w:r>
      <w:r w:rsidR="00214CE3">
        <w:rPr>
          <w:sz w:val="28"/>
          <w:szCs w:val="28"/>
        </w:rPr>
        <w:t xml:space="preserve"> </w:t>
      </w:r>
      <w:r w:rsidR="00114619">
        <w:rPr>
          <w:sz w:val="28"/>
          <w:szCs w:val="28"/>
        </w:rPr>
        <w:t>устройств</w:t>
      </w:r>
      <w:r w:rsidR="00DA7019">
        <w:rPr>
          <w:sz w:val="28"/>
          <w:szCs w:val="28"/>
        </w:rPr>
        <w:t xml:space="preserve"> </w:t>
      </w:r>
      <w:r>
        <w:rPr>
          <w:sz w:val="28"/>
          <w:szCs w:val="28"/>
        </w:rPr>
        <w:t>релейной защиты.</w:t>
      </w:r>
      <w:r w:rsidR="00214CE3">
        <w:rPr>
          <w:sz w:val="28"/>
          <w:szCs w:val="28"/>
        </w:rPr>
        <w:t xml:space="preserve"> Лот 309А.</w:t>
      </w:r>
    </w:p>
    <w:p w:rsidR="00B129F0" w:rsidRDefault="00B129F0" w:rsidP="00F85452">
      <w:pPr>
        <w:ind w:firstLine="709"/>
        <w:jc w:val="both"/>
        <w:rPr>
          <w:b/>
          <w:bCs/>
          <w:sz w:val="28"/>
        </w:rPr>
      </w:pPr>
    </w:p>
    <w:p w:rsidR="002436CA" w:rsidRDefault="002436CA" w:rsidP="00F85452">
      <w:pPr>
        <w:ind w:firstLine="709"/>
        <w:jc w:val="both"/>
        <w:rPr>
          <w:bCs/>
        </w:rPr>
      </w:pPr>
    </w:p>
    <w:p w:rsidR="002436CA" w:rsidRDefault="002436CA" w:rsidP="00F85452">
      <w:pPr>
        <w:ind w:firstLine="709"/>
        <w:jc w:val="both"/>
        <w:rPr>
          <w:bCs/>
        </w:rPr>
      </w:pPr>
    </w:p>
    <w:p w:rsidR="002436CA" w:rsidRDefault="002436CA" w:rsidP="00F85452">
      <w:pPr>
        <w:ind w:firstLine="709"/>
        <w:jc w:val="both"/>
        <w:rPr>
          <w:bCs/>
        </w:rPr>
      </w:pPr>
    </w:p>
    <w:p w:rsidR="002436CA" w:rsidRDefault="002436CA" w:rsidP="00F85452">
      <w:pPr>
        <w:ind w:firstLine="709"/>
        <w:jc w:val="both"/>
        <w:rPr>
          <w:bCs/>
        </w:rPr>
      </w:pPr>
    </w:p>
    <w:p w:rsidR="002436CA" w:rsidRDefault="002436CA" w:rsidP="00F85452">
      <w:pPr>
        <w:ind w:firstLine="709"/>
        <w:jc w:val="both"/>
        <w:rPr>
          <w:bCs/>
        </w:rPr>
      </w:pPr>
    </w:p>
    <w:p w:rsidR="00F85452" w:rsidRPr="00CF4578" w:rsidRDefault="00835A0C" w:rsidP="00F85452">
      <w:pPr>
        <w:ind w:firstLine="709"/>
        <w:jc w:val="both"/>
        <w:rPr>
          <w:bCs/>
        </w:rPr>
      </w:pPr>
      <w:r w:rsidRPr="00CF4578">
        <w:rPr>
          <w:bCs/>
        </w:rPr>
        <w:t>1.</w:t>
      </w:r>
      <w:r w:rsidR="00CF4578" w:rsidRPr="00CF4578">
        <w:rPr>
          <w:bCs/>
        </w:rPr>
        <w:t xml:space="preserve"> </w:t>
      </w:r>
      <w:r w:rsidR="005B5711" w:rsidRPr="00CF4578">
        <w:rPr>
          <w:bCs/>
        </w:rPr>
        <w:t>Общая часть</w:t>
      </w:r>
      <w:r w:rsidR="00F85452" w:rsidRPr="00CF4578">
        <w:rPr>
          <w:bCs/>
        </w:rPr>
        <w:t>.</w:t>
      </w:r>
    </w:p>
    <w:p w:rsidR="0019138A" w:rsidRPr="00CF4578" w:rsidRDefault="001810DD" w:rsidP="0019138A">
      <w:pPr>
        <w:numPr>
          <w:ilvl w:val="1"/>
          <w:numId w:val="41"/>
        </w:numPr>
        <w:spacing w:line="276" w:lineRule="auto"/>
        <w:ind w:left="0" w:firstLine="709"/>
        <w:jc w:val="both"/>
      </w:pPr>
      <w:r w:rsidRPr="00CF4578">
        <w:t>П</w:t>
      </w:r>
      <w:r w:rsidR="0019138A" w:rsidRPr="00CF4578">
        <w:t xml:space="preserve">АО «МРСК Центра» производит </w:t>
      </w:r>
      <w:r w:rsidR="00214CE3" w:rsidRPr="00CF4578">
        <w:t xml:space="preserve">закупку </w:t>
      </w:r>
      <w:r w:rsidR="0019138A" w:rsidRPr="00CF4578">
        <w:t xml:space="preserve">устройств РЗА для </w:t>
      </w:r>
      <w:r w:rsidR="00931830">
        <w:t xml:space="preserve">технического обслуживания и ремонта </w:t>
      </w:r>
      <w:r w:rsidR="0019138A" w:rsidRPr="00CF4578">
        <w:t xml:space="preserve">электросетевого оборудования. </w:t>
      </w:r>
    </w:p>
    <w:p w:rsidR="0082646B" w:rsidRPr="00282888" w:rsidRDefault="0082646B" w:rsidP="00282888">
      <w:pPr>
        <w:numPr>
          <w:ilvl w:val="1"/>
          <w:numId w:val="41"/>
        </w:numPr>
        <w:spacing w:line="276" w:lineRule="auto"/>
        <w:ind w:hanging="720"/>
        <w:jc w:val="both"/>
        <w:rPr>
          <w:bCs/>
        </w:rPr>
      </w:pPr>
      <w:r w:rsidRPr="00CF4578">
        <w:t>Основанием для</w:t>
      </w:r>
      <w:r w:rsidR="001810DD" w:rsidRPr="00CF4578">
        <w:t xml:space="preserve"> закупки является план закупок ПАО «МРСК Центра» на 20</w:t>
      </w:r>
      <w:r w:rsidR="00282888">
        <w:t>2</w:t>
      </w:r>
      <w:r w:rsidR="00FE5655">
        <w:t>1</w:t>
      </w:r>
      <w:r w:rsidRPr="00CF4578">
        <w:t>г.</w:t>
      </w:r>
    </w:p>
    <w:p w:rsidR="00111FBA" w:rsidRPr="00CF4578" w:rsidRDefault="00835A0C" w:rsidP="00797E02">
      <w:pPr>
        <w:ind w:firstLine="709"/>
        <w:jc w:val="both"/>
        <w:rPr>
          <w:bCs/>
        </w:rPr>
      </w:pPr>
      <w:r w:rsidRPr="00CF4578">
        <w:rPr>
          <w:bCs/>
        </w:rPr>
        <w:t>2.</w:t>
      </w:r>
      <w:r w:rsidR="00CF4578" w:rsidRPr="00CF4578">
        <w:rPr>
          <w:bCs/>
        </w:rPr>
        <w:t xml:space="preserve"> </w:t>
      </w:r>
      <w:r w:rsidR="00111FBA" w:rsidRPr="00CF4578">
        <w:rPr>
          <w:bCs/>
        </w:rPr>
        <w:t>Предмет конкурса</w:t>
      </w:r>
    </w:p>
    <w:p w:rsidR="00111FBA" w:rsidRPr="00CF4578" w:rsidRDefault="00637306" w:rsidP="00797E02">
      <w:pPr>
        <w:ind w:firstLine="709"/>
        <w:jc w:val="both"/>
      </w:pPr>
      <w:r w:rsidRPr="00CF4578">
        <w:t>Поставщик</w:t>
      </w:r>
      <w:r w:rsidR="005B5711" w:rsidRPr="00CF4578">
        <w:t xml:space="preserve"> обеспечивает поставку оборудования в</w:t>
      </w:r>
      <w:r w:rsidR="00B50380" w:rsidRPr="00CF4578">
        <w:t xml:space="preserve"> </w:t>
      </w:r>
      <w:r w:rsidR="005B5711" w:rsidRPr="00CF4578">
        <w:t>объемах и сроки установленные данным</w:t>
      </w:r>
      <w:r w:rsidR="00111FBA" w:rsidRPr="00CF4578">
        <w:t xml:space="preserve"> ТЗ</w:t>
      </w:r>
      <w:r w:rsidR="008C2E81" w:rsidRPr="00CF4578"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528"/>
        <w:gridCol w:w="1701"/>
      </w:tblGrid>
      <w:tr w:rsidR="00FF0AEB" w:rsidRPr="0019138A" w:rsidTr="00CF4578">
        <w:trPr>
          <w:trHeight w:val="608"/>
        </w:trPr>
        <w:tc>
          <w:tcPr>
            <w:tcW w:w="3227" w:type="dxa"/>
            <w:vAlign w:val="center"/>
          </w:tcPr>
          <w:p w:rsidR="00FF0AEB" w:rsidRPr="00CF4578" w:rsidRDefault="00FF0AEB" w:rsidP="003D115E">
            <w:pPr>
              <w:tabs>
                <w:tab w:val="left" w:pos="1134"/>
              </w:tabs>
              <w:jc w:val="center"/>
            </w:pPr>
            <w:r w:rsidRPr="00CF4578">
              <w:t>Филиал</w:t>
            </w:r>
          </w:p>
        </w:tc>
        <w:tc>
          <w:tcPr>
            <w:tcW w:w="5528" w:type="dxa"/>
            <w:vAlign w:val="center"/>
          </w:tcPr>
          <w:p w:rsidR="00FF0AEB" w:rsidRPr="00CF4578" w:rsidRDefault="00FF0AEB" w:rsidP="003D115E">
            <w:pPr>
              <w:tabs>
                <w:tab w:val="left" w:pos="1134"/>
              </w:tabs>
              <w:jc w:val="center"/>
            </w:pPr>
            <w:r w:rsidRPr="00CF4578">
              <w:t>Оборудование</w:t>
            </w:r>
          </w:p>
        </w:tc>
        <w:tc>
          <w:tcPr>
            <w:tcW w:w="1701" w:type="dxa"/>
            <w:vAlign w:val="center"/>
          </w:tcPr>
          <w:p w:rsidR="00FF0AEB" w:rsidRPr="00CF4578" w:rsidRDefault="00FF0AEB" w:rsidP="003D115E">
            <w:pPr>
              <w:tabs>
                <w:tab w:val="left" w:pos="1134"/>
              </w:tabs>
              <w:jc w:val="center"/>
            </w:pPr>
            <w:r w:rsidRPr="00CF4578">
              <w:t>Количество, шт.</w:t>
            </w:r>
          </w:p>
        </w:tc>
      </w:tr>
      <w:tr w:rsidR="00FA50AC" w:rsidRPr="0019138A" w:rsidTr="00FF38F0">
        <w:trPr>
          <w:trHeight w:val="352"/>
        </w:trPr>
        <w:tc>
          <w:tcPr>
            <w:tcW w:w="3227" w:type="dxa"/>
            <w:vMerge w:val="restart"/>
            <w:vAlign w:val="center"/>
          </w:tcPr>
          <w:p w:rsidR="00FA50AC" w:rsidRPr="00CF4578" w:rsidRDefault="00CE2A89" w:rsidP="0045737B">
            <w:pPr>
              <w:tabs>
                <w:tab w:val="left" w:pos="1134"/>
              </w:tabs>
              <w:jc w:val="center"/>
            </w:pPr>
            <w:r w:rsidRPr="00CF4578">
              <w:t>Филиал П</w:t>
            </w:r>
            <w:r>
              <w:t>АО «МРСК Центра» - «Курскэнерго»</w:t>
            </w:r>
          </w:p>
        </w:tc>
        <w:tc>
          <w:tcPr>
            <w:tcW w:w="5528" w:type="dxa"/>
          </w:tcPr>
          <w:p w:rsidR="00FF38F0" w:rsidRPr="00282888" w:rsidRDefault="00FF38F0" w:rsidP="00867717">
            <w:pPr>
              <w:tabs>
                <w:tab w:val="left" w:pos="1134"/>
              </w:tabs>
              <w:ind w:firstLine="175"/>
              <w:jc w:val="both"/>
              <w:rPr>
                <w:highlight w:val="yellow"/>
              </w:rPr>
            </w:pPr>
            <w:r w:rsidRPr="00F27A74">
              <w:t xml:space="preserve">Микропроцессорное устройство релейной защиты, автоматики и управления </w:t>
            </w:r>
            <w:r w:rsidR="00F27A74" w:rsidRPr="00F27A74">
              <w:t>присоединений</w:t>
            </w:r>
            <w:r w:rsidRPr="00F27A74">
              <w:t xml:space="preserve"> 6-</w:t>
            </w:r>
            <w:r w:rsidR="00F27A74" w:rsidRPr="00F27A74">
              <w:t>35</w:t>
            </w:r>
            <w:r w:rsidRPr="00F27A74">
              <w:t xml:space="preserve">кВ </w:t>
            </w:r>
          </w:p>
        </w:tc>
        <w:tc>
          <w:tcPr>
            <w:tcW w:w="1701" w:type="dxa"/>
            <w:vAlign w:val="center"/>
          </w:tcPr>
          <w:p w:rsidR="00FA50AC" w:rsidRPr="00282888" w:rsidRDefault="00FE5655" w:rsidP="001C7A07">
            <w:pPr>
              <w:tabs>
                <w:tab w:val="left" w:pos="1134"/>
              </w:tabs>
              <w:jc w:val="center"/>
              <w:rPr>
                <w:highlight w:val="yellow"/>
              </w:rPr>
            </w:pPr>
            <w:r>
              <w:t>18</w:t>
            </w:r>
          </w:p>
        </w:tc>
      </w:tr>
      <w:tr w:rsidR="00FF38F0" w:rsidRPr="0019138A" w:rsidTr="001C7A07">
        <w:trPr>
          <w:trHeight w:val="463"/>
        </w:trPr>
        <w:tc>
          <w:tcPr>
            <w:tcW w:w="3227" w:type="dxa"/>
            <w:vMerge/>
            <w:vAlign w:val="center"/>
          </w:tcPr>
          <w:p w:rsidR="00FF38F0" w:rsidRPr="00CF4578" w:rsidRDefault="00FF38F0" w:rsidP="0045737B">
            <w:pPr>
              <w:tabs>
                <w:tab w:val="left" w:pos="1134"/>
              </w:tabs>
              <w:jc w:val="center"/>
            </w:pPr>
          </w:p>
        </w:tc>
        <w:tc>
          <w:tcPr>
            <w:tcW w:w="5528" w:type="dxa"/>
          </w:tcPr>
          <w:p w:rsidR="00FF38F0" w:rsidRDefault="00FF38F0" w:rsidP="00867717">
            <w:pPr>
              <w:tabs>
                <w:tab w:val="left" w:pos="1134"/>
              </w:tabs>
              <w:ind w:firstLine="175"/>
              <w:jc w:val="both"/>
            </w:pPr>
            <w:r w:rsidRPr="00FF38F0">
              <w:t>Микропроцессорное устройство автоматического ограничения снижения частоты и напряжения</w:t>
            </w:r>
          </w:p>
        </w:tc>
        <w:tc>
          <w:tcPr>
            <w:tcW w:w="1701" w:type="dxa"/>
            <w:vAlign w:val="center"/>
          </w:tcPr>
          <w:p w:rsidR="00FF38F0" w:rsidRDefault="005511A2" w:rsidP="001C7A07">
            <w:pPr>
              <w:tabs>
                <w:tab w:val="left" w:pos="1134"/>
              </w:tabs>
              <w:jc w:val="center"/>
            </w:pPr>
            <w:r>
              <w:t>7</w:t>
            </w:r>
          </w:p>
        </w:tc>
      </w:tr>
      <w:tr w:rsidR="00FA50AC" w:rsidRPr="0019138A" w:rsidTr="00FA50AC">
        <w:trPr>
          <w:trHeight w:val="513"/>
        </w:trPr>
        <w:tc>
          <w:tcPr>
            <w:tcW w:w="3227" w:type="dxa"/>
            <w:vMerge/>
            <w:vAlign w:val="center"/>
          </w:tcPr>
          <w:p w:rsidR="00FA50AC" w:rsidRPr="00CF4578" w:rsidRDefault="00FA50AC" w:rsidP="0045737B">
            <w:pPr>
              <w:tabs>
                <w:tab w:val="left" w:pos="1134"/>
              </w:tabs>
              <w:jc w:val="center"/>
            </w:pPr>
          </w:p>
        </w:tc>
        <w:tc>
          <w:tcPr>
            <w:tcW w:w="5528" w:type="dxa"/>
          </w:tcPr>
          <w:p w:rsidR="00FA50AC" w:rsidRPr="00CF4578" w:rsidRDefault="00233EE0" w:rsidP="00867717">
            <w:pPr>
              <w:tabs>
                <w:tab w:val="left" w:pos="1134"/>
              </w:tabs>
              <w:ind w:firstLine="175"/>
              <w:jc w:val="both"/>
            </w:pPr>
            <w:r>
              <w:t xml:space="preserve">Блок питания микропроцессорного устройства </w:t>
            </w:r>
            <w:r w:rsidRPr="00D405E2">
              <w:t>релейной защиты</w:t>
            </w:r>
          </w:p>
        </w:tc>
        <w:tc>
          <w:tcPr>
            <w:tcW w:w="1701" w:type="dxa"/>
            <w:vAlign w:val="center"/>
          </w:tcPr>
          <w:p w:rsidR="00FA50AC" w:rsidRPr="00CF4578" w:rsidRDefault="00233EE0" w:rsidP="001C7A07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111FBA" w:rsidRPr="00CF4578" w:rsidRDefault="005B5711" w:rsidP="006539CC">
      <w:pPr>
        <w:ind w:right="142" w:firstLine="709"/>
        <w:jc w:val="both"/>
      </w:pPr>
      <w:r w:rsidRPr="00CF4578">
        <w:t>Поставка обо</w:t>
      </w:r>
      <w:r w:rsidR="00D82932" w:rsidRPr="00CF4578">
        <w:t>рудования производится на склад</w:t>
      </w:r>
      <w:r w:rsidR="00FC4BDB" w:rsidRPr="00CF4578">
        <w:t>ы</w:t>
      </w:r>
      <w:r w:rsidRPr="00CF4578">
        <w:t xml:space="preserve"> получател</w:t>
      </w:r>
      <w:r w:rsidR="00FC4BDB" w:rsidRPr="00CF4578">
        <w:t>ей</w:t>
      </w:r>
      <w:r w:rsidRPr="00CF4578">
        <w:t xml:space="preserve"> – филиал</w:t>
      </w:r>
      <w:r w:rsidR="00FC4BDB" w:rsidRPr="00CF4578">
        <w:t>ов</w:t>
      </w:r>
      <w:r w:rsidR="001810DD" w:rsidRPr="00CF4578">
        <w:t xml:space="preserve"> П</w:t>
      </w:r>
      <w:r w:rsidRPr="00CF4578">
        <w:t>АО «МРСК Центра»</w:t>
      </w:r>
      <w:r w:rsidR="00FC4BDB" w:rsidRPr="00CF4578">
        <w:t>:</w:t>
      </w:r>
    </w:p>
    <w:tbl>
      <w:tblPr>
        <w:tblW w:w="104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3685"/>
        <w:gridCol w:w="2398"/>
      </w:tblGrid>
      <w:tr w:rsidR="00AE2380" w:rsidRPr="00CF4578" w:rsidTr="00CF457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CF4578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CF4578">
              <w:rPr>
                <w:sz w:val="24"/>
                <w:szCs w:val="24"/>
              </w:rPr>
              <w:t>Филиал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CF4578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CF457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CF4578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CF457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80" w:rsidRPr="00CF4578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CF4578">
              <w:rPr>
                <w:sz w:val="24"/>
                <w:szCs w:val="24"/>
              </w:rPr>
              <w:t>Срок поставки*</w:t>
            </w:r>
          </w:p>
        </w:tc>
      </w:tr>
      <w:tr w:rsidR="00AE2380" w:rsidRPr="00CF4578" w:rsidTr="00056609">
        <w:trPr>
          <w:trHeight w:val="107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CF4578" w:rsidRDefault="001810DD" w:rsidP="003D115E">
            <w:pPr>
              <w:tabs>
                <w:tab w:val="left" w:pos="1134"/>
              </w:tabs>
              <w:jc w:val="center"/>
            </w:pPr>
            <w:r w:rsidRPr="00CF4578">
              <w:t>Филиал П</w:t>
            </w:r>
            <w:r w:rsidR="00CF4578">
              <w:t>АО «МРСК Центра» - «Курскэнерго</w:t>
            </w:r>
            <w:r w:rsidR="00AE2380" w:rsidRPr="00CF4578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CF4578" w:rsidRDefault="00AE2380" w:rsidP="003D115E">
            <w:pPr>
              <w:jc w:val="center"/>
            </w:pPr>
            <w:r w:rsidRPr="00CF4578">
              <w:t>Авто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7B" w:rsidRPr="00CF4578" w:rsidRDefault="00035DF7" w:rsidP="00035DF7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F4578">
              <w:rPr>
                <w:bCs/>
                <w:color w:val="000000"/>
                <w:sz w:val="24"/>
                <w:szCs w:val="24"/>
              </w:rPr>
              <w:t>Курская область, Курский район, п. Ворошнево, центральные склады филиала ПАО «МРСК Центра» - «Курскэнерго»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D3" w:rsidRPr="00CF4578" w:rsidRDefault="005875ED" w:rsidP="00627FD3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F4578">
              <w:rPr>
                <w:bCs/>
                <w:color w:val="000000"/>
                <w:sz w:val="24"/>
                <w:szCs w:val="24"/>
              </w:rPr>
              <w:t>45</w:t>
            </w:r>
            <w:r w:rsidR="00627FD3" w:rsidRPr="00CF4578">
              <w:rPr>
                <w:bCs/>
                <w:color w:val="000000"/>
                <w:sz w:val="24"/>
                <w:szCs w:val="24"/>
              </w:rPr>
              <w:t xml:space="preserve"> календарных дней</w:t>
            </w:r>
            <w:r w:rsidR="00CF4578">
              <w:rPr>
                <w:bCs/>
                <w:color w:val="000000"/>
                <w:sz w:val="24"/>
                <w:szCs w:val="24"/>
              </w:rPr>
              <w:t xml:space="preserve"> с момента заключения договора</w:t>
            </w:r>
          </w:p>
          <w:p w:rsidR="00AE2380" w:rsidRPr="00CF4578" w:rsidRDefault="00AE2380" w:rsidP="003D115E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5B5711" w:rsidRPr="00CF4578" w:rsidRDefault="005B5711" w:rsidP="00CF4578">
      <w:pPr>
        <w:pStyle w:val="af0"/>
        <w:numPr>
          <w:ilvl w:val="0"/>
          <w:numId w:val="3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CF4578">
        <w:rPr>
          <w:sz w:val="24"/>
          <w:szCs w:val="24"/>
        </w:rPr>
        <w:t>Технические требования к оборудованию.</w:t>
      </w:r>
    </w:p>
    <w:p w:rsidR="005B5711" w:rsidRDefault="00637306" w:rsidP="00CF4578">
      <w:pPr>
        <w:tabs>
          <w:tab w:val="left" w:pos="1134"/>
        </w:tabs>
        <w:ind w:firstLine="709"/>
        <w:jc w:val="both"/>
        <w:rPr>
          <w:szCs w:val="26"/>
        </w:rPr>
      </w:pPr>
      <w:r w:rsidRPr="0019138A">
        <w:rPr>
          <w:szCs w:val="26"/>
        </w:rPr>
        <w:t xml:space="preserve">3.1 </w:t>
      </w:r>
      <w:r w:rsidR="001C7A07">
        <w:rPr>
          <w:szCs w:val="26"/>
        </w:rPr>
        <w:t>Технические данные</w:t>
      </w:r>
      <w:r w:rsidR="00B72F9E" w:rsidRPr="0019138A">
        <w:rPr>
          <w:szCs w:val="26"/>
        </w:rPr>
        <w:t xml:space="preserve"> устройств</w:t>
      </w:r>
      <w:r w:rsidR="00B956A8">
        <w:rPr>
          <w:szCs w:val="26"/>
        </w:rPr>
        <w:t xml:space="preserve"> </w:t>
      </w:r>
      <w:r w:rsidR="00B72F9E" w:rsidRPr="0019138A">
        <w:rPr>
          <w:szCs w:val="26"/>
        </w:rPr>
        <w:t>релейной защиты, автоматики и уп</w:t>
      </w:r>
      <w:r w:rsidR="00B956A8">
        <w:rPr>
          <w:szCs w:val="26"/>
        </w:rPr>
        <w:t xml:space="preserve">равления </w:t>
      </w:r>
      <w:r w:rsidR="005B5711" w:rsidRPr="0019138A">
        <w:rPr>
          <w:szCs w:val="26"/>
        </w:rPr>
        <w:t>должны соответствовать параметрам и быть не ниже значений, приведенных в таблице:</w:t>
      </w:r>
    </w:p>
    <w:p w:rsidR="002436CA" w:rsidRDefault="002436CA" w:rsidP="00CF4578">
      <w:pPr>
        <w:tabs>
          <w:tab w:val="left" w:pos="1134"/>
        </w:tabs>
        <w:ind w:firstLine="709"/>
        <w:jc w:val="both"/>
        <w:rPr>
          <w:szCs w:val="2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8"/>
        <w:gridCol w:w="4934"/>
        <w:gridCol w:w="1400"/>
      </w:tblGrid>
      <w:tr w:rsidR="0041567C" w:rsidRPr="0019138A" w:rsidTr="00FE5655">
        <w:trPr>
          <w:trHeight w:val="6941"/>
        </w:trPr>
        <w:tc>
          <w:tcPr>
            <w:tcW w:w="4104" w:type="dxa"/>
            <w:vMerge w:val="restart"/>
            <w:vAlign w:val="center"/>
          </w:tcPr>
          <w:p w:rsidR="0041567C" w:rsidRPr="00F25120" w:rsidRDefault="00F27A74" w:rsidP="00F25120">
            <w:pPr>
              <w:jc w:val="center"/>
              <w:rPr>
                <w:b/>
              </w:rPr>
            </w:pPr>
            <w:r w:rsidRPr="00F27A74">
              <w:rPr>
                <w:b/>
              </w:rPr>
              <w:lastRenderedPageBreak/>
              <w:t>Микропроцессорное устройство релейной защиты, автоматики и управления присоединений 6-35кВ</w:t>
            </w:r>
          </w:p>
        </w:tc>
        <w:tc>
          <w:tcPr>
            <w:tcW w:w="6494" w:type="dxa"/>
            <w:gridSpan w:val="2"/>
          </w:tcPr>
          <w:p w:rsidR="0041567C" w:rsidRPr="00C5231C" w:rsidRDefault="00F27A74" w:rsidP="00F27A74">
            <w:pPr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   Микропроцессорное устройство релейной защиты, автоматики и управления присоединений 6-35кВ должно</w:t>
            </w:r>
            <w:r w:rsidR="0041567C" w:rsidRPr="00C5231C">
              <w:rPr>
                <w:sz w:val="22"/>
                <w:szCs w:val="22"/>
              </w:rPr>
              <w:t xml:space="preserve"> обеспечивать</w:t>
            </w:r>
            <w:r w:rsidRPr="00C5231C">
              <w:rPr>
                <w:sz w:val="22"/>
                <w:szCs w:val="22"/>
              </w:rPr>
              <w:t xml:space="preserve"> следующие функции</w:t>
            </w:r>
            <w:r w:rsidR="0041567C" w:rsidRPr="00C5231C">
              <w:rPr>
                <w:sz w:val="22"/>
                <w:szCs w:val="22"/>
              </w:rPr>
              <w:t>:</w:t>
            </w:r>
          </w:p>
          <w:p w:rsidR="0041567C" w:rsidRPr="00C5231C" w:rsidRDefault="0041567C" w:rsidP="00F27A74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F27A74" w:rsidRPr="00C5231C">
              <w:rPr>
                <w:sz w:val="22"/>
                <w:szCs w:val="22"/>
              </w:rPr>
              <w:t>максимальная токовая защита с независимой или зависимой выдержкой времени (1 ступень – МТЗ)</w:t>
            </w:r>
            <w:r w:rsidRPr="00C5231C">
              <w:rPr>
                <w:sz w:val="22"/>
                <w:szCs w:val="22"/>
              </w:rPr>
              <w:t>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E42F1B" w:rsidRPr="00C5231C">
              <w:rPr>
                <w:sz w:val="22"/>
                <w:szCs w:val="22"/>
              </w:rPr>
              <w:t>токовая отсечка с независимой выдержкой времени (1 ступени – ТО1, ТО2)</w:t>
            </w:r>
            <w:r w:rsidRPr="00C5231C">
              <w:rPr>
                <w:sz w:val="22"/>
                <w:szCs w:val="22"/>
              </w:rPr>
              <w:t>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E42F1B" w:rsidRPr="00C5231C">
              <w:rPr>
                <w:sz w:val="22"/>
                <w:szCs w:val="22"/>
              </w:rPr>
              <w:t>защита от однофазных замыканий на землю (1 ступень – ЗНЗ1)</w:t>
            </w:r>
            <w:r w:rsidRPr="00C5231C">
              <w:rPr>
                <w:sz w:val="22"/>
                <w:szCs w:val="22"/>
              </w:rPr>
              <w:t>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E42F1B" w:rsidRPr="00C5231C">
              <w:rPr>
                <w:sz w:val="22"/>
                <w:szCs w:val="22"/>
              </w:rPr>
              <w:t>автоматическое повторное включение (АПВ)</w:t>
            </w:r>
            <w:r w:rsidRPr="00C5231C">
              <w:rPr>
                <w:sz w:val="22"/>
                <w:szCs w:val="22"/>
              </w:rPr>
              <w:t>;</w:t>
            </w:r>
          </w:p>
          <w:p w:rsidR="0041567C" w:rsidRPr="00C5231C" w:rsidRDefault="0041567C" w:rsidP="00E42F1B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E42F1B" w:rsidRPr="00C5231C">
              <w:rPr>
                <w:sz w:val="22"/>
                <w:szCs w:val="22"/>
              </w:rPr>
              <w:t>автоматическая частотная разгрузка (АЧР) с функцией ЧАПВ (от внешнего реле частоты)</w:t>
            </w:r>
            <w:r w:rsidRPr="00C5231C">
              <w:rPr>
                <w:sz w:val="22"/>
                <w:szCs w:val="22"/>
              </w:rPr>
              <w:t>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E42F1B" w:rsidRPr="00C5231C">
              <w:rPr>
                <w:sz w:val="22"/>
                <w:szCs w:val="22"/>
              </w:rPr>
              <w:t xml:space="preserve">измерение фазных токов и тока </w:t>
            </w:r>
            <w:proofErr w:type="spellStart"/>
            <w:r w:rsidR="00E42F1B" w:rsidRPr="00C5231C">
              <w:rPr>
                <w:sz w:val="22"/>
                <w:szCs w:val="22"/>
              </w:rPr>
              <w:t>Io</w:t>
            </w:r>
            <w:proofErr w:type="spellEnd"/>
            <w:r w:rsidR="00E42F1B" w:rsidRPr="00C5231C">
              <w:rPr>
                <w:sz w:val="22"/>
                <w:szCs w:val="22"/>
              </w:rPr>
              <w:t>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E42F1B" w:rsidRPr="00C5231C">
              <w:rPr>
                <w:sz w:val="22"/>
                <w:szCs w:val="22"/>
              </w:rPr>
              <w:t>местное, дистанционное и диспетчерское управление выключателя</w:t>
            </w:r>
            <w:r w:rsidRPr="00C5231C">
              <w:rPr>
                <w:sz w:val="22"/>
                <w:szCs w:val="22"/>
              </w:rPr>
              <w:t>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E42F1B" w:rsidRPr="00C5231C">
              <w:rPr>
                <w:sz w:val="22"/>
                <w:szCs w:val="22"/>
              </w:rPr>
              <w:t>мониторинг выключателя</w:t>
            </w:r>
            <w:r w:rsidRPr="00C5231C">
              <w:rPr>
                <w:sz w:val="22"/>
                <w:szCs w:val="22"/>
              </w:rPr>
              <w:t>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E42F1B" w:rsidRPr="00C5231C">
              <w:rPr>
                <w:sz w:val="22"/>
                <w:szCs w:val="22"/>
              </w:rPr>
              <w:t>регистратор аварийных событий</w:t>
            </w:r>
            <w:r w:rsidRPr="00C5231C">
              <w:rPr>
                <w:sz w:val="22"/>
                <w:szCs w:val="22"/>
              </w:rPr>
              <w:t>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- </w:t>
            </w:r>
            <w:r w:rsidR="00E42F1B" w:rsidRPr="00C5231C">
              <w:rPr>
                <w:sz w:val="22"/>
                <w:szCs w:val="22"/>
              </w:rPr>
              <w:t xml:space="preserve">порт связи RS 485 (Протокол </w:t>
            </w:r>
            <w:proofErr w:type="spellStart"/>
            <w:r w:rsidR="00E42F1B" w:rsidRPr="00C5231C">
              <w:rPr>
                <w:sz w:val="22"/>
                <w:szCs w:val="22"/>
              </w:rPr>
              <w:t>Modbus</w:t>
            </w:r>
            <w:proofErr w:type="spellEnd"/>
            <w:r w:rsidR="00E42F1B" w:rsidRPr="00C5231C">
              <w:rPr>
                <w:sz w:val="22"/>
                <w:szCs w:val="22"/>
              </w:rPr>
              <w:t xml:space="preserve"> RTU)</w:t>
            </w:r>
            <w:r w:rsidRPr="00C5231C">
              <w:rPr>
                <w:sz w:val="22"/>
                <w:szCs w:val="22"/>
              </w:rPr>
              <w:t>;</w:t>
            </w:r>
          </w:p>
          <w:p w:rsidR="00E42F1B" w:rsidRPr="00C5231C" w:rsidRDefault="00E42F1B" w:rsidP="00E42F1B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Также в устройстве должны быть реализованы широкие возможности по конфигурации параметров выключателя, измерительных и дискретных входов, выходных реле и светодиодных индикаторов.</w:t>
            </w:r>
          </w:p>
          <w:p w:rsidR="0041567C" w:rsidRPr="00C5231C" w:rsidRDefault="00E42F1B" w:rsidP="00E42F1B">
            <w:pPr>
              <w:ind w:firstLine="119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У</w:t>
            </w:r>
            <w:r w:rsidR="0041567C" w:rsidRPr="00C5231C">
              <w:rPr>
                <w:sz w:val="22"/>
                <w:szCs w:val="22"/>
              </w:rPr>
              <w:t>стройство не должно ложно срабатывать и повреждаться при: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замыкании на землю цепей оперативного тока;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снятии и подаче оперативного тока, а также при перерывах питания любой длительности с последующим восстановлением;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подаче оперативного тока обратной полярности;</w:t>
            </w:r>
          </w:p>
          <w:p w:rsidR="0041567C" w:rsidRPr="00C5231C" w:rsidRDefault="0041567C" w:rsidP="00233EE0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МП терминал и прилагаемое ПО должны иметь русскоязычный интерфейс.</w:t>
            </w:r>
          </w:p>
          <w:p w:rsidR="0041567C" w:rsidRPr="00C5231C" w:rsidRDefault="0041567C" w:rsidP="0041567C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Устройство должно корректно работать и не иметь ограничений по функционированию и изменений в значениях срабатывания различных функций при отклонении частоты от номинального значения в диапазоне от 45 Гц до 55 Гц.</w:t>
            </w:r>
          </w:p>
        </w:tc>
      </w:tr>
      <w:tr w:rsidR="0041567C" w:rsidRPr="0019138A" w:rsidTr="00FE5655">
        <w:trPr>
          <w:trHeight w:val="469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775623" w:rsidRPr="00233EE0" w:rsidRDefault="0041567C" w:rsidP="00775623">
            <w:pPr>
              <w:ind w:firstLine="176"/>
              <w:jc w:val="both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>Напряжение питания (переменного, по</w:t>
            </w:r>
            <w:r>
              <w:rPr>
                <w:sz w:val="20"/>
                <w:szCs w:val="20"/>
              </w:rPr>
              <w:t>стоянного, выпрямленного тока),</w:t>
            </w:r>
            <w:r w:rsidR="0000503A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</w:tcPr>
          <w:p w:rsidR="0041567C" w:rsidRDefault="0041567C" w:rsidP="0041567C">
            <w:pPr>
              <w:ind w:firstLine="176"/>
              <w:jc w:val="center"/>
              <w:rPr>
                <w:sz w:val="20"/>
                <w:szCs w:val="20"/>
              </w:rPr>
            </w:pPr>
          </w:p>
          <w:p w:rsidR="0041567C" w:rsidRPr="00233EE0" w:rsidRDefault="0041567C" w:rsidP="0041567C">
            <w:pPr>
              <w:jc w:val="center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>220</w:t>
            </w:r>
          </w:p>
        </w:tc>
      </w:tr>
      <w:tr w:rsidR="00775623" w:rsidRPr="0019138A" w:rsidTr="00FE5655">
        <w:trPr>
          <w:trHeight w:val="210"/>
        </w:trPr>
        <w:tc>
          <w:tcPr>
            <w:tcW w:w="4104" w:type="dxa"/>
            <w:vMerge/>
            <w:vAlign w:val="center"/>
          </w:tcPr>
          <w:p w:rsidR="00775623" w:rsidRPr="00233EE0" w:rsidRDefault="00775623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775623" w:rsidRPr="00233EE0" w:rsidRDefault="00775623" w:rsidP="0041567C">
            <w:pPr>
              <w:ind w:firstLine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Допустимое время перерыва питания, не менее, </w:t>
            </w:r>
            <w:proofErr w:type="spellStart"/>
            <w:r>
              <w:rPr>
                <w:sz w:val="20"/>
                <w:szCs w:val="20"/>
              </w:rPr>
              <w:t>мс</w:t>
            </w:r>
            <w:proofErr w:type="spellEnd"/>
          </w:p>
        </w:tc>
        <w:tc>
          <w:tcPr>
            <w:tcW w:w="1421" w:type="dxa"/>
          </w:tcPr>
          <w:p w:rsidR="00775623" w:rsidRDefault="00775623" w:rsidP="00415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41567C" w:rsidRPr="0019138A" w:rsidTr="00FE5655">
        <w:trPr>
          <w:trHeight w:val="225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Pr="00233EE0" w:rsidRDefault="0041567C" w:rsidP="0041567C">
            <w:pPr>
              <w:ind w:firstLine="176"/>
              <w:jc w:val="both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>Количество интерфейсов связи, не менее</w:t>
            </w:r>
            <w:r>
              <w:rPr>
                <w:sz w:val="20"/>
                <w:szCs w:val="20"/>
              </w:rPr>
              <w:t xml:space="preserve"> </w:t>
            </w:r>
            <w:r w:rsidRPr="00233EE0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1567C" w:rsidRPr="00233EE0" w:rsidRDefault="00775623" w:rsidP="00415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1567C" w:rsidRPr="0019138A" w:rsidTr="00FE5655">
        <w:trPr>
          <w:trHeight w:val="200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Pr="00233EE0" w:rsidRDefault="0041567C" w:rsidP="0041567C">
            <w:pPr>
              <w:ind w:firstLine="176"/>
              <w:jc w:val="both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>Номинальный  ток, 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</w:tcPr>
          <w:p w:rsidR="0041567C" w:rsidRDefault="0041567C" w:rsidP="0041567C">
            <w:pPr>
              <w:jc w:val="center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>5</w:t>
            </w:r>
          </w:p>
        </w:tc>
      </w:tr>
      <w:tr w:rsidR="0041567C" w:rsidRPr="0019138A" w:rsidTr="00FE5655">
        <w:trPr>
          <w:trHeight w:val="225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Pr="00233EE0" w:rsidRDefault="0041567C" w:rsidP="0041567C">
            <w:pPr>
              <w:ind w:firstLine="176"/>
              <w:jc w:val="both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 xml:space="preserve">Число аналоговых входов по току, шт., не менее </w:t>
            </w:r>
            <w:r w:rsidRPr="00233EE0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1567C" w:rsidRDefault="00775623" w:rsidP="00415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1567C" w:rsidRPr="0019138A" w:rsidTr="00FE5655">
        <w:trPr>
          <w:trHeight w:val="250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Pr="00233EE0" w:rsidRDefault="0041567C" w:rsidP="0041567C">
            <w:pPr>
              <w:ind w:firstLine="176"/>
              <w:jc w:val="both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>Рабочий диапазон токов, А, не менее</w:t>
            </w:r>
            <w:r w:rsidRPr="00233EE0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1567C" w:rsidRDefault="00775623" w:rsidP="00415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41567C" w:rsidRPr="00233EE0">
              <w:rPr>
                <w:sz w:val="20"/>
                <w:szCs w:val="20"/>
              </w:rPr>
              <w:t>-200</w:t>
            </w:r>
          </w:p>
        </w:tc>
      </w:tr>
      <w:tr w:rsidR="0041567C" w:rsidRPr="0019138A" w:rsidTr="00FE5655">
        <w:trPr>
          <w:trHeight w:val="238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Pr="00775623" w:rsidRDefault="00775623" w:rsidP="0041567C">
            <w:pPr>
              <w:ind w:firstLine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питания от токовых цепей </w:t>
            </w:r>
          </w:p>
        </w:tc>
        <w:tc>
          <w:tcPr>
            <w:tcW w:w="1421" w:type="dxa"/>
          </w:tcPr>
          <w:p w:rsidR="0041567C" w:rsidRDefault="00775623" w:rsidP="00415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41567C" w:rsidRPr="0019138A" w:rsidTr="00FE5655">
        <w:trPr>
          <w:trHeight w:val="175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Pr="00233EE0" w:rsidRDefault="0041567C" w:rsidP="00233EE0">
            <w:pPr>
              <w:ind w:firstLine="176"/>
              <w:jc w:val="both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 xml:space="preserve">Число </w:t>
            </w:r>
            <w:r w:rsidR="00775623">
              <w:rPr>
                <w:sz w:val="20"/>
                <w:szCs w:val="20"/>
              </w:rPr>
              <w:t>дискретных</w:t>
            </w:r>
            <w:r w:rsidRPr="00233EE0">
              <w:rPr>
                <w:sz w:val="20"/>
                <w:szCs w:val="20"/>
              </w:rPr>
              <w:t xml:space="preserve"> входов, шт., не менее</w:t>
            </w:r>
          </w:p>
        </w:tc>
        <w:tc>
          <w:tcPr>
            <w:tcW w:w="1421" w:type="dxa"/>
          </w:tcPr>
          <w:p w:rsidR="0041567C" w:rsidRPr="00233EE0" w:rsidRDefault="0041567C" w:rsidP="0041567C">
            <w:pPr>
              <w:ind w:left="105"/>
              <w:jc w:val="center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>4</w:t>
            </w:r>
          </w:p>
        </w:tc>
      </w:tr>
      <w:tr w:rsidR="0041567C" w:rsidRPr="0019138A" w:rsidTr="00FE5655">
        <w:trPr>
          <w:trHeight w:val="200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Pr="00233EE0" w:rsidRDefault="005C6759" w:rsidP="0041567C">
            <w:pPr>
              <w:ind w:firstLine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Номинальное входное напряжение дискретных входов, не менее,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421" w:type="dxa"/>
          </w:tcPr>
          <w:p w:rsidR="0041567C" w:rsidRPr="00233EE0" w:rsidRDefault="005C6759" w:rsidP="00415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</w:tr>
      <w:tr w:rsidR="0041567C" w:rsidRPr="0019138A" w:rsidTr="00FE5655">
        <w:trPr>
          <w:trHeight w:val="200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Pr="00233EE0" w:rsidRDefault="005C6759" w:rsidP="005C6759">
            <w:pPr>
              <w:ind w:firstLine="176"/>
              <w:jc w:val="both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 xml:space="preserve">Количество выходных </w:t>
            </w:r>
            <w:r>
              <w:rPr>
                <w:sz w:val="20"/>
                <w:szCs w:val="20"/>
              </w:rPr>
              <w:t>реле</w:t>
            </w:r>
            <w:r w:rsidRPr="00233EE0">
              <w:rPr>
                <w:sz w:val="20"/>
                <w:szCs w:val="20"/>
              </w:rPr>
              <w:t>, шт., не менее</w:t>
            </w:r>
          </w:p>
        </w:tc>
        <w:tc>
          <w:tcPr>
            <w:tcW w:w="1421" w:type="dxa"/>
          </w:tcPr>
          <w:p w:rsidR="0041567C" w:rsidRPr="00233EE0" w:rsidRDefault="005C6759" w:rsidP="00415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1567C" w:rsidRPr="0019138A" w:rsidTr="00FE5655">
        <w:trPr>
          <w:trHeight w:val="187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Default="005C6759" w:rsidP="00233EE0">
            <w:pPr>
              <w:ind w:firstLine="176"/>
              <w:jc w:val="both"/>
              <w:rPr>
                <w:sz w:val="20"/>
                <w:szCs w:val="20"/>
              </w:rPr>
            </w:pPr>
            <w:r w:rsidRPr="005C6759">
              <w:rPr>
                <w:sz w:val="20"/>
                <w:szCs w:val="20"/>
              </w:rPr>
              <w:t xml:space="preserve">Отключающая способность контактов </w:t>
            </w:r>
            <w:r>
              <w:rPr>
                <w:sz w:val="20"/>
                <w:szCs w:val="20"/>
              </w:rPr>
              <w:t xml:space="preserve">выходных </w:t>
            </w:r>
            <w:r w:rsidRPr="005C6759">
              <w:rPr>
                <w:sz w:val="20"/>
                <w:szCs w:val="20"/>
              </w:rPr>
              <w:t>реле:</w:t>
            </w:r>
          </w:p>
          <w:p w:rsidR="005C6759" w:rsidRPr="00233EE0" w:rsidRDefault="005C6759" w:rsidP="00233EE0">
            <w:pPr>
              <w:ind w:firstLine="176"/>
              <w:jc w:val="both"/>
              <w:rPr>
                <w:sz w:val="20"/>
                <w:szCs w:val="20"/>
              </w:rPr>
            </w:pPr>
            <w:r w:rsidRPr="005C6759">
              <w:rPr>
                <w:sz w:val="20"/>
                <w:szCs w:val="20"/>
              </w:rPr>
              <w:t xml:space="preserve">220 В (~), </w:t>
            </w:r>
            <w:proofErr w:type="spellStart"/>
            <w:r w:rsidRPr="005C6759">
              <w:rPr>
                <w:sz w:val="20"/>
                <w:szCs w:val="20"/>
              </w:rPr>
              <w:t>cos</w:t>
            </w:r>
            <w:proofErr w:type="spellEnd"/>
            <w:r w:rsidRPr="005C6759">
              <w:rPr>
                <w:sz w:val="20"/>
                <w:szCs w:val="20"/>
              </w:rPr>
              <w:t xml:space="preserve"> j =0,6</w:t>
            </w:r>
            <w:r>
              <w:rPr>
                <w:sz w:val="20"/>
                <w:szCs w:val="20"/>
              </w:rPr>
              <w:t>, не менее, А</w:t>
            </w:r>
          </w:p>
        </w:tc>
        <w:tc>
          <w:tcPr>
            <w:tcW w:w="1421" w:type="dxa"/>
          </w:tcPr>
          <w:p w:rsidR="0041567C" w:rsidRPr="00233EE0" w:rsidRDefault="005C6759" w:rsidP="0041567C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1567C" w:rsidRPr="0019138A" w:rsidTr="00FE5655">
        <w:trPr>
          <w:trHeight w:val="251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5C6759" w:rsidRPr="00233EE0" w:rsidRDefault="005C6759" w:rsidP="005C6759">
            <w:pPr>
              <w:ind w:firstLine="176"/>
              <w:jc w:val="both"/>
              <w:rPr>
                <w:sz w:val="20"/>
                <w:szCs w:val="20"/>
              </w:rPr>
            </w:pPr>
            <w:r w:rsidRPr="005C6759">
              <w:rPr>
                <w:sz w:val="20"/>
                <w:szCs w:val="20"/>
              </w:rPr>
              <w:t>Длительно допустимый ток контактов реле</w:t>
            </w:r>
            <w:r>
              <w:rPr>
                <w:sz w:val="20"/>
                <w:szCs w:val="20"/>
              </w:rPr>
              <w:t xml:space="preserve">, </w:t>
            </w:r>
            <w:r w:rsidR="0041567C" w:rsidRPr="00233EE0">
              <w:rPr>
                <w:sz w:val="20"/>
                <w:szCs w:val="20"/>
              </w:rPr>
              <w:t>не менее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gramEnd"/>
          </w:p>
        </w:tc>
        <w:tc>
          <w:tcPr>
            <w:tcW w:w="1421" w:type="dxa"/>
          </w:tcPr>
          <w:p w:rsidR="0041567C" w:rsidRPr="00233EE0" w:rsidRDefault="005C6759" w:rsidP="0041567C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C6759" w:rsidRPr="0019138A" w:rsidTr="00FE5655">
        <w:trPr>
          <w:trHeight w:val="198"/>
        </w:trPr>
        <w:tc>
          <w:tcPr>
            <w:tcW w:w="4104" w:type="dxa"/>
            <w:vMerge/>
            <w:vAlign w:val="center"/>
          </w:tcPr>
          <w:p w:rsidR="005C6759" w:rsidRPr="00233EE0" w:rsidRDefault="005C6759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5C6759" w:rsidRPr="005C6759" w:rsidRDefault="005C6759" w:rsidP="005C6759">
            <w:pPr>
              <w:ind w:firstLine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</w:t>
            </w:r>
            <w:r w:rsidRPr="005C6759">
              <w:rPr>
                <w:sz w:val="20"/>
                <w:szCs w:val="20"/>
              </w:rPr>
              <w:t>ыход</w:t>
            </w:r>
            <w:r>
              <w:rPr>
                <w:sz w:val="20"/>
                <w:szCs w:val="20"/>
              </w:rPr>
              <w:t>ов</w:t>
            </w:r>
            <w:r w:rsidRPr="005C6759">
              <w:rPr>
                <w:sz w:val="20"/>
                <w:szCs w:val="20"/>
              </w:rPr>
              <w:t xml:space="preserve"> </w:t>
            </w:r>
            <w:proofErr w:type="spellStart"/>
            <w:r w:rsidRPr="005C6759">
              <w:rPr>
                <w:sz w:val="20"/>
                <w:szCs w:val="20"/>
              </w:rPr>
              <w:t>дешунтирования</w:t>
            </w:r>
            <w:proofErr w:type="spellEnd"/>
            <w:r w:rsidRPr="005C6759">
              <w:rPr>
                <w:sz w:val="20"/>
                <w:szCs w:val="20"/>
              </w:rPr>
              <w:t xml:space="preserve"> электромагнитов отключения выключателя</w:t>
            </w:r>
            <w:r>
              <w:rPr>
                <w:sz w:val="20"/>
                <w:szCs w:val="20"/>
              </w:rPr>
              <w:t>, не менее, шт.</w:t>
            </w:r>
          </w:p>
        </w:tc>
        <w:tc>
          <w:tcPr>
            <w:tcW w:w="1421" w:type="dxa"/>
          </w:tcPr>
          <w:p w:rsidR="005C6759" w:rsidRDefault="005C6759" w:rsidP="0041567C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6759" w:rsidRPr="0019138A" w:rsidTr="00FE5655">
        <w:trPr>
          <w:trHeight w:val="305"/>
        </w:trPr>
        <w:tc>
          <w:tcPr>
            <w:tcW w:w="4104" w:type="dxa"/>
            <w:vMerge/>
            <w:vAlign w:val="center"/>
          </w:tcPr>
          <w:p w:rsidR="005C6759" w:rsidRPr="00233EE0" w:rsidRDefault="005C6759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5C6759" w:rsidRPr="005C6759" w:rsidRDefault="005C6759" w:rsidP="005C6759">
            <w:pPr>
              <w:ind w:firstLine="176"/>
              <w:jc w:val="both"/>
              <w:rPr>
                <w:sz w:val="20"/>
                <w:szCs w:val="20"/>
              </w:rPr>
            </w:pPr>
            <w:r w:rsidRPr="005C6759">
              <w:rPr>
                <w:sz w:val="20"/>
                <w:szCs w:val="20"/>
              </w:rPr>
              <w:t xml:space="preserve">Допустимый ток </w:t>
            </w:r>
            <w:proofErr w:type="spellStart"/>
            <w:r w:rsidRPr="005C6759">
              <w:rPr>
                <w:sz w:val="20"/>
                <w:szCs w:val="20"/>
              </w:rPr>
              <w:t>дешунтирования</w:t>
            </w:r>
            <w:proofErr w:type="spellEnd"/>
            <w:r>
              <w:rPr>
                <w:sz w:val="20"/>
                <w:szCs w:val="20"/>
              </w:rPr>
              <w:t xml:space="preserve">, не менее, 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gramEnd"/>
          </w:p>
        </w:tc>
        <w:tc>
          <w:tcPr>
            <w:tcW w:w="1421" w:type="dxa"/>
          </w:tcPr>
          <w:p w:rsidR="005C6759" w:rsidRDefault="005C6759" w:rsidP="0041567C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5C6759" w:rsidRPr="0019138A" w:rsidTr="00FE5655">
        <w:trPr>
          <w:trHeight w:val="243"/>
        </w:trPr>
        <w:tc>
          <w:tcPr>
            <w:tcW w:w="4104" w:type="dxa"/>
            <w:vMerge/>
            <w:vAlign w:val="center"/>
          </w:tcPr>
          <w:p w:rsidR="005C6759" w:rsidRPr="00233EE0" w:rsidRDefault="005C6759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5C6759" w:rsidRDefault="00C5231C" w:rsidP="005C6759">
            <w:pPr>
              <w:ind w:firstLine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Установочный размер по глубине, не более, мм </w:t>
            </w:r>
          </w:p>
        </w:tc>
        <w:tc>
          <w:tcPr>
            <w:tcW w:w="1421" w:type="dxa"/>
          </w:tcPr>
          <w:p w:rsidR="005C6759" w:rsidRDefault="00C5231C" w:rsidP="0041567C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75623" w:rsidRPr="0019138A" w:rsidTr="00FE5655">
        <w:trPr>
          <w:trHeight w:val="133"/>
        </w:trPr>
        <w:tc>
          <w:tcPr>
            <w:tcW w:w="4104" w:type="dxa"/>
            <w:vMerge/>
            <w:vAlign w:val="center"/>
          </w:tcPr>
          <w:p w:rsidR="00775623" w:rsidRPr="00233EE0" w:rsidRDefault="00775623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C5231C" w:rsidRPr="00233EE0" w:rsidRDefault="00775623" w:rsidP="00C5231C">
            <w:pPr>
              <w:ind w:firstLine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крепления и монтажа</w:t>
            </w:r>
          </w:p>
        </w:tc>
        <w:tc>
          <w:tcPr>
            <w:tcW w:w="1421" w:type="dxa"/>
          </w:tcPr>
          <w:p w:rsidR="00775623" w:rsidRPr="00233EE0" w:rsidRDefault="00775623" w:rsidP="0041567C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заднее</w:t>
            </w:r>
          </w:p>
        </w:tc>
      </w:tr>
      <w:tr w:rsidR="00EA3798" w:rsidRPr="0019138A" w:rsidTr="00FE5655">
        <w:trPr>
          <w:trHeight w:val="240"/>
        </w:trPr>
        <w:tc>
          <w:tcPr>
            <w:tcW w:w="4104" w:type="dxa"/>
            <w:vMerge/>
            <w:vAlign w:val="center"/>
          </w:tcPr>
          <w:p w:rsidR="00EA3798" w:rsidRPr="00233EE0" w:rsidRDefault="00EA3798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EA3798" w:rsidRPr="00EA3798" w:rsidRDefault="00EA3798" w:rsidP="00233EE0">
            <w:pPr>
              <w:ind w:firstLine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Масса </w:t>
            </w:r>
            <w:r w:rsidR="00775623">
              <w:rPr>
                <w:sz w:val="20"/>
                <w:szCs w:val="20"/>
              </w:rPr>
              <w:t xml:space="preserve">устройства, не более, кг </w:t>
            </w:r>
          </w:p>
        </w:tc>
        <w:tc>
          <w:tcPr>
            <w:tcW w:w="1421" w:type="dxa"/>
          </w:tcPr>
          <w:p w:rsidR="00EA3798" w:rsidRPr="00233EE0" w:rsidRDefault="00775623" w:rsidP="0041567C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1567C" w:rsidRPr="0019138A" w:rsidTr="00FE5655">
        <w:trPr>
          <w:trHeight w:val="406"/>
        </w:trPr>
        <w:tc>
          <w:tcPr>
            <w:tcW w:w="4104" w:type="dxa"/>
            <w:vMerge/>
            <w:vAlign w:val="center"/>
          </w:tcPr>
          <w:p w:rsidR="0041567C" w:rsidRPr="00233EE0" w:rsidRDefault="0041567C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1567C" w:rsidRPr="00233EE0" w:rsidRDefault="0041567C" w:rsidP="0041567C">
            <w:pPr>
              <w:ind w:firstLine="176"/>
              <w:jc w:val="both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>Верхнее и нижнее значения температуры окружающего воздуха, ГЦС, не менее</w:t>
            </w:r>
            <w:r w:rsidRPr="00233EE0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1567C" w:rsidRPr="00233EE0" w:rsidRDefault="0041567C" w:rsidP="0041567C">
            <w:pPr>
              <w:ind w:firstLine="176"/>
              <w:jc w:val="center"/>
              <w:rPr>
                <w:sz w:val="20"/>
                <w:szCs w:val="20"/>
              </w:rPr>
            </w:pPr>
            <w:r w:rsidRPr="00233EE0">
              <w:rPr>
                <w:sz w:val="20"/>
                <w:szCs w:val="20"/>
              </w:rPr>
              <w:t>-</w:t>
            </w:r>
            <w:r w:rsidR="005C6759">
              <w:rPr>
                <w:sz w:val="20"/>
                <w:szCs w:val="20"/>
              </w:rPr>
              <w:t>25</w:t>
            </w:r>
            <w:r w:rsidRPr="00233EE0">
              <w:rPr>
                <w:sz w:val="20"/>
                <w:szCs w:val="20"/>
              </w:rPr>
              <w:t>до +55</w:t>
            </w:r>
          </w:p>
        </w:tc>
      </w:tr>
      <w:tr w:rsidR="00FD1CDF" w:rsidRPr="0019138A" w:rsidTr="00FE5655">
        <w:trPr>
          <w:trHeight w:val="6889"/>
        </w:trPr>
        <w:tc>
          <w:tcPr>
            <w:tcW w:w="4104" w:type="dxa"/>
            <w:vMerge w:val="restart"/>
            <w:vAlign w:val="center"/>
          </w:tcPr>
          <w:p w:rsidR="00FD1CDF" w:rsidRDefault="00FD1CDF" w:rsidP="00F25120">
            <w:pPr>
              <w:jc w:val="center"/>
              <w:rPr>
                <w:b/>
              </w:rPr>
            </w:pPr>
            <w:r w:rsidRPr="0041567C">
              <w:rPr>
                <w:b/>
              </w:rPr>
              <w:lastRenderedPageBreak/>
              <w:t>Микропроцессорное устройство автоматического ограничения снижения частоты и напряжения</w:t>
            </w:r>
          </w:p>
          <w:p w:rsidR="00FD1CDF" w:rsidRDefault="00FD1CDF" w:rsidP="00F25120">
            <w:pPr>
              <w:jc w:val="center"/>
              <w:rPr>
                <w:b/>
              </w:rPr>
            </w:pPr>
          </w:p>
          <w:p w:rsidR="00FD1CDF" w:rsidRDefault="00FD1CDF" w:rsidP="00F25120">
            <w:pPr>
              <w:jc w:val="center"/>
              <w:rPr>
                <w:b/>
              </w:rPr>
            </w:pPr>
          </w:p>
        </w:tc>
        <w:tc>
          <w:tcPr>
            <w:tcW w:w="6494" w:type="dxa"/>
            <w:gridSpan w:val="2"/>
          </w:tcPr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МП устройство автоматического ограничения снижения частоты и напряжения должно обеспечивать: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автоматическое отключение определенных под частотную разгрузку присоединений (АЧР) с возможностью автоматического повторного включения отключенных присоединений при восстановлении частоты (ЧАПВ);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автоматическое отключение определенных под разгрузку по напряжению присоединений с возможностью автоматического повторного включения отключенных присоединений при восстановлении напряжения;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 одновременный контроль двух классов напряжения, двух секций одного класса напряжения или двух линейных напряжений одного ТН;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 оперативный ввод блокировок в любые очереди АЧР, ЧАПВ;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возможность блокирования ступеней категории по превышению скорости снижения частоты и напряжения;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сигнализацию при пропадании напряжения с любого из измерительных каналов напряжения;</w:t>
            </w:r>
          </w:p>
          <w:p w:rsidR="00FD1CDF" w:rsidRPr="00C5231C" w:rsidRDefault="00FD1CDF" w:rsidP="002436CA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возмо</w:t>
            </w:r>
            <w:r w:rsidR="002436CA" w:rsidRPr="00C5231C">
              <w:rPr>
                <w:sz w:val="22"/>
                <w:szCs w:val="22"/>
              </w:rPr>
              <w:t xml:space="preserve">жность ввода и хранения уставок, </w:t>
            </w:r>
            <w:r w:rsidRPr="00C5231C">
              <w:rPr>
                <w:sz w:val="22"/>
                <w:szCs w:val="22"/>
              </w:rPr>
              <w:t>измерение, контроль и индикацию текущих значений напряжений и частоты, подводимых к устройству;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постоянный оперативный контроль работоспособности (самодиагностику);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хранение параметров настройки и конфигурации в течение всего срока службы вне зависимости от наличия напряжения питания.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МП устройство автоматического ограничения снижения частоты и напряжения не должно ложно срабатывать и повреждаться при: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замыкании на землю цепей оперативного тока;</w:t>
            </w:r>
          </w:p>
          <w:p w:rsidR="00FD1CDF" w:rsidRPr="00C5231C" w:rsidRDefault="00FD1CDF" w:rsidP="0027728D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снятии и подаче оперативного тока, а также при перерывах питания любой длительности с последующим восстановлением;</w:t>
            </w:r>
          </w:p>
          <w:p w:rsidR="00FD1CDF" w:rsidRPr="00C5231C" w:rsidRDefault="00FD1CDF" w:rsidP="002436CA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- подаче оперативного тока обратной полярности</w:t>
            </w:r>
            <w:r w:rsidR="002436CA" w:rsidRPr="00C5231C">
              <w:rPr>
                <w:sz w:val="22"/>
                <w:szCs w:val="22"/>
              </w:rPr>
              <w:t>.</w:t>
            </w:r>
          </w:p>
        </w:tc>
      </w:tr>
      <w:tr w:rsidR="00FD1CDF" w:rsidRPr="00FD1CDF" w:rsidTr="00FE5655">
        <w:trPr>
          <w:trHeight w:val="282"/>
        </w:trPr>
        <w:tc>
          <w:tcPr>
            <w:tcW w:w="4104" w:type="dxa"/>
            <w:vMerge/>
            <w:vAlign w:val="center"/>
          </w:tcPr>
          <w:p w:rsidR="00FD1CDF" w:rsidRPr="00F25120" w:rsidRDefault="00FD1CDF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FD1CDF" w:rsidRPr="00FD1CDF" w:rsidRDefault="00FD1CDF" w:rsidP="00FD1CDF">
            <w:pPr>
              <w:ind w:firstLine="176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 xml:space="preserve">Напряжение питания (переменного, постоянного, выпрямленного тока), </w:t>
            </w:r>
            <w:proofErr w:type="gramStart"/>
            <w:r w:rsidRPr="00FD1CDF">
              <w:rPr>
                <w:sz w:val="20"/>
                <w:szCs w:val="20"/>
              </w:rPr>
              <w:t>В</w:t>
            </w:r>
            <w:proofErr w:type="gramEnd"/>
            <w:r w:rsidRPr="00FD1C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</w:tcPr>
          <w:p w:rsidR="00FD1CDF" w:rsidRPr="00FD1CDF" w:rsidRDefault="00FD1CDF" w:rsidP="00FD1CDF">
            <w:pPr>
              <w:ind w:firstLine="176"/>
              <w:jc w:val="center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220</w:t>
            </w:r>
          </w:p>
        </w:tc>
      </w:tr>
      <w:tr w:rsidR="00FD1CDF" w:rsidRPr="00FD1CDF" w:rsidTr="00FE5655">
        <w:trPr>
          <w:trHeight w:val="249"/>
        </w:trPr>
        <w:tc>
          <w:tcPr>
            <w:tcW w:w="4104" w:type="dxa"/>
            <w:vMerge/>
            <w:vAlign w:val="center"/>
          </w:tcPr>
          <w:p w:rsidR="00FD1CDF" w:rsidRPr="00F25120" w:rsidRDefault="00FD1CDF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FD1CDF" w:rsidRPr="00FD1CDF" w:rsidRDefault="00FD1CDF" w:rsidP="00FD1CDF">
            <w:pPr>
              <w:ind w:firstLine="176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Номинальное входное переменное напряжение, В, не менее</w:t>
            </w:r>
          </w:p>
        </w:tc>
        <w:tc>
          <w:tcPr>
            <w:tcW w:w="1421" w:type="dxa"/>
          </w:tcPr>
          <w:p w:rsidR="00FD1CDF" w:rsidRPr="00FD1CDF" w:rsidRDefault="00FD1CDF" w:rsidP="00FD1CDF">
            <w:pPr>
              <w:ind w:firstLine="176"/>
              <w:jc w:val="center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100</w:t>
            </w:r>
          </w:p>
        </w:tc>
      </w:tr>
      <w:tr w:rsidR="00FD1CDF" w:rsidRPr="00FD1CDF" w:rsidTr="00FE5655">
        <w:trPr>
          <w:trHeight w:val="243"/>
        </w:trPr>
        <w:tc>
          <w:tcPr>
            <w:tcW w:w="4104" w:type="dxa"/>
            <w:vMerge/>
            <w:vAlign w:val="center"/>
          </w:tcPr>
          <w:p w:rsidR="00FD1CDF" w:rsidRPr="00F25120" w:rsidRDefault="00FD1CDF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FD1CDF" w:rsidRPr="00FD1CDF" w:rsidRDefault="00FD1CDF" w:rsidP="00FD1CDF">
            <w:pPr>
              <w:ind w:firstLine="176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Число аналоговых входов по напряжению, шт., не менее</w:t>
            </w:r>
          </w:p>
        </w:tc>
        <w:tc>
          <w:tcPr>
            <w:tcW w:w="1421" w:type="dxa"/>
          </w:tcPr>
          <w:p w:rsidR="00FD1CDF" w:rsidRPr="00FD1CDF" w:rsidRDefault="00FD1CDF" w:rsidP="00FD1CDF">
            <w:pPr>
              <w:ind w:firstLine="176"/>
              <w:jc w:val="center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2</w:t>
            </w:r>
          </w:p>
        </w:tc>
      </w:tr>
      <w:tr w:rsidR="00FD1CDF" w:rsidRPr="00FD1CDF" w:rsidTr="00FE5655">
        <w:trPr>
          <w:trHeight w:val="237"/>
        </w:trPr>
        <w:tc>
          <w:tcPr>
            <w:tcW w:w="4104" w:type="dxa"/>
            <w:vMerge/>
            <w:vAlign w:val="center"/>
          </w:tcPr>
          <w:p w:rsidR="00FD1CDF" w:rsidRPr="00F25120" w:rsidRDefault="00FD1CDF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FD1CDF" w:rsidRPr="00FD1CDF" w:rsidRDefault="00FD1CDF" w:rsidP="00FD1CDF">
            <w:pPr>
              <w:ind w:firstLine="176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 xml:space="preserve">Рабочий диапазон напряжений, В, не менее </w:t>
            </w:r>
          </w:p>
        </w:tc>
        <w:tc>
          <w:tcPr>
            <w:tcW w:w="1421" w:type="dxa"/>
          </w:tcPr>
          <w:p w:rsidR="00FD1CDF" w:rsidRPr="00FD1CDF" w:rsidRDefault="00FD1CDF" w:rsidP="00FD1CDF">
            <w:pPr>
              <w:jc w:val="center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20…150</w:t>
            </w:r>
          </w:p>
        </w:tc>
      </w:tr>
      <w:tr w:rsidR="00FD1CDF" w:rsidRPr="00FD1CDF" w:rsidTr="00FE5655">
        <w:trPr>
          <w:trHeight w:val="225"/>
        </w:trPr>
        <w:tc>
          <w:tcPr>
            <w:tcW w:w="4104" w:type="dxa"/>
            <w:vMerge/>
            <w:vAlign w:val="center"/>
          </w:tcPr>
          <w:p w:rsidR="00FD1CDF" w:rsidRPr="00F25120" w:rsidRDefault="00FD1CDF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FD1CDF" w:rsidRPr="00FD1CDF" w:rsidRDefault="00FD1CDF" w:rsidP="00FD1CDF">
            <w:pPr>
              <w:ind w:firstLine="176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Рабочий диапазон частот, Гц, не менее</w:t>
            </w:r>
          </w:p>
        </w:tc>
        <w:tc>
          <w:tcPr>
            <w:tcW w:w="1421" w:type="dxa"/>
          </w:tcPr>
          <w:p w:rsidR="00FD1CDF" w:rsidRPr="00FD1CDF" w:rsidRDefault="00FD1CDF" w:rsidP="00FD1CDF">
            <w:pPr>
              <w:jc w:val="center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45….55</w:t>
            </w:r>
          </w:p>
        </w:tc>
      </w:tr>
      <w:tr w:rsidR="00FD1CDF" w:rsidRPr="00FD1CDF" w:rsidTr="00FE5655">
        <w:trPr>
          <w:trHeight w:val="178"/>
        </w:trPr>
        <w:tc>
          <w:tcPr>
            <w:tcW w:w="4104" w:type="dxa"/>
            <w:vMerge/>
            <w:vAlign w:val="center"/>
          </w:tcPr>
          <w:p w:rsidR="00FD1CDF" w:rsidRPr="00F25120" w:rsidRDefault="00FD1CDF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FD1CDF" w:rsidRPr="00FD1CDF" w:rsidRDefault="00FD1CDF" w:rsidP="00FD1CDF">
            <w:pPr>
              <w:ind w:firstLine="176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Количество входных дискретных сигналов, шт., не менее</w:t>
            </w:r>
          </w:p>
        </w:tc>
        <w:tc>
          <w:tcPr>
            <w:tcW w:w="1421" w:type="dxa"/>
          </w:tcPr>
          <w:p w:rsidR="00FD1CDF" w:rsidRPr="00FD1CDF" w:rsidRDefault="00FD1CDF" w:rsidP="00FD1CDF">
            <w:pPr>
              <w:ind w:firstLine="33"/>
              <w:jc w:val="center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8</w:t>
            </w:r>
          </w:p>
        </w:tc>
      </w:tr>
      <w:tr w:rsidR="00FD1CDF" w:rsidRPr="00FD1CDF" w:rsidTr="00FE5655">
        <w:trPr>
          <w:trHeight w:val="210"/>
        </w:trPr>
        <w:tc>
          <w:tcPr>
            <w:tcW w:w="4104" w:type="dxa"/>
            <w:vMerge/>
            <w:vAlign w:val="center"/>
          </w:tcPr>
          <w:p w:rsidR="00FD1CDF" w:rsidRPr="00F25120" w:rsidRDefault="00FD1CDF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FD1CDF" w:rsidRPr="00FD1CDF" w:rsidRDefault="00FD1CDF" w:rsidP="00FD1CDF">
            <w:pPr>
              <w:ind w:firstLine="176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 xml:space="preserve">Количество выходных дискретных сигналов, шт., не менее </w:t>
            </w:r>
          </w:p>
        </w:tc>
        <w:tc>
          <w:tcPr>
            <w:tcW w:w="1421" w:type="dxa"/>
          </w:tcPr>
          <w:p w:rsidR="00FD1CDF" w:rsidRPr="00FD1CDF" w:rsidRDefault="00FD1CDF" w:rsidP="00FD1CDF">
            <w:pPr>
              <w:jc w:val="center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8</w:t>
            </w:r>
          </w:p>
        </w:tc>
      </w:tr>
      <w:tr w:rsidR="00FD1CDF" w:rsidRPr="00FD1CDF" w:rsidTr="00FE5655">
        <w:trPr>
          <w:trHeight w:val="273"/>
        </w:trPr>
        <w:tc>
          <w:tcPr>
            <w:tcW w:w="4104" w:type="dxa"/>
            <w:vMerge/>
            <w:vAlign w:val="center"/>
          </w:tcPr>
          <w:p w:rsidR="00FD1CDF" w:rsidRPr="00533ED9" w:rsidRDefault="00FD1CDF" w:rsidP="00533ED9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FD1CDF" w:rsidRPr="00FD1CDF" w:rsidRDefault="00FD1CDF" w:rsidP="0027728D">
            <w:pPr>
              <w:ind w:firstLine="176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Порт USB связи с ПК, программное обеспечение</w:t>
            </w:r>
          </w:p>
        </w:tc>
        <w:tc>
          <w:tcPr>
            <w:tcW w:w="1421" w:type="dxa"/>
          </w:tcPr>
          <w:p w:rsidR="00FD1CDF" w:rsidRPr="00FD1CDF" w:rsidRDefault="00FD1CDF" w:rsidP="00FD1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FD1CDF" w:rsidRPr="00FD1CDF" w:rsidTr="00FE5655">
        <w:trPr>
          <w:trHeight w:val="404"/>
        </w:trPr>
        <w:tc>
          <w:tcPr>
            <w:tcW w:w="4104" w:type="dxa"/>
            <w:vMerge/>
            <w:vAlign w:val="center"/>
          </w:tcPr>
          <w:p w:rsidR="00FD1CDF" w:rsidRPr="00533ED9" w:rsidRDefault="00FD1CDF" w:rsidP="00533ED9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FD1CDF" w:rsidRPr="00FD1CDF" w:rsidRDefault="00FD1CDF" w:rsidP="00FD1CDF">
            <w:pPr>
              <w:ind w:firstLine="176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 xml:space="preserve">Верхнее и нижнее значения температуры окружающего воздуха, ГЦС, не менее </w:t>
            </w:r>
          </w:p>
        </w:tc>
        <w:tc>
          <w:tcPr>
            <w:tcW w:w="1421" w:type="dxa"/>
          </w:tcPr>
          <w:p w:rsidR="00FD1CDF" w:rsidRPr="00FD1CDF" w:rsidRDefault="00FD1CDF" w:rsidP="00FD1CDF">
            <w:pPr>
              <w:ind w:firstLine="33"/>
              <w:jc w:val="center"/>
              <w:rPr>
                <w:sz w:val="20"/>
                <w:szCs w:val="20"/>
              </w:rPr>
            </w:pPr>
            <w:r w:rsidRPr="00FD1CDF">
              <w:rPr>
                <w:sz w:val="20"/>
                <w:szCs w:val="20"/>
              </w:rPr>
              <w:t>- 40˚ С до + 55˚</w:t>
            </w:r>
          </w:p>
        </w:tc>
      </w:tr>
      <w:tr w:rsidR="00400CC6" w:rsidRPr="00FD1CDF" w:rsidTr="00FE5655">
        <w:trPr>
          <w:trHeight w:val="132"/>
        </w:trPr>
        <w:tc>
          <w:tcPr>
            <w:tcW w:w="4104" w:type="dxa"/>
            <w:vMerge w:val="restart"/>
            <w:vAlign w:val="center"/>
          </w:tcPr>
          <w:p w:rsidR="00400CC6" w:rsidRPr="00533ED9" w:rsidRDefault="00400CC6" w:rsidP="00F25120">
            <w:pPr>
              <w:jc w:val="center"/>
              <w:rPr>
                <w:b/>
              </w:rPr>
            </w:pPr>
            <w:r w:rsidRPr="00FD1CDF">
              <w:rPr>
                <w:b/>
              </w:rPr>
              <w:t>Блок питания микропроцессорного устройства релейной защиты</w:t>
            </w:r>
          </w:p>
        </w:tc>
        <w:tc>
          <w:tcPr>
            <w:tcW w:w="6494" w:type="dxa"/>
            <w:gridSpan w:val="2"/>
          </w:tcPr>
          <w:p w:rsidR="0045037B" w:rsidRPr="00C5231C" w:rsidRDefault="0045037B" w:rsidP="0045037B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Блок питания предназначен для обеспечения устройств релейной защиты серий «Орион», «Сириус» и других, выполненных на микропроцессорной элементной базе, бесперебойным питанием на подстанциях с переменным оперативным током.</w:t>
            </w:r>
          </w:p>
          <w:p w:rsidR="0045037B" w:rsidRPr="00C5231C" w:rsidRDefault="0045037B" w:rsidP="0045037B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Блок питания подключается к трансформатору собственных нужд и/или трансформаторам напряжения ТН и трансформаторам тока защищаемого присоединения.</w:t>
            </w:r>
          </w:p>
          <w:p w:rsidR="0045037B" w:rsidRPr="00C5231C" w:rsidRDefault="0045037B" w:rsidP="0045037B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>Устройство содержит два токовых входа и два входа для цепей напряжения.</w:t>
            </w:r>
          </w:p>
          <w:p w:rsidR="0045037B" w:rsidRPr="00C5231C" w:rsidRDefault="0045037B" w:rsidP="0045037B">
            <w:pPr>
              <w:ind w:firstLine="176"/>
              <w:jc w:val="both"/>
              <w:rPr>
                <w:sz w:val="22"/>
                <w:szCs w:val="22"/>
              </w:rPr>
            </w:pPr>
            <w:r w:rsidRPr="00C5231C">
              <w:rPr>
                <w:sz w:val="22"/>
                <w:szCs w:val="22"/>
              </w:rPr>
              <w:t xml:space="preserve">Кроме того, устройство содержит накопительный конденсатор большой ёмкости. Конденсатор может использоваться для аварийного отключения выключателя. </w:t>
            </w:r>
          </w:p>
          <w:p w:rsidR="00400CC6" w:rsidRPr="00FD1CDF" w:rsidRDefault="00400CC6" w:rsidP="0045037B">
            <w:pPr>
              <w:ind w:firstLine="176"/>
              <w:jc w:val="both"/>
              <w:rPr>
                <w:sz w:val="20"/>
                <w:szCs w:val="20"/>
              </w:rPr>
            </w:pPr>
            <w:r w:rsidRPr="00C5231C">
              <w:rPr>
                <w:sz w:val="22"/>
                <w:szCs w:val="22"/>
              </w:rPr>
              <w:lastRenderedPageBreak/>
              <w:t>Устройство должно корректно работать и не иметь ограничений по функционированию и изменений в значениях срабатывания различных функций при отклонении частоты от номинального значения в диапазоне от 45 Гц до 55 Гц.</w:t>
            </w:r>
          </w:p>
        </w:tc>
      </w:tr>
      <w:tr w:rsidR="00400CC6" w:rsidRPr="00FD1CDF" w:rsidTr="00FE5655">
        <w:trPr>
          <w:trHeight w:val="403"/>
        </w:trPr>
        <w:tc>
          <w:tcPr>
            <w:tcW w:w="4104" w:type="dxa"/>
            <w:vMerge/>
            <w:vAlign w:val="center"/>
          </w:tcPr>
          <w:p w:rsidR="00400CC6" w:rsidRPr="00FD1CDF" w:rsidRDefault="00400CC6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00CC6" w:rsidRPr="00FD1CDF" w:rsidRDefault="0045037B" w:rsidP="00400CC6">
            <w:pPr>
              <w:ind w:firstLine="176"/>
              <w:rPr>
                <w:sz w:val="20"/>
                <w:szCs w:val="20"/>
              </w:rPr>
            </w:pPr>
            <w:r w:rsidRPr="0045037B">
              <w:rPr>
                <w:sz w:val="20"/>
                <w:szCs w:val="20"/>
              </w:rPr>
              <w:t xml:space="preserve">Входное напряжение (1-й вход), </w:t>
            </w:r>
            <w:r w:rsidR="004B2CEA">
              <w:rPr>
                <w:sz w:val="20"/>
                <w:szCs w:val="20"/>
              </w:rPr>
              <w:t xml:space="preserve">не менее, </w:t>
            </w:r>
            <w:proofErr w:type="gramStart"/>
            <w:r w:rsidRPr="0045037B">
              <w:rPr>
                <w:sz w:val="20"/>
                <w:szCs w:val="20"/>
              </w:rPr>
              <w:t>В</w:t>
            </w:r>
            <w:proofErr w:type="gramEnd"/>
            <w:r w:rsidRPr="0045037B">
              <w:rPr>
                <w:sz w:val="20"/>
                <w:szCs w:val="20"/>
              </w:rPr>
              <w:t xml:space="preserve"> </w:t>
            </w:r>
            <w:r w:rsidRPr="0045037B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00CC6" w:rsidRPr="00FD1CDF" w:rsidRDefault="0045037B" w:rsidP="004B2CEA">
            <w:pPr>
              <w:jc w:val="center"/>
              <w:rPr>
                <w:sz w:val="20"/>
                <w:szCs w:val="20"/>
              </w:rPr>
            </w:pPr>
            <w:r w:rsidRPr="0045037B">
              <w:rPr>
                <w:sz w:val="20"/>
                <w:szCs w:val="20"/>
              </w:rPr>
              <w:t>≈70-265</w:t>
            </w:r>
            <w:r w:rsidR="004B2CEA">
              <w:rPr>
                <w:sz w:val="20"/>
                <w:szCs w:val="20"/>
              </w:rPr>
              <w:t xml:space="preserve">; </w:t>
            </w:r>
            <w:r w:rsidRPr="0045037B">
              <w:rPr>
                <w:sz w:val="20"/>
                <w:szCs w:val="20"/>
              </w:rPr>
              <w:t>=100-37</w:t>
            </w:r>
          </w:p>
        </w:tc>
      </w:tr>
      <w:tr w:rsidR="00400CC6" w:rsidRPr="00FD1CDF" w:rsidTr="00FE5655">
        <w:trPr>
          <w:trHeight w:val="238"/>
        </w:trPr>
        <w:tc>
          <w:tcPr>
            <w:tcW w:w="4104" w:type="dxa"/>
            <w:vMerge/>
            <w:vAlign w:val="center"/>
          </w:tcPr>
          <w:p w:rsidR="00400CC6" w:rsidRPr="00FD1CDF" w:rsidRDefault="00400CC6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00CC6" w:rsidRPr="00400CC6" w:rsidRDefault="004B2CEA" w:rsidP="00400CC6">
            <w:pPr>
              <w:ind w:firstLine="176"/>
              <w:rPr>
                <w:sz w:val="20"/>
                <w:szCs w:val="20"/>
              </w:rPr>
            </w:pPr>
            <w:r w:rsidRPr="004B2CEA">
              <w:rPr>
                <w:sz w:val="20"/>
                <w:szCs w:val="20"/>
              </w:rPr>
              <w:t xml:space="preserve">Входное напряжение (2-й вход), </w:t>
            </w:r>
            <w:r>
              <w:rPr>
                <w:sz w:val="20"/>
                <w:szCs w:val="20"/>
              </w:rPr>
              <w:t xml:space="preserve">не менее, </w:t>
            </w:r>
            <w:proofErr w:type="gramStart"/>
            <w:r w:rsidRPr="004B2CEA">
              <w:rPr>
                <w:sz w:val="20"/>
                <w:szCs w:val="20"/>
              </w:rPr>
              <w:t>В</w:t>
            </w:r>
            <w:proofErr w:type="gramEnd"/>
            <w:r w:rsidRPr="004B2CEA">
              <w:rPr>
                <w:sz w:val="20"/>
                <w:szCs w:val="20"/>
              </w:rPr>
              <w:t xml:space="preserve"> </w:t>
            </w:r>
            <w:r w:rsidRPr="004B2CEA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00CC6" w:rsidRPr="00400CC6" w:rsidRDefault="004B2CEA" w:rsidP="00400CC6">
            <w:pPr>
              <w:jc w:val="center"/>
              <w:rPr>
                <w:sz w:val="20"/>
                <w:szCs w:val="20"/>
              </w:rPr>
            </w:pPr>
            <w:r w:rsidRPr="004B2CEA">
              <w:rPr>
                <w:sz w:val="20"/>
                <w:szCs w:val="20"/>
              </w:rPr>
              <w:t>≈175–265</w:t>
            </w:r>
          </w:p>
        </w:tc>
      </w:tr>
      <w:tr w:rsidR="00400CC6" w:rsidRPr="00FD1CDF" w:rsidTr="00FE5655">
        <w:trPr>
          <w:trHeight w:val="663"/>
        </w:trPr>
        <w:tc>
          <w:tcPr>
            <w:tcW w:w="4104" w:type="dxa"/>
            <w:vMerge/>
            <w:vAlign w:val="center"/>
          </w:tcPr>
          <w:p w:rsidR="00400CC6" w:rsidRPr="00FD1CDF" w:rsidRDefault="00400CC6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00CC6" w:rsidRPr="00400CC6" w:rsidRDefault="004C168A" w:rsidP="00400CC6">
            <w:pPr>
              <w:ind w:firstLine="176"/>
              <w:rPr>
                <w:sz w:val="20"/>
                <w:szCs w:val="20"/>
              </w:rPr>
            </w:pPr>
            <w:r w:rsidRPr="004C168A">
              <w:rPr>
                <w:sz w:val="20"/>
                <w:szCs w:val="20"/>
              </w:rPr>
              <w:t>Минимальный входной ток любого из токовых входов, обеспечивающий выходную мощность в нагрузке 20 Вт / 50 Вт</w:t>
            </w:r>
            <w:r w:rsidR="00400CC6" w:rsidRPr="00400CC6">
              <w:rPr>
                <w:sz w:val="20"/>
                <w:szCs w:val="20"/>
              </w:rPr>
              <w:t xml:space="preserve">, не более, </w:t>
            </w:r>
            <w:proofErr w:type="gramStart"/>
            <w:r w:rsidR="00400CC6" w:rsidRPr="00400CC6">
              <w:rPr>
                <w:sz w:val="20"/>
                <w:szCs w:val="20"/>
              </w:rPr>
              <w:t>А</w:t>
            </w:r>
            <w:proofErr w:type="gramEnd"/>
            <w:r w:rsidR="00400CC6" w:rsidRPr="00400CC6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00CC6" w:rsidRPr="00400CC6" w:rsidRDefault="005511A2" w:rsidP="00400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4/7,5</w:t>
            </w:r>
          </w:p>
        </w:tc>
      </w:tr>
      <w:tr w:rsidR="00400CC6" w:rsidRPr="00FD1CDF" w:rsidTr="00FE5655">
        <w:trPr>
          <w:trHeight w:val="200"/>
        </w:trPr>
        <w:tc>
          <w:tcPr>
            <w:tcW w:w="4104" w:type="dxa"/>
            <w:vMerge/>
            <w:vAlign w:val="center"/>
          </w:tcPr>
          <w:p w:rsidR="00400CC6" w:rsidRPr="00FD1CDF" w:rsidRDefault="00400CC6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00CC6" w:rsidRPr="00400CC6" w:rsidRDefault="00400CC6" w:rsidP="00400CC6">
            <w:pPr>
              <w:ind w:firstLine="176"/>
              <w:rPr>
                <w:sz w:val="20"/>
                <w:szCs w:val="20"/>
              </w:rPr>
            </w:pPr>
            <w:r w:rsidRPr="00400CC6">
              <w:rPr>
                <w:sz w:val="20"/>
                <w:szCs w:val="20"/>
              </w:rPr>
              <w:t>Максимальный входной ток (длительно), не менее, А</w:t>
            </w:r>
          </w:p>
        </w:tc>
        <w:tc>
          <w:tcPr>
            <w:tcW w:w="1421" w:type="dxa"/>
          </w:tcPr>
          <w:p w:rsidR="00400CC6" w:rsidRPr="00400CC6" w:rsidRDefault="005511A2" w:rsidP="00400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00CC6" w:rsidRPr="00FD1CDF" w:rsidTr="00FE5655">
        <w:trPr>
          <w:trHeight w:val="237"/>
        </w:trPr>
        <w:tc>
          <w:tcPr>
            <w:tcW w:w="4104" w:type="dxa"/>
            <w:vMerge/>
            <w:vAlign w:val="center"/>
          </w:tcPr>
          <w:p w:rsidR="00400CC6" w:rsidRPr="00FD1CDF" w:rsidRDefault="00400CC6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00CC6" w:rsidRPr="00400CC6" w:rsidRDefault="005511A2" w:rsidP="00400CC6">
            <w:pPr>
              <w:ind w:firstLine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</w:t>
            </w:r>
            <w:r w:rsidR="00400CC6" w:rsidRPr="00400CC6">
              <w:rPr>
                <w:sz w:val="20"/>
                <w:szCs w:val="20"/>
              </w:rPr>
              <w:t>выходная мощность, не менее, Вт</w:t>
            </w:r>
          </w:p>
        </w:tc>
        <w:tc>
          <w:tcPr>
            <w:tcW w:w="1421" w:type="dxa"/>
          </w:tcPr>
          <w:p w:rsidR="00400CC6" w:rsidRPr="00400CC6" w:rsidRDefault="005511A2" w:rsidP="00400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400CC6" w:rsidRPr="00FD1CDF" w:rsidTr="00FE5655">
        <w:trPr>
          <w:trHeight w:val="188"/>
        </w:trPr>
        <w:tc>
          <w:tcPr>
            <w:tcW w:w="4104" w:type="dxa"/>
            <w:vMerge/>
            <w:vAlign w:val="center"/>
          </w:tcPr>
          <w:p w:rsidR="00400CC6" w:rsidRPr="00FD1CDF" w:rsidRDefault="00400CC6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00CC6" w:rsidRPr="00400CC6" w:rsidRDefault="005511A2" w:rsidP="00400CC6">
            <w:pPr>
              <w:ind w:firstLine="176"/>
              <w:rPr>
                <w:sz w:val="20"/>
                <w:szCs w:val="20"/>
              </w:rPr>
            </w:pPr>
            <w:r w:rsidRPr="005511A2">
              <w:rPr>
                <w:sz w:val="20"/>
                <w:szCs w:val="20"/>
              </w:rPr>
              <w:t xml:space="preserve">Выходное напряжение на обоих выходах, </w:t>
            </w:r>
            <w:proofErr w:type="gramStart"/>
            <w:r w:rsidRPr="005511A2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421" w:type="dxa"/>
          </w:tcPr>
          <w:p w:rsidR="00400CC6" w:rsidRPr="00400CC6" w:rsidRDefault="005511A2" w:rsidP="00400CC6">
            <w:pPr>
              <w:jc w:val="center"/>
              <w:rPr>
                <w:sz w:val="20"/>
                <w:szCs w:val="20"/>
              </w:rPr>
            </w:pPr>
            <w:r w:rsidRPr="005511A2">
              <w:rPr>
                <w:sz w:val="20"/>
                <w:szCs w:val="20"/>
              </w:rPr>
              <w:t>=215–225</w:t>
            </w:r>
          </w:p>
        </w:tc>
      </w:tr>
      <w:tr w:rsidR="00400CC6" w:rsidRPr="00FD1CDF" w:rsidTr="00FE5655">
        <w:trPr>
          <w:trHeight w:val="54"/>
        </w:trPr>
        <w:tc>
          <w:tcPr>
            <w:tcW w:w="4104" w:type="dxa"/>
            <w:vMerge/>
            <w:vAlign w:val="center"/>
          </w:tcPr>
          <w:p w:rsidR="00400CC6" w:rsidRPr="00FD1CDF" w:rsidRDefault="00400CC6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00CC6" w:rsidRPr="00400CC6" w:rsidRDefault="005511A2" w:rsidP="00400CC6">
            <w:pPr>
              <w:ind w:firstLine="176"/>
              <w:rPr>
                <w:sz w:val="20"/>
                <w:szCs w:val="20"/>
              </w:rPr>
            </w:pPr>
            <w:r w:rsidRPr="005511A2">
              <w:rPr>
                <w:sz w:val="20"/>
                <w:szCs w:val="20"/>
              </w:rPr>
              <w:t>Емкость накопительного конденсатора, мкФ</w:t>
            </w:r>
            <w:r w:rsidR="00400CC6" w:rsidRPr="00400CC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не менее</w:t>
            </w:r>
            <w:r w:rsidR="00400CC6" w:rsidRPr="00400CC6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00CC6" w:rsidRPr="00400CC6" w:rsidRDefault="005511A2" w:rsidP="00400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400CC6" w:rsidRPr="00FD1CDF" w:rsidTr="00FE5655">
        <w:trPr>
          <w:trHeight w:val="425"/>
        </w:trPr>
        <w:tc>
          <w:tcPr>
            <w:tcW w:w="4104" w:type="dxa"/>
            <w:vMerge/>
            <w:vAlign w:val="center"/>
          </w:tcPr>
          <w:p w:rsidR="00400CC6" w:rsidRPr="00FD1CDF" w:rsidRDefault="00400CC6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5511A2" w:rsidRPr="00400CC6" w:rsidRDefault="005511A2" w:rsidP="00400CC6">
            <w:pPr>
              <w:ind w:firstLine="176"/>
              <w:rPr>
                <w:sz w:val="20"/>
                <w:szCs w:val="20"/>
              </w:rPr>
            </w:pPr>
            <w:r w:rsidRPr="005511A2">
              <w:rPr>
                <w:sz w:val="20"/>
                <w:szCs w:val="20"/>
              </w:rPr>
              <w:t>Время заряда конденсатора до U=200 В, при подаче напряжения на вход, с</w:t>
            </w:r>
            <w:r>
              <w:rPr>
                <w:sz w:val="20"/>
                <w:szCs w:val="20"/>
              </w:rPr>
              <w:t>, не более</w:t>
            </w:r>
            <w:r w:rsidR="00400CC6" w:rsidRPr="00400CC6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00CC6" w:rsidRPr="00400CC6" w:rsidRDefault="005511A2" w:rsidP="00400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511A2" w:rsidRPr="00FD1CDF" w:rsidTr="00FE5655">
        <w:trPr>
          <w:trHeight w:val="254"/>
        </w:trPr>
        <w:tc>
          <w:tcPr>
            <w:tcW w:w="4104" w:type="dxa"/>
            <w:vMerge/>
            <w:vAlign w:val="center"/>
          </w:tcPr>
          <w:p w:rsidR="005511A2" w:rsidRPr="00FD1CDF" w:rsidRDefault="005511A2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5511A2" w:rsidRPr="005511A2" w:rsidRDefault="005511A2" w:rsidP="00400CC6">
            <w:pPr>
              <w:ind w:firstLine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Масса, не более, кг</w:t>
            </w:r>
          </w:p>
        </w:tc>
        <w:tc>
          <w:tcPr>
            <w:tcW w:w="1421" w:type="dxa"/>
          </w:tcPr>
          <w:p w:rsidR="005511A2" w:rsidRDefault="005511A2" w:rsidP="00400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00CC6" w:rsidRPr="00FD1CDF" w:rsidTr="00FE5655">
        <w:trPr>
          <w:trHeight w:val="473"/>
        </w:trPr>
        <w:tc>
          <w:tcPr>
            <w:tcW w:w="4104" w:type="dxa"/>
            <w:vMerge/>
            <w:vAlign w:val="center"/>
          </w:tcPr>
          <w:p w:rsidR="00400CC6" w:rsidRPr="00FD1CDF" w:rsidRDefault="00400CC6" w:rsidP="00F25120">
            <w:pPr>
              <w:jc w:val="center"/>
              <w:rPr>
                <w:b/>
              </w:rPr>
            </w:pPr>
          </w:p>
        </w:tc>
        <w:tc>
          <w:tcPr>
            <w:tcW w:w="5073" w:type="dxa"/>
          </w:tcPr>
          <w:p w:rsidR="00400CC6" w:rsidRPr="00400CC6" w:rsidRDefault="00400CC6" w:rsidP="00400CC6">
            <w:pPr>
              <w:ind w:firstLine="176"/>
              <w:rPr>
                <w:sz w:val="20"/>
                <w:szCs w:val="20"/>
              </w:rPr>
            </w:pPr>
            <w:r w:rsidRPr="00400CC6">
              <w:rPr>
                <w:sz w:val="20"/>
                <w:szCs w:val="20"/>
              </w:rPr>
              <w:t>Верхнее и нижнее значения температуры окружающего воздуха, ГЦС, не менее</w:t>
            </w:r>
            <w:r w:rsidRPr="00400CC6">
              <w:rPr>
                <w:sz w:val="20"/>
                <w:szCs w:val="20"/>
              </w:rPr>
              <w:tab/>
            </w:r>
          </w:p>
        </w:tc>
        <w:tc>
          <w:tcPr>
            <w:tcW w:w="1421" w:type="dxa"/>
          </w:tcPr>
          <w:p w:rsidR="00400CC6" w:rsidRPr="00400CC6" w:rsidRDefault="00400CC6" w:rsidP="00400CC6">
            <w:pPr>
              <w:jc w:val="center"/>
              <w:rPr>
                <w:sz w:val="20"/>
                <w:szCs w:val="20"/>
              </w:rPr>
            </w:pPr>
            <w:r w:rsidRPr="00400CC6">
              <w:rPr>
                <w:sz w:val="20"/>
                <w:szCs w:val="20"/>
              </w:rPr>
              <w:t>-40 до +55</w:t>
            </w:r>
          </w:p>
        </w:tc>
      </w:tr>
      <w:tr w:rsidR="0041567C" w:rsidRPr="00FD1CDF" w:rsidTr="00FE5655">
        <w:trPr>
          <w:trHeight w:val="344"/>
        </w:trPr>
        <w:tc>
          <w:tcPr>
            <w:tcW w:w="4104" w:type="dxa"/>
          </w:tcPr>
          <w:p w:rsidR="0041567C" w:rsidRPr="008E67C5" w:rsidRDefault="0041567C" w:rsidP="003D115E">
            <w:pPr>
              <w:ind w:firstLine="34"/>
              <w:rPr>
                <w:color w:val="000000"/>
              </w:rPr>
            </w:pPr>
            <w:r w:rsidRPr="008E67C5">
              <w:rPr>
                <w:color w:val="000000"/>
              </w:rPr>
              <w:t>Гарантийный срок эксплуатации, месяцев, не менее</w:t>
            </w:r>
          </w:p>
        </w:tc>
        <w:tc>
          <w:tcPr>
            <w:tcW w:w="6494" w:type="dxa"/>
            <w:gridSpan w:val="2"/>
          </w:tcPr>
          <w:p w:rsidR="0041567C" w:rsidRPr="00FD1CDF" w:rsidRDefault="0041567C" w:rsidP="003D115E">
            <w:pPr>
              <w:ind w:firstLine="34"/>
              <w:jc w:val="center"/>
              <w:rPr>
                <w:sz w:val="20"/>
                <w:szCs w:val="20"/>
              </w:rPr>
            </w:pPr>
            <w:r w:rsidRPr="00FD1CDF">
              <w:rPr>
                <w:color w:val="000000"/>
                <w:sz w:val="20"/>
                <w:szCs w:val="20"/>
              </w:rPr>
              <w:t>36</w:t>
            </w:r>
          </w:p>
        </w:tc>
      </w:tr>
      <w:tr w:rsidR="0041567C" w:rsidRPr="0021234D" w:rsidTr="00FE5655">
        <w:trPr>
          <w:trHeight w:val="276"/>
        </w:trPr>
        <w:tc>
          <w:tcPr>
            <w:tcW w:w="4104" w:type="dxa"/>
          </w:tcPr>
          <w:p w:rsidR="0041567C" w:rsidRPr="008E67C5" w:rsidRDefault="0041567C" w:rsidP="003D115E">
            <w:pPr>
              <w:ind w:firstLine="34"/>
              <w:rPr>
                <w:color w:val="000000"/>
              </w:rPr>
            </w:pPr>
            <w:r w:rsidRPr="008E67C5">
              <w:rPr>
                <w:color w:val="000000"/>
              </w:rPr>
              <w:t>Срок службы, лет, не менее</w:t>
            </w:r>
          </w:p>
        </w:tc>
        <w:tc>
          <w:tcPr>
            <w:tcW w:w="6494" w:type="dxa"/>
            <w:gridSpan w:val="2"/>
          </w:tcPr>
          <w:p w:rsidR="0041567C" w:rsidRPr="0021234D" w:rsidRDefault="0041567C" w:rsidP="003D115E">
            <w:pPr>
              <w:ind w:firstLine="34"/>
              <w:jc w:val="center"/>
              <w:rPr>
                <w:sz w:val="20"/>
                <w:szCs w:val="20"/>
              </w:rPr>
            </w:pPr>
            <w:r w:rsidRPr="0021234D">
              <w:rPr>
                <w:color w:val="000000"/>
                <w:sz w:val="20"/>
                <w:szCs w:val="20"/>
              </w:rPr>
              <w:t>12</w:t>
            </w:r>
          </w:p>
        </w:tc>
      </w:tr>
      <w:tr w:rsidR="0041567C" w:rsidRPr="0021234D" w:rsidTr="00FE5655">
        <w:trPr>
          <w:trHeight w:val="330"/>
        </w:trPr>
        <w:tc>
          <w:tcPr>
            <w:tcW w:w="4104" w:type="dxa"/>
          </w:tcPr>
          <w:p w:rsidR="0041567C" w:rsidRPr="008E67C5" w:rsidRDefault="0041567C" w:rsidP="003D115E">
            <w:pPr>
              <w:ind w:firstLine="34"/>
              <w:rPr>
                <w:color w:val="000000"/>
              </w:rPr>
            </w:pPr>
            <w:r w:rsidRPr="008E67C5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6494" w:type="dxa"/>
            <w:gridSpan w:val="2"/>
          </w:tcPr>
          <w:p w:rsidR="0041567C" w:rsidRPr="0021234D" w:rsidRDefault="0041567C" w:rsidP="003D115E">
            <w:pPr>
              <w:ind w:firstLine="34"/>
              <w:jc w:val="center"/>
              <w:rPr>
                <w:sz w:val="20"/>
                <w:szCs w:val="20"/>
              </w:rPr>
            </w:pPr>
            <w:r w:rsidRPr="0021234D">
              <w:rPr>
                <w:color w:val="000000"/>
                <w:sz w:val="20"/>
                <w:szCs w:val="20"/>
              </w:rPr>
              <w:t>+</w:t>
            </w:r>
          </w:p>
          <w:p w:rsidR="0041567C" w:rsidRPr="0021234D" w:rsidRDefault="0041567C" w:rsidP="003D115E">
            <w:pPr>
              <w:rPr>
                <w:sz w:val="20"/>
                <w:szCs w:val="20"/>
              </w:rPr>
            </w:pPr>
          </w:p>
        </w:tc>
      </w:tr>
      <w:tr w:rsidR="0041567C" w:rsidRPr="0019138A" w:rsidTr="002436CA">
        <w:trPr>
          <w:trHeight w:val="330"/>
        </w:trPr>
        <w:tc>
          <w:tcPr>
            <w:tcW w:w="10598" w:type="dxa"/>
            <w:gridSpan w:val="3"/>
          </w:tcPr>
          <w:p w:rsidR="0041567C" w:rsidRPr="008E67C5" w:rsidRDefault="0041567C" w:rsidP="00CF43F5">
            <w:pPr>
              <w:tabs>
                <w:tab w:val="left" w:pos="993"/>
              </w:tabs>
            </w:pPr>
            <w:r w:rsidRPr="008E67C5">
              <w:t xml:space="preserve">    - на устройстве должно быть указано: год выпуска, марка изделия, завод-изготовитель;</w:t>
            </w:r>
          </w:p>
          <w:p w:rsidR="0041567C" w:rsidRPr="008E67C5" w:rsidRDefault="0041567C" w:rsidP="00FB080E">
            <w:pPr>
              <w:tabs>
                <w:tab w:val="left" w:pos="1325"/>
              </w:tabs>
              <w:ind w:right="34"/>
            </w:pPr>
            <w:r w:rsidRPr="008E67C5">
              <w:t xml:space="preserve">    -</w:t>
            </w:r>
            <w:r>
              <w:t xml:space="preserve"> поставляемые </w:t>
            </w:r>
            <w:r w:rsidRPr="008E67C5">
              <w:t>устройства РЗА должны быт</w:t>
            </w:r>
            <w:r>
              <w:t xml:space="preserve">ь экологически безопасны и не </w:t>
            </w:r>
            <w:r w:rsidRPr="008E67C5">
              <w:t>должны наносить вред окружающей среде.</w:t>
            </w:r>
          </w:p>
        </w:tc>
      </w:tr>
    </w:tbl>
    <w:p w:rsidR="000F4460" w:rsidRPr="0019138A" w:rsidRDefault="00637306" w:rsidP="00797E02">
      <w:pPr>
        <w:ind w:firstLine="709"/>
        <w:jc w:val="both"/>
        <w:rPr>
          <w:bCs/>
          <w:szCs w:val="26"/>
        </w:rPr>
      </w:pPr>
      <w:r w:rsidRPr="0019138A">
        <w:rPr>
          <w:bCs/>
          <w:szCs w:val="26"/>
        </w:rPr>
        <w:t>3</w:t>
      </w:r>
      <w:r w:rsidR="001B069A" w:rsidRPr="0019138A">
        <w:rPr>
          <w:bCs/>
          <w:szCs w:val="26"/>
        </w:rPr>
        <w:t>.</w:t>
      </w:r>
      <w:r w:rsidRPr="0019138A">
        <w:rPr>
          <w:bCs/>
          <w:szCs w:val="26"/>
        </w:rPr>
        <w:t xml:space="preserve">2 </w:t>
      </w:r>
      <w:r w:rsidR="000F4460" w:rsidRPr="0019138A">
        <w:rPr>
          <w:bCs/>
          <w:szCs w:val="26"/>
        </w:rPr>
        <w:t xml:space="preserve">Общие </w:t>
      </w:r>
      <w:r w:rsidRPr="0019138A">
        <w:rPr>
          <w:bCs/>
          <w:szCs w:val="26"/>
        </w:rPr>
        <w:t>требования</w:t>
      </w:r>
      <w:r w:rsidR="000F4460" w:rsidRPr="0019138A">
        <w:rPr>
          <w:bCs/>
          <w:szCs w:val="26"/>
        </w:rPr>
        <w:t>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3.2</w:t>
      </w:r>
      <w:r w:rsidR="001B069A" w:rsidRPr="0019138A">
        <w:rPr>
          <w:szCs w:val="26"/>
        </w:rPr>
        <w:t>.</w:t>
      </w:r>
      <w:r w:rsidR="00CF057A" w:rsidRPr="0019138A">
        <w:rPr>
          <w:szCs w:val="26"/>
        </w:rPr>
        <w:t>1. К</w:t>
      </w:r>
      <w:r w:rsidR="004071F6" w:rsidRPr="0019138A">
        <w:rPr>
          <w:szCs w:val="26"/>
        </w:rPr>
        <w:t xml:space="preserve"> поставке допускается оборудование, отвечающее следующим требованиям:</w:t>
      </w:r>
    </w:p>
    <w:p w:rsidR="001C5960" w:rsidRPr="0019138A" w:rsidRDefault="001C5960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A86075" w:rsidRPr="0019138A" w:rsidRDefault="006539CC" w:rsidP="00797E02">
      <w:pPr>
        <w:ind w:firstLine="709"/>
        <w:jc w:val="both"/>
        <w:rPr>
          <w:szCs w:val="26"/>
        </w:rPr>
      </w:pPr>
      <w:r>
        <w:rPr>
          <w:szCs w:val="26"/>
        </w:rPr>
        <w:t>-</w:t>
      </w:r>
      <w:r w:rsidR="00C5231C">
        <w:rPr>
          <w:szCs w:val="26"/>
        </w:rPr>
        <w:t xml:space="preserve"> </w:t>
      </w:r>
      <w:r w:rsidR="00A86075" w:rsidRPr="0019138A">
        <w:rPr>
          <w:szCs w:val="26"/>
        </w:rPr>
        <w:t xml:space="preserve">для производителей необходимо наличие развитой сети сервисных центров, обеспечивающей </w:t>
      </w:r>
      <w:r w:rsidR="00DA50EA" w:rsidRPr="0019138A">
        <w:rPr>
          <w:szCs w:val="26"/>
        </w:rPr>
        <w:t>ремонт или замену вышедшего из строя оборудования в течении не более 1 суток с момента выхода оборудования из строя;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- для импортного оборудования, а так 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5014A5" w:rsidRPr="0019138A">
        <w:rPr>
          <w:szCs w:val="26"/>
        </w:rPr>
        <w:t>осстандарт России, Москва, 1999;</w:t>
      </w:r>
    </w:p>
    <w:p w:rsidR="005014A5" w:rsidRPr="0019138A" w:rsidRDefault="005014A5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- все поставляемое электротехническое оборудование, изделия, технологии и материалы должны иметь атте</w:t>
      </w:r>
      <w:r w:rsidR="006539CC">
        <w:rPr>
          <w:szCs w:val="26"/>
        </w:rPr>
        <w:t>стацию аккредитованного центра П</w:t>
      </w:r>
      <w:r w:rsidRPr="0019138A">
        <w:rPr>
          <w:szCs w:val="26"/>
        </w:rPr>
        <w:t>АО «</w:t>
      </w:r>
      <w:r w:rsidR="007C2899" w:rsidRPr="0019138A">
        <w:rPr>
          <w:szCs w:val="26"/>
        </w:rPr>
        <w:t>Российские сети</w:t>
      </w:r>
      <w:r w:rsidRPr="0019138A">
        <w:rPr>
          <w:szCs w:val="26"/>
        </w:rPr>
        <w:t>».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CF057A" w:rsidRPr="0019138A">
        <w:rPr>
          <w:szCs w:val="26"/>
        </w:rPr>
        <w:t xml:space="preserve">2. </w:t>
      </w:r>
      <w:r w:rsidR="004071F6" w:rsidRPr="0019138A">
        <w:rPr>
          <w:szCs w:val="26"/>
        </w:rPr>
        <w:t>Оборудование должн</w:t>
      </w:r>
      <w:r w:rsidR="000054E0" w:rsidRPr="0019138A">
        <w:rPr>
          <w:szCs w:val="26"/>
        </w:rPr>
        <w:t>о</w:t>
      </w:r>
      <w:r w:rsidR="004071F6" w:rsidRPr="0019138A">
        <w:rPr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3. Комплектность запасных частей, расходных материалов, принадлежностей.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4. Упаковка, транспортирование, условия и сроки хранения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72132F">
        <w:rPr>
          <w:szCs w:val="26"/>
        </w:rPr>
        <w:t xml:space="preserve"> </w:t>
      </w:r>
      <w:r w:rsidRPr="0019138A">
        <w:rPr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5. Гарантийные обязательства</w:t>
      </w:r>
      <w:r w:rsidRPr="0019138A">
        <w:rPr>
          <w:szCs w:val="26"/>
        </w:rPr>
        <w:t>.</w:t>
      </w:r>
    </w:p>
    <w:p w:rsidR="004071F6" w:rsidRPr="0019138A" w:rsidRDefault="004071F6" w:rsidP="00637306">
      <w:pPr>
        <w:ind w:firstLine="709"/>
        <w:jc w:val="both"/>
        <w:rPr>
          <w:szCs w:val="26"/>
        </w:rPr>
      </w:pPr>
      <w:r w:rsidRPr="0019138A">
        <w:rPr>
          <w:szCs w:val="26"/>
        </w:rPr>
        <w:lastRenderedPageBreak/>
        <w:t>Гарантия на поставляемые материалы</w:t>
      </w:r>
      <w:r w:rsidR="00E71F3F" w:rsidRPr="0019138A">
        <w:rPr>
          <w:szCs w:val="26"/>
        </w:rPr>
        <w:t xml:space="preserve"> и</w:t>
      </w:r>
      <w:r w:rsidRPr="0019138A">
        <w:rPr>
          <w:szCs w:val="26"/>
        </w:rPr>
        <w:t xml:space="preserve"> оборудование</w:t>
      </w:r>
      <w:r w:rsidR="00E71F3F" w:rsidRPr="0019138A">
        <w:rPr>
          <w:szCs w:val="26"/>
        </w:rPr>
        <w:t xml:space="preserve"> должна распространяться не менее чем на </w:t>
      </w:r>
      <w:r w:rsidR="00D125C1" w:rsidRPr="0019138A">
        <w:rPr>
          <w:szCs w:val="26"/>
        </w:rPr>
        <w:t>36</w:t>
      </w:r>
      <w:r w:rsidR="00E71F3F" w:rsidRPr="0019138A">
        <w:rPr>
          <w:szCs w:val="26"/>
        </w:rPr>
        <w:t xml:space="preserve"> месяц</w:t>
      </w:r>
      <w:r w:rsidR="00D125C1" w:rsidRPr="0019138A">
        <w:rPr>
          <w:szCs w:val="26"/>
        </w:rPr>
        <w:t>ев</w:t>
      </w:r>
      <w:r w:rsidRPr="0019138A">
        <w:rPr>
          <w:szCs w:val="26"/>
        </w:rPr>
        <w:t>. Время начала исчисления гарантийного срока – с момента ввода оборудования в эксплуатацию.</w:t>
      </w:r>
      <w:r w:rsidR="0072132F">
        <w:rPr>
          <w:szCs w:val="26"/>
        </w:rPr>
        <w:t xml:space="preserve"> </w:t>
      </w:r>
      <w:r w:rsidR="00637306" w:rsidRPr="0019138A">
        <w:rPr>
          <w:szCs w:val="26"/>
        </w:rPr>
        <w:t>Поставщик</w:t>
      </w:r>
      <w:r w:rsidRPr="0019138A">
        <w:rPr>
          <w:szCs w:val="26"/>
        </w:rPr>
        <w:t xml:space="preserve"> должен за свой счет  и  сроки, согласованные с Заказчиком</w:t>
      </w:r>
      <w:r w:rsidR="000054E0" w:rsidRPr="0019138A">
        <w:rPr>
          <w:szCs w:val="26"/>
        </w:rPr>
        <w:t>,</w:t>
      </w:r>
      <w:r w:rsidRPr="0019138A">
        <w:rPr>
          <w:szCs w:val="26"/>
        </w:rPr>
        <w:t xml:space="preserve"> устранять любые дефекты в поставляемом оборудовании</w:t>
      </w:r>
      <w:r w:rsidR="000054E0" w:rsidRPr="0019138A">
        <w:rPr>
          <w:szCs w:val="26"/>
        </w:rPr>
        <w:t>,</w:t>
      </w:r>
      <w:r w:rsidRPr="0019138A">
        <w:rPr>
          <w:szCs w:val="26"/>
        </w:rPr>
        <w:t xml:space="preserve"> материалах и выполняемых работах, выявленные в период гарантийного срока.</w:t>
      </w:r>
      <w:r w:rsidR="0072132F">
        <w:rPr>
          <w:szCs w:val="26"/>
        </w:rPr>
        <w:t xml:space="preserve"> </w:t>
      </w:r>
      <w:r w:rsidRPr="0019138A">
        <w:rPr>
          <w:szCs w:val="26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72132F">
        <w:rPr>
          <w:szCs w:val="26"/>
        </w:rPr>
        <w:t xml:space="preserve"> </w:t>
      </w:r>
      <w:r w:rsidRPr="0019138A">
        <w:rPr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6.</w:t>
      </w:r>
      <w:r w:rsidR="0072132F">
        <w:rPr>
          <w:szCs w:val="26"/>
        </w:rPr>
        <w:t xml:space="preserve"> </w:t>
      </w:r>
      <w:r w:rsidR="004071F6" w:rsidRPr="0019138A">
        <w:rPr>
          <w:szCs w:val="26"/>
        </w:rPr>
        <w:t>Требования к надежности и живучести оборудования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95A6B" w:rsidRPr="0019138A">
        <w:rPr>
          <w:szCs w:val="26"/>
        </w:rPr>
        <w:t>12</w:t>
      </w:r>
      <w:r w:rsidRPr="0019138A">
        <w:rPr>
          <w:szCs w:val="26"/>
        </w:rPr>
        <w:t xml:space="preserve"> лет.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7.</w:t>
      </w:r>
      <w:r w:rsidR="0072132F">
        <w:rPr>
          <w:szCs w:val="26"/>
        </w:rPr>
        <w:t xml:space="preserve"> </w:t>
      </w:r>
      <w:r w:rsidR="004071F6" w:rsidRPr="0019138A">
        <w:rPr>
          <w:szCs w:val="26"/>
        </w:rPr>
        <w:t>Состав технической и эксплуатационной  документации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По всем видам оборудования </w:t>
      </w:r>
      <w:r w:rsidR="00637306" w:rsidRPr="0019138A">
        <w:rPr>
          <w:szCs w:val="26"/>
        </w:rPr>
        <w:t>Поставщик</w:t>
      </w:r>
      <w:r w:rsidRPr="0019138A">
        <w:rPr>
          <w:szCs w:val="26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19138A">
        <w:rPr>
          <w:szCs w:val="26"/>
        </w:rPr>
        <w:t xml:space="preserve"> по</w:t>
      </w:r>
      <w:r w:rsidRPr="0019138A">
        <w:rPr>
          <w:szCs w:val="26"/>
        </w:rPr>
        <w:t xml:space="preserve"> монтаж</w:t>
      </w:r>
      <w:r w:rsidR="0029061D" w:rsidRPr="0019138A">
        <w:rPr>
          <w:szCs w:val="26"/>
        </w:rPr>
        <w:t>у</w:t>
      </w:r>
      <w:r w:rsidRPr="0019138A">
        <w:rPr>
          <w:szCs w:val="26"/>
        </w:rPr>
        <w:t>, наладк</w:t>
      </w:r>
      <w:r w:rsidR="0029061D" w:rsidRPr="0019138A">
        <w:rPr>
          <w:szCs w:val="26"/>
        </w:rPr>
        <w:t>е</w:t>
      </w:r>
      <w:r w:rsidRPr="0019138A">
        <w:rPr>
          <w:szCs w:val="26"/>
        </w:rPr>
        <w:t>, пуск</w:t>
      </w:r>
      <w:r w:rsidR="0029061D" w:rsidRPr="0019138A">
        <w:rPr>
          <w:szCs w:val="26"/>
        </w:rPr>
        <w:t>у</w:t>
      </w:r>
      <w:r w:rsidRPr="0019138A">
        <w:rPr>
          <w:szCs w:val="26"/>
        </w:rPr>
        <w:t>, сдач</w:t>
      </w:r>
      <w:r w:rsidR="0029061D" w:rsidRPr="0019138A">
        <w:rPr>
          <w:szCs w:val="26"/>
        </w:rPr>
        <w:t>е</w:t>
      </w:r>
      <w:r w:rsidRPr="0019138A">
        <w:rPr>
          <w:szCs w:val="26"/>
        </w:rPr>
        <w:t xml:space="preserve"> в эксплуатацию, обеспечени</w:t>
      </w:r>
      <w:r w:rsidR="0029061D" w:rsidRPr="0019138A">
        <w:rPr>
          <w:szCs w:val="26"/>
        </w:rPr>
        <w:t>ю</w:t>
      </w:r>
      <w:r w:rsidRPr="0019138A">
        <w:rPr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Предоставляемая </w:t>
      </w:r>
      <w:r w:rsidR="00637306" w:rsidRPr="0019138A">
        <w:rPr>
          <w:szCs w:val="26"/>
        </w:rPr>
        <w:t>Поставщиком</w:t>
      </w:r>
      <w:r w:rsidRPr="0019138A">
        <w:rPr>
          <w:szCs w:val="26"/>
        </w:rPr>
        <w:t xml:space="preserve"> техническая и эксплуатационная документация </w:t>
      </w:r>
      <w:r w:rsidR="00637306" w:rsidRPr="0019138A">
        <w:rPr>
          <w:szCs w:val="26"/>
        </w:rPr>
        <w:t xml:space="preserve">для каждого </w:t>
      </w:r>
      <w:r w:rsidR="005E0594" w:rsidRPr="0019138A">
        <w:rPr>
          <w:szCs w:val="26"/>
        </w:rPr>
        <w:t>устройства</w:t>
      </w:r>
      <w:r w:rsidRPr="0019138A">
        <w:rPr>
          <w:szCs w:val="26"/>
        </w:rPr>
        <w:t xml:space="preserve"> должна включать: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паспорт;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комплект электрических схем;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комплект схем внутренней логики микропроцессорных терминалов;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методику расчета и выбора уставок;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- руководство по эксплуатации; </w:t>
      </w:r>
    </w:p>
    <w:p w:rsidR="00E95A85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ЗИП в соответствии с прилагаемой к оборудованию ведомостью.</w:t>
      </w:r>
    </w:p>
    <w:p w:rsidR="0029061D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4</w:t>
      </w:r>
      <w:r w:rsidR="001B069A" w:rsidRPr="0019138A">
        <w:rPr>
          <w:szCs w:val="26"/>
        </w:rPr>
        <w:t>.</w:t>
      </w:r>
      <w:r w:rsidR="0072132F">
        <w:rPr>
          <w:szCs w:val="26"/>
        </w:rPr>
        <w:t xml:space="preserve"> </w:t>
      </w:r>
      <w:r w:rsidR="0029061D" w:rsidRPr="0019138A">
        <w:rPr>
          <w:szCs w:val="26"/>
        </w:rPr>
        <w:t xml:space="preserve">Сроки и очередность </w:t>
      </w:r>
      <w:r w:rsidRPr="0019138A">
        <w:rPr>
          <w:szCs w:val="26"/>
        </w:rPr>
        <w:t>поставки оборудования</w:t>
      </w:r>
      <w:r w:rsidR="0029061D" w:rsidRPr="0019138A">
        <w:rPr>
          <w:szCs w:val="26"/>
        </w:rPr>
        <w:t>.</w:t>
      </w:r>
    </w:p>
    <w:p w:rsidR="001F4F9F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Поставка оборудования</w:t>
      </w:r>
      <w:r w:rsidR="0029061D" w:rsidRPr="0019138A">
        <w:rPr>
          <w:szCs w:val="26"/>
        </w:rPr>
        <w:t xml:space="preserve"> должн</w:t>
      </w:r>
      <w:r w:rsidR="00E64D2A" w:rsidRPr="0019138A">
        <w:rPr>
          <w:szCs w:val="26"/>
        </w:rPr>
        <w:t>а</w:t>
      </w:r>
      <w:r w:rsidR="0029061D" w:rsidRPr="0019138A">
        <w:rPr>
          <w:szCs w:val="26"/>
        </w:rPr>
        <w:t xml:space="preserve"> быть выполнен</w:t>
      </w:r>
      <w:r w:rsidR="00E64D2A" w:rsidRPr="0019138A">
        <w:rPr>
          <w:szCs w:val="26"/>
        </w:rPr>
        <w:t>а</w:t>
      </w:r>
      <w:r w:rsidR="009A0F91">
        <w:rPr>
          <w:szCs w:val="26"/>
        </w:rPr>
        <w:t xml:space="preserve"> </w:t>
      </w:r>
      <w:r w:rsidRPr="0019138A">
        <w:rPr>
          <w:szCs w:val="26"/>
        </w:rPr>
        <w:t>в</w:t>
      </w:r>
      <w:r w:rsidR="0029061D" w:rsidRPr="0019138A">
        <w:rPr>
          <w:szCs w:val="26"/>
        </w:rPr>
        <w:t xml:space="preserve"> сроки </w:t>
      </w:r>
      <w:r w:rsidRPr="0019138A">
        <w:rPr>
          <w:szCs w:val="26"/>
        </w:rPr>
        <w:t>указанные</w:t>
      </w:r>
      <w:r w:rsidR="0029061D" w:rsidRPr="0019138A">
        <w:rPr>
          <w:szCs w:val="26"/>
        </w:rPr>
        <w:t xml:space="preserve"> в графике </w:t>
      </w:r>
      <w:r w:rsidRPr="0019138A">
        <w:rPr>
          <w:szCs w:val="26"/>
        </w:rPr>
        <w:t>поставк</w:t>
      </w:r>
      <w:r w:rsidR="00A86075" w:rsidRPr="0019138A">
        <w:rPr>
          <w:szCs w:val="26"/>
        </w:rPr>
        <w:t>и,</w:t>
      </w:r>
      <w:r w:rsidR="0029061D" w:rsidRPr="0019138A">
        <w:rPr>
          <w:szCs w:val="26"/>
        </w:rPr>
        <w:t xml:space="preserve"> утвержд</w:t>
      </w:r>
      <w:r w:rsidR="00A86075" w:rsidRPr="0019138A">
        <w:rPr>
          <w:szCs w:val="26"/>
        </w:rPr>
        <w:t>енном</w:t>
      </w:r>
      <w:r w:rsidR="0029061D" w:rsidRPr="0019138A">
        <w:rPr>
          <w:szCs w:val="26"/>
        </w:rPr>
        <w:t xml:space="preserve"> заказчиком. </w:t>
      </w:r>
    </w:p>
    <w:p w:rsidR="005E0594" w:rsidRPr="0019138A" w:rsidRDefault="00A06D1B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Доставка оборудования со склада Заказчика должна быть включена в стоимость оборудования.</w:t>
      </w:r>
    </w:p>
    <w:p w:rsidR="000475BC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5</w:t>
      </w:r>
      <w:r w:rsidR="001B069A" w:rsidRPr="0019138A">
        <w:rPr>
          <w:szCs w:val="26"/>
        </w:rPr>
        <w:t>.</w:t>
      </w:r>
      <w:r w:rsidR="0072132F">
        <w:rPr>
          <w:szCs w:val="26"/>
        </w:rPr>
        <w:t xml:space="preserve"> </w:t>
      </w:r>
      <w:r w:rsidR="001F4F9F" w:rsidRPr="0019138A">
        <w:rPr>
          <w:szCs w:val="26"/>
        </w:rPr>
        <w:t xml:space="preserve">Требования к </w:t>
      </w:r>
      <w:r w:rsidRPr="0019138A">
        <w:rPr>
          <w:szCs w:val="26"/>
        </w:rPr>
        <w:t>Поставщику</w:t>
      </w:r>
      <w:r w:rsidR="000475BC" w:rsidRPr="0019138A">
        <w:rPr>
          <w:szCs w:val="26"/>
        </w:rPr>
        <w:t>.</w:t>
      </w:r>
    </w:p>
    <w:p w:rsidR="00A86075" w:rsidRPr="0019138A" w:rsidRDefault="00985CBE" w:rsidP="00A86075">
      <w:pPr>
        <w:ind w:firstLine="709"/>
        <w:jc w:val="both"/>
        <w:rPr>
          <w:szCs w:val="26"/>
        </w:rPr>
      </w:pPr>
      <w:r w:rsidRPr="0019138A">
        <w:rPr>
          <w:szCs w:val="26"/>
        </w:rPr>
        <w:t>- наличие д</w:t>
      </w:r>
      <w:r w:rsidR="000475BC" w:rsidRPr="0019138A">
        <w:rPr>
          <w:szCs w:val="26"/>
        </w:rPr>
        <w:t>ействующ</w:t>
      </w:r>
      <w:r w:rsidR="001F4F9F" w:rsidRPr="0019138A">
        <w:rPr>
          <w:szCs w:val="26"/>
        </w:rPr>
        <w:t>и</w:t>
      </w:r>
      <w:r w:rsidRPr="0019138A">
        <w:rPr>
          <w:szCs w:val="26"/>
        </w:rPr>
        <w:t>х</w:t>
      </w:r>
      <w:r w:rsidR="000475BC" w:rsidRPr="0019138A">
        <w:rPr>
          <w:szCs w:val="26"/>
        </w:rPr>
        <w:t xml:space="preserve"> лицензи</w:t>
      </w:r>
      <w:r w:rsidR="00E671E1" w:rsidRPr="0019138A">
        <w:rPr>
          <w:szCs w:val="26"/>
        </w:rPr>
        <w:t>й</w:t>
      </w:r>
      <w:r w:rsidR="000475BC" w:rsidRPr="0019138A">
        <w:rPr>
          <w:szCs w:val="26"/>
        </w:rPr>
        <w:t xml:space="preserve"> на виды деятельности, связанные с </w:t>
      </w:r>
      <w:r w:rsidR="006C5563" w:rsidRPr="0019138A">
        <w:rPr>
          <w:szCs w:val="26"/>
        </w:rPr>
        <w:t>поставкой оборудования.</w:t>
      </w:r>
    </w:p>
    <w:p w:rsidR="00872669" w:rsidRPr="0019138A" w:rsidRDefault="006C5563" w:rsidP="00B52B80">
      <w:pPr>
        <w:tabs>
          <w:tab w:val="left" w:pos="709"/>
          <w:tab w:val="left" w:pos="1560"/>
        </w:tabs>
        <w:spacing w:line="276" w:lineRule="auto"/>
        <w:jc w:val="both"/>
        <w:rPr>
          <w:szCs w:val="26"/>
        </w:rPr>
      </w:pPr>
      <w:r w:rsidRPr="0019138A">
        <w:rPr>
          <w:szCs w:val="26"/>
        </w:rPr>
        <w:tab/>
      </w:r>
      <w:r w:rsidR="00B76972" w:rsidRPr="0019138A">
        <w:rPr>
          <w:szCs w:val="26"/>
        </w:rPr>
        <w:t>6. Правила приемки оборудования.</w:t>
      </w:r>
    </w:p>
    <w:p w:rsidR="00B76972" w:rsidRPr="0019138A" w:rsidRDefault="00B76972" w:rsidP="00B76972">
      <w:pPr>
        <w:pStyle w:val="BodyText21"/>
        <w:rPr>
          <w:szCs w:val="26"/>
        </w:rPr>
      </w:pPr>
      <w:r w:rsidRPr="0019138A">
        <w:rPr>
          <w:szCs w:val="26"/>
        </w:rPr>
        <w:t>Все поставляемое оборудование проходит входной контроль, осуществляемый представителями фили</w:t>
      </w:r>
      <w:r w:rsidR="006539CC">
        <w:rPr>
          <w:szCs w:val="26"/>
        </w:rPr>
        <w:t>алов П</w:t>
      </w:r>
      <w:r w:rsidRPr="0019138A">
        <w:rPr>
          <w:szCs w:val="26"/>
        </w:rPr>
        <w:t>АО «МРСК Центра» при получении оборудования на склад.</w:t>
      </w:r>
    </w:p>
    <w:p w:rsidR="00B76972" w:rsidRPr="0019138A" w:rsidRDefault="00B76972" w:rsidP="00B76972">
      <w:pPr>
        <w:ind w:firstLine="709"/>
        <w:jc w:val="both"/>
        <w:rPr>
          <w:szCs w:val="26"/>
        </w:rPr>
      </w:pPr>
      <w:r w:rsidRPr="0019138A">
        <w:rPr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0594" w:rsidRDefault="005E0594" w:rsidP="00B76972">
      <w:pPr>
        <w:ind w:firstLine="709"/>
        <w:jc w:val="both"/>
        <w:rPr>
          <w:sz w:val="26"/>
          <w:szCs w:val="26"/>
        </w:rPr>
      </w:pPr>
    </w:p>
    <w:p w:rsidR="002436CA" w:rsidRDefault="002436CA" w:rsidP="00B76972">
      <w:pPr>
        <w:ind w:firstLine="709"/>
        <w:jc w:val="both"/>
        <w:rPr>
          <w:sz w:val="26"/>
          <w:szCs w:val="26"/>
        </w:rPr>
      </w:pPr>
    </w:p>
    <w:p w:rsidR="002436CA" w:rsidRDefault="002436CA" w:rsidP="00B76972">
      <w:pPr>
        <w:ind w:firstLine="709"/>
        <w:jc w:val="both"/>
        <w:rPr>
          <w:sz w:val="26"/>
          <w:szCs w:val="26"/>
        </w:rPr>
      </w:pPr>
    </w:p>
    <w:p w:rsidR="002436CA" w:rsidRDefault="002436CA" w:rsidP="00B76972">
      <w:pPr>
        <w:ind w:firstLine="709"/>
        <w:jc w:val="both"/>
        <w:rPr>
          <w:sz w:val="26"/>
          <w:szCs w:val="26"/>
        </w:rPr>
      </w:pPr>
    </w:p>
    <w:p w:rsidR="002436CA" w:rsidRDefault="002436CA" w:rsidP="00B76972">
      <w:pPr>
        <w:ind w:firstLine="709"/>
        <w:jc w:val="both"/>
        <w:rPr>
          <w:sz w:val="26"/>
          <w:szCs w:val="26"/>
        </w:rPr>
      </w:pPr>
    </w:p>
    <w:p w:rsidR="002436CA" w:rsidRDefault="002436CA" w:rsidP="002436CA">
      <w:pPr>
        <w:rPr>
          <w:rStyle w:val="apple-style-span"/>
          <w:color w:val="000000"/>
          <w:sz w:val="26"/>
          <w:szCs w:val="26"/>
        </w:rPr>
      </w:pPr>
      <w:bookmarkStart w:id="0" w:name="_GoBack"/>
      <w:bookmarkEnd w:id="0"/>
    </w:p>
    <w:p w:rsidR="007C2899" w:rsidRDefault="007C2899" w:rsidP="002436CA">
      <w:pPr>
        <w:jc w:val="center"/>
        <w:rPr>
          <w:rStyle w:val="apple-style-span"/>
          <w:sz w:val="26"/>
          <w:szCs w:val="26"/>
        </w:rPr>
      </w:pPr>
      <w:r w:rsidRPr="00CB200E">
        <w:rPr>
          <w:rStyle w:val="apple-style-span"/>
          <w:sz w:val="26"/>
          <w:szCs w:val="26"/>
        </w:rPr>
        <w:t xml:space="preserve">Начальник </w:t>
      </w:r>
      <w:r w:rsidR="002436CA">
        <w:rPr>
          <w:rStyle w:val="apple-style-span"/>
          <w:sz w:val="26"/>
          <w:szCs w:val="26"/>
        </w:rPr>
        <w:t>СРЗА</w:t>
      </w:r>
      <w:r w:rsidR="00F22F11">
        <w:rPr>
          <w:rStyle w:val="apple-style-span"/>
          <w:sz w:val="26"/>
          <w:szCs w:val="26"/>
        </w:rPr>
        <w:t>И</w:t>
      </w:r>
      <w:r w:rsidR="002436CA">
        <w:rPr>
          <w:rStyle w:val="apple-style-span"/>
          <w:sz w:val="26"/>
          <w:szCs w:val="26"/>
        </w:rPr>
        <w:t>М</w:t>
      </w: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="00CF43F5">
        <w:rPr>
          <w:rStyle w:val="apple-style-span"/>
          <w:sz w:val="26"/>
          <w:szCs w:val="26"/>
        </w:rPr>
        <w:t xml:space="preserve">   </w:t>
      </w: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="009F179D">
        <w:rPr>
          <w:rStyle w:val="apple-style-span"/>
          <w:sz w:val="26"/>
          <w:szCs w:val="26"/>
        </w:rPr>
        <w:t xml:space="preserve">       </w:t>
      </w:r>
      <w:r w:rsidR="00FB080E">
        <w:rPr>
          <w:rStyle w:val="apple-style-span"/>
          <w:sz w:val="26"/>
          <w:szCs w:val="26"/>
        </w:rPr>
        <w:t xml:space="preserve">А.И. </w:t>
      </w:r>
      <w:r w:rsidR="00F22F11">
        <w:rPr>
          <w:rStyle w:val="apple-style-span"/>
          <w:sz w:val="26"/>
          <w:szCs w:val="26"/>
        </w:rPr>
        <w:t>Зорин</w:t>
      </w:r>
    </w:p>
    <w:p w:rsidR="009F179D" w:rsidRDefault="009F179D" w:rsidP="009F179D">
      <w:pPr>
        <w:ind w:firstLine="1134"/>
        <w:rPr>
          <w:rStyle w:val="apple-style-span"/>
          <w:sz w:val="26"/>
          <w:szCs w:val="26"/>
        </w:rPr>
      </w:pPr>
    </w:p>
    <w:p w:rsidR="00CD06CD" w:rsidRDefault="009F179D" w:rsidP="002436CA">
      <w:pPr>
        <w:rPr>
          <w:rStyle w:val="apple-style-span"/>
          <w:sz w:val="26"/>
          <w:szCs w:val="26"/>
        </w:rPr>
      </w:pPr>
      <w:r>
        <w:rPr>
          <w:rStyle w:val="apple-style-span"/>
          <w:sz w:val="26"/>
          <w:szCs w:val="26"/>
        </w:rPr>
        <w:t xml:space="preserve">                </w:t>
      </w:r>
    </w:p>
    <w:p w:rsidR="007C2899" w:rsidRDefault="007C2899" w:rsidP="007C2899">
      <w:pPr>
        <w:jc w:val="both"/>
        <w:rPr>
          <w:rStyle w:val="apple-style-span"/>
          <w:sz w:val="26"/>
          <w:szCs w:val="26"/>
        </w:rPr>
      </w:pPr>
    </w:p>
    <w:p w:rsidR="007C2899" w:rsidRDefault="007C2899" w:rsidP="007C2899">
      <w:pPr>
        <w:jc w:val="both"/>
        <w:rPr>
          <w:rStyle w:val="apple-style-span"/>
          <w:sz w:val="26"/>
          <w:szCs w:val="26"/>
        </w:rPr>
      </w:pPr>
    </w:p>
    <w:p w:rsidR="00FB080E" w:rsidRPr="00FB080E" w:rsidRDefault="00FB080E" w:rsidP="00FB080E">
      <w:pPr>
        <w:rPr>
          <w:sz w:val="16"/>
          <w:szCs w:val="16"/>
        </w:rPr>
      </w:pPr>
      <w:r w:rsidRPr="00FB080E">
        <w:rPr>
          <w:sz w:val="16"/>
          <w:szCs w:val="16"/>
        </w:rPr>
        <w:t>Калашников А.И.</w:t>
      </w:r>
    </w:p>
    <w:p w:rsidR="00751D82" w:rsidRPr="00FB080E" w:rsidRDefault="00FB080E" w:rsidP="00FB080E">
      <w:pPr>
        <w:rPr>
          <w:sz w:val="16"/>
          <w:szCs w:val="16"/>
        </w:rPr>
      </w:pPr>
      <w:r w:rsidRPr="00FB080E">
        <w:rPr>
          <w:sz w:val="16"/>
          <w:szCs w:val="16"/>
        </w:rPr>
        <w:t>тел. 55-72-09</w:t>
      </w:r>
    </w:p>
    <w:sectPr w:rsidR="00751D82" w:rsidRPr="00FB080E" w:rsidSect="002436CA">
      <w:pgSz w:w="11906" w:h="16838"/>
      <w:pgMar w:top="568" w:right="42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8276BA"/>
    <w:multiLevelType w:val="hybridMultilevel"/>
    <w:tmpl w:val="FCC6BD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2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0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2"/>
  </w:num>
  <w:num w:numId="4">
    <w:abstractNumId w:val="21"/>
  </w:num>
  <w:num w:numId="5">
    <w:abstractNumId w:val="10"/>
  </w:num>
  <w:num w:numId="6">
    <w:abstractNumId w:val="29"/>
  </w:num>
  <w:num w:numId="7">
    <w:abstractNumId w:val="22"/>
  </w:num>
  <w:num w:numId="8">
    <w:abstractNumId w:val="8"/>
  </w:num>
  <w:num w:numId="9">
    <w:abstractNumId w:val="26"/>
  </w:num>
  <w:num w:numId="10">
    <w:abstractNumId w:val="13"/>
  </w:num>
  <w:num w:numId="11">
    <w:abstractNumId w:val="34"/>
  </w:num>
  <w:num w:numId="12">
    <w:abstractNumId w:val="5"/>
  </w:num>
  <w:num w:numId="13">
    <w:abstractNumId w:val="12"/>
  </w:num>
  <w:num w:numId="14">
    <w:abstractNumId w:val="39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8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5"/>
  </w:num>
  <w:num w:numId="26">
    <w:abstractNumId w:val="17"/>
  </w:num>
  <w:num w:numId="27">
    <w:abstractNumId w:val="27"/>
  </w:num>
  <w:num w:numId="28">
    <w:abstractNumId w:val="40"/>
  </w:num>
  <w:num w:numId="29">
    <w:abstractNumId w:val="24"/>
  </w:num>
  <w:num w:numId="30">
    <w:abstractNumId w:val="36"/>
  </w:num>
  <w:num w:numId="31">
    <w:abstractNumId w:val="33"/>
  </w:num>
  <w:num w:numId="32">
    <w:abstractNumId w:val="28"/>
  </w:num>
  <w:num w:numId="33">
    <w:abstractNumId w:val="19"/>
  </w:num>
  <w:num w:numId="34">
    <w:abstractNumId w:val="30"/>
  </w:num>
  <w:num w:numId="35">
    <w:abstractNumId w:val="11"/>
  </w:num>
  <w:num w:numId="36">
    <w:abstractNumId w:val="31"/>
  </w:num>
  <w:num w:numId="37">
    <w:abstractNumId w:val="4"/>
  </w:num>
  <w:num w:numId="38">
    <w:abstractNumId w:val="6"/>
  </w:num>
  <w:num w:numId="39">
    <w:abstractNumId w:val="25"/>
  </w:num>
  <w:num w:numId="40">
    <w:abstractNumId w:val="37"/>
  </w:num>
  <w:num w:numId="41">
    <w:abstractNumId w:val="23"/>
  </w:num>
  <w:num w:numId="42">
    <w:abstractNumId w:val="2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15"/>
    <w:rsid w:val="00003AD9"/>
    <w:rsid w:val="0000503A"/>
    <w:rsid w:val="000054E0"/>
    <w:rsid w:val="0001235C"/>
    <w:rsid w:val="0001253C"/>
    <w:rsid w:val="00020833"/>
    <w:rsid w:val="00022DC7"/>
    <w:rsid w:val="0003148B"/>
    <w:rsid w:val="00035DF7"/>
    <w:rsid w:val="000371EA"/>
    <w:rsid w:val="000475BC"/>
    <w:rsid w:val="000532CB"/>
    <w:rsid w:val="00056609"/>
    <w:rsid w:val="00056E75"/>
    <w:rsid w:val="000605AB"/>
    <w:rsid w:val="00063E8E"/>
    <w:rsid w:val="0006625A"/>
    <w:rsid w:val="00073B0C"/>
    <w:rsid w:val="00075DFE"/>
    <w:rsid w:val="000858AB"/>
    <w:rsid w:val="00095E72"/>
    <w:rsid w:val="000A49B0"/>
    <w:rsid w:val="000B4B37"/>
    <w:rsid w:val="000E060A"/>
    <w:rsid w:val="000E3578"/>
    <w:rsid w:val="000F4460"/>
    <w:rsid w:val="000F791F"/>
    <w:rsid w:val="00102969"/>
    <w:rsid w:val="00103AAB"/>
    <w:rsid w:val="00104374"/>
    <w:rsid w:val="00110F72"/>
    <w:rsid w:val="00111FBA"/>
    <w:rsid w:val="00114619"/>
    <w:rsid w:val="00120565"/>
    <w:rsid w:val="001248A7"/>
    <w:rsid w:val="00133D4E"/>
    <w:rsid w:val="00143F06"/>
    <w:rsid w:val="001641A4"/>
    <w:rsid w:val="001739BC"/>
    <w:rsid w:val="00173A8A"/>
    <w:rsid w:val="00177534"/>
    <w:rsid w:val="00180230"/>
    <w:rsid w:val="001810DD"/>
    <w:rsid w:val="001859E1"/>
    <w:rsid w:val="00185B9D"/>
    <w:rsid w:val="0019138A"/>
    <w:rsid w:val="00195C15"/>
    <w:rsid w:val="001A0F5D"/>
    <w:rsid w:val="001B069A"/>
    <w:rsid w:val="001C2F5A"/>
    <w:rsid w:val="001C5960"/>
    <w:rsid w:val="001C7A07"/>
    <w:rsid w:val="001D159D"/>
    <w:rsid w:val="001D74D7"/>
    <w:rsid w:val="001E33D3"/>
    <w:rsid w:val="001E5D00"/>
    <w:rsid w:val="001F4F9F"/>
    <w:rsid w:val="0020239A"/>
    <w:rsid w:val="0021234D"/>
    <w:rsid w:val="00214CE3"/>
    <w:rsid w:val="00222854"/>
    <w:rsid w:val="00232782"/>
    <w:rsid w:val="00233EE0"/>
    <w:rsid w:val="002343EC"/>
    <w:rsid w:val="002371D2"/>
    <w:rsid w:val="002411CC"/>
    <w:rsid w:val="00242685"/>
    <w:rsid w:val="002436CA"/>
    <w:rsid w:val="00251BA5"/>
    <w:rsid w:val="00253F87"/>
    <w:rsid w:val="00257F71"/>
    <w:rsid w:val="00260042"/>
    <w:rsid w:val="00261706"/>
    <w:rsid w:val="002755CA"/>
    <w:rsid w:val="00282888"/>
    <w:rsid w:val="00286FBD"/>
    <w:rsid w:val="0029061D"/>
    <w:rsid w:val="002A5274"/>
    <w:rsid w:val="002B05AA"/>
    <w:rsid w:val="002B2042"/>
    <w:rsid w:val="002B22FF"/>
    <w:rsid w:val="002D0D72"/>
    <w:rsid w:val="002D0DCB"/>
    <w:rsid w:val="00314D6F"/>
    <w:rsid w:val="00315A49"/>
    <w:rsid w:val="00317EA7"/>
    <w:rsid w:val="00320D95"/>
    <w:rsid w:val="003331AF"/>
    <w:rsid w:val="00344749"/>
    <w:rsid w:val="003452A1"/>
    <w:rsid w:val="0034688D"/>
    <w:rsid w:val="00355F85"/>
    <w:rsid w:val="003634B5"/>
    <w:rsid w:val="00364EEA"/>
    <w:rsid w:val="00375BFE"/>
    <w:rsid w:val="00382355"/>
    <w:rsid w:val="00386569"/>
    <w:rsid w:val="00394A23"/>
    <w:rsid w:val="0039667F"/>
    <w:rsid w:val="0039672B"/>
    <w:rsid w:val="003A4770"/>
    <w:rsid w:val="003B521E"/>
    <w:rsid w:val="003C3DFF"/>
    <w:rsid w:val="003C7E98"/>
    <w:rsid w:val="003D115E"/>
    <w:rsid w:val="003D572C"/>
    <w:rsid w:val="003D78D7"/>
    <w:rsid w:val="003F39B6"/>
    <w:rsid w:val="00400CC6"/>
    <w:rsid w:val="004015DE"/>
    <w:rsid w:val="0040280C"/>
    <w:rsid w:val="004071F6"/>
    <w:rsid w:val="0041567C"/>
    <w:rsid w:val="004325FF"/>
    <w:rsid w:val="00437531"/>
    <w:rsid w:val="004405DB"/>
    <w:rsid w:val="00443984"/>
    <w:rsid w:val="00446F52"/>
    <w:rsid w:val="0045037B"/>
    <w:rsid w:val="00453E34"/>
    <w:rsid w:val="00456BBC"/>
    <w:rsid w:val="0045737B"/>
    <w:rsid w:val="00465FB1"/>
    <w:rsid w:val="00472069"/>
    <w:rsid w:val="004721B9"/>
    <w:rsid w:val="00472292"/>
    <w:rsid w:val="00476000"/>
    <w:rsid w:val="00494C11"/>
    <w:rsid w:val="004A4E83"/>
    <w:rsid w:val="004A65CD"/>
    <w:rsid w:val="004A7E0C"/>
    <w:rsid w:val="004B1B5C"/>
    <w:rsid w:val="004B2CEA"/>
    <w:rsid w:val="004B54D4"/>
    <w:rsid w:val="004B7446"/>
    <w:rsid w:val="004C168A"/>
    <w:rsid w:val="004D6AF5"/>
    <w:rsid w:val="004E003F"/>
    <w:rsid w:val="004E2CD0"/>
    <w:rsid w:val="004E6A52"/>
    <w:rsid w:val="004F3384"/>
    <w:rsid w:val="005014A5"/>
    <w:rsid w:val="00504D2B"/>
    <w:rsid w:val="00525700"/>
    <w:rsid w:val="00530BCE"/>
    <w:rsid w:val="00532F69"/>
    <w:rsid w:val="00533ED9"/>
    <w:rsid w:val="0053762F"/>
    <w:rsid w:val="005511A2"/>
    <w:rsid w:val="00572D6E"/>
    <w:rsid w:val="005843D3"/>
    <w:rsid w:val="00587596"/>
    <w:rsid w:val="005875ED"/>
    <w:rsid w:val="005B5711"/>
    <w:rsid w:val="005C3353"/>
    <w:rsid w:val="005C6759"/>
    <w:rsid w:val="005D3151"/>
    <w:rsid w:val="005D4120"/>
    <w:rsid w:val="005E0594"/>
    <w:rsid w:val="005E24EF"/>
    <w:rsid w:val="005F175D"/>
    <w:rsid w:val="00603E5E"/>
    <w:rsid w:val="0061404A"/>
    <w:rsid w:val="00623326"/>
    <w:rsid w:val="00624973"/>
    <w:rsid w:val="00627FD3"/>
    <w:rsid w:val="006327E4"/>
    <w:rsid w:val="00632C8A"/>
    <w:rsid w:val="00637306"/>
    <w:rsid w:val="00645EE7"/>
    <w:rsid w:val="00647D01"/>
    <w:rsid w:val="006539CC"/>
    <w:rsid w:val="00665A3D"/>
    <w:rsid w:val="006703B2"/>
    <w:rsid w:val="00671822"/>
    <w:rsid w:val="006756A1"/>
    <w:rsid w:val="006856EF"/>
    <w:rsid w:val="00691C54"/>
    <w:rsid w:val="006C4E7F"/>
    <w:rsid w:val="006C5563"/>
    <w:rsid w:val="006C73B7"/>
    <w:rsid w:val="006E67EE"/>
    <w:rsid w:val="00705C76"/>
    <w:rsid w:val="0072132F"/>
    <w:rsid w:val="00725B3E"/>
    <w:rsid w:val="007340A4"/>
    <w:rsid w:val="00737046"/>
    <w:rsid w:val="00751D82"/>
    <w:rsid w:val="00753E25"/>
    <w:rsid w:val="00755EE7"/>
    <w:rsid w:val="00757716"/>
    <w:rsid w:val="00763A87"/>
    <w:rsid w:val="007738E1"/>
    <w:rsid w:val="00775623"/>
    <w:rsid w:val="00782F08"/>
    <w:rsid w:val="00797E02"/>
    <w:rsid w:val="007A0F6A"/>
    <w:rsid w:val="007A73EA"/>
    <w:rsid w:val="007A7688"/>
    <w:rsid w:val="007C06CB"/>
    <w:rsid w:val="007C2899"/>
    <w:rsid w:val="007C5400"/>
    <w:rsid w:val="007D19B5"/>
    <w:rsid w:val="007D77D0"/>
    <w:rsid w:val="007E3154"/>
    <w:rsid w:val="007E7CD7"/>
    <w:rsid w:val="007F0898"/>
    <w:rsid w:val="007F4AEE"/>
    <w:rsid w:val="007F4C57"/>
    <w:rsid w:val="007F7F2C"/>
    <w:rsid w:val="00801A10"/>
    <w:rsid w:val="00803954"/>
    <w:rsid w:val="00810492"/>
    <w:rsid w:val="008118DF"/>
    <w:rsid w:val="00812000"/>
    <w:rsid w:val="008242B4"/>
    <w:rsid w:val="0082646B"/>
    <w:rsid w:val="00826EB5"/>
    <w:rsid w:val="0083542E"/>
    <w:rsid w:val="00835A0C"/>
    <w:rsid w:val="008529A7"/>
    <w:rsid w:val="00860037"/>
    <w:rsid w:val="00860F38"/>
    <w:rsid w:val="00867717"/>
    <w:rsid w:val="0087090F"/>
    <w:rsid w:val="00872669"/>
    <w:rsid w:val="00874B20"/>
    <w:rsid w:val="00884B87"/>
    <w:rsid w:val="0088680C"/>
    <w:rsid w:val="00891EE6"/>
    <w:rsid w:val="00895532"/>
    <w:rsid w:val="008966B5"/>
    <w:rsid w:val="00897F15"/>
    <w:rsid w:val="008A4F04"/>
    <w:rsid w:val="008A584F"/>
    <w:rsid w:val="008A68D4"/>
    <w:rsid w:val="008A7649"/>
    <w:rsid w:val="008C2E81"/>
    <w:rsid w:val="008C3009"/>
    <w:rsid w:val="008C406A"/>
    <w:rsid w:val="008C7FD8"/>
    <w:rsid w:val="008E0B61"/>
    <w:rsid w:val="008E1EB2"/>
    <w:rsid w:val="008E22BC"/>
    <w:rsid w:val="008E272D"/>
    <w:rsid w:val="008E44D9"/>
    <w:rsid w:val="008E67C5"/>
    <w:rsid w:val="008E7220"/>
    <w:rsid w:val="008F226F"/>
    <w:rsid w:val="008F3226"/>
    <w:rsid w:val="00901B18"/>
    <w:rsid w:val="00925BEA"/>
    <w:rsid w:val="00927C1D"/>
    <w:rsid w:val="00930F1F"/>
    <w:rsid w:val="00931830"/>
    <w:rsid w:val="00961E56"/>
    <w:rsid w:val="00962C18"/>
    <w:rsid w:val="00963226"/>
    <w:rsid w:val="0096668E"/>
    <w:rsid w:val="0096750B"/>
    <w:rsid w:val="00967FFE"/>
    <w:rsid w:val="009702AF"/>
    <w:rsid w:val="00970893"/>
    <w:rsid w:val="009729A2"/>
    <w:rsid w:val="009736D5"/>
    <w:rsid w:val="009813C0"/>
    <w:rsid w:val="00985CBE"/>
    <w:rsid w:val="00995A6B"/>
    <w:rsid w:val="009A0F91"/>
    <w:rsid w:val="009A51EB"/>
    <w:rsid w:val="009C154C"/>
    <w:rsid w:val="009C36C1"/>
    <w:rsid w:val="009D20A4"/>
    <w:rsid w:val="009D656F"/>
    <w:rsid w:val="009D7E51"/>
    <w:rsid w:val="009F1458"/>
    <w:rsid w:val="009F179D"/>
    <w:rsid w:val="009F3C31"/>
    <w:rsid w:val="00A04E43"/>
    <w:rsid w:val="00A06D1B"/>
    <w:rsid w:val="00A12E09"/>
    <w:rsid w:val="00A162F3"/>
    <w:rsid w:val="00A24E11"/>
    <w:rsid w:val="00A30E76"/>
    <w:rsid w:val="00A32C43"/>
    <w:rsid w:val="00A36C04"/>
    <w:rsid w:val="00A40848"/>
    <w:rsid w:val="00A414EA"/>
    <w:rsid w:val="00A41B60"/>
    <w:rsid w:val="00A46C71"/>
    <w:rsid w:val="00A54934"/>
    <w:rsid w:val="00A60DF8"/>
    <w:rsid w:val="00A72206"/>
    <w:rsid w:val="00A86075"/>
    <w:rsid w:val="00A864FE"/>
    <w:rsid w:val="00AC0E68"/>
    <w:rsid w:val="00AD50E8"/>
    <w:rsid w:val="00AE2380"/>
    <w:rsid w:val="00AE52D2"/>
    <w:rsid w:val="00AF6978"/>
    <w:rsid w:val="00B005F9"/>
    <w:rsid w:val="00B02C74"/>
    <w:rsid w:val="00B129F0"/>
    <w:rsid w:val="00B13713"/>
    <w:rsid w:val="00B151CB"/>
    <w:rsid w:val="00B20621"/>
    <w:rsid w:val="00B22190"/>
    <w:rsid w:val="00B2510C"/>
    <w:rsid w:val="00B3318A"/>
    <w:rsid w:val="00B36A7A"/>
    <w:rsid w:val="00B3791E"/>
    <w:rsid w:val="00B50380"/>
    <w:rsid w:val="00B511D7"/>
    <w:rsid w:val="00B52B80"/>
    <w:rsid w:val="00B53555"/>
    <w:rsid w:val="00B54AC6"/>
    <w:rsid w:val="00B561B2"/>
    <w:rsid w:val="00B6405F"/>
    <w:rsid w:val="00B7194C"/>
    <w:rsid w:val="00B7293E"/>
    <w:rsid w:val="00B72F9E"/>
    <w:rsid w:val="00B73C2C"/>
    <w:rsid w:val="00B743CB"/>
    <w:rsid w:val="00B754EB"/>
    <w:rsid w:val="00B76972"/>
    <w:rsid w:val="00B93BC7"/>
    <w:rsid w:val="00B956A8"/>
    <w:rsid w:val="00BB4E4C"/>
    <w:rsid w:val="00BE0D1D"/>
    <w:rsid w:val="00BE11A3"/>
    <w:rsid w:val="00BE4280"/>
    <w:rsid w:val="00BE7147"/>
    <w:rsid w:val="00BF0B70"/>
    <w:rsid w:val="00BF2EF0"/>
    <w:rsid w:val="00C0549E"/>
    <w:rsid w:val="00C12378"/>
    <w:rsid w:val="00C2395A"/>
    <w:rsid w:val="00C31B8F"/>
    <w:rsid w:val="00C33BA6"/>
    <w:rsid w:val="00C5231C"/>
    <w:rsid w:val="00C55BD8"/>
    <w:rsid w:val="00C56360"/>
    <w:rsid w:val="00C625C5"/>
    <w:rsid w:val="00C74EB0"/>
    <w:rsid w:val="00C75307"/>
    <w:rsid w:val="00C802FC"/>
    <w:rsid w:val="00C86B8F"/>
    <w:rsid w:val="00C915D1"/>
    <w:rsid w:val="00C922C4"/>
    <w:rsid w:val="00CA5A06"/>
    <w:rsid w:val="00CC3EBB"/>
    <w:rsid w:val="00CC55AC"/>
    <w:rsid w:val="00CD06CD"/>
    <w:rsid w:val="00CD7359"/>
    <w:rsid w:val="00CE2A89"/>
    <w:rsid w:val="00CE454A"/>
    <w:rsid w:val="00CF057A"/>
    <w:rsid w:val="00CF15E8"/>
    <w:rsid w:val="00CF43F5"/>
    <w:rsid w:val="00CF4578"/>
    <w:rsid w:val="00D054C4"/>
    <w:rsid w:val="00D119DB"/>
    <w:rsid w:val="00D125C1"/>
    <w:rsid w:val="00D23125"/>
    <w:rsid w:val="00D3224F"/>
    <w:rsid w:val="00D36C3E"/>
    <w:rsid w:val="00D37BF6"/>
    <w:rsid w:val="00D458F4"/>
    <w:rsid w:val="00D47E3C"/>
    <w:rsid w:val="00D5168E"/>
    <w:rsid w:val="00D565E6"/>
    <w:rsid w:val="00D6036E"/>
    <w:rsid w:val="00D668D4"/>
    <w:rsid w:val="00D71026"/>
    <w:rsid w:val="00D82932"/>
    <w:rsid w:val="00D85BFF"/>
    <w:rsid w:val="00D87343"/>
    <w:rsid w:val="00D9008E"/>
    <w:rsid w:val="00DA50EA"/>
    <w:rsid w:val="00DA7019"/>
    <w:rsid w:val="00DC2E4C"/>
    <w:rsid w:val="00DC7372"/>
    <w:rsid w:val="00DE24D8"/>
    <w:rsid w:val="00DF3FEB"/>
    <w:rsid w:val="00DF7886"/>
    <w:rsid w:val="00E12601"/>
    <w:rsid w:val="00E24661"/>
    <w:rsid w:val="00E41677"/>
    <w:rsid w:val="00E42E87"/>
    <w:rsid w:val="00E42F1B"/>
    <w:rsid w:val="00E46B9E"/>
    <w:rsid w:val="00E505C3"/>
    <w:rsid w:val="00E54DA6"/>
    <w:rsid w:val="00E5668F"/>
    <w:rsid w:val="00E6304B"/>
    <w:rsid w:val="00E6315D"/>
    <w:rsid w:val="00E64D2A"/>
    <w:rsid w:val="00E66167"/>
    <w:rsid w:val="00E6717F"/>
    <w:rsid w:val="00E671E1"/>
    <w:rsid w:val="00E71F3F"/>
    <w:rsid w:val="00E95A85"/>
    <w:rsid w:val="00E96F8B"/>
    <w:rsid w:val="00EA0D78"/>
    <w:rsid w:val="00EA3798"/>
    <w:rsid w:val="00EA637F"/>
    <w:rsid w:val="00EA70C3"/>
    <w:rsid w:val="00EB2E66"/>
    <w:rsid w:val="00EC126E"/>
    <w:rsid w:val="00ED3728"/>
    <w:rsid w:val="00ED6A01"/>
    <w:rsid w:val="00EE7D42"/>
    <w:rsid w:val="00F057E0"/>
    <w:rsid w:val="00F05A34"/>
    <w:rsid w:val="00F10F9B"/>
    <w:rsid w:val="00F13952"/>
    <w:rsid w:val="00F15867"/>
    <w:rsid w:val="00F173E3"/>
    <w:rsid w:val="00F17A3E"/>
    <w:rsid w:val="00F22F11"/>
    <w:rsid w:val="00F25120"/>
    <w:rsid w:val="00F2748C"/>
    <w:rsid w:val="00F27A74"/>
    <w:rsid w:val="00F31CE8"/>
    <w:rsid w:val="00F42F23"/>
    <w:rsid w:val="00F53204"/>
    <w:rsid w:val="00F538E7"/>
    <w:rsid w:val="00F5451E"/>
    <w:rsid w:val="00F57B54"/>
    <w:rsid w:val="00F60354"/>
    <w:rsid w:val="00F6137F"/>
    <w:rsid w:val="00F63B08"/>
    <w:rsid w:val="00F666F6"/>
    <w:rsid w:val="00F73DA0"/>
    <w:rsid w:val="00F770BE"/>
    <w:rsid w:val="00F85452"/>
    <w:rsid w:val="00F86309"/>
    <w:rsid w:val="00F962CD"/>
    <w:rsid w:val="00F973E0"/>
    <w:rsid w:val="00FA50AC"/>
    <w:rsid w:val="00FB080E"/>
    <w:rsid w:val="00FB4AD1"/>
    <w:rsid w:val="00FB53CD"/>
    <w:rsid w:val="00FC1056"/>
    <w:rsid w:val="00FC4BDB"/>
    <w:rsid w:val="00FC6EC4"/>
    <w:rsid w:val="00FD1CDF"/>
    <w:rsid w:val="00FD3A02"/>
    <w:rsid w:val="00FE2164"/>
    <w:rsid w:val="00FE4FDC"/>
    <w:rsid w:val="00FE5655"/>
    <w:rsid w:val="00FE7AEC"/>
    <w:rsid w:val="00FF0AEB"/>
    <w:rsid w:val="00FF38F0"/>
    <w:rsid w:val="00FF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C5293A-16FF-452F-B9C7-949A2C7B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5E0594"/>
  </w:style>
  <w:style w:type="paragraph" w:customStyle="1" w:styleId="10">
    <w:name w:val="Абзац списка1"/>
    <w:basedOn w:val="a0"/>
    <w:rsid w:val="0006625A"/>
    <w:pPr>
      <w:ind w:left="720"/>
    </w:pPr>
    <w:rPr>
      <w:sz w:val="20"/>
      <w:szCs w:val="20"/>
    </w:rPr>
  </w:style>
  <w:style w:type="paragraph" w:customStyle="1" w:styleId="TimesNewRoman14">
    <w:name w:val="Стиль Основной текст с отступом + Times New Roman 14 пт полужирный"/>
    <w:basedOn w:val="a5"/>
    <w:next w:val="a5"/>
    <w:link w:val="TimesNewRoman140"/>
    <w:rsid w:val="006C4E7F"/>
    <w:pPr>
      <w:widowControl w:val="0"/>
      <w:suppressAutoHyphens/>
      <w:spacing w:after="0" w:line="360" w:lineRule="atLeast"/>
      <w:jc w:val="both"/>
      <w:textAlignment w:val="baseline"/>
    </w:pPr>
    <w:rPr>
      <w:b/>
      <w:bCs/>
      <w:sz w:val="28"/>
      <w:szCs w:val="20"/>
      <w:lang w:eastAsia="ar-SA"/>
    </w:rPr>
  </w:style>
  <w:style w:type="character" w:customStyle="1" w:styleId="TimesNewRoman140">
    <w:name w:val="Стиль Основной текст с отступом + Times New Roman 14 пт полужирный Знак"/>
    <w:link w:val="TimesNewRoman14"/>
    <w:rsid w:val="006C4E7F"/>
    <w:rPr>
      <w:b/>
      <w:bCs/>
      <w:sz w:val="28"/>
      <w:lang w:eastAsia="ar-SA"/>
    </w:rPr>
  </w:style>
  <w:style w:type="paragraph" w:customStyle="1" w:styleId="Default">
    <w:name w:val="Default"/>
    <w:rsid w:val="00D37BF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D8FE5-73FA-4147-B452-E60768F3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Калашников Александр Игоревич</cp:lastModifiedBy>
  <cp:revision>3</cp:revision>
  <cp:lastPrinted>2016-10-19T07:42:00Z</cp:lastPrinted>
  <dcterms:created xsi:type="dcterms:W3CDTF">2021-05-25T08:27:00Z</dcterms:created>
  <dcterms:modified xsi:type="dcterms:W3CDTF">2021-06-30T05:07:00Z</dcterms:modified>
</cp:coreProperties>
</file>