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51FF" w:rsidRPr="00F542B6" w:rsidRDefault="00C451FF" w:rsidP="00C451FF">
      <w:pPr>
        <w:pStyle w:val="Default"/>
        <w:keepNext/>
        <w:keepLines/>
        <w:widowControl w:val="0"/>
        <w:jc w:val="right"/>
        <w:rPr>
          <w:rFonts w:eastAsia="Arial"/>
          <w:b/>
          <w:color w:val="auto"/>
          <w:spacing w:val="3"/>
        </w:rPr>
      </w:pPr>
      <w:bookmarkStart w:id="0" w:name="_GoBack"/>
      <w:bookmarkEnd w:id="0"/>
      <w:r w:rsidRPr="00F542B6">
        <w:rPr>
          <w:rFonts w:eastAsia="Arial"/>
          <w:b/>
          <w:color w:val="auto"/>
          <w:spacing w:val="3"/>
        </w:rPr>
        <w:t>Приложение №2 к Техническому заданию</w:t>
      </w:r>
    </w:p>
    <w:p w:rsidR="00C451FF" w:rsidRPr="00F542B6" w:rsidRDefault="00C451FF" w:rsidP="00C451FF">
      <w:pPr>
        <w:pStyle w:val="Default"/>
        <w:keepNext/>
        <w:keepLines/>
        <w:widowControl w:val="0"/>
        <w:jc w:val="right"/>
        <w:rPr>
          <w:rFonts w:eastAsia="Arial"/>
          <w:b/>
          <w:color w:val="auto"/>
          <w:spacing w:val="3"/>
        </w:rPr>
      </w:pPr>
    </w:p>
    <w:p w:rsidR="00C451FF" w:rsidRPr="00F542B6" w:rsidRDefault="00C451FF" w:rsidP="00C451FF">
      <w:pPr>
        <w:pStyle w:val="Default"/>
        <w:keepNext/>
        <w:keepLines/>
        <w:widowControl w:val="0"/>
        <w:jc w:val="center"/>
        <w:rPr>
          <w:b/>
          <w:color w:val="auto"/>
        </w:rPr>
      </w:pPr>
      <w:proofErr w:type="spellStart"/>
      <w:r w:rsidRPr="00F542B6">
        <w:rPr>
          <w:rFonts w:eastAsia="Arial"/>
          <w:b/>
          <w:color w:val="auto"/>
          <w:spacing w:val="3"/>
        </w:rPr>
        <w:t>Ответвительная</w:t>
      </w:r>
      <w:proofErr w:type="spellEnd"/>
      <w:r w:rsidRPr="00F542B6">
        <w:rPr>
          <w:rFonts w:eastAsia="Arial"/>
          <w:b/>
          <w:color w:val="auto"/>
          <w:spacing w:val="3"/>
        </w:rPr>
        <w:t xml:space="preserve"> арматура</w:t>
      </w:r>
      <w:r w:rsidRPr="00F542B6">
        <w:rPr>
          <w:b/>
          <w:color w:val="auto"/>
          <w:spacing w:val="60"/>
          <w:sz w:val="28"/>
          <w:szCs w:val="28"/>
        </w:rPr>
        <w:t xml:space="preserve"> </w:t>
      </w:r>
      <w:r w:rsidRPr="00F542B6">
        <w:rPr>
          <w:b/>
          <w:color w:val="auto"/>
        </w:rPr>
        <w:t>(СТО 34.01-2.2-004-2015)</w:t>
      </w:r>
    </w:p>
    <w:tbl>
      <w:tblPr>
        <w:tblW w:w="975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36"/>
        <w:gridCol w:w="3412"/>
        <w:gridCol w:w="2551"/>
        <w:gridCol w:w="3260"/>
      </w:tblGrid>
      <w:tr w:rsidR="00C451FF" w:rsidRPr="00F542B6" w:rsidTr="00C451FF">
        <w:trPr>
          <w:trHeight w:val="1269"/>
          <w:tblHeader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pacing w:val="0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pacing w:val="0"/>
                <w:sz w:val="24"/>
                <w:szCs w:val="24"/>
              </w:rPr>
              <w:t>№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pacing w:val="0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pacing w:val="0"/>
                <w:sz w:val="24"/>
                <w:szCs w:val="24"/>
              </w:rPr>
              <w:t>Виды испытаний и проверок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pacing w:val="0"/>
                <w:sz w:val="20"/>
                <w:szCs w:val="20"/>
              </w:rPr>
            </w:pPr>
            <w:r w:rsidRPr="00F542B6">
              <w:rPr>
                <w:rStyle w:val="7pt0pt"/>
                <w:rFonts w:ascii="Times New Roman" w:hAnsi="Times New Roman" w:cs="Times New Roman"/>
                <w:color w:val="auto"/>
                <w:spacing w:val="0"/>
                <w:sz w:val="20"/>
                <w:szCs w:val="20"/>
              </w:rPr>
              <w:t>Пункт технических требований</w:t>
            </w:r>
            <w:r w:rsidRPr="00F542B6">
              <w:rPr>
                <w:rStyle w:val="7pt0pt"/>
                <w:rFonts w:ascii="Times New Roman" w:hAnsi="Times New Roman" w:cs="Times New Roman"/>
                <w:color w:val="auto"/>
                <w:spacing w:val="0"/>
                <w:sz w:val="20"/>
                <w:szCs w:val="20"/>
              </w:rPr>
              <w:br/>
              <w:t>по СТО*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pacing w:val="0"/>
                <w:sz w:val="22"/>
                <w:szCs w:val="22"/>
              </w:rPr>
            </w:pPr>
            <w:r w:rsidRPr="00F542B6">
              <w:rPr>
                <w:rStyle w:val="7pt0pt"/>
                <w:rFonts w:ascii="Times New Roman" w:hAnsi="Times New Roman" w:cs="Times New Roman"/>
                <w:color w:val="auto"/>
                <w:spacing w:val="0"/>
                <w:sz w:val="22"/>
                <w:szCs w:val="22"/>
              </w:rPr>
              <w:t>Наименование изделия/№ ЗАК или  протокола испытаний /</w:t>
            </w:r>
            <w:r w:rsidRPr="00F542B6">
              <w:rPr>
                <w:rStyle w:val="7pt0pt"/>
                <w:rFonts w:ascii="Times New Roman" w:hAnsi="Times New Roman" w:cs="Times New Roman"/>
                <w:color w:val="auto"/>
                <w:spacing w:val="0"/>
                <w:sz w:val="22"/>
                <w:szCs w:val="22"/>
              </w:rPr>
              <w:br/>
              <w:t>дата</w:t>
            </w:r>
          </w:p>
        </w:tc>
      </w:tr>
      <w:tr w:rsidR="00C451FF" w:rsidRPr="00F542B6" w:rsidTr="00C451FF">
        <w:trPr>
          <w:trHeight w:hRule="exact" w:val="894"/>
          <w:jc w:val="center"/>
        </w:trPr>
        <w:tc>
          <w:tcPr>
            <w:tcW w:w="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1</w:t>
            </w:r>
          </w:p>
        </w:tc>
        <w:tc>
          <w:tcPr>
            <w:tcW w:w="341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left="37"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внешнего вида</w:t>
            </w:r>
          </w:p>
        </w:tc>
        <w:tc>
          <w:tcPr>
            <w:tcW w:w="25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Fonts w:ascii="Times New Roman" w:hAnsi="Times New Roman" w:cs="Times New Roman"/>
                <w:sz w:val="22"/>
                <w:szCs w:val="22"/>
              </w:rPr>
              <w:t>6.2.3, 6.2.5, 6.2.6, 6.2.11, 6.2.13</w:t>
            </w:r>
          </w:p>
        </w:tc>
        <w:tc>
          <w:tcPr>
            <w:tcW w:w="326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C451FF">
        <w:trPr>
          <w:trHeight w:hRule="exact" w:val="622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2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left="37"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основных размеров и материалов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Fonts w:ascii="Times New Roman" w:hAnsi="Times New Roman" w:cs="Times New Roman"/>
                <w:sz w:val="22"/>
                <w:szCs w:val="22"/>
              </w:rPr>
              <w:t>6.1.2, 6.2.1, 6.2.2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C451FF">
        <w:trPr>
          <w:trHeight w:hRule="exact" w:val="329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3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left="37"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массы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6.1.1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C451FF">
        <w:trPr>
          <w:trHeight w:hRule="exact" w:val="433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4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left="37"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возможности монтажа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6.1.5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C451FF">
        <w:trPr>
          <w:trHeight w:hRule="exact" w:val="411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5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left="3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затяжкой болтового соединения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6.3.1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C451FF">
        <w:trPr>
          <w:trHeight w:hRule="exact" w:val="619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40" w:lineRule="auto"/>
              <w:ind w:left="40"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остаточной прочности СИП магистрали</w:t>
            </w:r>
          </w:p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40" w:lineRule="auto"/>
              <w:ind w:left="40" w:firstLine="0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6.3.2,</w:t>
            </w:r>
          </w:p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6.3.3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pacing w:val="2"/>
                <w:sz w:val="22"/>
                <w:szCs w:val="22"/>
                <w:shd w:val="clear" w:color="auto" w:fill="FFFFFF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C451FF">
        <w:trPr>
          <w:trHeight w:hRule="exact" w:val="413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7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80" w:lineRule="exact"/>
              <w:ind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прочности заделки СИП ответвления</w:t>
            </w:r>
          </w:p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80" w:lineRule="exact"/>
              <w:ind w:firstLine="0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6.3.4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pacing w:val="2"/>
                <w:sz w:val="22"/>
                <w:szCs w:val="22"/>
                <w:shd w:val="clear" w:color="auto" w:fill="FFFFFF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C451FF">
        <w:trPr>
          <w:trHeight w:hRule="exact" w:val="381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8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80" w:lineRule="exact"/>
              <w:ind w:firstLine="0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Проверка момента разрушения </w:t>
            </w:r>
            <w:proofErr w:type="spellStart"/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срывной</w:t>
            </w:r>
            <w:proofErr w:type="spellEnd"/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головки</w:t>
            </w: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br/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6.3.5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pacing w:val="2"/>
                <w:sz w:val="22"/>
                <w:szCs w:val="22"/>
                <w:shd w:val="clear" w:color="auto" w:fill="FFFFFF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C451FF">
        <w:trPr>
          <w:trHeight w:hRule="exact" w:val="592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9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80" w:lineRule="exact"/>
              <w:ind w:firstLine="0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стойкости к ударной нагрузке при низкой температуре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6.3.6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pacing w:val="2"/>
                <w:sz w:val="22"/>
                <w:szCs w:val="22"/>
                <w:shd w:val="clear" w:color="auto" w:fill="FFFFFF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C451FF">
        <w:trPr>
          <w:trHeight w:hRule="exact" w:val="426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10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80" w:lineRule="exact"/>
              <w:ind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прочности заделки шунта АЗЗ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6.3.7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C451FF">
        <w:trPr>
          <w:trHeight w:hRule="exact" w:val="564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11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80" w:lineRule="exact"/>
              <w:ind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герметичности (для переходных зажимов и защитных колпачков)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6.3.8,</w:t>
            </w:r>
          </w:p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6.3.9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C451FF">
        <w:trPr>
          <w:trHeight w:hRule="exact" w:val="440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12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80" w:lineRule="exact"/>
              <w:ind w:firstLine="0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на диэлектрическую прочность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6.2.4, 6.4.1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pacing w:val="2"/>
                <w:sz w:val="22"/>
                <w:szCs w:val="22"/>
                <w:shd w:val="clear" w:color="auto" w:fill="FFFFFF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C451FF">
        <w:trPr>
          <w:trHeight w:hRule="exact" w:val="550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13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80" w:lineRule="exact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надёжности электрического контакта при низкой температуре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6.4.3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C451FF">
        <w:trPr>
          <w:trHeight w:hRule="exact" w:val="440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14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80" w:lineRule="exact"/>
              <w:ind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сопротивления разъёма АЗЗ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6.4.4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C451FF">
        <w:trPr>
          <w:trHeight w:hRule="exact" w:val="658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15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80" w:lineRule="exact"/>
              <w:ind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Проверка относительного сопротивления электрического контакта </w:t>
            </w:r>
            <w:r w:rsidRPr="00F542B6">
              <w:rPr>
                <w:rFonts w:ascii="Times New Roman" w:hAnsi="Times New Roman" w:cs="Times New Roman"/>
                <w:i/>
                <w:sz w:val="24"/>
                <w:szCs w:val="24"/>
              </w:rPr>
              <w:t>σ</w:t>
            </w:r>
            <w:r w:rsidRPr="00F542B6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</w:rPr>
              <w:t>0</w:t>
            </w: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зажима типа ОЗАМ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6.4.5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х</w:t>
            </w:r>
          </w:p>
        </w:tc>
      </w:tr>
      <w:tr w:rsidR="00C451FF" w:rsidRPr="00F542B6" w:rsidTr="00C451FF">
        <w:trPr>
          <w:trHeight w:hRule="exact" w:val="461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16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left="37"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Fonts w:ascii="Times New Roman" w:hAnsi="Times New Roman" w:cs="Times New Roman"/>
                <w:sz w:val="24"/>
                <w:szCs w:val="24"/>
              </w:rPr>
              <w:t>То же, после нагрева номинальным током σ</w:t>
            </w:r>
            <w:r w:rsidRPr="00F542B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НГ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6.4.5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х</w:t>
            </w:r>
          </w:p>
        </w:tc>
      </w:tr>
      <w:tr w:rsidR="00C451FF" w:rsidRPr="00F542B6" w:rsidTr="00C451FF">
        <w:trPr>
          <w:trHeight w:hRule="exact" w:val="625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17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left="37"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Fonts w:ascii="Times New Roman" w:hAnsi="Times New Roman" w:cs="Times New Roman"/>
                <w:sz w:val="24"/>
                <w:szCs w:val="24"/>
              </w:rPr>
              <w:t>То же, после нагрева током, в 1,5 раза</w:t>
            </w:r>
            <w:r w:rsidRPr="00F542B6">
              <w:rPr>
                <w:rFonts w:ascii="Times New Roman" w:hAnsi="Times New Roman" w:cs="Times New Roman"/>
                <w:sz w:val="24"/>
                <w:szCs w:val="24"/>
              </w:rPr>
              <w:br/>
              <w:t>превышающим номинальное значение σ</w:t>
            </w:r>
            <w:r w:rsidRPr="00F542B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ПГ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6.4.5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х</w:t>
            </w:r>
          </w:p>
        </w:tc>
      </w:tr>
      <w:tr w:rsidR="00C451FF" w:rsidRPr="00F542B6" w:rsidTr="00C451FF">
        <w:trPr>
          <w:trHeight w:hRule="exact" w:val="597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18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left="37"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Fonts w:ascii="Times New Roman" w:hAnsi="Times New Roman" w:cs="Times New Roman"/>
                <w:sz w:val="24"/>
                <w:szCs w:val="24"/>
              </w:rPr>
              <w:t>То же, после термического старения 500 циклами «нагрев – охлаждение» σ</w:t>
            </w:r>
            <w:r w:rsidRPr="00F542B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Ц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6.4.5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sym w:font="Symbol" w:char="F02D"/>
            </w: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 / х</w:t>
            </w:r>
          </w:p>
        </w:tc>
      </w:tr>
      <w:tr w:rsidR="00C451FF" w:rsidRPr="00F542B6" w:rsidTr="00C451FF">
        <w:trPr>
          <w:trHeight w:hRule="exact" w:val="457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19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left="37"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Fonts w:ascii="Times New Roman" w:hAnsi="Times New Roman" w:cs="Times New Roman"/>
                <w:sz w:val="24"/>
                <w:szCs w:val="24"/>
              </w:rPr>
              <w:t>То же, после нагрева током термической стойкости σ</w:t>
            </w:r>
            <w:r w:rsidRPr="00F542B6">
              <w:rPr>
                <w:rFonts w:ascii="Times New Roman" w:hAnsi="Times New Roman" w:cs="Times New Roman"/>
                <w:sz w:val="24"/>
                <w:szCs w:val="24"/>
                <w:vertAlign w:val="subscript"/>
              </w:rPr>
              <w:t>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6.4.5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х</w:t>
            </w:r>
          </w:p>
        </w:tc>
      </w:tr>
      <w:tr w:rsidR="00C451FF" w:rsidRPr="00F542B6" w:rsidTr="00C451FF">
        <w:trPr>
          <w:trHeight w:val="401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20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left="37" w:firstLine="0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на электрическое старение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6.4.6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pacing w:val="2"/>
                <w:sz w:val="22"/>
                <w:szCs w:val="22"/>
                <w:shd w:val="clear" w:color="auto" w:fill="FFFFFF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C451FF">
        <w:trPr>
          <w:trHeight w:val="371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21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left="3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коррозионной стойкости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6.5.3, 6.5.4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C451FF">
        <w:trPr>
          <w:trHeight w:val="371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22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left="3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на климатическое старение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6.5.5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C451FF">
        <w:trPr>
          <w:trHeight w:val="419"/>
          <w:jc w:val="center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23</w:t>
            </w:r>
          </w:p>
        </w:tc>
        <w:tc>
          <w:tcPr>
            <w:tcW w:w="34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left="37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Проверка стойкости </w:t>
            </w: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маркировки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lastRenderedPageBreak/>
              <w:t>10.3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C451FF">
        <w:trPr>
          <w:trHeight w:hRule="exact" w:val="1025"/>
          <w:jc w:val="center"/>
        </w:trPr>
        <w:tc>
          <w:tcPr>
            <w:tcW w:w="97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keepNext/>
              <w:keepLines/>
              <w:widowControl w:val="0"/>
              <w:spacing w:before="20" w:after="20" w:line="280" w:lineRule="exact"/>
              <w:ind w:left="140"/>
              <w:rPr>
                <w:rStyle w:val="75pt0pt"/>
                <w:color w:val="auto"/>
              </w:rPr>
            </w:pPr>
            <w:r w:rsidRPr="00F542B6">
              <w:rPr>
                <w:rStyle w:val="75pt0pt"/>
                <w:color w:val="auto"/>
              </w:rPr>
              <w:t xml:space="preserve">Примечание - </w:t>
            </w:r>
            <w:r w:rsidRPr="00F542B6">
              <w:rPr>
                <w:rStyle w:val="7pt0pt"/>
                <w:color w:val="auto"/>
              </w:rPr>
              <w:t>*</w:t>
            </w:r>
            <w:r w:rsidRPr="00F542B6">
              <w:rPr>
                <w:spacing w:val="3"/>
              </w:rPr>
              <w:t xml:space="preserve"> </w:t>
            </w:r>
            <w:r w:rsidRPr="00F542B6">
              <w:rPr>
                <w:rFonts w:eastAsia="Arial"/>
                <w:spacing w:val="3"/>
              </w:rPr>
              <w:t xml:space="preserve">«Арматура для воздушных линий электропередачи с самонесущими изолированными проводами напряжением до 1 кВ. </w:t>
            </w:r>
            <w:proofErr w:type="spellStart"/>
            <w:r w:rsidRPr="00F542B6">
              <w:rPr>
                <w:rFonts w:eastAsia="Arial"/>
                <w:spacing w:val="3"/>
              </w:rPr>
              <w:t>Ответвительная</w:t>
            </w:r>
            <w:proofErr w:type="spellEnd"/>
            <w:r w:rsidRPr="00F542B6">
              <w:rPr>
                <w:rFonts w:eastAsia="Arial"/>
                <w:spacing w:val="3"/>
              </w:rPr>
              <w:t xml:space="preserve"> арматура</w:t>
            </w:r>
            <w:r w:rsidRPr="00F542B6">
              <w:t>. Общие технические требования</w:t>
            </w:r>
            <w:r w:rsidRPr="00F542B6">
              <w:rPr>
                <w:rFonts w:eastAsia="Arial"/>
                <w:spacing w:val="3"/>
              </w:rPr>
              <w:t>»</w:t>
            </w:r>
            <w:r w:rsidRPr="00F542B6">
              <w:t xml:space="preserve">, </w:t>
            </w:r>
            <w:r w:rsidRPr="00F542B6">
              <w:rPr>
                <w:rStyle w:val="75pt0pt"/>
                <w:color w:val="auto"/>
              </w:rPr>
              <w:t xml:space="preserve">п. п. 5-9, 13, 15-21 - кроме АЗЗ </w:t>
            </w:r>
            <w:r w:rsidRPr="00F542B6">
              <w:t>(СТО 34.01-2.2-004-2015)</w:t>
            </w:r>
          </w:p>
        </w:tc>
      </w:tr>
    </w:tbl>
    <w:p w:rsidR="00C451FF" w:rsidRPr="00F542B6" w:rsidRDefault="00C451FF" w:rsidP="00C451FF">
      <w:pPr>
        <w:keepNext/>
        <w:keepLines/>
        <w:widowControl w:val="0"/>
      </w:pPr>
    </w:p>
    <w:p w:rsidR="00C451FF" w:rsidRPr="00F542B6" w:rsidRDefault="00C451FF" w:rsidP="00C451FF">
      <w:pPr>
        <w:keepNext/>
        <w:keepLines/>
        <w:widowControl w:val="0"/>
      </w:pPr>
    </w:p>
    <w:p w:rsidR="00C451FF" w:rsidRPr="00F542B6" w:rsidRDefault="00C451FF" w:rsidP="00C451FF">
      <w:pPr>
        <w:pStyle w:val="Default"/>
        <w:keepNext/>
        <w:keepLines/>
        <w:widowControl w:val="0"/>
        <w:jc w:val="center"/>
        <w:rPr>
          <w:b/>
          <w:color w:val="auto"/>
        </w:rPr>
      </w:pPr>
      <w:proofErr w:type="gramStart"/>
      <w:r w:rsidRPr="00F542B6">
        <w:rPr>
          <w:b/>
          <w:color w:val="auto"/>
        </w:rPr>
        <w:t>Анкерная  и</w:t>
      </w:r>
      <w:proofErr w:type="gramEnd"/>
      <w:r w:rsidRPr="00F542B6">
        <w:rPr>
          <w:b/>
          <w:color w:val="auto"/>
        </w:rPr>
        <w:t xml:space="preserve">   поддерживающие арматура для СИП-2 (СТО 34.01-2.2-002-2015)</w:t>
      </w:r>
    </w:p>
    <w:tbl>
      <w:tblPr>
        <w:tblW w:w="990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79"/>
        <w:gridCol w:w="3704"/>
        <w:gridCol w:w="2675"/>
        <w:gridCol w:w="3051"/>
      </w:tblGrid>
      <w:tr w:rsidR="00C451FF" w:rsidRPr="00F542B6" w:rsidTr="00F542B6">
        <w:trPr>
          <w:trHeight w:val="1511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40" w:lineRule="auto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Виды испытаний и проверок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40" w:lineRule="auto"/>
              <w:ind w:firstLine="0"/>
              <w:jc w:val="center"/>
              <w:rPr>
                <w:rStyle w:val="7pt0pt"/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42B6">
              <w:rPr>
                <w:rStyle w:val="7pt0pt"/>
                <w:rFonts w:ascii="Times New Roman" w:hAnsi="Times New Roman" w:cs="Times New Roman"/>
                <w:color w:val="auto"/>
                <w:spacing w:val="0"/>
                <w:sz w:val="20"/>
                <w:szCs w:val="20"/>
              </w:rPr>
              <w:t>Пункт технических требований</w:t>
            </w:r>
            <w:r w:rsidRPr="00F542B6">
              <w:rPr>
                <w:rStyle w:val="7pt0pt"/>
                <w:rFonts w:ascii="Times New Roman" w:hAnsi="Times New Roman" w:cs="Times New Roman"/>
                <w:color w:val="auto"/>
                <w:spacing w:val="0"/>
                <w:sz w:val="20"/>
                <w:szCs w:val="20"/>
              </w:rPr>
              <w:br/>
              <w:t>по СТО*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pacing w:val="0"/>
                <w:sz w:val="22"/>
                <w:szCs w:val="22"/>
              </w:rPr>
            </w:pPr>
            <w:r w:rsidRPr="00F542B6">
              <w:rPr>
                <w:rStyle w:val="7pt0pt"/>
                <w:rFonts w:ascii="Times New Roman" w:hAnsi="Times New Roman" w:cs="Times New Roman"/>
                <w:color w:val="auto"/>
                <w:spacing w:val="0"/>
                <w:sz w:val="22"/>
                <w:szCs w:val="22"/>
              </w:rPr>
              <w:t>Наименование изделия/№ ЗАК или  протокола испытаний /</w:t>
            </w:r>
            <w:r w:rsidRPr="00F542B6">
              <w:rPr>
                <w:rStyle w:val="7pt0pt"/>
                <w:rFonts w:ascii="Times New Roman" w:hAnsi="Times New Roman" w:cs="Times New Roman"/>
                <w:color w:val="auto"/>
                <w:spacing w:val="0"/>
                <w:sz w:val="22"/>
                <w:szCs w:val="22"/>
              </w:rPr>
              <w:br/>
              <w:t>дата</w:t>
            </w:r>
          </w:p>
        </w:tc>
      </w:tr>
      <w:tr w:rsidR="00C451FF" w:rsidRPr="00F542B6" w:rsidTr="00F542B6">
        <w:trPr>
          <w:trHeight w:hRule="exact" w:val="542"/>
          <w:jc w:val="center"/>
        </w:trPr>
        <w:tc>
          <w:tcPr>
            <w:tcW w:w="479" w:type="dxa"/>
            <w:tcBorders>
              <w:top w:val="single" w:sz="18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704" w:type="dxa"/>
            <w:tcBorders>
              <w:top w:val="single" w:sz="18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внешнего вида</w:t>
            </w:r>
          </w:p>
        </w:tc>
        <w:tc>
          <w:tcPr>
            <w:tcW w:w="2675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42B6">
              <w:rPr>
                <w:rFonts w:ascii="Times New Roman" w:hAnsi="Times New Roman" w:cs="Times New Roman"/>
                <w:sz w:val="22"/>
                <w:szCs w:val="22"/>
              </w:rPr>
              <w:t>6.2.4, 6.2.6,</w:t>
            </w:r>
          </w:p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Fonts w:ascii="Times New Roman" w:hAnsi="Times New Roman" w:cs="Times New Roman"/>
                <w:sz w:val="22"/>
                <w:szCs w:val="22"/>
              </w:rPr>
              <w:t xml:space="preserve"> 6.2.7, 6.2.12</w:t>
            </w:r>
          </w:p>
        </w:tc>
        <w:tc>
          <w:tcPr>
            <w:tcW w:w="3051" w:type="dxa"/>
            <w:tcBorders>
              <w:top w:val="single" w:sz="18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613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40" w:lineRule="auto"/>
              <w:ind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Проверка основных размеров и </w:t>
            </w:r>
          </w:p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40" w:lineRule="auto"/>
              <w:ind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материалов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Fonts w:ascii="Times New Roman" w:hAnsi="Times New Roman" w:cs="Times New Roman"/>
                <w:sz w:val="22"/>
                <w:szCs w:val="22"/>
              </w:rPr>
              <w:t>6.1.2, 6.2.2, 6.2.3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425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40" w:lineRule="auto"/>
              <w:ind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массы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6.1.1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431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40" w:lineRule="auto"/>
              <w:ind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возможности монтажа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6.1.5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422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40" w:lineRule="auto"/>
              <w:ind w:firstLine="0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F542B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Проверка ЗА на прочность заделки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6.3.1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Fonts w:ascii="Times New Roman" w:hAnsi="Times New Roman" w:cs="Times New Roman"/>
                <w:spacing w:val="2"/>
                <w:sz w:val="22"/>
                <w:szCs w:val="22"/>
                <w:shd w:val="clear" w:color="auto" w:fill="FFFFFF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466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40" w:lineRule="auto"/>
              <w:ind w:firstLine="0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F542B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Проверка разрушающей нагрузки ЗА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6.2.1, 6.3.2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Fonts w:ascii="Times New Roman" w:hAnsi="Times New Roman" w:cs="Times New Roman"/>
                <w:spacing w:val="2"/>
                <w:sz w:val="22"/>
                <w:szCs w:val="22"/>
                <w:shd w:val="clear" w:color="auto" w:fill="FFFFFF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713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40" w:lineRule="auto"/>
              <w:ind w:firstLine="0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F542B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Проверка ЗА на стойкость к термоциклическим воздействиям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6.3.3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Fonts w:ascii="Times New Roman" w:hAnsi="Times New Roman" w:cs="Times New Roman"/>
                <w:spacing w:val="2"/>
                <w:sz w:val="22"/>
                <w:szCs w:val="22"/>
                <w:shd w:val="clear" w:color="auto" w:fill="FFFFFF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693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40" w:lineRule="auto"/>
              <w:ind w:firstLine="0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F542B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Проверка ЗА на прочность заделки при пониженной температуре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6.3.4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Fonts w:ascii="Times New Roman" w:hAnsi="Times New Roman" w:cs="Times New Roman"/>
                <w:spacing w:val="2"/>
                <w:sz w:val="22"/>
                <w:szCs w:val="22"/>
                <w:shd w:val="clear" w:color="auto" w:fill="FFFFFF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667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40" w:lineRule="auto"/>
              <w:ind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Проверка прочности болтового </w:t>
            </w:r>
          </w:p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40" w:lineRule="auto"/>
              <w:ind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соединения ЗА и ЗП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6.3.5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556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40" w:lineRule="auto"/>
              <w:ind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Проверка разрушающей нагрузки ЗП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6.3.6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440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11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40" w:lineRule="auto"/>
              <w:ind w:firstLine="0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F542B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Проверка ЗП на прочность заделки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6.3.7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Fonts w:ascii="Times New Roman" w:hAnsi="Times New Roman" w:cs="Times New Roman"/>
                <w:spacing w:val="2"/>
                <w:sz w:val="22"/>
                <w:szCs w:val="22"/>
                <w:shd w:val="clear" w:color="auto" w:fill="FFFFFF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695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12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Проверка ЗП на качание (по требованию заказчика)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6.3.8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587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13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40" w:lineRule="auto"/>
              <w:ind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ЗА на диэлектрическую</w:t>
            </w: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br/>
              <w:t>прочность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6.2.5, 6.4.1, 6.4.2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397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14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коррозионной стойкости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6.5.1, 6.5.4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432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15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на климатическое старение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6.5.5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424"/>
          <w:jc w:val="center"/>
        </w:trPr>
        <w:tc>
          <w:tcPr>
            <w:tcW w:w="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16</w:t>
            </w:r>
          </w:p>
        </w:tc>
        <w:tc>
          <w:tcPr>
            <w:tcW w:w="3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40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Проверка стойкости маркировки </w:t>
            </w:r>
          </w:p>
        </w:tc>
        <w:tc>
          <w:tcPr>
            <w:tcW w:w="2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</w:rPr>
              <w:t>10.3</w:t>
            </w:r>
          </w:p>
        </w:tc>
        <w:tc>
          <w:tcPr>
            <w:tcW w:w="3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2"/>
                <w:szCs w:val="22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860"/>
          <w:jc w:val="center"/>
        </w:trPr>
        <w:tc>
          <w:tcPr>
            <w:tcW w:w="99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Fonts w:ascii="Times New Roman" w:hAnsi="Times New Roman" w:cs="Times New Roman"/>
                <w:sz w:val="24"/>
                <w:szCs w:val="24"/>
              </w:rPr>
              <w:t>Примечание - * «Арматура для воздушных линий электропередачи с самонесущими изолированными проводами напряжением до 1 кВ. Анкерная и поддерживающая арматура для СИП-1 и СИП-2. Общие технические требования» (СТО 34.01-2.2-002-2015)</w:t>
            </w:r>
          </w:p>
        </w:tc>
      </w:tr>
    </w:tbl>
    <w:p w:rsidR="00C451FF" w:rsidRPr="00F542B6" w:rsidRDefault="00C451FF" w:rsidP="00C451FF">
      <w:pPr>
        <w:pStyle w:val="Default"/>
        <w:keepNext/>
        <w:keepLines/>
        <w:widowControl w:val="0"/>
        <w:rPr>
          <w:b/>
          <w:color w:val="auto"/>
        </w:rPr>
      </w:pPr>
    </w:p>
    <w:p w:rsidR="00C451FF" w:rsidRPr="00F542B6" w:rsidRDefault="00C451FF" w:rsidP="00C451FF">
      <w:pPr>
        <w:pStyle w:val="Default"/>
        <w:keepNext/>
        <w:keepLines/>
        <w:widowControl w:val="0"/>
        <w:jc w:val="center"/>
        <w:rPr>
          <w:b/>
          <w:color w:val="auto"/>
        </w:rPr>
      </w:pPr>
    </w:p>
    <w:p w:rsidR="00C451FF" w:rsidRPr="00F542B6" w:rsidRDefault="00C451FF" w:rsidP="00C451FF">
      <w:pPr>
        <w:pStyle w:val="Default"/>
        <w:keepNext/>
        <w:keepLines/>
        <w:widowControl w:val="0"/>
        <w:jc w:val="center"/>
        <w:rPr>
          <w:b/>
          <w:color w:val="auto"/>
        </w:rPr>
      </w:pPr>
      <w:proofErr w:type="gramStart"/>
      <w:r w:rsidRPr="00F542B6">
        <w:rPr>
          <w:b/>
          <w:color w:val="auto"/>
        </w:rPr>
        <w:t>Анкерная  и</w:t>
      </w:r>
      <w:proofErr w:type="gramEnd"/>
      <w:r w:rsidRPr="00F542B6">
        <w:rPr>
          <w:b/>
          <w:color w:val="auto"/>
        </w:rPr>
        <w:t xml:space="preserve">   поддерживающие арматура для СИП-4 (СТО 34.01-2.2-007-2015)</w:t>
      </w:r>
    </w:p>
    <w:tbl>
      <w:tblPr>
        <w:tblW w:w="10101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7"/>
        <w:gridCol w:w="3757"/>
        <w:gridCol w:w="2693"/>
        <w:gridCol w:w="3084"/>
      </w:tblGrid>
      <w:tr w:rsidR="00C451FF" w:rsidRPr="00F542B6" w:rsidTr="00F542B6">
        <w:trPr>
          <w:trHeight w:hRule="exact" w:val="143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40" w:lineRule="auto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Виды испытаний и проверок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40" w:lineRule="auto"/>
              <w:ind w:firstLine="0"/>
              <w:jc w:val="center"/>
              <w:rPr>
                <w:rStyle w:val="7pt0pt"/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42B6">
              <w:rPr>
                <w:rStyle w:val="7pt0pt"/>
                <w:rFonts w:ascii="Times New Roman" w:hAnsi="Times New Roman" w:cs="Times New Roman"/>
                <w:color w:val="auto"/>
                <w:spacing w:val="0"/>
                <w:sz w:val="20"/>
                <w:szCs w:val="20"/>
              </w:rPr>
              <w:t>Пункт технических требований</w:t>
            </w:r>
            <w:r w:rsidRPr="00F542B6">
              <w:rPr>
                <w:rStyle w:val="7pt0pt"/>
                <w:rFonts w:ascii="Times New Roman" w:hAnsi="Times New Roman" w:cs="Times New Roman"/>
                <w:color w:val="auto"/>
                <w:spacing w:val="0"/>
                <w:sz w:val="20"/>
                <w:szCs w:val="20"/>
              </w:rPr>
              <w:br/>
              <w:t>по СТО*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pacing w:val="0"/>
                <w:sz w:val="22"/>
                <w:szCs w:val="22"/>
              </w:rPr>
            </w:pPr>
            <w:r w:rsidRPr="00F542B6">
              <w:rPr>
                <w:rStyle w:val="7pt0pt"/>
                <w:rFonts w:ascii="Times New Roman" w:hAnsi="Times New Roman" w:cs="Times New Roman"/>
                <w:color w:val="auto"/>
                <w:spacing w:val="0"/>
                <w:sz w:val="22"/>
                <w:szCs w:val="22"/>
              </w:rPr>
              <w:t>Наименование изделия/№ ЗАК или  протокола испытаний /</w:t>
            </w:r>
            <w:r w:rsidRPr="00F542B6">
              <w:rPr>
                <w:rStyle w:val="7pt0pt"/>
                <w:rFonts w:ascii="Times New Roman" w:hAnsi="Times New Roman" w:cs="Times New Roman"/>
                <w:color w:val="auto"/>
                <w:spacing w:val="0"/>
                <w:sz w:val="22"/>
                <w:szCs w:val="22"/>
              </w:rPr>
              <w:br/>
              <w:t>дата</w:t>
            </w:r>
          </w:p>
        </w:tc>
      </w:tr>
      <w:tr w:rsidR="00C451FF" w:rsidRPr="00F542B6" w:rsidTr="00F542B6">
        <w:trPr>
          <w:trHeight w:hRule="exact" w:val="606"/>
          <w:jc w:val="center"/>
        </w:trPr>
        <w:tc>
          <w:tcPr>
            <w:tcW w:w="56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757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left="85" w:firstLine="0"/>
              <w:rPr>
                <w:rStyle w:val="75pt0pt"/>
                <w:rFonts w:ascii="Times New Roman" w:hAnsi="Times New Roman" w:cs="Times New Roman"/>
                <w:color w:val="auto"/>
                <w:spacing w:val="0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pacing w:val="0"/>
                <w:sz w:val="24"/>
                <w:szCs w:val="24"/>
              </w:rPr>
              <w:t>Проверка внешнего вида</w:t>
            </w:r>
          </w:p>
        </w:tc>
        <w:tc>
          <w:tcPr>
            <w:tcW w:w="269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Fonts w:ascii="Times New Roman" w:hAnsi="Times New Roman" w:cs="Times New Roman"/>
                <w:sz w:val="24"/>
                <w:szCs w:val="24"/>
              </w:rPr>
              <w:t>6.2.4, 6.2.6, 6.2.7, 6.2.12</w:t>
            </w:r>
          </w:p>
        </w:tc>
        <w:tc>
          <w:tcPr>
            <w:tcW w:w="30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73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40" w:lineRule="auto"/>
              <w:ind w:left="85" w:firstLine="0"/>
              <w:rPr>
                <w:rStyle w:val="75pt0pt"/>
                <w:rFonts w:ascii="Times New Roman" w:hAnsi="Times New Roman" w:cs="Times New Roman"/>
                <w:color w:val="auto"/>
                <w:spacing w:val="0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pacing w:val="0"/>
                <w:sz w:val="24"/>
                <w:szCs w:val="24"/>
              </w:rPr>
              <w:t xml:space="preserve">Проверка основных размеров  </w:t>
            </w:r>
          </w:p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0" w:line="240" w:lineRule="auto"/>
              <w:ind w:left="85" w:firstLine="0"/>
              <w:rPr>
                <w:rStyle w:val="75pt0pt"/>
                <w:rFonts w:ascii="Times New Roman" w:hAnsi="Times New Roman" w:cs="Times New Roman"/>
                <w:color w:val="auto"/>
                <w:spacing w:val="0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pacing w:val="0"/>
                <w:sz w:val="24"/>
                <w:szCs w:val="24"/>
              </w:rPr>
              <w:t>и материалов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Fonts w:ascii="Times New Roman" w:hAnsi="Times New Roman" w:cs="Times New Roman"/>
                <w:sz w:val="24"/>
                <w:szCs w:val="24"/>
              </w:rPr>
              <w:t>6.1.2, 6.2.2, 6.2.3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40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left="85" w:firstLine="0"/>
              <w:rPr>
                <w:rStyle w:val="75pt0pt"/>
                <w:rFonts w:ascii="Times New Roman" w:hAnsi="Times New Roman" w:cs="Times New Roman"/>
                <w:color w:val="auto"/>
                <w:spacing w:val="0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pacing w:val="0"/>
                <w:sz w:val="24"/>
                <w:szCs w:val="24"/>
              </w:rPr>
              <w:t>Проверка массы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6.1.1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39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left="85" w:firstLine="0"/>
              <w:rPr>
                <w:rStyle w:val="75pt0pt"/>
                <w:rFonts w:ascii="Times New Roman" w:hAnsi="Times New Roman" w:cs="Times New Roman"/>
                <w:color w:val="auto"/>
                <w:spacing w:val="0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pacing w:val="0"/>
                <w:sz w:val="24"/>
                <w:szCs w:val="24"/>
              </w:rPr>
              <w:t>Проверка возможности монтажа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6.1.5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36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left="85" w:firstLine="0"/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FFFFFF"/>
              </w:rPr>
            </w:pPr>
            <w:r w:rsidRPr="00F542B6"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FFFFFF"/>
              </w:rPr>
              <w:t>Проверка ЗА на прочность заделки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6.3.1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478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left="85" w:firstLine="0"/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FFFFFF"/>
              </w:rPr>
            </w:pPr>
            <w:r w:rsidRPr="00F542B6"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FFFFFF"/>
              </w:rPr>
              <w:t>Проверка разрушающей нагрузки ЗА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6.2.1, 6.3.2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71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left="85" w:firstLine="0"/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FFFFFF"/>
              </w:rPr>
            </w:pPr>
            <w:r w:rsidRPr="00F542B6"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FFFFFF"/>
              </w:rPr>
              <w:t>Проверка ЗА на стойкость к термоциклическим воздействиям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6.3.3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70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left="85" w:firstLine="0"/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FFFFFF"/>
              </w:rPr>
            </w:pPr>
            <w:r w:rsidRPr="00F542B6"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FFFFFF"/>
              </w:rPr>
              <w:t>Проверка ЗА на прочность заделки при пониженной температуре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6.3.4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68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left="85" w:firstLine="0"/>
              <w:rPr>
                <w:rStyle w:val="75pt0pt"/>
                <w:rFonts w:ascii="Times New Roman" w:hAnsi="Times New Roman" w:cs="Times New Roman"/>
                <w:color w:val="auto"/>
                <w:spacing w:val="0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pacing w:val="0"/>
                <w:sz w:val="24"/>
                <w:szCs w:val="24"/>
              </w:rPr>
              <w:t>Проверка прочности болтового соединения ЗА и ЗП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6.3.5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711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left="85" w:firstLine="0"/>
              <w:rPr>
                <w:rStyle w:val="75pt0pt"/>
                <w:rFonts w:ascii="Times New Roman" w:hAnsi="Times New Roman" w:cs="Times New Roman"/>
                <w:color w:val="auto"/>
                <w:spacing w:val="0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pacing w:val="0"/>
                <w:sz w:val="24"/>
                <w:szCs w:val="24"/>
              </w:rPr>
              <w:t>Проверка механической прочности ЗП при длительной нагрузке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6.3.6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397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11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left="85" w:firstLine="0"/>
              <w:rPr>
                <w:rStyle w:val="75pt0pt"/>
                <w:rFonts w:ascii="Times New Roman" w:hAnsi="Times New Roman" w:cs="Times New Roman"/>
                <w:color w:val="auto"/>
                <w:spacing w:val="0"/>
                <w:sz w:val="24"/>
                <w:szCs w:val="24"/>
              </w:rPr>
            </w:pPr>
            <w:r w:rsidRPr="00F542B6"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FFFFFF"/>
              </w:rPr>
              <w:t>Проверка разрушающей нагрузки ЗП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6.3.7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374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12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left="85" w:firstLine="0"/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FFFFFF"/>
              </w:rPr>
            </w:pPr>
            <w:r w:rsidRPr="00F542B6"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FFFFFF"/>
              </w:rPr>
              <w:t>Проверка ЗП на прочность заделки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6.3.8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63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13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left="85" w:firstLine="0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F542B6">
              <w:rPr>
                <w:rFonts w:ascii="Times New Roman" w:hAnsi="Times New Roman" w:cs="Times New Roman"/>
                <w:spacing w:val="0"/>
                <w:sz w:val="24"/>
                <w:szCs w:val="24"/>
                <w:shd w:val="clear" w:color="auto" w:fill="FFFFFF"/>
              </w:rPr>
              <w:t>Проверка ЗП на стойкость к термоциклическим воздействиям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6.3.9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713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14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left="85" w:firstLine="0"/>
              <w:rPr>
                <w:rStyle w:val="75pt0pt"/>
                <w:rFonts w:ascii="Times New Roman" w:hAnsi="Times New Roman" w:cs="Times New Roman"/>
                <w:color w:val="auto"/>
                <w:spacing w:val="0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pacing w:val="0"/>
                <w:sz w:val="24"/>
                <w:szCs w:val="24"/>
              </w:rPr>
              <w:t>Проверка ЗА и ЗП на диэлектрическую прочность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6.2.5, 6.4.1, 6.4.2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425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15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left="85" w:firstLine="0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pacing w:val="0"/>
                <w:sz w:val="24"/>
                <w:szCs w:val="24"/>
              </w:rPr>
              <w:t>Проверка коррозионной стойкости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6.5.1, 6.5.4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58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16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left="85" w:firstLine="0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pacing w:val="0"/>
                <w:sz w:val="24"/>
                <w:szCs w:val="24"/>
              </w:rPr>
              <w:t>Проверка на климатическое старение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6.5.5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549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17</w:t>
            </w:r>
          </w:p>
        </w:tc>
        <w:tc>
          <w:tcPr>
            <w:tcW w:w="3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left="85" w:firstLine="0"/>
              <w:rPr>
                <w:rFonts w:ascii="Times New Roman" w:hAnsi="Times New Roman" w:cs="Times New Roman"/>
                <w:spacing w:val="0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pacing w:val="0"/>
                <w:sz w:val="24"/>
                <w:szCs w:val="24"/>
              </w:rPr>
              <w:t xml:space="preserve">Проверка стойкости маркировки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10.3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1517"/>
          <w:jc w:val="center"/>
        </w:trPr>
        <w:tc>
          <w:tcPr>
            <w:tcW w:w="101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Default"/>
              <w:keepNext/>
              <w:keepLines/>
              <w:widowControl w:val="0"/>
              <w:rPr>
                <w:b/>
                <w:color w:val="auto"/>
              </w:rPr>
            </w:pPr>
            <w:r w:rsidRPr="00F542B6">
              <w:rPr>
                <w:rStyle w:val="75pt0pt"/>
                <w:color w:val="auto"/>
              </w:rPr>
              <w:t xml:space="preserve">Примечание - </w:t>
            </w:r>
            <w:r w:rsidRPr="00F542B6">
              <w:rPr>
                <w:rStyle w:val="7pt0pt"/>
                <w:color w:val="auto"/>
              </w:rPr>
              <w:t>*</w:t>
            </w:r>
            <w:r w:rsidRPr="00F542B6">
              <w:rPr>
                <w:rFonts w:eastAsia="Arial"/>
                <w:color w:val="auto"/>
                <w:spacing w:val="3"/>
              </w:rPr>
              <w:t>«</w:t>
            </w:r>
            <w:r w:rsidRPr="00F542B6">
              <w:rPr>
                <w:color w:val="auto"/>
              </w:rPr>
              <w:t>Арматура для воздушных линий электропередачи с изолированными проводами напряжением до 1 кВ. Анкерная и поддерживающая арматура для СИП-4. Общие технические требования» (СТО 34.01-2.2-007-2015)</w:t>
            </w:r>
          </w:p>
          <w:p w:rsidR="00C451FF" w:rsidRPr="00F542B6" w:rsidRDefault="00C451FF" w:rsidP="001642A5">
            <w:pPr>
              <w:keepNext/>
              <w:keepLines/>
              <w:widowControl w:val="0"/>
              <w:spacing w:before="60" w:after="60"/>
              <w:ind w:left="208"/>
              <w:jc w:val="both"/>
              <w:rPr>
                <w:rStyle w:val="75pt0pt"/>
                <w:color w:val="auto"/>
              </w:rPr>
            </w:pPr>
          </w:p>
        </w:tc>
      </w:tr>
    </w:tbl>
    <w:p w:rsidR="00C451FF" w:rsidRPr="00F542B6" w:rsidRDefault="00C451FF" w:rsidP="00C451FF">
      <w:pPr>
        <w:keepNext/>
        <w:keepLines/>
        <w:widowControl w:val="0"/>
      </w:pPr>
    </w:p>
    <w:p w:rsidR="00C451FF" w:rsidRPr="00F542B6" w:rsidRDefault="00C451FF" w:rsidP="00C451FF">
      <w:pPr>
        <w:keepNext/>
        <w:keepLines/>
        <w:widowControl w:val="0"/>
      </w:pPr>
    </w:p>
    <w:p w:rsidR="00C451FF" w:rsidRPr="00F542B6" w:rsidRDefault="00C451FF" w:rsidP="00C451FF">
      <w:pPr>
        <w:keepNext/>
        <w:keepLines/>
        <w:widowControl w:val="0"/>
      </w:pPr>
    </w:p>
    <w:p w:rsidR="00C451FF" w:rsidRPr="00F542B6" w:rsidRDefault="00C451FF" w:rsidP="00C451FF">
      <w:pPr>
        <w:keepNext/>
        <w:keepLines/>
        <w:widowControl w:val="0"/>
      </w:pPr>
    </w:p>
    <w:p w:rsidR="00C451FF" w:rsidRPr="00F542B6" w:rsidRDefault="00C451FF" w:rsidP="00C451FF">
      <w:pPr>
        <w:pStyle w:val="Default"/>
        <w:keepNext/>
        <w:keepLines/>
        <w:widowControl w:val="0"/>
        <w:jc w:val="center"/>
        <w:rPr>
          <w:b/>
          <w:color w:val="auto"/>
        </w:rPr>
      </w:pPr>
      <w:r w:rsidRPr="00F542B6">
        <w:rPr>
          <w:b/>
          <w:color w:val="auto"/>
        </w:rPr>
        <w:lastRenderedPageBreak/>
        <w:t>Соединительная арматура (СТО 34.01-2.2-006-2015)</w:t>
      </w:r>
    </w:p>
    <w:tbl>
      <w:tblPr>
        <w:tblW w:w="10239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58"/>
        <w:gridCol w:w="3756"/>
        <w:gridCol w:w="2835"/>
        <w:gridCol w:w="3190"/>
      </w:tblGrid>
      <w:tr w:rsidR="00C451FF" w:rsidRPr="00F542B6" w:rsidTr="00C451FF">
        <w:trPr>
          <w:trHeight w:hRule="exact" w:val="1433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40" w:lineRule="auto"/>
              <w:ind w:left="-115" w:firstLine="27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40" w:lineRule="auto"/>
              <w:ind w:hanging="115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Виды испытаний и проверок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40" w:lineRule="auto"/>
              <w:ind w:hanging="115"/>
              <w:jc w:val="center"/>
              <w:rPr>
                <w:rStyle w:val="7pt0pt"/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42B6">
              <w:rPr>
                <w:rStyle w:val="7pt0pt"/>
                <w:rFonts w:ascii="Times New Roman" w:hAnsi="Times New Roman" w:cs="Times New Roman"/>
                <w:color w:val="auto"/>
                <w:spacing w:val="0"/>
                <w:sz w:val="20"/>
                <w:szCs w:val="20"/>
              </w:rPr>
              <w:t>Пункт технических требований</w:t>
            </w:r>
            <w:r w:rsidRPr="00F542B6">
              <w:rPr>
                <w:rStyle w:val="7pt0pt"/>
                <w:rFonts w:ascii="Times New Roman" w:hAnsi="Times New Roman" w:cs="Times New Roman"/>
                <w:color w:val="auto"/>
                <w:spacing w:val="0"/>
                <w:sz w:val="20"/>
                <w:szCs w:val="20"/>
              </w:rPr>
              <w:br/>
              <w:t>по СТО*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pacing w:val="0"/>
                <w:sz w:val="22"/>
                <w:szCs w:val="22"/>
              </w:rPr>
            </w:pPr>
            <w:r w:rsidRPr="00F542B6">
              <w:rPr>
                <w:rStyle w:val="7pt0pt"/>
                <w:rFonts w:ascii="Times New Roman" w:hAnsi="Times New Roman" w:cs="Times New Roman"/>
                <w:color w:val="auto"/>
                <w:spacing w:val="0"/>
                <w:sz w:val="22"/>
                <w:szCs w:val="22"/>
              </w:rPr>
              <w:t>Наименование изделия/№ ЗАК или  протокола испытаний /</w:t>
            </w:r>
            <w:r w:rsidRPr="00F542B6">
              <w:rPr>
                <w:rStyle w:val="7pt0pt"/>
                <w:rFonts w:ascii="Times New Roman" w:hAnsi="Times New Roman" w:cs="Times New Roman"/>
                <w:color w:val="auto"/>
                <w:spacing w:val="0"/>
                <w:sz w:val="22"/>
                <w:szCs w:val="22"/>
              </w:rPr>
              <w:br/>
              <w:t>дата</w:t>
            </w:r>
          </w:p>
        </w:tc>
      </w:tr>
      <w:tr w:rsidR="00C451FF" w:rsidRPr="00F542B6" w:rsidTr="00C451FF">
        <w:trPr>
          <w:trHeight w:hRule="exact" w:val="934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60" w:lineRule="exact"/>
              <w:ind w:left="-115"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60" w:lineRule="exact"/>
              <w:ind w:left="126"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внешнего вида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Fonts w:ascii="Times New Roman" w:hAnsi="Times New Roman" w:cs="Times New Roman"/>
                <w:sz w:val="24"/>
                <w:szCs w:val="24"/>
              </w:rPr>
              <w:t>6.2.3, 6.2.5, 6.2.6</w:t>
            </w:r>
          </w:p>
          <w:p w:rsidR="00C451FF" w:rsidRPr="00F542B6" w:rsidRDefault="00C451FF" w:rsidP="001642A5">
            <w:pPr>
              <w:pStyle w:val="4"/>
              <w:keepNext/>
              <w:keepLines/>
              <w:spacing w:before="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Fonts w:ascii="Times New Roman" w:hAnsi="Times New Roman" w:cs="Times New Roman"/>
                <w:sz w:val="24"/>
                <w:szCs w:val="24"/>
              </w:rPr>
              <w:t>6.2.9, 6.2.10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15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C451FF">
        <w:trPr>
          <w:trHeight w:hRule="exact" w:val="60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60" w:lineRule="exact"/>
              <w:ind w:left="-115"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60" w:lineRule="exact"/>
              <w:ind w:left="126"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основных размеров и материалов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Fonts w:ascii="Times New Roman" w:hAnsi="Times New Roman" w:cs="Times New Roman"/>
                <w:sz w:val="24"/>
                <w:szCs w:val="24"/>
              </w:rPr>
              <w:t>6.1.2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15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C451FF">
        <w:trPr>
          <w:trHeight w:hRule="exact" w:val="328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60" w:lineRule="exact"/>
              <w:ind w:left="-115"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60" w:lineRule="exact"/>
              <w:ind w:left="126"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массы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6.1.1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15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C451FF">
        <w:trPr>
          <w:trHeight w:hRule="exact" w:val="391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60" w:lineRule="exact"/>
              <w:ind w:left="-115"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60" w:lineRule="exact"/>
              <w:ind w:left="126"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возможности монтажа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6.1.5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15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C451FF">
        <w:trPr>
          <w:trHeight w:hRule="exact" w:val="851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60" w:lineRule="exact"/>
              <w:ind w:left="-115"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60" w:lineRule="exact"/>
              <w:ind w:left="126" w:firstLine="0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F542B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Проверка </w:t>
            </w:r>
            <w:r w:rsidRPr="00F542B6">
              <w:rPr>
                <w:rFonts w:ascii="Times New Roman" w:hAnsi="Times New Roman" w:cs="Times New Roman"/>
                <w:sz w:val="24"/>
                <w:szCs w:val="24"/>
              </w:rPr>
              <w:t>СПЗ и КН</w:t>
            </w:r>
            <w:r w:rsidRPr="00F542B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 на прочность заделки при температуре окружающей среды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6.3.1 - 6.3.5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150" w:lineRule="exact"/>
              <w:ind w:firstLine="0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C451FF">
        <w:trPr>
          <w:trHeight w:hRule="exact" w:val="707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60" w:lineRule="exact"/>
              <w:ind w:left="-115"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60" w:lineRule="exact"/>
              <w:ind w:left="126" w:firstLine="0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F542B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Проверка СПЗ на стойкость к термоциклическим воздействиям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6.3.3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150" w:lineRule="exact"/>
              <w:ind w:firstLine="0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C451FF">
        <w:trPr>
          <w:trHeight w:hRule="exact" w:val="58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60" w:lineRule="exact"/>
              <w:ind w:left="-115"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60" w:lineRule="exact"/>
              <w:ind w:left="126" w:firstLine="0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F542B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Проверка СПЗ и КН на прочность заделки при пониженной температуре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6.3.2, 6.3.6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150" w:lineRule="exact"/>
              <w:ind w:firstLine="0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C451FF">
        <w:trPr>
          <w:trHeight w:hRule="exact" w:val="683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60" w:lineRule="exact"/>
              <w:ind w:left="-115"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60" w:lineRule="exact"/>
              <w:ind w:left="126"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СПЗ на диэлектрическую прочность и КН на герметичность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6.2.4, 6.3.7, 6.4.1, 6.4.2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15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C451FF">
        <w:trPr>
          <w:trHeight w:hRule="exact" w:val="559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60" w:lineRule="exact"/>
              <w:ind w:left="-115"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60" w:lineRule="exact"/>
              <w:ind w:left="126" w:firstLine="0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Проверка </w:t>
            </w:r>
            <w:r w:rsidRPr="00F542B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СПЗ и КН</w:t>
            </w: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на электрическое старение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6.4.3, 6.4.4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150" w:lineRule="exact"/>
              <w:ind w:firstLine="0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C451FF">
        <w:trPr>
          <w:trHeight w:hRule="exact" w:val="432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60" w:lineRule="exact"/>
              <w:ind w:left="-115"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60" w:lineRule="exact"/>
              <w:ind w:left="12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коррозионной стойкости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6.5.4, 6.5.5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15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C451FF">
        <w:trPr>
          <w:trHeight w:hRule="exact" w:val="566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60" w:lineRule="exact"/>
              <w:ind w:left="-115"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11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60" w:lineRule="exact"/>
              <w:ind w:left="12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на климатическое старение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6.5.1, 6.5.6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15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C451FF">
        <w:trPr>
          <w:trHeight w:hRule="exact" w:val="415"/>
          <w:jc w:val="center"/>
        </w:trPr>
        <w:tc>
          <w:tcPr>
            <w:tcW w:w="4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60" w:lineRule="exact"/>
              <w:ind w:left="-115"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12</w:t>
            </w:r>
          </w:p>
        </w:tc>
        <w:tc>
          <w:tcPr>
            <w:tcW w:w="3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60" w:lineRule="exact"/>
              <w:ind w:left="126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стойкости маркировки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10.3</w:t>
            </w:r>
          </w:p>
        </w:tc>
        <w:tc>
          <w:tcPr>
            <w:tcW w:w="3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15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C451FF">
        <w:trPr>
          <w:trHeight w:hRule="exact" w:val="1038"/>
          <w:jc w:val="center"/>
        </w:trPr>
        <w:tc>
          <w:tcPr>
            <w:tcW w:w="1023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Default"/>
              <w:keepNext/>
              <w:keepLines/>
              <w:widowControl w:val="0"/>
              <w:rPr>
                <w:color w:val="auto"/>
              </w:rPr>
            </w:pPr>
            <w:r w:rsidRPr="00F542B6">
              <w:rPr>
                <w:rStyle w:val="7pt0pt"/>
                <w:color w:val="auto"/>
              </w:rPr>
              <w:t xml:space="preserve">Примечание - * </w:t>
            </w:r>
            <w:r w:rsidRPr="00F542B6">
              <w:rPr>
                <w:rFonts w:eastAsia="Arial"/>
                <w:color w:val="auto"/>
                <w:spacing w:val="3"/>
              </w:rPr>
              <w:t>«</w:t>
            </w:r>
            <w:r w:rsidRPr="00F542B6">
              <w:rPr>
                <w:color w:val="auto"/>
              </w:rPr>
              <w:t>Арматура для воздушных линий электропередачи с изолированными проводами напряжением до 1 кВ. Соединительная арматура. Общие технические требования» (СТО 34.01-2.2-006-2015)</w:t>
            </w:r>
          </w:p>
          <w:p w:rsidR="00C451FF" w:rsidRPr="00F542B6" w:rsidRDefault="00C451FF" w:rsidP="001642A5">
            <w:pPr>
              <w:keepNext/>
              <w:keepLines/>
              <w:widowControl w:val="0"/>
              <w:ind w:left="169"/>
              <w:rPr>
                <w:rStyle w:val="75pt0pt"/>
                <w:color w:val="auto"/>
              </w:rPr>
            </w:pPr>
          </w:p>
        </w:tc>
      </w:tr>
    </w:tbl>
    <w:p w:rsidR="00C451FF" w:rsidRPr="00F542B6" w:rsidRDefault="00C451FF" w:rsidP="00C451FF">
      <w:pPr>
        <w:keepNext/>
        <w:keepLines/>
        <w:widowControl w:val="0"/>
      </w:pPr>
    </w:p>
    <w:p w:rsidR="00C451FF" w:rsidRPr="00F542B6" w:rsidRDefault="00C451FF" w:rsidP="00C451FF">
      <w:pPr>
        <w:pStyle w:val="Default"/>
        <w:keepNext/>
        <w:keepLines/>
        <w:widowControl w:val="0"/>
        <w:rPr>
          <w:b/>
          <w:color w:val="auto"/>
        </w:rPr>
      </w:pPr>
    </w:p>
    <w:p w:rsidR="00C451FF" w:rsidRPr="00F542B6" w:rsidRDefault="00C451FF" w:rsidP="00C451FF">
      <w:pPr>
        <w:pStyle w:val="Default"/>
        <w:keepNext/>
        <w:keepLines/>
        <w:widowControl w:val="0"/>
        <w:jc w:val="center"/>
        <w:rPr>
          <w:b/>
          <w:color w:val="auto"/>
        </w:rPr>
      </w:pPr>
    </w:p>
    <w:p w:rsidR="00C451FF" w:rsidRPr="00F542B6" w:rsidRDefault="00C451FF" w:rsidP="00C451FF">
      <w:pPr>
        <w:pStyle w:val="Default"/>
        <w:keepNext/>
        <w:keepLines/>
        <w:widowControl w:val="0"/>
        <w:jc w:val="center"/>
        <w:rPr>
          <w:b/>
          <w:color w:val="auto"/>
        </w:rPr>
      </w:pPr>
      <w:r w:rsidRPr="00F542B6">
        <w:rPr>
          <w:b/>
          <w:color w:val="auto"/>
        </w:rPr>
        <w:t>Вспомогательная арматура (СТО 34.01-2.2-003-2015)</w:t>
      </w:r>
    </w:p>
    <w:tbl>
      <w:tblPr>
        <w:tblW w:w="10286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26"/>
        <w:gridCol w:w="3906"/>
        <w:gridCol w:w="2770"/>
        <w:gridCol w:w="3184"/>
      </w:tblGrid>
      <w:tr w:rsidR="00C451FF" w:rsidRPr="00F542B6" w:rsidTr="00F542B6">
        <w:trPr>
          <w:trHeight w:hRule="exact" w:val="1433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40" w:lineRule="auto"/>
              <w:ind w:left="-115" w:firstLine="27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№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40" w:lineRule="auto"/>
              <w:ind w:hanging="115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Виды испытаний и проверок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pacing w:before="40" w:after="40" w:line="240" w:lineRule="auto"/>
              <w:ind w:hanging="115"/>
              <w:jc w:val="center"/>
              <w:rPr>
                <w:rStyle w:val="7pt0pt"/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F542B6">
              <w:rPr>
                <w:rStyle w:val="7pt0pt"/>
                <w:rFonts w:ascii="Times New Roman" w:hAnsi="Times New Roman" w:cs="Times New Roman"/>
                <w:color w:val="auto"/>
                <w:spacing w:val="0"/>
                <w:sz w:val="20"/>
                <w:szCs w:val="20"/>
              </w:rPr>
              <w:t>Пункт технических требований</w:t>
            </w:r>
            <w:r w:rsidRPr="00F542B6">
              <w:rPr>
                <w:rStyle w:val="7pt0pt"/>
                <w:rFonts w:ascii="Times New Roman" w:hAnsi="Times New Roman" w:cs="Times New Roman"/>
                <w:color w:val="auto"/>
                <w:spacing w:val="0"/>
                <w:sz w:val="20"/>
                <w:szCs w:val="20"/>
              </w:rPr>
              <w:br/>
              <w:t>по СТО*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pacing w:val="0"/>
                <w:sz w:val="22"/>
                <w:szCs w:val="22"/>
              </w:rPr>
            </w:pPr>
            <w:r w:rsidRPr="00F542B6">
              <w:rPr>
                <w:rStyle w:val="7pt0pt"/>
                <w:rFonts w:ascii="Times New Roman" w:hAnsi="Times New Roman" w:cs="Times New Roman"/>
                <w:color w:val="auto"/>
                <w:spacing w:val="0"/>
                <w:sz w:val="22"/>
                <w:szCs w:val="22"/>
              </w:rPr>
              <w:t>Наименование изделия/№ ЗАК или  протокола испытаний /</w:t>
            </w:r>
            <w:r w:rsidRPr="00F542B6">
              <w:rPr>
                <w:rStyle w:val="7pt0pt"/>
                <w:rFonts w:ascii="Times New Roman" w:hAnsi="Times New Roman" w:cs="Times New Roman"/>
                <w:color w:val="auto"/>
                <w:spacing w:val="0"/>
                <w:sz w:val="22"/>
                <w:szCs w:val="22"/>
              </w:rPr>
              <w:br/>
              <w:t>дата</w:t>
            </w:r>
          </w:p>
        </w:tc>
      </w:tr>
      <w:tr w:rsidR="00C451FF" w:rsidRPr="00F542B6" w:rsidTr="00F542B6">
        <w:trPr>
          <w:trHeight w:hRule="exact" w:val="1153"/>
          <w:jc w:val="center"/>
        </w:trPr>
        <w:tc>
          <w:tcPr>
            <w:tcW w:w="42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390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left="161"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внешнего вида</w:t>
            </w:r>
          </w:p>
        </w:tc>
        <w:tc>
          <w:tcPr>
            <w:tcW w:w="277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Fonts w:ascii="Times New Roman" w:hAnsi="Times New Roman" w:cs="Times New Roman"/>
                <w:sz w:val="24"/>
                <w:szCs w:val="24"/>
              </w:rPr>
              <w:t>6.2.4, 6.2.5,</w:t>
            </w:r>
          </w:p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Fonts w:ascii="Times New Roman" w:hAnsi="Times New Roman" w:cs="Times New Roman"/>
                <w:sz w:val="24"/>
                <w:szCs w:val="24"/>
              </w:rPr>
              <w:t>6.2.6, 6.2.7, 6.2.10, 6.2.17</w:t>
            </w:r>
          </w:p>
        </w:tc>
        <w:tc>
          <w:tcPr>
            <w:tcW w:w="31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63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left="161"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Проверка основных размеров </w:t>
            </w:r>
          </w:p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left="161"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и материалов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Fonts w:ascii="Times New Roman" w:hAnsi="Times New Roman" w:cs="Times New Roman"/>
                <w:sz w:val="24"/>
                <w:szCs w:val="24"/>
              </w:rPr>
              <w:t>6.1.2, 6.2.2, 6.2.3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463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lastRenderedPageBreak/>
              <w:t>3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left="161"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массы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6.1.1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42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left="161"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условий монтажа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6.1.5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703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left="161" w:firstLine="0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F542B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Проверка прочности сцепления </w:t>
            </w:r>
          </w:p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left="161" w:firstLine="0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F542B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защитных металлических покрытий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6.2.11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713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left="161" w:firstLine="0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F542B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Проверка адгезии лакокрасочных </w:t>
            </w:r>
          </w:p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left="161" w:firstLine="0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F542B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покрытий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6.2.1, 6.2.15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383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left="161" w:firstLine="0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F542B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Проверка прочности заделки 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6.3.3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585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left="161" w:firstLine="0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</w:pPr>
            <w:r w:rsidRPr="00F542B6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Проверка разрушающей нагрузки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6.2.25, 6.3.4, 6.3.5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553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left="161"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затягиванием болтов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6.3.2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374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left="16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коррозионной стойкости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6.2.3, 6.2.14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599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11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left="161" w:firstLine="0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стойкости к воздействию климатических факторов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6.2.1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387"/>
          <w:jc w:val="center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12</w:t>
            </w:r>
          </w:p>
        </w:tc>
        <w:tc>
          <w:tcPr>
            <w:tcW w:w="39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60" w:lineRule="exact"/>
              <w:ind w:left="161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Проверка стойкости маркировки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240" w:lineRule="auto"/>
              <w:ind w:firstLine="0"/>
              <w:jc w:val="center"/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</w:rPr>
              <w:t>10.3</w:t>
            </w:r>
          </w:p>
        </w:tc>
        <w:tc>
          <w:tcPr>
            <w:tcW w:w="3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pStyle w:val="4"/>
              <w:keepNext/>
              <w:keepLines/>
              <w:shd w:val="clear" w:color="auto" w:fill="auto"/>
              <w:spacing w:before="60" w:after="60" w:line="150" w:lineRule="exact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542B6">
              <w:rPr>
                <w:rStyle w:val="75pt0pt"/>
                <w:rFonts w:ascii="Times New Roman" w:hAnsi="Times New Roman" w:cs="Times New Roman"/>
                <w:color w:val="auto"/>
                <w:sz w:val="24"/>
                <w:szCs w:val="24"/>
                <w:lang w:val="en-US"/>
              </w:rPr>
              <w:t>x</w:t>
            </w:r>
          </w:p>
        </w:tc>
      </w:tr>
      <w:tr w:rsidR="00C451FF" w:rsidRPr="00F542B6" w:rsidTr="00F542B6">
        <w:trPr>
          <w:trHeight w:hRule="exact" w:val="1435"/>
          <w:jc w:val="center"/>
        </w:trPr>
        <w:tc>
          <w:tcPr>
            <w:tcW w:w="1028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51FF" w:rsidRPr="00F542B6" w:rsidRDefault="00C451FF" w:rsidP="001642A5">
            <w:pPr>
              <w:keepNext/>
              <w:keepLines/>
              <w:widowControl w:val="0"/>
              <w:autoSpaceDE w:val="0"/>
              <w:autoSpaceDN w:val="0"/>
              <w:adjustRightInd w:val="0"/>
              <w:spacing w:before="60" w:after="60"/>
              <w:ind w:left="208"/>
              <w:jc w:val="both"/>
              <w:rPr>
                <w:rStyle w:val="75pt0pt"/>
                <w:color w:val="auto"/>
              </w:rPr>
            </w:pPr>
            <w:r w:rsidRPr="00F542B6">
              <w:rPr>
                <w:rStyle w:val="7pt0pt"/>
                <w:color w:val="auto"/>
              </w:rPr>
              <w:t>Примечание - *</w:t>
            </w:r>
            <w:r w:rsidRPr="00F542B6">
              <w:rPr>
                <w:rFonts w:eastAsia="Arial"/>
                <w:spacing w:val="3"/>
              </w:rPr>
              <w:t>«</w:t>
            </w:r>
            <w:r w:rsidRPr="00F542B6">
              <w:t>Арматура для воздушных линий электропередачи с самонесущими изолированными проводами напряжением до 1 кВ. Вспомогательная арматура. Общие технические требования» (СТО 34.01-2.2-003-2015)</w:t>
            </w:r>
          </w:p>
        </w:tc>
      </w:tr>
    </w:tbl>
    <w:p w:rsidR="00C451FF" w:rsidRPr="00F542B6" w:rsidRDefault="00C451FF" w:rsidP="00C451FF">
      <w:pPr>
        <w:keepNext/>
        <w:keepLines/>
        <w:widowControl w:val="0"/>
      </w:pPr>
    </w:p>
    <w:p w:rsidR="00DE6287" w:rsidRPr="00F542B6" w:rsidRDefault="00DE6287"/>
    <w:sectPr w:rsidR="00DE6287" w:rsidRPr="00F542B6" w:rsidSect="00F542B6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51FF"/>
    <w:rsid w:val="0002638E"/>
    <w:rsid w:val="000574C7"/>
    <w:rsid w:val="00670822"/>
    <w:rsid w:val="00C451FF"/>
    <w:rsid w:val="00DE6287"/>
    <w:rsid w:val="00F54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AB91D6-0B5E-4075-88F1-19684107E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451FF"/>
    <w:pPr>
      <w:spacing w:after="0" w:line="240" w:lineRule="auto"/>
    </w:pPr>
    <w:rPr>
      <w:rFonts w:ascii="Times New Roman" w:hAnsi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75pt0pt">
    <w:name w:val="Основной текст + 7;5 pt;Интервал 0 pt"/>
    <w:rsid w:val="00C451FF"/>
    <w:rPr>
      <w:rFonts w:ascii="Arial" w:eastAsia="Arial" w:hAnsi="Arial" w:cs="Arial"/>
      <w:color w:val="000000"/>
      <w:spacing w:val="2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a3">
    <w:name w:val="Основной текст_"/>
    <w:link w:val="4"/>
    <w:rsid w:val="00C451FF"/>
    <w:rPr>
      <w:rFonts w:ascii="Arial" w:eastAsia="Arial" w:hAnsi="Arial" w:cs="Arial"/>
      <w:spacing w:val="3"/>
      <w:sz w:val="18"/>
      <w:szCs w:val="18"/>
      <w:shd w:val="clear" w:color="auto" w:fill="FFFFFF"/>
    </w:rPr>
  </w:style>
  <w:style w:type="paragraph" w:customStyle="1" w:styleId="4">
    <w:name w:val="Основной текст4"/>
    <w:basedOn w:val="a"/>
    <w:link w:val="a3"/>
    <w:rsid w:val="00C451FF"/>
    <w:pPr>
      <w:widowControl w:val="0"/>
      <w:shd w:val="clear" w:color="auto" w:fill="FFFFFF"/>
      <w:spacing w:before="1140" w:line="233" w:lineRule="exact"/>
      <w:ind w:hanging="520"/>
    </w:pPr>
    <w:rPr>
      <w:rFonts w:ascii="Arial" w:eastAsia="Arial" w:hAnsi="Arial" w:cs="Arial"/>
      <w:spacing w:val="3"/>
      <w:sz w:val="18"/>
      <w:szCs w:val="18"/>
      <w:lang w:eastAsia="en-US"/>
    </w:rPr>
  </w:style>
  <w:style w:type="character" w:customStyle="1" w:styleId="7pt0pt">
    <w:name w:val="Основной текст + 7 pt;Интервал 0 pt"/>
    <w:rsid w:val="00C451FF"/>
    <w:rPr>
      <w:rFonts w:ascii="Arial" w:eastAsia="Arial" w:hAnsi="Arial" w:cs="Arial"/>
      <w:color w:val="000000"/>
      <w:spacing w:val="2"/>
      <w:w w:val="100"/>
      <w:position w:val="0"/>
      <w:sz w:val="14"/>
      <w:szCs w:val="14"/>
      <w:shd w:val="clear" w:color="auto" w:fill="FFFFFF"/>
      <w:lang w:val="ru-RU"/>
    </w:rPr>
  </w:style>
  <w:style w:type="paragraph" w:customStyle="1" w:styleId="Default">
    <w:name w:val="Default"/>
    <w:rsid w:val="00C451F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977</Words>
  <Characters>5575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Столяров Николай Владимирович</dc:creator>
  <cp:keywords/>
  <dc:description/>
  <cp:lastModifiedBy>Столяров Николай Владимирович</cp:lastModifiedBy>
  <cp:revision>2</cp:revision>
  <dcterms:created xsi:type="dcterms:W3CDTF">2018-10-17T14:51:00Z</dcterms:created>
  <dcterms:modified xsi:type="dcterms:W3CDTF">2018-10-17T14:51:00Z</dcterms:modified>
</cp:coreProperties>
</file>