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B61DB1" w:rsidRPr="00000895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000895">
        <w:rPr>
          <w:b/>
          <w:sz w:val="24"/>
          <w:szCs w:val="24"/>
          <w:u w:val="single"/>
        </w:rPr>
        <w:t>Критерий №</w:t>
      </w:r>
      <w:r w:rsidR="004E10D9" w:rsidRPr="00000895">
        <w:rPr>
          <w:b/>
          <w:sz w:val="24"/>
          <w:szCs w:val="24"/>
          <w:u w:val="single"/>
        </w:rPr>
        <w:t>2</w:t>
      </w:r>
      <w:r w:rsidRPr="00000895">
        <w:rPr>
          <w:b/>
          <w:sz w:val="24"/>
          <w:szCs w:val="24"/>
          <w:u w:val="single"/>
        </w:rPr>
        <w:t xml:space="preserve">: </w:t>
      </w:r>
      <w:r w:rsidRPr="00000895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000895" w:rsidTr="002D00B6">
        <w:tc>
          <w:tcPr>
            <w:tcW w:w="340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000895" w:rsidTr="002D00B6">
        <w:tc>
          <w:tcPr>
            <w:tcW w:w="340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</w:t>
            </w:r>
            <w:bookmarkStart w:id="2" w:name="_GoBack"/>
            <w:bookmarkEnd w:id="2"/>
            <w:r w:rsidRPr="00000895">
              <w:rPr>
                <w:sz w:val="24"/>
                <w:szCs w:val="24"/>
                <w:u w:val="single"/>
              </w:rPr>
              <w:t>оров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000895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000895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№3:</w:t>
      </w:r>
      <w:r w:rsidRPr="00000895">
        <w:rPr>
          <w:sz w:val="24"/>
          <w:szCs w:val="24"/>
          <w:u w:val="single"/>
        </w:rPr>
        <w:t xml:space="preserve"> </w:t>
      </w:r>
      <w:r w:rsidR="00F60039" w:rsidRPr="00000895">
        <w:rPr>
          <w:sz w:val="24"/>
          <w:szCs w:val="24"/>
          <w:u w:val="single"/>
        </w:rPr>
        <w:t xml:space="preserve">Срок </w:t>
      </w:r>
      <w:r w:rsidR="004D705A" w:rsidRPr="00000895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000895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000895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000895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000895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000895">
        <w:rPr>
          <w:b/>
          <w:sz w:val="24"/>
          <w:szCs w:val="24"/>
        </w:rPr>
        <w:t>Расчетные формулы: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000895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t xml:space="preserve"> </w:t>
      </w:r>
      <w:r w:rsidR="00AA316E" w:rsidRPr="00000895">
        <w:rPr>
          <w:sz w:val="24"/>
          <w:szCs w:val="24"/>
          <w:u w:val="single"/>
        </w:rPr>
        <w:t xml:space="preserve">Баллы по КРИТЕРИЮ №1 </w:t>
      </w:r>
      <w:r w:rsidR="0042102D" w:rsidRPr="00000895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14686608" r:id="rId6"/>
        </w:object>
      </w:r>
      <w:r w:rsidR="00AA316E" w:rsidRPr="00000895">
        <w:rPr>
          <w:sz w:val="24"/>
          <w:szCs w:val="24"/>
          <w:u w:val="single"/>
        </w:rPr>
        <w:t>рассчитываются по следующей формуле (п</w:t>
      </w:r>
      <w:r w:rsidR="006E7D96" w:rsidRPr="00000895">
        <w:rPr>
          <w:sz w:val="24"/>
          <w:szCs w:val="24"/>
          <w:u w:val="single"/>
        </w:rPr>
        <w:t>о</w:t>
      </w:r>
      <w:r w:rsidR="007219C7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критерию</w:t>
      </w:r>
      <w:r w:rsidR="004E10D9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000895">
        <w:rPr>
          <w:sz w:val="24"/>
          <w:szCs w:val="24"/>
          <w:u w:val="single"/>
        </w:rPr>
        <w:t>):</w:t>
      </w:r>
    </w:p>
    <w:p w:rsidR="002042F5" w:rsidRPr="00000895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000895">
        <w:rPr>
          <w:position w:val="-44"/>
          <w:sz w:val="24"/>
          <w:szCs w:val="24"/>
        </w:rPr>
        <w:object w:dxaOrig="2600" w:dyaOrig="840">
          <v:shape id="_x0000_i1026" type="#_x0000_t75" style="width:127.7pt;height:41.45pt" o:ole="" fillcolor="window">
            <v:imagedata r:id="rId7" o:title=""/>
          </v:shape>
          <o:OLEObject Type="Embed" ProgID="Equation.3" ShapeID="_x0000_i1026" DrawAspect="Content" ObjectID="_1614686609" r:id="rId8"/>
        </w:object>
      </w:r>
      <w:r w:rsidRPr="00000895">
        <w:rPr>
          <w:sz w:val="24"/>
          <w:szCs w:val="24"/>
        </w:rPr>
        <w:t xml:space="preserve"> где: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14686610" r:id="rId10"/>
        </w:object>
      </w:r>
      <w:r w:rsidR="002042F5" w:rsidRPr="00000895">
        <w:rPr>
          <w:sz w:val="24"/>
          <w:szCs w:val="24"/>
        </w:rPr>
        <w:t xml:space="preserve"> – </w:t>
      </w:r>
      <w:r w:rsidR="007219C7" w:rsidRPr="00000895">
        <w:rPr>
          <w:sz w:val="24"/>
          <w:szCs w:val="24"/>
        </w:rPr>
        <w:t>баллы</w:t>
      </w:r>
      <w:r w:rsidR="002042F5" w:rsidRPr="00000895">
        <w:rPr>
          <w:sz w:val="24"/>
          <w:szCs w:val="24"/>
        </w:rPr>
        <w:t>, присуждаемы</w:t>
      </w:r>
      <w:r w:rsidR="007219C7" w:rsidRPr="00000895">
        <w:rPr>
          <w:sz w:val="24"/>
          <w:szCs w:val="24"/>
        </w:rPr>
        <w:t>е</w:t>
      </w:r>
      <w:r w:rsidR="002042F5" w:rsidRPr="00000895">
        <w:rPr>
          <w:sz w:val="24"/>
          <w:szCs w:val="24"/>
        </w:rPr>
        <w:t xml:space="preserve"> </w:t>
      </w:r>
      <w:proofErr w:type="spellStart"/>
      <w:r w:rsidR="002042F5" w:rsidRPr="00000895">
        <w:rPr>
          <w:sz w:val="24"/>
          <w:szCs w:val="24"/>
          <w:lang w:val="en-US"/>
        </w:rPr>
        <w:t>i</w:t>
      </w:r>
      <w:proofErr w:type="spellEnd"/>
      <w:r w:rsidR="002042F5" w:rsidRPr="00000895">
        <w:rPr>
          <w:sz w:val="24"/>
          <w:szCs w:val="24"/>
        </w:rPr>
        <w:t>-ой Заявке Участника по указанному критерию;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Amin</w:t>
      </w:r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000895">
        <w:rPr>
          <w:sz w:val="24"/>
          <w:szCs w:val="24"/>
        </w:rPr>
        <w:t>м</w:t>
      </w:r>
      <w:r w:rsidRPr="00000895">
        <w:rPr>
          <w:sz w:val="24"/>
          <w:szCs w:val="24"/>
        </w:rPr>
        <w:t xml:space="preserve"> отборочным требованиям;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920" w:dyaOrig="480">
          <v:shape id="_x0000_i1028" type="#_x0000_t75" style="width:48.9pt;height:22.4pt" o:ole="" fillcolor="window">
            <v:imagedata r:id="rId11" o:title=""/>
          </v:shape>
          <o:OLEObject Type="Embed" ProgID="Equation.3" ShapeID="_x0000_i1028" DrawAspect="Content" ObjectID="_1614686611" r:id="rId12"/>
        </w:object>
      </w:r>
      <w:r w:rsidR="002042F5" w:rsidRPr="00000895">
        <w:rPr>
          <w:sz w:val="24"/>
          <w:szCs w:val="24"/>
        </w:rPr>
        <w:t xml:space="preserve"> – коэффициент приоритета </w:t>
      </w:r>
      <w:r w:rsidR="002B3D67" w:rsidRPr="00000895">
        <w:rPr>
          <w:sz w:val="24"/>
          <w:szCs w:val="24"/>
        </w:rPr>
        <w:t>продукции российского происхождения</w:t>
      </w:r>
      <w:r w:rsidR="002042F5" w:rsidRPr="00000895">
        <w:rPr>
          <w:sz w:val="24"/>
          <w:szCs w:val="24"/>
        </w:rPr>
        <w:t>: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000895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3" o:title=""/>
          </v:shape>
          <o:OLEObject Type="Embed" ProgID="Equation.3" ShapeID="_x0000_i1029" DrawAspect="Content" ObjectID="_1614686612" r:id="rId14"/>
        </w:object>
      </w:r>
      <w:r w:rsidRPr="00000895">
        <w:rPr>
          <w:b/>
          <w:sz w:val="24"/>
          <w:szCs w:val="24"/>
        </w:rPr>
        <w:t xml:space="preserve"> </w:t>
      </w:r>
      <w:r w:rsidRPr="00000895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предоставляется (</w:t>
      </w:r>
      <w:r w:rsidR="002B3D67" w:rsidRPr="00000895">
        <w:rPr>
          <w:i/>
          <w:sz w:val="24"/>
          <w:szCs w:val="24"/>
          <w:u w:val="single"/>
        </w:rPr>
        <w:t>продукция российского происхождения</w:t>
      </w:r>
      <w:r w:rsidRPr="00000895">
        <w:rPr>
          <w:i/>
          <w:sz w:val="24"/>
          <w:szCs w:val="24"/>
          <w:u w:val="single"/>
        </w:rPr>
        <w:t>);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5" o:title=""/>
          </v:shape>
          <o:OLEObject Type="Embed" ProgID="Equation.3" ShapeID="_x0000_i1030" DrawAspect="Content" ObjectID="_1614686613" r:id="rId16"/>
        </w:object>
      </w:r>
      <w:r w:rsidRPr="0000089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не предоставляется (</w:t>
      </w:r>
      <w:r w:rsidR="002B3D67" w:rsidRPr="00000895">
        <w:rPr>
          <w:i/>
          <w:sz w:val="24"/>
          <w:szCs w:val="24"/>
          <w:u w:val="single"/>
        </w:rPr>
        <w:t>продукция иностранного происхождения</w:t>
      </w:r>
      <w:r w:rsidRPr="00000895">
        <w:rPr>
          <w:i/>
          <w:sz w:val="24"/>
          <w:szCs w:val="24"/>
          <w:u w:val="single"/>
        </w:rPr>
        <w:t>)</w:t>
      </w:r>
      <w:r w:rsidRPr="00000895">
        <w:rPr>
          <w:sz w:val="24"/>
          <w:szCs w:val="24"/>
        </w:rPr>
        <w:t>.</w:t>
      </w:r>
    </w:p>
    <w:p w:rsidR="002042F5" w:rsidRPr="00000895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18"/>
          <w:sz w:val="24"/>
          <w:szCs w:val="24"/>
        </w:rPr>
        <w:object w:dxaOrig="279" w:dyaOrig="420">
          <v:shape id="_x0000_i1031" type="#_x0000_t75" style="width:13.6pt;height:21.05pt" o:ole="" fillcolor="window">
            <v:imagedata r:id="rId17" o:title=""/>
          </v:shape>
          <o:OLEObject Type="Embed" ProgID="Equation.3" ShapeID="_x0000_i1031" DrawAspect="Content" ObjectID="_1614686614" r:id="rId18"/>
        </w:object>
      </w:r>
      <w:r w:rsidR="002042F5" w:rsidRPr="00000895">
        <w:rPr>
          <w:sz w:val="24"/>
          <w:szCs w:val="24"/>
        </w:rPr>
        <w:t xml:space="preserve"> – </w:t>
      </w:r>
      <w:r w:rsidR="002042F5"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000895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000895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000895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000895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lastRenderedPageBreak/>
        <w:t xml:space="preserve">Баллы по КРИТЕРИЮ №2 </w:t>
      </w:r>
      <w:r w:rsidRPr="00000895">
        <w:rPr>
          <w:position w:val="-20"/>
          <w:sz w:val="24"/>
          <w:szCs w:val="24"/>
        </w:rPr>
        <w:object w:dxaOrig="480" w:dyaOrig="440">
          <v:shape id="_x0000_i1032" type="#_x0000_t75" style="width:23.1pt;height:21.75pt" o:ole="" fillcolor="window">
            <v:imagedata r:id="rId19" o:title=""/>
          </v:shape>
          <o:OLEObject Type="Embed" ProgID="Equation.3" ShapeID="_x0000_i1032" DrawAspect="Content" ObjectID="_1614686615" r:id="rId20"/>
        </w:object>
      </w:r>
      <w:r w:rsidRPr="00000895">
        <w:rPr>
          <w:sz w:val="24"/>
          <w:szCs w:val="24"/>
          <w:u w:val="single"/>
        </w:rPr>
        <w:t>рассчитываются по следующей формуле (по критерию</w:t>
      </w:r>
      <w:r w:rsidRPr="00000895">
        <w:rPr>
          <w:sz w:val="24"/>
          <w:szCs w:val="24"/>
          <w:u w:val="single"/>
          <w:lang w:val="en-US"/>
        </w:rPr>
        <w:t> </w:t>
      </w:r>
      <w:r w:rsidRPr="00000895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CC0037" w:rsidRPr="00000895" w:rsidRDefault="00CC0037" w:rsidP="00CC0037">
      <w:pPr>
        <w:pStyle w:val="a6"/>
        <w:spacing w:line="240" w:lineRule="auto"/>
        <w:jc w:val="center"/>
        <w:rPr>
          <w:sz w:val="24"/>
          <w:szCs w:val="24"/>
        </w:rPr>
      </w:pPr>
      <w:r w:rsidRPr="00000895">
        <w:rPr>
          <w:position w:val="-38"/>
          <w:szCs w:val="28"/>
        </w:rPr>
        <w:object w:dxaOrig="2120" w:dyaOrig="859">
          <v:shape id="_x0000_i1033" type="#_x0000_t75" style="width:104.6pt;height:42.1pt" o:ole="" fillcolor="window">
            <v:imagedata r:id="rId21" o:title=""/>
          </v:shape>
          <o:OLEObject Type="Embed" ProgID="Equation.3" ShapeID="_x0000_i1033" DrawAspect="Content" ObjectID="_1614686616" r:id="rId22"/>
        </w:object>
      </w:r>
      <w:r w:rsidRPr="00000895">
        <w:rPr>
          <w:szCs w:val="28"/>
        </w:rPr>
        <w:t xml:space="preserve">  </w:t>
      </w:r>
      <w:r w:rsidRPr="00000895">
        <w:rPr>
          <w:sz w:val="24"/>
          <w:szCs w:val="24"/>
        </w:rPr>
        <w:t>где: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3" o:title=""/>
          </v:shape>
          <o:OLEObject Type="Embed" ProgID="Equation.3" ShapeID="_x0000_i1034" DrawAspect="Content" ObjectID="_1614686617" r:id="rId24"/>
        </w:object>
      </w:r>
      <w:r w:rsidRPr="00000895">
        <w:rPr>
          <w:sz w:val="24"/>
          <w:szCs w:val="24"/>
        </w:rPr>
        <w:t xml:space="preserve"> – </w:t>
      </w:r>
      <w:r w:rsidR="00574A8C" w:rsidRPr="00000895">
        <w:rPr>
          <w:sz w:val="24"/>
          <w:szCs w:val="24"/>
        </w:rPr>
        <w:t xml:space="preserve">баллы, присуждаемые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</w:t>
      </w:r>
      <w:r w:rsidR="00574A8C" w:rsidRPr="00000895">
        <w:rPr>
          <w:sz w:val="24"/>
          <w:szCs w:val="24"/>
        </w:rPr>
        <w:t xml:space="preserve"> по указанному критерию</w:t>
      </w:r>
      <w:r w:rsidRPr="00000895">
        <w:rPr>
          <w:sz w:val="24"/>
          <w:szCs w:val="24"/>
        </w:rPr>
        <w:t>;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Bi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Bmax</w:t>
      </w:r>
      <w:proofErr w:type="spellEnd"/>
      <w:r w:rsidRPr="00000895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r w:rsidRPr="00000895">
        <w:rPr>
          <w:position w:val="-18"/>
          <w:sz w:val="24"/>
          <w:szCs w:val="24"/>
        </w:rPr>
        <w:object w:dxaOrig="320" w:dyaOrig="420">
          <v:shape id="_x0000_i1035" type="#_x0000_t75" style="width:15.6pt;height:21.05pt" o:ole="" fillcolor="window">
            <v:imagedata r:id="rId25" o:title=""/>
          </v:shape>
          <o:OLEObject Type="Embed" ProgID="Equation.3" ShapeID="_x0000_i1035" DrawAspect="Content" ObjectID="_1614686618" r:id="rId26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000895">
        <w:rPr>
          <w:sz w:val="24"/>
          <w:szCs w:val="24"/>
        </w:rPr>
        <w:t>.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t xml:space="preserve"> Баллы по КРИТЕРИЮ №3 </w:t>
      </w:r>
      <w:r w:rsidRPr="00000895">
        <w:rPr>
          <w:position w:val="-20"/>
          <w:sz w:val="24"/>
          <w:szCs w:val="24"/>
        </w:rPr>
        <w:object w:dxaOrig="460" w:dyaOrig="440">
          <v:shape id="_x0000_i1036" type="#_x0000_t75" style="width:22.4pt;height:21.75pt" o:ole="" fillcolor="window">
            <v:imagedata r:id="rId27" o:title=""/>
          </v:shape>
          <o:OLEObject Type="Embed" ProgID="Equation.3" ShapeID="_x0000_i1036" DrawAspect="Content" ObjectID="_1614686619" r:id="rId28"/>
        </w:object>
      </w:r>
      <w:r w:rsidRPr="00000895">
        <w:rPr>
          <w:sz w:val="24"/>
          <w:szCs w:val="24"/>
          <w:u w:val="single"/>
        </w:rPr>
        <w:t>рассчитываются по следующей формуле (по</w:t>
      </w:r>
      <w:r w:rsidRPr="00000895">
        <w:rPr>
          <w:sz w:val="24"/>
          <w:szCs w:val="24"/>
          <w:u w:val="single"/>
          <w:lang w:val="en-US"/>
        </w:rPr>
        <w:t> </w:t>
      </w:r>
      <w:r w:rsidRPr="00000895">
        <w:rPr>
          <w:sz w:val="24"/>
          <w:szCs w:val="24"/>
          <w:u w:val="single"/>
        </w:rPr>
        <w:t>критерию</w:t>
      </w:r>
      <w:r w:rsidRPr="00000895">
        <w:rPr>
          <w:sz w:val="24"/>
          <w:szCs w:val="24"/>
          <w:u w:val="single"/>
          <w:lang w:val="en-US"/>
        </w:rPr>
        <w:t> </w:t>
      </w:r>
      <w:r w:rsidRPr="00000895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00895">
        <w:rPr>
          <w:position w:val="-24"/>
          <w:sz w:val="24"/>
          <w:szCs w:val="24"/>
        </w:rPr>
        <w:object w:dxaOrig="1960" w:dyaOrig="639">
          <v:shape id="_x0000_i1037" type="#_x0000_t75" style="width:96.45pt;height:31.25pt" o:ole="" fillcolor="window">
            <v:imagedata r:id="rId29" o:title=""/>
          </v:shape>
          <o:OLEObject Type="Embed" ProgID="Equation.3" ShapeID="_x0000_i1037" DrawAspect="Content" ObjectID="_1614686620" r:id="rId30"/>
        </w:object>
      </w:r>
      <w:r w:rsidRPr="00000895">
        <w:rPr>
          <w:sz w:val="24"/>
          <w:szCs w:val="24"/>
        </w:rPr>
        <w:t xml:space="preserve">  где: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1" o:title=""/>
          </v:shape>
          <o:OLEObject Type="Embed" ProgID="Equation.3" ShapeID="_x0000_i1038" DrawAspect="Content" ObjectID="_1614686621" r:id="rId32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39" type="#_x0000_t75" style="width:15.6pt;height:21.75pt" o:ole="" fillcolor="window">
            <v:imagedata r:id="rId33" o:title=""/>
          </v:shape>
          <o:OLEObject Type="Embed" ProgID="Equation.3" ShapeID="_x0000_i1039" DrawAspect="Content" ObjectID="_1614686622" r:id="rId34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17</cp:revision>
  <cp:lastPrinted>2019-03-20T12:33:00Z</cp:lastPrinted>
  <dcterms:created xsi:type="dcterms:W3CDTF">2019-03-20T12:25:00Z</dcterms:created>
  <dcterms:modified xsi:type="dcterms:W3CDTF">2019-03-21T12:13:00Z</dcterms:modified>
</cp:coreProperties>
</file>