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51" w:rsidRPr="000C5137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0" w:name="_Toc523822040"/>
      <w:bookmarkStart w:id="1" w:name="_Toc523824707"/>
      <w:bookmarkStart w:id="2" w:name="_Toc523824813"/>
      <w:bookmarkStart w:id="3" w:name="_Toc378081893"/>
      <w:bookmarkStart w:id="4" w:name="_Toc378082122"/>
      <w:bookmarkStart w:id="5" w:name="_Toc383528933"/>
      <w:bookmarkStart w:id="6" w:name="_Toc383529231"/>
      <w:bookmarkStart w:id="7" w:name="_Toc5444814"/>
      <w:bookmarkEnd w:id="0"/>
      <w:bookmarkEnd w:id="1"/>
      <w:bookmarkEnd w:id="2"/>
      <w:r w:rsidRPr="00860E51">
        <w:rPr>
          <w:rFonts w:ascii="Times New Roman" w:hAnsi="Times New Roman"/>
          <w:color w:val="auto"/>
        </w:rPr>
        <w:t>Паспорт услуги (процесса)</w:t>
      </w:r>
      <w:r w:rsidR="000C5137">
        <w:rPr>
          <w:rFonts w:ascii="Times New Roman" w:hAnsi="Times New Roman"/>
          <w:color w:val="auto"/>
          <w:lang w:val="ru-RU"/>
        </w:rPr>
        <w:t xml:space="preserve"> </w:t>
      </w:r>
      <w:r w:rsidR="000C5137" w:rsidRPr="000C5137">
        <w:rPr>
          <w:rFonts w:ascii="Times New Roman" w:hAnsi="Times New Roman"/>
          <w:color w:val="auto"/>
          <w:lang w:val="ru-RU"/>
        </w:rPr>
        <w:t>ПАО «</w:t>
      </w:r>
      <w:proofErr w:type="spellStart"/>
      <w:r w:rsidR="000C5137" w:rsidRPr="000C5137">
        <w:rPr>
          <w:rFonts w:ascii="Times New Roman" w:hAnsi="Times New Roman"/>
          <w:color w:val="auto"/>
          <w:lang w:val="ru-RU"/>
        </w:rPr>
        <w:t>Россети</w:t>
      </w:r>
      <w:proofErr w:type="spellEnd"/>
      <w:r w:rsidR="000C5137" w:rsidRPr="000C5137">
        <w:rPr>
          <w:rFonts w:ascii="Times New Roman" w:hAnsi="Times New Roman"/>
          <w:color w:val="auto"/>
          <w:lang w:val="ru-RU"/>
        </w:rPr>
        <w:t xml:space="preserve"> Центр»</w:t>
      </w:r>
    </w:p>
    <w:p w:rsidR="00134188" w:rsidRPr="00860E51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</w:rPr>
      </w:pPr>
      <w:r w:rsidRPr="00860E51">
        <w:rPr>
          <w:rFonts w:ascii="Times New Roman" w:hAnsi="Times New Roman"/>
          <w:color w:val="auto"/>
        </w:rPr>
        <w:t>«Размещение информации о намерении перераспределить максимальную мощность принадлежащих энергопринимающих устройств в пользу иных лиц»</w:t>
      </w:r>
      <w:bookmarkEnd w:id="3"/>
      <w:bookmarkEnd w:id="4"/>
      <w:bookmarkEnd w:id="5"/>
      <w:bookmarkEnd w:id="6"/>
      <w:bookmarkEnd w:id="7"/>
    </w:p>
    <w:p w:rsidR="00134188" w:rsidRPr="00CF4E08" w:rsidRDefault="00134188" w:rsidP="0013418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470CA" w:rsidRDefault="00134188" w:rsidP="008470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73066">
        <w:rPr>
          <w:b/>
          <w:sz w:val="26"/>
          <w:szCs w:val="26"/>
        </w:rPr>
        <w:t>Круг заявителей:</w:t>
      </w:r>
      <w:r w:rsidRPr="00CF4E08">
        <w:rPr>
          <w:sz w:val="26"/>
          <w:szCs w:val="26"/>
        </w:rPr>
        <w:t xml:space="preserve"> л</w:t>
      </w:r>
      <w:r w:rsidRPr="00CF4E08">
        <w:rPr>
          <w:rFonts w:eastAsia="Calibri"/>
          <w:sz w:val="26"/>
          <w:szCs w:val="26"/>
          <w:lang w:eastAsia="en-US"/>
        </w:rPr>
        <w:t xml:space="preserve">ица, </w:t>
      </w:r>
      <w:r w:rsidR="008470CA">
        <w:rPr>
          <w:rFonts w:eastAsia="Calibri"/>
          <w:sz w:val="26"/>
          <w:szCs w:val="26"/>
        </w:rPr>
        <w:t>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</w:t>
      </w:r>
      <w:r w:rsidR="007648A4">
        <w:rPr>
          <w:rFonts w:eastAsia="Calibri"/>
          <w:sz w:val="26"/>
          <w:szCs w:val="26"/>
        </w:rPr>
        <w:t>оединение к электрическим сетям</w:t>
      </w:r>
      <w:r w:rsidR="008470CA">
        <w:rPr>
          <w:rFonts w:eastAsia="Calibri"/>
          <w:sz w:val="26"/>
          <w:szCs w:val="26"/>
        </w:rPr>
        <w:t>.</w:t>
      </w:r>
    </w:p>
    <w:p w:rsidR="008470CA" w:rsidRDefault="00C758E5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Л</w:t>
      </w:r>
      <w:r w:rsidR="007648A4">
        <w:rPr>
          <w:rFonts w:eastAsia="Calibri"/>
          <w:sz w:val="26"/>
          <w:szCs w:val="26"/>
          <w:lang w:eastAsia="en-US"/>
        </w:rPr>
        <w:t>ица</w:t>
      </w:r>
      <w:r w:rsidR="008470CA">
        <w:rPr>
          <w:rFonts w:eastAsia="Calibri"/>
          <w:sz w:val="26"/>
          <w:szCs w:val="26"/>
        </w:rPr>
        <w:t>, энергоснабжение энергопринимающих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энергопринимающих устройств которых осуществляется по первой или второй категориям надежности электроснабжения</w:t>
      </w:r>
    </w:p>
    <w:p w:rsidR="007648A4" w:rsidRDefault="007648A4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8470CA" w:rsidRDefault="008470CA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энергопринимающих устройств, следующими лицами: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юридические лица или индивидуальные предприниматели, осуществившие технологическое присоединение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по третьей категории надежности;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лица, технологическое присоединение которых осуществлено по временной схеме электроснабжения;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физические лица в отношении энергопринимающих устройств, максимальная мощность которых составляет до 15 кВт включительно;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лица,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д) лица, не внесшие плату за технологическое присоединение либо внесшие плату за технологическое пр</w:t>
      </w:r>
      <w:r w:rsidR="005E731A">
        <w:rPr>
          <w:rFonts w:eastAsia="Calibri"/>
          <w:sz w:val="26"/>
          <w:szCs w:val="26"/>
        </w:rPr>
        <w:t>исоединение не в полном объеме</w:t>
      </w:r>
      <w:r>
        <w:rPr>
          <w:rFonts w:eastAsia="Calibri"/>
          <w:sz w:val="26"/>
          <w:szCs w:val="26"/>
        </w:rPr>
        <w:t>.</w:t>
      </w:r>
    </w:p>
    <w:p w:rsidR="008470CA" w:rsidRPr="00CF4E08" w:rsidRDefault="008470CA" w:rsidP="005E731A">
      <w:pPr>
        <w:pStyle w:val="a4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3418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bookmarkStart w:id="8" w:name="_Toc377658263"/>
      <w:bookmarkStart w:id="9" w:name="_Toc378081894"/>
      <w:bookmarkStart w:id="10" w:name="_Toc378082123"/>
      <w:r w:rsidRPr="00273066">
        <w:rPr>
          <w:b/>
          <w:sz w:val="26"/>
          <w:szCs w:val="26"/>
        </w:rPr>
        <w:t>Размер платы за предоставление услуги (процесса) и основание ее взимания:</w:t>
      </w:r>
      <w:r>
        <w:rPr>
          <w:sz w:val="26"/>
          <w:szCs w:val="26"/>
        </w:rPr>
        <w:t xml:space="preserve"> </w:t>
      </w:r>
      <w:r w:rsidRPr="00CF4E08">
        <w:rPr>
          <w:sz w:val="26"/>
          <w:szCs w:val="26"/>
        </w:rPr>
        <w:t>плата за публикацию</w:t>
      </w:r>
      <w:r w:rsidRPr="00CF4E08">
        <w:rPr>
          <w:rFonts w:eastAsia="Calibri"/>
          <w:sz w:val="26"/>
          <w:szCs w:val="26"/>
          <w:lang w:eastAsia="en-US"/>
        </w:rPr>
        <w:t xml:space="preserve"> информации</w:t>
      </w:r>
      <w:r w:rsidRPr="00CF4E08">
        <w:rPr>
          <w:sz w:val="26"/>
          <w:szCs w:val="26"/>
        </w:rPr>
        <w:t xml:space="preserve"> не взымается в соответствии с действующим законодательством.</w:t>
      </w:r>
      <w:bookmarkStart w:id="11" w:name="_Toc377658265"/>
      <w:bookmarkStart w:id="12" w:name="_Toc378081896"/>
      <w:bookmarkStart w:id="13" w:name="_Toc378082125"/>
      <w:bookmarkEnd w:id="8"/>
      <w:bookmarkEnd w:id="9"/>
      <w:bookmarkEnd w:id="10"/>
      <w:r w:rsidRPr="00D4217B">
        <w:rPr>
          <w:b/>
          <w:sz w:val="26"/>
          <w:szCs w:val="26"/>
        </w:rPr>
        <w:t xml:space="preserve"> </w:t>
      </w:r>
    </w:p>
    <w:p w:rsidR="0013418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F4E08">
        <w:rPr>
          <w:b/>
          <w:sz w:val="26"/>
          <w:szCs w:val="26"/>
        </w:rPr>
        <w:lastRenderedPageBreak/>
        <w:t>Результат реализации процесса:</w:t>
      </w:r>
      <w:bookmarkEnd w:id="11"/>
      <w:bookmarkEnd w:id="12"/>
      <w:bookmarkEnd w:id="13"/>
      <w:r w:rsidRPr="00CF4E08">
        <w:rPr>
          <w:b/>
          <w:sz w:val="26"/>
          <w:szCs w:val="26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t xml:space="preserve">публикация информации на официальном сайте </w:t>
      </w:r>
      <w:r w:rsidR="00D40EE8">
        <w:rPr>
          <w:rFonts w:eastAsia="Calibri"/>
          <w:sz w:val="26"/>
          <w:szCs w:val="26"/>
          <w:lang w:eastAsia="en-US"/>
        </w:rPr>
        <w:t>ПАО «</w:t>
      </w:r>
      <w:proofErr w:type="spellStart"/>
      <w:r w:rsidR="007A29C3">
        <w:rPr>
          <w:sz w:val="26"/>
          <w:szCs w:val="26"/>
        </w:rPr>
        <w:t>Россети</w:t>
      </w:r>
      <w:proofErr w:type="spellEnd"/>
      <w:r w:rsidR="007A29C3">
        <w:rPr>
          <w:sz w:val="26"/>
          <w:szCs w:val="26"/>
        </w:rPr>
        <w:t xml:space="preserve"> Центр</w:t>
      </w:r>
      <w:r w:rsidR="00D40EE8">
        <w:rPr>
          <w:rFonts w:eastAsia="Calibri"/>
          <w:sz w:val="26"/>
          <w:szCs w:val="26"/>
          <w:lang w:eastAsia="en-US"/>
        </w:rPr>
        <w:t>»</w:t>
      </w:r>
      <w:r w:rsidR="0011757C">
        <w:rPr>
          <w:rFonts w:eastAsia="Calibri"/>
          <w:sz w:val="26"/>
          <w:szCs w:val="26"/>
          <w:lang w:eastAsia="en-US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t>о наименовании потребителя, который намеревается осуществить перераспределение максимальной мощности принадлежащих ему энергопринимающих устройств, его контактные данные и сведения об объеме планируемой к перераспределению максимальной мощности, а также о наименовании и месте нахождения центра питания.</w:t>
      </w:r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6"/>
          <w:szCs w:val="26"/>
        </w:rPr>
      </w:pPr>
      <w:r w:rsidRPr="00D4217B">
        <w:rPr>
          <w:b/>
          <w:sz w:val="26"/>
          <w:szCs w:val="26"/>
        </w:rPr>
        <w:t>Общий срок оказания услуги (процесса):</w:t>
      </w:r>
      <w:r w:rsidRPr="00CF4E08">
        <w:rPr>
          <w:b/>
          <w:sz w:val="26"/>
          <w:szCs w:val="26"/>
        </w:rPr>
        <w:t xml:space="preserve"> </w:t>
      </w:r>
      <w:bookmarkStart w:id="14" w:name="_Toc377658267"/>
      <w:bookmarkStart w:id="15" w:name="_Toc378081898"/>
      <w:bookmarkStart w:id="16" w:name="_Toc378082127"/>
      <w:r w:rsidRPr="00CF4E08">
        <w:rPr>
          <w:sz w:val="26"/>
          <w:szCs w:val="26"/>
        </w:rPr>
        <w:t>р</w:t>
      </w:r>
      <w:r w:rsidRPr="00CF4E08">
        <w:rPr>
          <w:rFonts w:eastAsia="Calibri"/>
          <w:sz w:val="26"/>
          <w:szCs w:val="26"/>
          <w:lang w:eastAsia="en-US"/>
        </w:rPr>
        <w:t xml:space="preserve">азмещение информации на сайте </w:t>
      </w:r>
      <w:r w:rsidR="00D40EE8">
        <w:rPr>
          <w:rFonts w:eastAsia="Calibri"/>
          <w:sz w:val="26"/>
          <w:szCs w:val="26"/>
          <w:lang w:eastAsia="en-US"/>
        </w:rPr>
        <w:t>ПАО «</w:t>
      </w:r>
      <w:proofErr w:type="spellStart"/>
      <w:r w:rsidR="00860E51">
        <w:rPr>
          <w:sz w:val="26"/>
          <w:szCs w:val="26"/>
        </w:rPr>
        <w:t>Россети</w:t>
      </w:r>
      <w:proofErr w:type="spellEnd"/>
      <w:r w:rsidR="00860E51">
        <w:rPr>
          <w:sz w:val="26"/>
          <w:szCs w:val="26"/>
        </w:rPr>
        <w:t xml:space="preserve"> Центр</w:t>
      </w:r>
      <w:r w:rsidR="00D40EE8">
        <w:rPr>
          <w:rFonts w:eastAsia="Calibri"/>
          <w:sz w:val="26"/>
          <w:szCs w:val="26"/>
          <w:lang w:eastAsia="en-US"/>
        </w:rPr>
        <w:t>»</w:t>
      </w:r>
      <w:r w:rsidR="0011757C">
        <w:rPr>
          <w:rFonts w:eastAsia="Calibri"/>
          <w:sz w:val="26"/>
          <w:szCs w:val="26"/>
          <w:lang w:eastAsia="en-US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sym w:font="Symbol" w:char="F02D"/>
      </w:r>
      <w:r w:rsidRPr="00CF4E08">
        <w:rPr>
          <w:rFonts w:eastAsia="Calibri"/>
          <w:sz w:val="26"/>
          <w:szCs w:val="26"/>
          <w:lang w:eastAsia="en-US"/>
        </w:rPr>
        <w:t xml:space="preserve"> в течение </w:t>
      </w:r>
      <w:r w:rsidRPr="00E62E7D">
        <w:rPr>
          <w:rFonts w:eastAsia="Calibri"/>
          <w:sz w:val="26"/>
          <w:szCs w:val="26"/>
          <w:lang w:eastAsia="en-US"/>
        </w:rPr>
        <w:t>5 рабочих дней</w:t>
      </w:r>
      <w:r w:rsidRPr="00CF4E08">
        <w:rPr>
          <w:rFonts w:eastAsia="Calibri"/>
          <w:sz w:val="26"/>
          <w:szCs w:val="26"/>
          <w:lang w:eastAsia="en-US"/>
        </w:rPr>
        <w:t xml:space="preserve">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лиц.</w:t>
      </w:r>
      <w:bookmarkEnd w:id="14"/>
      <w:bookmarkEnd w:id="15"/>
      <w:bookmarkEnd w:id="16"/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bookmarkStart w:id="17" w:name="_Toc377658264"/>
      <w:bookmarkStart w:id="18" w:name="_Toc378081895"/>
      <w:bookmarkStart w:id="19" w:name="_Toc378082124"/>
      <w:r w:rsidRPr="00273066">
        <w:rPr>
          <w:b/>
          <w:sz w:val="26"/>
          <w:szCs w:val="26"/>
        </w:rPr>
        <w:t>Условия оказания услуги (процесса):</w:t>
      </w:r>
      <w:bookmarkEnd w:id="17"/>
      <w:bookmarkEnd w:id="18"/>
      <w:bookmarkEnd w:id="19"/>
      <w:r w:rsidRPr="00CF4E08">
        <w:rPr>
          <w:b/>
          <w:sz w:val="26"/>
          <w:szCs w:val="26"/>
        </w:rPr>
        <w:t xml:space="preserve"> </w:t>
      </w:r>
      <w:r w:rsidRPr="00D4217B">
        <w:rPr>
          <w:sz w:val="26"/>
          <w:szCs w:val="26"/>
        </w:rPr>
        <w:t>з</w:t>
      </w:r>
      <w:r w:rsidRPr="00CF4E08">
        <w:rPr>
          <w:rFonts w:eastAsia="Calibri"/>
          <w:sz w:val="26"/>
          <w:szCs w:val="26"/>
          <w:lang w:eastAsia="en-US"/>
        </w:rPr>
        <w:t>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134188" w:rsidRPr="00D4217B" w:rsidRDefault="00134188" w:rsidP="00134188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D4217B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346"/>
        <w:gridCol w:w="2404"/>
        <w:gridCol w:w="2849"/>
        <w:gridCol w:w="2394"/>
        <w:gridCol w:w="1867"/>
        <w:gridCol w:w="2789"/>
      </w:tblGrid>
      <w:tr w:rsidR="00134188" w:rsidRPr="00D6788B" w:rsidTr="00134188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34188" w:rsidRPr="00D6788B" w:rsidTr="0013418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816BD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Подача </w:t>
            </w:r>
            <w:r w:rsidR="001816BD">
              <w:rPr>
                <w:sz w:val="22"/>
                <w:szCs w:val="22"/>
              </w:rPr>
              <w:t>уведомления</w:t>
            </w:r>
            <w:r w:rsidRPr="00D6788B">
              <w:rPr>
                <w:sz w:val="22"/>
                <w:szCs w:val="22"/>
              </w:rPr>
              <w:t xml:space="preserve"> о намерении перераспределить максимальную мощность принадлежащих им энергопринимающих устройств в пользу иных лиц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 xml:space="preserve">Направление </w:t>
            </w:r>
            <w:r w:rsidR="001816BD">
              <w:rPr>
                <w:sz w:val="22"/>
                <w:szCs w:val="22"/>
              </w:rPr>
              <w:t>уведомления</w:t>
            </w:r>
            <w:r w:rsidRPr="00D6788B">
              <w:rPr>
                <w:bCs/>
                <w:sz w:val="22"/>
                <w:szCs w:val="22"/>
              </w:rPr>
              <w:t xml:space="preserve"> о намерении перераспределить максимальную мощность принадлежащих им энергопринимающих устройств в пользу иных лиц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>Очное обращение заявителя с заявкой в офис обслуживания потребителей,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>письменное обращение с заявкой заказным письмом с уведомлением,</w:t>
            </w:r>
          </w:p>
          <w:p w:rsidR="00134188" w:rsidRPr="00D6788B" w:rsidRDefault="00134188" w:rsidP="007A29C3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 xml:space="preserve">заявка по электронной форме на сайте </w:t>
            </w:r>
            <w:r w:rsidR="007A29C3">
              <w:rPr>
                <w:i/>
              </w:rPr>
              <w:t>Портал-</w:t>
            </w:r>
            <w:proofErr w:type="spellStart"/>
            <w:r w:rsidR="007A29C3">
              <w:rPr>
                <w:i/>
              </w:rPr>
              <w:t>тп.рф</w:t>
            </w:r>
            <w:proofErr w:type="spellEnd"/>
            <w:r w:rsidR="0011757C">
              <w:rPr>
                <w:i/>
                <w:lang w:val="x-none"/>
              </w:rPr>
              <w:t xml:space="preserve"> </w:t>
            </w:r>
            <w:r w:rsidRPr="00D6788B">
              <w:rPr>
                <w:lang w:val="x-none"/>
              </w:rPr>
              <w:t>через Личный кабинет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860E51">
            <w:pPr>
              <w:autoSpaceDE w:val="0"/>
              <w:autoSpaceDN w:val="0"/>
              <w:adjustRightInd w:val="0"/>
              <w:jc w:val="both"/>
            </w:pPr>
            <w:r w:rsidRPr="001816BD">
              <w:rPr>
                <w:sz w:val="22"/>
                <w:szCs w:val="22"/>
              </w:rPr>
              <w:t xml:space="preserve">Раздел </w:t>
            </w:r>
            <w:r w:rsidRPr="001816BD">
              <w:rPr>
                <w:sz w:val="22"/>
                <w:szCs w:val="22"/>
                <w:lang w:val="en-US"/>
              </w:rPr>
              <w:t>IV</w:t>
            </w:r>
            <w:r w:rsidRPr="001816BD">
              <w:rPr>
                <w:b/>
                <w:sz w:val="22"/>
                <w:szCs w:val="22"/>
              </w:rPr>
              <w:t xml:space="preserve"> </w:t>
            </w:r>
            <w:r w:rsidR="001816BD" w:rsidRPr="001816BD">
              <w:rPr>
                <w:rFonts w:eastAsia="Calibri"/>
                <w:sz w:val="22"/>
                <w:szCs w:val="22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1816BD">
              <w:rPr>
                <w:rFonts w:eastAsia="Calibri"/>
                <w:sz w:val="22"/>
                <w:szCs w:val="22"/>
              </w:rPr>
              <w:t xml:space="preserve">, утвержденных </w:t>
            </w:r>
            <w:r w:rsidR="001816BD" w:rsidRPr="00D6788B">
              <w:rPr>
                <w:sz w:val="22"/>
                <w:szCs w:val="22"/>
              </w:rPr>
              <w:t>постановлением Правительства РФ от 2</w:t>
            </w:r>
            <w:r w:rsidR="001816BD">
              <w:rPr>
                <w:sz w:val="22"/>
                <w:szCs w:val="22"/>
              </w:rPr>
              <w:t>7.12.2004 № 861</w:t>
            </w:r>
          </w:p>
        </w:tc>
      </w:tr>
      <w:tr w:rsidR="00134188" w:rsidRPr="00D6788B" w:rsidTr="0013418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7772E6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Размещение информации на сайте </w:t>
            </w:r>
            <w:r w:rsidR="00FF3F7E">
              <w:rPr>
                <w:sz w:val="22"/>
                <w:szCs w:val="22"/>
              </w:rPr>
              <w:t>ПАО «</w:t>
            </w:r>
            <w:proofErr w:type="spellStart"/>
            <w:r w:rsidR="00860E51" w:rsidRPr="00860E51">
              <w:rPr>
                <w:sz w:val="22"/>
                <w:szCs w:val="22"/>
              </w:rPr>
              <w:t>Россети</w:t>
            </w:r>
            <w:proofErr w:type="spellEnd"/>
            <w:r w:rsidR="00860E51" w:rsidRPr="00860E51">
              <w:rPr>
                <w:sz w:val="22"/>
                <w:szCs w:val="22"/>
              </w:rPr>
              <w:t xml:space="preserve"> Центр</w:t>
            </w:r>
            <w:r w:rsidR="00FF3F7E">
              <w:rPr>
                <w:sz w:val="22"/>
                <w:szCs w:val="22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7A29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 xml:space="preserve">Размещение информации на сайте </w:t>
            </w:r>
            <w:r w:rsidR="00FF3F7E">
              <w:rPr>
                <w:bCs/>
                <w:sz w:val="22"/>
                <w:szCs w:val="22"/>
              </w:rPr>
              <w:t>ПАО «</w:t>
            </w:r>
            <w:proofErr w:type="spellStart"/>
            <w:r w:rsidR="00860E51">
              <w:rPr>
                <w:sz w:val="26"/>
                <w:szCs w:val="26"/>
              </w:rPr>
              <w:t>Россети</w:t>
            </w:r>
            <w:proofErr w:type="spellEnd"/>
            <w:r w:rsidR="00860E51">
              <w:rPr>
                <w:sz w:val="26"/>
                <w:szCs w:val="26"/>
              </w:rPr>
              <w:t xml:space="preserve"> Центр</w:t>
            </w:r>
            <w:r w:rsidR="00FF3F7E">
              <w:rPr>
                <w:bCs/>
                <w:sz w:val="22"/>
                <w:szCs w:val="22"/>
              </w:rPr>
              <w:t>»</w:t>
            </w:r>
            <w:r w:rsidRPr="00D6788B">
              <w:rPr>
                <w:bCs/>
                <w:sz w:val="22"/>
                <w:szCs w:val="22"/>
              </w:rPr>
              <w:t xml:space="preserve">: </w:t>
            </w:r>
            <w:r w:rsidRPr="00D6788B">
              <w:rPr>
                <w:sz w:val="22"/>
                <w:szCs w:val="22"/>
              </w:rPr>
              <w:t>к</w:t>
            </w:r>
            <w:proofErr w:type="spellStart"/>
            <w:r w:rsidRPr="00D6788B">
              <w:rPr>
                <w:sz w:val="22"/>
                <w:szCs w:val="22"/>
                <w:lang w:val="x-none"/>
              </w:rPr>
              <w:t>онтактные</w:t>
            </w:r>
            <w:proofErr w:type="spellEnd"/>
            <w:r w:rsidRPr="00D6788B">
              <w:rPr>
                <w:sz w:val="22"/>
                <w:szCs w:val="22"/>
                <w:lang w:val="x-none"/>
              </w:rPr>
              <w:t xml:space="preserve"> данные</w:t>
            </w:r>
            <w:r w:rsidRPr="00D6788B">
              <w:rPr>
                <w:sz w:val="22"/>
                <w:szCs w:val="22"/>
              </w:rPr>
              <w:t xml:space="preserve"> потребителя </w:t>
            </w:r>
            <w:r w:rsidRPr="00D6788B">
              <w:rPr>
                <w:sz w:val="22"/>
                <w:szCs w:val="22"/>
                <w:lang w:val="x-none"/>
              </w:rPr>
              <w:t xml:space="preserve">и сведения об объеме планируемой к </w:t>
            </w:r>
            <w:r w:rsidRPr="00D6788B">
              <w:rPr>
                <w:sz w:val="22"/>
                <w:szCs w:val="22"/>
                <w:lang w:val="x-none"/>
              </w:rPr>
              <w:lastRenderedPageBreak/>
              <w:t>перераспределению максимальной мощности, а также о наименовании и месте нахождения центра питания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7772E6">
            <w:pPr>
              <w:autoSpaceDE w:val="0"/>
              <w:autoSpaceDN w:val="0"/>
              <w:adjustRightInd w:val="0"/>
              <w:ind w:left="34"/>
              <w:contextualSpacing/>
            </w:pPr>
            <w:r w:rsidRPr="00D6788B">
              <w:rPr>
                <w:sz w:val="22"/>
                <w:szCs w:val="22"/>
              </w:rPr>
              <w:lastRenderedPageBreak/>
              <w:t xml:space="preserve">В электронной форме на сайте </w:t>
            </w:r>
            <w:r w:rsidR="00D40EE8">
              <w:rPr>
                <w:sz w:val="22"/>
                <w:szCs w:val="22"/>
              </w:rPr>
              <w:t>ПАО «</w:t>
            </w:r>
            <w:proofErr w:type="spellStart"/>
            <w:r w:rsidR="007A29C3">
              <w:rPr>
                <w:sz w:val="22"/>
                <w:szCs w:val="22"/>
              </w:rPr>
              <w:t>Россети</w:t>
            </w:r>
            <w:proofErr w:type="spellEnd"/>
            <w:r w:rsidR="007A29C3">
              <w:rPr>
                <w:sz w:val="22"/>
                <w:szCs w:val="22"/>
              </w:rPr>
              <w:t xml:space="preserve"> Центр</w:t>
            </w:r>
            <w:r w:rsidR="00D40EE8">
              <w:rPr>
                <w:sz w:val="22"/>
                <w:szCs w:val="22"/>
              </w:rPr>
              <w:t>»</w:t>
            </w:r>
            <w:r w:rsidR="00901295">
              <w:rPr>
                <w:sz w:val="22"/>
                <w:szCs w:val="22"/>
              </w:rPr>
              <w:t>:</w:t>
            </w:r>
            <w:r w:rsidR="00901295" w:rsidRPr="006A4083">
              <w:t xml:space="preserve"> https://www.mrsk-1.ru/customers/services/tp/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t>5 рабочих дней со дня получения заявления от лица, намеревающегося осуществить перераспределен</w:t>
            </w:r>
            <w:r w:rsidRPr="00D6788B">
              <w:rPr>
                <w:sz w:val="22"/>
                <w:szCs w:val="22"/>
              </w:rPr>
              <w:lastRenderedPageBreak/>
              <w:t>ие максимальной мощности принадлежащих ему энергопринимающих устройств в пользу иных лиц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88" w:rsidRPr="00D6788B" w:rsidRDefault="00134188" w:rsidP="00134188">
            <w:pPr>
              <w:rPr>
                <w:sz w:val="26"/>
                <w:szCs w:val="26"/>
              </w:rPr>
            </w:pPr>
            <w:r w:rsidRPr="00D6788B">
              <w:rPr>
                <w:sz w:val="22"/>
                <w:szCs w:val="22"/>
              </w:rPr>
              <w:lastRenderedPageBreak/>
              <w:t xml:space="preserve">Стандарты раскрытия информации субъектами оптового и розничных рынков электрической энергии, утвержденные постановлением Правительства РФ от </w:t>
            </w:r>
            <w:r w:rsidRPr="00D6788B">
              <w:rPr>
                <w:sz w:val="22"/>
                <w:szCs w:val="22"/>
              </w:rPr>
              <w:lastRenderedPageBreak/>
              <w:t>21.01.2004 № 24</w:t>
            </w:r>
          </w:p>
        </w:tc>
      </w:tr>
    </w:tbl>
    <w:p w:rsidR="00E10856" w:rsidRDefault="00E10856" w:rsidP="00E10856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D70C9F" w:rsidRDefault="00D70C9F" w:rsidP="00D70C9F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:rsidR="00D70C9F" w:rsidRPr="001E0010" w:rsidRDefault="00D70C9F" w:rsidP="00D70C9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D70C9F" w:rsidRDefault="00D70C9F" w:rsidP="00D70C9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:rsidR="00D70C9F" w:rsidRPr="001E0010" w:rsidRDefault="00D70C9F" w:rsidP="00D70C9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A8527B">
        <w:rPr>
          <w:rStyle w:val="a6"/>
          <w:sz w:val="26"/>
          <w:szCs w:val="26"/>
          <w:lang w:val="x-none"/>
        </w:rPr>
        <w:t>https://портал-тп.рф</w:t>
      </w:r>
    </w:p>
    <w:p w:rsidR="00D70C9F" w:rsidRDefault="00D70C9F" w:rsidP="00D70C9F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D70C9F" w:rsidRPr="006010F9" w:rsidRDefault="00D70C9F" w:rsidP="00D70C9F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D70C9F" w:rsidRPr="001E0010" w:rsidRDefault="00D70C9F" w:rsidP="00D70C9F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:rsidR="00D70C9F" w:rsidRPr="001E0010" w:rsidRDefault="00D70C9F" w:rsidP="00D70C9F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8" w:history="1">
        <w:r w:rsidRPr="001E0010">
          <w:rPr>
            <w:rStyle w:val="a6"/>
            <w:sz w:val="26"/>
            <w:szCs w:val="26"/>
            <w:lang w:val="en-US"/>
          </w:rPr>
          <w:t>posta</w:t>
        </w:r>
        <w:r w:rsidRPr="001E0010">
          <w:rPr>
            <w:rStyle w:val="a6"/>
            <w:sz w:val="26"/>
            <w:szCs w:val="26"/>
          </w:rPr>
          <w:t>@</w:t>
        </w:r>
        <w:r w:rsidRPr="001E0010">
          <w:rPr>
            <w:rStyle w:val="a6"/>
            <w:sz w:val="26"/>
            <w:szCs w:val="26"/>
            <w:lang w:val="en-US"/>
          </w:rPr>
          <w:t>mrsk</w:t>
        </w:r>
        <w:r w:rsidRPr="001E0010">
          <w:rPr>
            <w:rStyle w:val="a6"/>
            <w:sz w:val="26"/>
            <w:szCs w:val="26"/>
          </w:rPr>
          <w:t>-1.</w:t>
        </w:r>
        <w:proofErr w:type="spellStart"/>
        <w:r w:rsidRPr="001E001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D70C9F" w:rsidRPr="001E0010" w:rsidRDefault="00D70C9F" w:rsidP="00D70C9F">
      <w:pPr>
        <w:pStyle w:val="a4"/>
        <w:numPr>
          <w:ilvl w:val="0"/>
          <w:numId w:val="14"/>
        </w:numPr>
        <w:autoSpaceDE w:val="0"/>
        <w:autoSpaceDN w:val="0"/>
        <w:spacing w:before="120"/>
        <w:jc w:val="both"/>
        <w:rPr>
          <w:rStyle w:val="a6"/>
          <w:sz w:val="22"/>
          <w:szCs w:val="22"/>
        </w:rPr>
      </w:pPr>
      <w:r w:rsidRPr="001E0010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1E0010">
          <w:rPr>
            <w:rStyle w:val="a6"/>
            <w:sz w:val="26"/>
            <w:szCs w:val="26"/>
          </w:rPr>
          <w:t>http://www.mrsk-1.ru/clients/customer-service/centers/</w:t>
        </w:r>
      </w:hyperlink>
    </w:p>
    <w:p w:rsidR="000D54D4" w:rsidRPr="009955A4" w:rsidRDefault="000D54D4" w:rsidP="007252B0">
      <w:pPr>
        <w:pStyle w:val="a4"/>
        <w:autoSpaceDE w:val="0"/>
        <w:autoSpaceDN w:val="0"/>
        <w:adjustRightInd w:val="0"/>
        <w:ind w:left="567"/>
        <w:jc w:val="both"/>
      </w:pPr>
      <w:bookmarkStart w:id="20" w:name="_GoBack"/>
      <w:bookmarkEnd w:id="20"/>
    </w:p>
    <w:sectPr w:rsidR="000D54D4" w:rsidRPr="009955A4" w:rsidSect="00F067A7">
      <w:footerReference w:type="default" r:id="rId10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30" w:rsidRDefault="003D2630" w:rsidP="00134188">
      <w:r>
        <w:separator/>
      </w:r>
    </w:p>
  </w:endnote>
  <w:endnote w:type="continuationSeparator" w:id="0">
    <w:p w:rsidR="003D2630" w:rsidRDefault="003D2630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F" w:rsidRDefault="002133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30" w:rsidRDefault="003D2630" w:rsidP="00134188">
      <w:r>
        <w:separator/>
      </w:r>
    </w:p>
  </w:footnote>
  <w:footnote w:type="continuationSeparator" w:id="0">
    <w:p w:rsidR="003D2630" w:rsidRDefault="003D2630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B9686494"/>
    <w:lvl w:ilvl="0" w:tplc="EFD66B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88"/>
    <w:rsid w:val="00005FC4"/>
    <w:rsid w:val="00013DFA"/>
    <w:rsid w:val="00014393"/>
    <w:rsid w:val="000237F6"/>
    <w:rsid w:val="00053697"/>
    <w:rsid w:val="00060372"/>
    <w:rsid w:val="00064CC1"/>
    <w:rsid w:val="0006786C"/>
    <w:rsid w:val="00077FBB"/>
    <w:rsid w:val="00085124"/>
    <w:rsid w:val="0008572F"/>
    <w:rsid w:val="000C5137"/>
    <w:rsid w:val="000C7515"/>
    <w:rsid w:val="000D54D4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35E19"/>
    <w:rsid w:val="001522D4"/>
    <w:rsid w:val="00155A04"/>
    <w:rsid w:val="00170020"/>
    <w:rsid w:val="00172E38"/>
    <w:rsid w:val="001770E0"/>
    <w:rsid w:val="001816BD"/>
    <w:rsid w:val="0018511A"/>
    <w:rsid w:val="00192020"/>
    <w:rsid w:val="001956D8"/>
    <w:rsid w:val="001B038B"/>
    <w:rsid w:val="001B14E8"/>
    <w:rsid w:val="001C3DD4"/>
    <w:rsid w:val="001C7984"/>
    <w:rsid w:val="001D2024"/>
    <w:rsid w:val="001F2F93"/>
    <w:rsid w:val="00207511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16BE"/>
    <w:rsid w:val="003B51B1"/>
    <w:rsid w:val="003C0D4A"/>
    <w:rsid w:val="003C1010"/>
    <w:rsid w:val="003D2630"/>
    <w:rsid w:val="003E1A34"/>
    <w:rsid w:val="003F027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92061"/>
    <w:rsid w:val="004A19F2"/>
    <w:rsid w:val="004A609F"/>
    <w:rsid w:val="004A61F5"/>
    <w:rsid w:val="004A67BA"/>
    <w:rsid w:val="004A707A"/>
    <w:rsid w:val="004B6CC8"/>
    <w:rsid w:val="004D158F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0C67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18CE"/>
    <w:rsid w:val="00664ED3"/>
    <w:rsid w:val="00687057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6E507C"/>
    <w:rsid w:val="00700F4D"/>
    <w:rsid w:val="00715D69"/>
    <w:rsid w:val="00720948"/>
    <w:rsid w:val="007252B0"/>
    <w:rsid w:val="00743B34"/>
    <w:rsid w:val="00755C88"/>
    <w:rsid w:val="007613C2"/>
    <w:rsid w:val="00761537"/>
    <w:rsid w:val="007648A4"/>
    <w:rsid w:val="00771B68"/>
    <w:rsid w:val="007772E6"/>
    <w:rsid w:val="0078073D"/>
    <w:rsid w:val="00785CDA"/>
    <w:rsid w:val="00785FF1"/>
    <w:rsid w:val="007866E4"/>
    <w:rsid w:val="007A29C3"/>
    <w:rsid w:val="007B3D8E"/>
    <w:rsid w:val="007C4636"/>
    <w:rsid w:val="007C4AAD"/>
    <w:rsid w:val="007D4FA7"/>
    <w:rsid w:val="007D7528"/>
    <w:rsid w:val="007F540E"/>
    <w:rsid w:val="00801A78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0E51"/>
    <w:rsid w:val="00861A27"/>
    <w:rsid w:val="008707E5"/>
    <w:rsid w:val="00883CB3"/>
    <w:rsid w:val="00887BB9"/>
    <w:rsid w:val="008950E4"/>
    <w:rsid w:val="008B6E89"/>
    <w:rsid w:val="008D6B23"/>
    <w:rsid w:val="008F22EE"/>
    <w:rsid w:val="008F39D3"/>
    <w:rsid w:val="00901295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6DC1"/>
    <w:rsid w:val="00997AC2"/>
    <w:rsid w:val="009C125A"/>
    <w:rsid w:val="009D14A4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348B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C5A78"/>
    <w:rsid w:val="00BD61FF"/>
    <w:rsid w:val="00BD7094"/>
    <w:rsid w:val="00BE7835"/>
    <w:rsid w:val="00BF3018"/>
    <w:rsid w:val="00C16C54"/>
    <w:rsid w:val="00C24249"/>
    <w:rsid w:val="00C264CF"/>
    <w:rsid w:val="00C348A9"/>
    <w:rsid w:val="00C41497"/>
    <w:rsid w:val="00C42C97"/>
    <w:rsid w:val="00C52567"/>
    <w:rsid w:val="00C758E5"/>
    <w:rsid w:val="00C932C2"/>
    <w:rsid w:val="00CA6360"/>
    <w:rsid w:val="00CB0A51"/>
    <w:rsid w:val="00CB2178"/>
    <w:rsid w:val="00CC17D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0C9F"/>
    <w:rsid w:val="00D71117"/>
    <w:rsid w:val="00D72937"/>
    <w:rsid w:val="00D75678"/>
    <w:rsid w:val="00D8407E"/>
    <w:rsid w:val="00D87B3A"/>
    <w:rsid w:val="00DA074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10856"/>
    <w:rsid w:val="00E24F34"/>
    <w:rsid w:val="00E423D8"/>
    <w:rsid w:val="00E505A4"/>
    <w:rsid w:val="00E50C2A"/>
    <w:rsid w:val="00E62CEF"/>
    <w:rsid w:val="00E62E7D"/>
    <w:rsid w:val="00E72965"/>
    <w:rsid w:val="00E97B1D"/>
    <w:rsid w:val="00EA1128"/>
    <w:rsid w:val="00EB1700"/>
    <w:rsid w:val="00EB25A7"/>
    <w:rsid w:val="00EB4C68"/>
    <w:rsid w:val="00EC5B1D"/>
    <w:rsid w:val="00ED6E82"/>
    <w:rsid w:val="00EF121D"/>
    <w:rsid w:val="00EF3568"/>
    <w:rsid w:val="00EF5BE0"/>
    <w:rsid w:val="00EF65C8"/>
    <w:rsid w:val="00F067A7"/>
    <w:rsid w:val="00F06E0D"/>
    <w:rsid w:val="00F146A9"/>
    <w:rsid w:val="00F24FD2"/>
    <w:rsid w:val="00F41D6E"/>
    <w:rsid w:val="00F62837"/>
    <w:rsid w:val="00F75CFA"/>
    <w:rsid w:val="00F87151"/>
    <w:rsid w:val="00FA22D0"/>
    <w:rsid w:val="00FB72E7"/>
    <w:rsid w:val="00FB7581"/>
    <w:rsid w:val="00FC100D"/>
    <w:rsid w:val="00FC49B2"/>
    <w:rsid w:val="00FE08A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3389-F725-4CD4-A044-1169F830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  <w:style w:type="character" w:styleId="affb">
    <w:name w:val="FollowedHyperlink"/>
    <w:basedOn w:val="a1"/>
    <w:uiPriority w:val="99"/>
    <w:semiHidden/>
    <w:unhideWhenUsed/>
    <w:rsid w:val="0018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D00D-A10C-4F6A-AAE2-9EEDD90A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Николаенко Ирина Николаевна</cp:lastModifiedBy>
  <cp:revision>12</cp:revision>
  <cp:lastPrinted>2019-04-06T09:07:00Z</cp:lastPrinted>
  <dcterms:created xsi:type="dcterms:W3CDTF">2022-03-30T10:28:00Z</dcterms:created>
  <dcterms:modified xsi:type="dcterms:W3CDTF">2022-03-31T12:40:00Z</dcterms:modified>
</cp:coreProperties>
</file>