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062" w:rsidRDefault="00DE2062" w:rsidP="000A650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повышения надежности электроснабжения потребителей ПАО «</w:t>
      </w:r>
      <w:r w:rsidR="000A6507">
        <w:rPr>
          <w:b/>
          <w:bCs/>
          <w:sz w:val="28"/>
          <w:szCs w:val="28"/>
        </w:rPr>
        <w:t>Россети</w:t>
      </w:r>
      <w:r>
        <w:rPr>
          <w:b/>
          <w:bCs/>
          <w:sz w:val="28"/>
          <w:szCs w:val="28"/>
        </w:rPr>
        <w:t xml:space="preserve"> Центр» в 20</w:t>
      </w:r>
      <w:r w:rsidR="00902281">
        <w:rPr>
          <w:b/>
          <w:bCs/>
          <w:sz w:val="28"/>
          <w:szCs w:val="28"/>
        </w:rPr>
        <w:t>1</w:t>
      </w:r>
      <w:r w:rsidR="00574F05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году</w:t>
      </w:r>
    </w:p>
    <w:p w:rsidR="000A6507" w:rsidRDefault="000A6507" w:rsidP="000A6507">
      <w:pPr>
        <w:pStyle w:val="Default"/>
        <w:jc w:val="center"/>
        <w:rPr>
          <w:sz w:val="28"/>
          <w:szCs w:val="28"/>
        </w:rPr>
      </w:pPr>
    </w:p>
    <w:p w:rsidR="00DE2062" w:rsidRPr="000A6507" w:rsidRDefault="00DE2062" w:rsidP="000A6507">
      <w:pPr>
        <w:pStyle w:val="Default"/>
        <w:ind w:firstLine="709"/>
        <w:rPr>
          <w:sz w:val="26"/>
          <w:szCs w:val="26"/>
        </w:rPr>
      </w:pPr>
      <w:r w:rsidRPr="000A6507">
        <w:rPr>
          <w:sz w:val="26"/>
          <w:szCs w:val="26"/>
        </w:rPr>
        <w:t>В целях снижения аварийности в электрических сетях, повышения качества и надежности электроснабжения потребителей в ПАО «МРСК Центра» в 20</w:t>
      </w:r>
      <w:r w:rsidR="00902281">
        <w:rPr>
          <w:sz w:val="26"/>
          <w:szCs w:val="26"/>
        </w:rPr>
        <w:t>1</w:t>
      </w:r>
      <w:r w:rsidR="00574F05">
        <w:rPr>
          <w:sz w:val="26"/>
          <w:szCs w:val="26"/>
        </w:rPr>
        <w:t>6</w:t>
      </w:r>
      <w:r w:rsidRPr="000A6507">
        <w:rPr>
          <w:sz w:val="26"/>
          <w:szCs w:val="26"/>
        </w:rPr>
        <w:t xml:space="preserve"> году реализована Программа повышения надежности электросетевого комплекса. </w:t>
      </w:r>
    </w:p>
    <w:p w:rsidR="00DE2062" w:rsidRPr="000A6507" w:rsidRDefault="00DE2062" w:rsidP="000A6507">
      <w:pPr>
        <w:pStyle w:val="Default"/>
        <w:ind w:firstLine="709"/>
        <w:rPr>
          <w:sz w:val="26"/>
          <w:szCs w:val="26"/>
        </w:rPr>
      </w:pPr>
      <w:r w:rsidRPr="000A6507">
        <w:rPr>
          <w:sz w:val="26"/>
          <w:szCs w:val="26"/>
        </w:rPr>
        <w:t>Всего на мероприятия Программы 20</w:t>
      </w:r>
      <w:r w:rsidR="00902281">
        <w:rPr>
          <w:sz w:val="26"/>
          <w:szCs w:val="26"/>
        </w:rPr>
        <w:t>1</w:t>
      </w:r>
      <w:r w:rsidR="00574F05">
        <w:rPr>
          <w:sz w:val="26"/>
          <w:szCs w:val="26"/>
        </w:rPr>
        <w:t>6</w:t>
      </w:r>
      <w:r w:rsidRPr="000A6507">
        <w:rPr>
          <w:sz w:val="26"/>
          <w:szCs w:val="26"/>
        </w:rPr>
        <w:t xml:space="preserve"> года направлено более </w:t>
      </w:r>
      <w:r w:rsidR="00902281">
        <w:rPr>
          <w:sz w:val="26"/>
          <w:szCs w:val="26"/>
        </w:rPr>
        <w:t>1,</w:t>
      </w:r>
      <w:r w:rsidR="00E51F4D">
        <w:rPr>
          <w:sz w:val="26"/>
          <w:szCs w:val="26"/>
        </w:rPr>
        <w:t>9</w:t>
      </w:r>
      <w:r w:rsidRPr="000A6507">
        <w:rPr>
          <w:sz w:val="26"/>
          <w:szCs w:val="26"/>
        </w:rPr>
        <w:t xml:space="preserve"> миллиардов рублей. В рамках реализации Программы выполнены в полном объеме следующие мероприятия:</w:t>
      </w:r>
    </w:p>
    <w:tbl>
      <w:tblPr>
        <w:tblW w:w="1512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2835"/>
        <w:gridCol w:w="567"/>
        <w:gridCol w:w="933"/>
        <w:gridCol w:w="933"/>
        <w:gridCol w:w="933"/>
        <w:gridCol w:w="933"/>
        <w:gridCol w:w="933"/>
        <w:gridCol w:w="934"/>
        <w:gridCol w:w="933"/>
        <w:gridCol w:w="933"/>
        <w:gridCol w:w="933"/>
        <w:gridCol w:w="933"/>
        <w:gridCol w:w="933"/>
        <w:gridCol w:w="934"/>
      </w:tblGrid>
      <w:tr w:rsidR="00DE2062" w:rsidTr="000A6507">
        <w:trPr>
          <w:cantSplit/>
          <w:trHeight w:val="1889"/>
        </w:trPr>
        <w:tc>
          <w:tcPr>
            <w:tcW w:w="529" w:type="dxa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835" w:type="dxa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567" w:type="dxa"/>
            <w:vAlign w:val="center"/>
          </w:tcPr>
          <w:p w:rsidR="00DE2062" w:rsidRDefault="00DE2062" w:rsidP="000A6507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Россети Центр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Белгородэнерго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Брянскэнерго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Воронежэнерго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Костромаэнерго</w:t>
            </w:r>
          </w:p>
        </w:tc>
        <w:tc>
          <w:tcPr>
            <w:tcW w:w="934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Курскэнерго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Липецкэнерго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Орелэнерго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Смоленскэнерго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Тамбовэнерго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Тверьэнерго</w:t>
            </w:r>
          </w:p>
        </w:tc>
        <w:tc>
          <w:tcPr>
            <w:tcW w:w="934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Ярэнерго</w:t>
            </w:r>
          </w:p>
        </w:tc>
      </w:tr>
      <w:tr w:rsidR="00574F05" w:rsidTr="00E44DB3">
        <w:trPr>
          <w:trHeight w:val="340"/>
        </w:trPr>
        <w:tc>
          <w:tcPr>
            <w:tcW w:w="529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Расчистка трасс ВЛ </w:t>
            </w:r>
          </w:p>
        </w:tc>
        <w:tc>
          <w:tcPr>
            <w:tcW w:w="567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11 359,5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1 351,1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1 687,4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911,2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459,6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645,4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1 289,1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469,7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2 263,4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1 143,2</w:t>
            </w:r>
          </w:p>
        </w:tc>
      </w:tr>
      <w:tr w:rsidR="00574F05" w:rsidTr="00E44DB3">
        <w:trPr>
          <w:trHeight w:val="340"/>
        </w:trPr>
        <w:tc>
          <w:tcPr>
            <w:tcW w:w="529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</w:t>
            </w:r>
            <w:proofErr w:type="spellStart"/>
            <w:r>
              <w:rPr>
                <w:sz w:val="22"/>
                <w:szCs w:val="22"/>
              </w:rPr>
              <w:t>грозотроса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54 458,0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5 494,0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4 371,0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17 974,0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2 484,0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8 249,0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1 622,0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3 212,0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2 146,0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1 228,0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4 296,0</w:t>
            </w:r>
          </w:p>
        </w:tc>
      </w:tr>
      <w:tr w:rsidR="00574F05" w:rsidTr="00E44DB3">
        <w:trPr>
          <w:trHeight w:val="340"/>
        </w:trPr>
        <w:tc>
          <w:tcPr>
            <w:tcW w:w="529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изоляторов </w:t>
            </w:r>
          </w:p>
        </w:tc>
        <w:tc>
          <w:tcPr>
            <w:tcW w:w="567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74F05" w:rsidTr="00E44DB3">
        <w:trPr>
          <w:trHeight w:val="340"/>
        </w:trPr>
        <w:tc>
          <w:tcPr>
            <w:tcW w:w="529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ВЛ 35 кВ и выше </w:t>
            </w:r>
          </w:p>
        </w:tc>
        <w:tc>
          <w:tcPr>
            <w:tcW w:w="567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4F05" w:rsidTr="00E44DB3">
        <w:trPr>
          <w:trHeight w:val="340"/>
        </w:trPr>
        <w:tc>
          <w:tcPr>
            <w:tcW w:w="529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ВЛ 0,4-20 кВ </w:t>
            </w:r>
          </w:p>
        </w:tc>
        <w:tc>
          <w:tcPr>
            <w:tcW w:w="567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74F05" w:rsidTr="00E44DB3">
        <w:trPr>
          <w:trHeight w:val="340"/>
        </w:trPr>
        <w:tc>
          <w:tcPr>
            <w:tcW w:w="529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КЛ 0,4 кВ и выше </w:t>
            </w:r>
          </w:p>
        </w:tc>
        <w:tc>
          <w:tcPr>
            <w:tcW w:w="567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35,3</w:t>
            </w:r>
          </w:p>
        </w:tc>
      </w:tr>
      <w:tr w:rsidR="00574F05" w:rsidTr="00E44DB3">
        <w:trPr>
          <w:trHeight w:val="352"/>
        </w:trPr>
        <w:tc>
          <w:tcPr>
            <w:tcW w:w="529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силовых трансформаторов 35-110 кВ </w:t>
            </w:r>
          </w:p>
        </w:tc>
        <w:tc>
          <w:tcPr>
            <w:tcW w:w="567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74F05" w:rsidTr="00E44DB3">
        <w:trPr>
          <w:trHeight w:val="340"/>
        </w:trPr>
        <w:tc>
          <w:tcPr>
            <w:tcW w:w="529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5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выключателей </w:t>
            </w:r>
          </w:p>
        </w:tc>
        <w:tc>
          <w:tcPr>
            <w:tcW w:w="567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74F05" w:rsidTr="00E44DB3">
        <w:trPr>
          <w:trHeight w:val="226"/>
        </w:trPr>
        <w:tc>
          <w:tcPr>
            <w:tcW w:w="529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ОД, КЗ, разъединителей </w:t>
            </w:r>
          </w:p>
        </w:tc>
        <w:tc>
          <w:tcPr>
            <w:tcW w:w="567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574F05" w:rsidTr="00E44DB3">
        <w:trPr>
          <w:trHeight w:val="340"/>
        </w:trPr>
        <w:tc>
          <w:tcPr>
            <w:tcW w:w="529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5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ОСИ </w:t>
            </w:r>
          </w:p>
        </w:tc>
        <w:tc>
          <w:tcPr>
            <w:tcW w:w="567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</w:tr>
      <w:tr w:rsidR="00574F05" w:rsidTr="00E44DB3">
        <w:trPr>
          <w:trHeight w:val="340"/>
        </w:trPr>
        <w:tc>
          <w:tcPr>
            <w:tcW w:w="529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5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ТП (ЗТП, КТП, РП) </w:t>
            </w:r>
          </w:p>
        </w:tc>
        <w:tc>
          <w:tcPr>
            <w:tcW w:w="567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74F05" w:rsidTr="00E44DB3">
        <w:trPr>
          <w:trHeight w:val="227"/>
        </w:trPr>
        <w:tc>
          <w:tcPr>
            <w:tcW w:w="529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5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трансформаторов ТП (ЗТП, КТП, РП) </w:t>
            </w:r>
          </w:p>
        </w:tc>
        <w:tc>
          <w:tcPr>
            <w:tcW w:w="567" w:type="dxa"/>
            <w:vAlign w:val="center"/>
          </w:tcPr>
          <w:p w:rsidR="00574F05" w:rsidRDefault="00574F05" w:rsidP="00574F05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5 048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4F05" w:rsidRPr="00574F05" w:rsidRDefault="00574F05" w:rsidP="00574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74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</w:tr>
    </w:tbl>
    <w:p w:rsidR="000A6507" w:rsidRDefault="000A6507" w:rsidP="000A6507">
      <w:pPr>
        <w:pStyle w:val="Default"/>
      </w:pPr>
    </w:p>
    <w:p w:rsidR="00CD0701" w:rsidRPr="000A6507" w:rsidRDefault="000A6507" w:rsidP="000A6507">
      <w:pPr>
        <w:pStyle w:val="Default"/>
        <w:ind w:firstLine="709"/>
        <w:rPr>
          <w:sz w:val="26"/>
          <w:szCs w:val="26"/>
        </w:rPr>
      </w:pPr>
      <w:bookmarkStart w:id="0" w:name="_GoBack"/>
      <w:bookmarkEnd w:id="0"/>
      <w:r w:rsidRPr="000A6507">
        <w:rPr>
          <w:sz w:val="26"/>
          <w:szCs w:val="26"/>
        </w:rPr>
        <w:t xml:space="preserve"> Своевременное и качественное выполнение мероприятий Программы позволило повысить надежность электроснабжения потребителей, что особенно важно при прохождении осенне-зимнего м</w:t>
      </w:r>
      <w:r w:rsidR="00CD0701">
        <w:rPr>
          <w:sz w:val="26"/>
          <w:szCs w:val="26"/>
        </w:rPr>
        <w:t>аксимума нагрузок</w:t>
      </w:r>
    </w:p>
    <w:sectPr w:rsidR="00CD0701" w:rsidRPr="000A6507" w:rsidSect="00DE20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062"/>
    <w:rsid w:val="000A6507"/>
    <w:rsid w:val="000E44B9"/>
    <w:rsid w:val="00483623"/>
    <w:rsid w:val="00574F05"/>
    <w:rsid w:val="00796BA9"/>
    <w:rsid w:val="00902281"/>
    <w:rsid w:val="00BB3534"/>
    <w:rsid w:val="00CD0701"/>
    <w:rsid w:val="00DE2062"/>
    <w:rsid w:val="00E51F4D"/>
    <w:rsid w:val="00EE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C8BE2-205B-44A7-8F2F-FBB9708A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20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6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 Галина Михайловна</dc:creator>
  <cp:keywords/>
  <dc:description/>
  <cp:lastModifiedBy>Павлюкова Галина Михайловна</cp:lastModifiedBy>
  <cp:revision>3</cp:revision>
  <dcterms:created xsi:type="dcterms:W3CDTF">2023-05-25T12:23:00Z</dcterms:created>
  <dcterms:modified xsi:type="dcterms:W3CDTF">2023-05-25T12:30:00Z</dcterms:modified>
</cp:coreProperties>
</file>