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3E5E3F6C"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00</w:t>
      </w:r>
      <w:r w:rsidR="00CA56F2" w:rsidRPr="00EA2685">
        <w:rPr>
          <w:u w:val="single"/>
          <w:lang w:val="en-US" w:eastAsia="en-US" w:bidi="en-US"/>
        </w:rPr>
        <w:t xml:space="preserve"> </w:t>
      </w:r>
      <w:r w:rsidR="00486D31">
        <w:rPr>
          <w:u w:val="single"/>
          <w:lang w:val="en-US" w:eastAsia="en-US" w:bidi="en-US"/>
        </w:rPr>
        <w:t>2</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BA28B1">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1F01B1B1"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486D31" w:rsidRPr="00E876A8">
                    <w:rPr>
                      <w:rStyle w:val="8Exact"/>
                      <w:lang w:val="en-US"/>
                    </w:rPr>
                    <w:t>2 186 3</w:t>
                  </w:r>
                  <w:r w:rsidR="00E876A8">
                    <w:rPr>
                      <w:rStyle w:val="8Exact"/>
                      <w:lang w:val="en-US"/>
                    </w:rPr>
                    <w:t>14</w:t>
                  </w:r>
                  <w:r w:rsidR="00486D31" w:rsidRPr="00E876A8">
                    <w:rPr>
                      <w:rStyle w:val="8Exact"/>
                      <w:lang w:val="en-US"/>
                    </w:rPr>
                    <w:t> </w:t>
                  </w:r>
                  <w:r w:rsidR="00E876A8">
                    <w:rPr>
                      <w:rStyle w:val="8Exact"/>
                      <w:lang w:val="en-US"/>
                    </w:rPr>
                    <w:t>069</w:t>
                  </w:r>
                  <w:r w:rsidR="00486D31" w:rsidRPr="00E876A8">
                    <w:rPr>
                      <w:rStyle w:val="8Exact"/>
                      <w:lang w:val="en-US"/>
                    </w:rPr>
                    <w:t xml:space="preserve"> </w:t>
                  </w:r>
                  <w:r w:rsidRPr="00D53343">
                    <w:rPr>
                      <w:rStyle w:val="8Exact"/>
                      <w:lang w:val="en-US"/>
                    </w:rPr>
                    <w:t>pieces, method of placement:</w:t>
                  </w:r>
                  <w:r w:rsidRPr="00D53343">
                    <w:rPr>
                      <w:rStyle w:val="8Exact"/>
                      <w:lang w:val="en-US"/>
                    </w:rPr>
                    <w:br/>
                    <w:t xml:space="preserve">conversion of uncertificated registered </w:t>
                  </w:r>
                  <w:r w:rsidR="00F06A68">
                    <w:rPr>
                      <w:rStyle w:val="8Exact"/>
                      <w:lang w:val="en-US"/>
                    </w:rPr>
                    <w:t>preference</w:t>
                  </w:r>
                  <w:r w:rsidRPr="00D53343">
                    <w:rPr>
                      <w:rStyle w:val="8Exact"/>
                      <w:lang w:val="en-US"/>
                    </w:rPr>
                    <w:t xml:space="preserve"> shares </w:t>
                  </w:r>
                  <w:r w:rsidR="00F06A68">
                    <w:rPr>
                      <w:rStyle w:val="8Exact"/>
                      <w:lang w:val="en-US"/>
                    </w:rPr>
                    <w:t xml:space="preserve">of type A </w:t>
                  </w:r>
                  <w:r w:rsidRPr="00D53343">
                    <w:rPr>
                      <w:rStyle w:val="8Exact"/>
                      <w:lang w:val="en-US"/>
                    </w:rPr>
                    <w:t>of OJSC Belgorodenergo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4CCFDF1C"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1F305FA7" w14:textId="77777777" w:rsidR="00D13A90"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5DAF0A70"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BA28B1">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Default="00062387">
      <w:pPr>
        <w:pStyle w:val="80"/>
        <w:shd w:val="clear" w:color="auto" w:fill="auto"/>
        <w:tabs>
          <w:tab w:val="left" w:pos="8773"/>
        </w:tabs>
        <w:spacing w:before="0" w:line="620" w:lineRule="exact"/>
        <w:ind w:left="1160"/>
        <w:jc w:val="both"/>
        <w:sectPr w:rsidR="00636097">
          <w:type w:val="continuous"/>
          <w:pgSz w:w="25358" w:h="31680"/>
          <w:pgMar w:top="2186" w:right="1537" w:bottom="8626" w:left="2662" w:header="0" w:footer="3" w:gutter="0"/>
          <w:cols w:space="720"/>
          <w:noEndnote/>
          <w:docGrid w:linePitch="360"/>
        </w:sectPr>
      </w:pPr>
      <w:r>
        <w:rPr>
          <w:lang w:val="en-US"/>
        </w:rPr>
        <w:t>Date</w:t>
      </w:r>
      <w:r w:rsidR="00CA56F2">
        <w:t xml:space="preserve"> 11</w:t>
      </w:r>
      <w:r w:rsidR="00AB0480">
        <w:rPr>
          <w:lang w:val="en-US"/>
        </w:rPr>
        <w:t>.</w:t>
      </w:r>
      <w:r w:rsidR="00CA56F2">
        <w:t>02.2008</w:t>
      </w:r>
      <w:r w:rsidR="00CA56F2">
        <w:tab/>
      </w:r>
      <w:r w:rsidR="00AB0480">
        <w:rPr>
          <w:lang w:val="en-US"/>
        </w:rPr>
        <w:t>Stamp here</w:t>
      </w:r>
      <w:r w:rsidR="00CA56F2">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347924" w:rsidRDefault="00F05E2F" w:rsidP="00927456">
      <w:pPr>
        <w:pStyle w:val="101"/>
        <w:shd w:val="clear" w:color="auto" w:fill="auto"/>
        <w:tabs>
          <w:tab w:val="left" w:pos="530"/>
        </w:tabs>
        <w:ind w:right="2740"/>
        <w:rPr>
          <w:b/>
          <w:bCs/>
          <w:lang w:val="en-US"/>
        </w:rPr>
      </w:pPr>
      <w:r w:rsidRPr="00347924">
        <w:rPr>
          <w:rStyle w:val="1023pt"/>
          <w:b/>
          <w:bCs/>
          <w:lang w:val="en-US"/>
        </w:rPr>
        <w:t>registered shares</w:t>
      </w:r>
    </w:p>
    <w:p w14:paraId="64109F99" w14:textId="5BE926B5" w:rsidR="004E237E" w:rsidRPr="00347924" w:rsidRDefault="00F05E2F">
      <w:pPr>
        <w:pStyle w:val="31"/>
        <w:shd w:val="clear" w:color="auto" w:fill="auto"/>
        <w:spacing w:after="85" w:line="563" w:lineRule="exact"/>
        <w:ind w:right="2740"/>
        <w:jc w:val="left"/>
        <w:rPr>
          <w:rStyle w:val="32"/>
          <w:lang w:val="en-US"/>
        </w:rPr>
      </w:pPr>
      <w:r w:rsidRPr="00347924">
        <w:rPr>
          <w:lang w:val="en-US"/>
        </w:rPr>
        <w:t>Stock category</w:t>
      </w:r>
      <w:r w:rsidR="00CA56F2" w:rsidRPr="00347924">
        <w:rPr>
          <w:lang w:val="en-US"/>
        </w:rPr>
        <w:t xml:space="preserve">: </w:t>
      </w:r>
      <w:r w:rsidRPr="00347924">
        <w:rPr>
          <w:rStyle w:val="32"/>
          <w:b/>
          <w:bCs/>
          <w:lang w:val="en-US"/>
        </w:rPr>
        <w:t>ordinary</w:t>
      </w:r>
      <w:r w:rsidR="00CA56F2" w:rsidRPr="00347924">
        <w:rPr>
          <w:rStyle w:val="32"/>
          <w:lang w:val="en-US"/>
        </w:rPr>
        <w:t xml:space="preserve"> </w:t>
      </w:r>
    </w:p>
    <w:p w14:paraId="4489DFE1" w14:textId="4AE1D715" w:rsidR="00636097" w:rsidRPr="00347924" w:rsidRDefault="00F05E2F">
      <w:pPr>
        <w:pStyle w:val="31"/>
        <w:shd w:val="clear" w:color="auto" w:fill="auto"/>
        <w:spacing w:after="85" w:line="563" w:lineRule="exact"/>
        <w:ind w:right="2740"/>
        <w:jc w:val="left"/>
        <w:rPr>
          <w:lang w:val="en-US"/>
        </w:rPr>
      </w:pPr>
      <w:r w:rsidRPr="00347924">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672A1999" w:rsidR="00636097" w:rsidRPr="00F05E2F" w:rsidRDefault="00251B19">
      <w:pPr>
        <w:pStyle w:val="21"/>
        <w:shd w:val="clear" w:color="auto" w:fill="auto"/>
        <w:spacing w:before="0" w:after="0"/>
        <w:rPr>
          <w:b/>
          <w:bCs/>
        </w:rPr>
      </w:pPr>
      <w:r w:rsidRPr="00251B19">
        <w:rPr>
          <w:b/>
          <w:bCs/>
        </w:rPr>
        <w:t>Uncertificated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3F7B870F" w14:textId="77777777" w:rsidR="00486D31" w:rsidRPr="00486D31"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1F9558C7" w:rsidR="00F05E2F" w:rsidRPr="00347924" w:rsidRDefault="00F05E2F" w:rsidP="00486D31">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72D56A1D" w:rsidR="00636097" w:rsidRPr="00F05E2F" w:rsidRDefault="00E876A8">
      <w:pPr>
        <w:pStyle w:val="21"/>
        <w:shd w:val="clear" w:color="auto" w:fill="auto"/>
        <w:spacing w:before="0" w:after="42"/>
        <w:rPr>
          <w:b/>
          <w:bCs/>
        </w:rPr>
      </w:pPr>
      <w:r w:rsidRPr="00E876A8">
        <w:rPr>
          <w:b/>
          <w:bCs/>
        </w:rPr>
        <w:t>2186314069</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3DEFEC0C"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w:t>
      </w:r>
      <w:r w:rsidR="00910693">
        <w:rPr>
          <w:b/>
          <w:bCs/>
          <w:lang w:val="en-US"/>
        </w:rPr>
        <w:t>preference</w:t>
      </w:r>
      <w:r w:rsidRPr="00CF3ADE">
        <w:rPr>
          <w:b/>
          <w:bCs/>
          <w:lang w:val="en-US"/>
        </w:rPr>
        <w:t xml:space="preserve"> shares of </w:t>
      </w:r>
      <w:r w:rsidR="007974E9">
        <w:rPr>
          <w:b/>
          <w:bCs/>
          <w:lang w:val="en-US"/>
        </w:rPr>
        <w:t xml:space="preserve">type A of </w:t>
      </w:r>
      <w:r w:rsidRPr="00CF3ADE">
        <w:rPr>
          <w:b/>
          <w:bCs/>
          <w:lang w:val="en-US"/>
        </w:rPr>
        <w:t>OJSC Belgorodenergo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33B2AB65"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The date of the entry into the Unified State Register of Legal Entities on the termination of the activities of the merged OJSC Belgorodenergo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79D7896C" w:rsidR="00636097" w:rsidRPr="00FB5290" w:rsidRDefault="001C1D04" w:rsidP="00FB5290">
      <w:pPr>
        <w:pStyle w:val="21"/>
        <w:numPr>
          <w:ilvl w:val="0"/>
          <w:numId w:val="5"/>
        </w:numPr>
        <w:shd w:val="clear" w:color="auto" w:fill="auto"/>
        <w:tabs>
          <w:tab w:val="left" w:pos="1175"/>
        </w:tabs>
        <w:spacing w:before="0" w:after="0" w:line="518" w:lineRule="exact"/>
        <w:rPr>
          <w:b/>
          <w:bCs/>
          <w:lang w:val="en-US"/>
        </w:rPr>
      </w:pPr>
      <w:r>
        <w:rPr>
          <w:b/>
          <w:bCs/>
          <w:lang w:val="en-US"/>
        </w:rPr>
        <w:t>U</w:t>
      </w:r>
      <w:r w:rsidRPr="001C1D04">
        <w:rPr>
          <w:b/>
          <w:bCs/>
          <w:lang w:val="en-US"/>
        </w:rPr>
        <w:t xml:space="preserve">ncertificated registered preference shares of type A </w:t>
      </w:r>
      <w:r w:rsidR="009F344D" w:rsidRPr="009F344D">
        <w:rPr>
          <w:b/>
          <w:bCs/>
          <w:lang w:val="en-US"/>
        </w:rPr>
        <w:t xml:space="preserve">owned by the shareholders of OJSC Belgorodenergo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1C73E576" w:rsidR="00636097" w:rsidRPr="0011364A" w:rsidRDefault="00380ADA">
      <w:pPr>
        <w:pStyle w:val="21"/>
        <w:numPr>
          <w:ilvl w:val="0"/>
          <w:numId w:val="5"/>
        </w:numPr>
        <w:shd w:val="clear" w:color="auto" w:fill="auto"/>
        <w:tabs>
          <w:tab w:val="left" w:pos="1168"/>
        </w:tabs>
        <w:spacing w:before="0" w:after="0" w:line="540" w:lineRule="exact"/>
        <w:rPr>
          <w:b/>
          <w:bCs/>
          <w:lang w:val="en-US"/>
        </w:rPr>
      </w:pPr>
      <w:r>
        <w:rPr>
          <w:b/>
          <w:bCs/>
          <w:lang w:val="en-US"/>
        </w:rPr>
        <w:t>The u</w:t>
      </w:r>
      <w:r w:rsidRPr="00380ADA">
        <w:rPr>
          <w:b/>
          <w:bCs/>
          <w:lang w:val="en-US"/>
        </w:rPr>
        <w:t xml:space="preserve">ncertificated registered preference shares of type A </w:t>
      </w:r>
      <w:r w:rsidR="0011364A" w:rsidRPr="0011364A">
        <w:rPr>
          <w:b/>
          <w:bCs/>
          <w:lang w:val="en-US"/>
        </w:rPr>
        <w:t>of OJSC Belgorodenergo are converted into additional ordinary shares of IDGC of Centre, OJSC</w:t>
      </w:r>
      <w:r w:rsidR="00CA56F2" w:rsidRPr="0011364A">
        <w:rPr>
          <w:b/>
          <w:bCs/>
          <w:lang w:val="en-US"/>
        </w:rPr>
        <w:t>.</w:t>
      </w:r>
    </w:p>
    <w:p w14:paraId="054C29E7" w14:textId="2A5D3170"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w:t>
      </w:r>
      <w:r w:rsidR="00380ADA">
        <w:rPr>
          <w:b/>
          <w:bCs/>
          <w:lang w:val="en-US"/>
        </w:rPr>
        <w:t>the</w:t>
      </w:r>
      <w:r w:rsidR="00380ADA" w:rsidRPr="00380ADA">
        <w:rPr>
          <w:b/>
          <w:bCs/>
          <w:lang w:val="en-US"/>
        </w:rPr>
        <w:t xml:space="preserve"> registered preference shares of type A </w:t>
      </w:r>
      <w:r w:rsidRPr="0011364A">
        <w:rPr>
          <w:b/>
          <w:bCs/>
          <w:lang w:val="en-US"/>
        </w:rPr>
        <w:t xml:space="preserve">of OJSC Belgorodenergo to be converted into additional ordinary registered shares of IDGC of Centre, OJSC </w:t>
      </w:r>
      <w:r w:rsidR="00CA56F2" w:rsidRPr="0011364A">
        <w:rPr>
          <w:rStyle w:val="22"/>
          <w:b/>
          <w:bCs/>
          <w:i/>
          <w:iCs/>
          <w:lang w:val="en-US"/>
        </w:rPr>
        <w:t xml:space="preserve">- </w:t>
      </w:r>
      <w:r w:rsidR="00380ADA">
        <w:rPr>
          <w:b/>
          <w:bCs/>
          <w:lang w:val="en-US"/>
        </w:rPr>
        <w:t>252</w:t>
      </w:r>
      <w:r w:rsidR="00CA56F2" w:rsidRPr="0011364A">
        <w:rPr>
          <w:b/>
          <w:bCs/>
          <w:lang w:val="en-US"/>
        </w:rPr>
        <w:t xml:space="preserve"> </w:t>
      </w:r>
      <w:r w:rsidR="00380ADA">
        <w:rPr>
          <w:b/>
          <w:bCs/>
          <w:lang w:val="en-US"/>
        </w:rPr>
        <w:t>083</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4FEB592A"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380ADA">
        <w:rPr>
          <w:b/>
          <w:bCs/>
          <w:lang w:val="en-US"/>
        </w:rPr>
        <w:t>676489811</w:t>
      </w:r>
      <w:r w:rsidRPr="006B3202">
        <w:rPr>
          <w:b/>
          <w:bCs/>
          <w:lang w:val="en-US"/>
        </w:rPr>
        <w:t xml:space="preserve"> </w:t>
      </w:r>
      <w:r w:rsidR="00380ADA" w:rsidRPr="00380ADA">
        <w:rPr>
          <w:b/>
          <w:bCs/>
          <w:lang w:val="en-US"/>
        </w:rPr>
        <w:t xml:space="preserve">registered preference shares of type A </w:t>
      </w:r>
      <w:r w:rsidRPr="006B3202">
        <w:rPr>
          <w:b/>
          <w:bCs/>
          <w:lang w:val="en-US"/>
        </w:rPr>
        <w:t>of OJSC Belgorodenergo with a par value of 3800 (Three thousand eight hundred) rubles</w:t>
      </w:r>
      <w:r w:rsidR="00CA56F2" w:rsidRPr="006B3202">
        <w:rPr>
          <w:b/>
          <w:bCs/>
          <w:lang w:val="en-US"/>
        </w:rPr>
        <w:t>.</w:t>
      </w:r>
    </w:p>
    <w:p w14:paraId="089FDB52" w14:textId="30A085A5"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If, when calculating the number of shares of IDGC of Centre, OJSC, which a shareholder of OJSC Belgorodenergo should receive as a result of conversion, the calculated number of shares of any shareholder of OJSC Belgorodenergo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17E0CD2A"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own shares belonging to OJSC Belgorodenergo including shares redeemed from the shareholders of OJSC Belgorodenergo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783C4E21"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shares of OJSC Belgorodenergo owned by IDGC of Centre, OJSC</w:t>
      </w:r>
      <w:r w:rsidR="00CA56F2" w:rsidRPr="002210A5">
        <w:rPr>
          <w:b/>
          <w:bCs/>
          <w:lang w:val="en-US"/>
        </w:rPr>
        <w:t>;</w:t>
      </w:r>
    </w:p>
    <w:p w14:paraId="48CF9F1F" w14:textId="2247EDEA"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shares of IDGC of Centre, OJSC owned by OJSC Belgorodenergo</w:t>
      </w:r>
      <w:r w:rsidR="00CA56F2" w:rsidRPr="002210A5">
        <w:rPr>
          <w:b/>
          <w:bCs/>
          <w:lang w:val="en-US"/>
        </w:rPr>
        <w:t>.</w:t>
      </w:r>
    </w:p>
    <w:p w14:paraId="60184207" w14:textId="5C55C12D" w:rsidR="00636097" w:rsidRPr="002210A5" w:rsidRDefault="00B40DE7">
      <w:pPr>
        <w:pStyle w:val="21"/>
        <w:numPr>
          <w:ilvl w:val="0"/>
          <w:numId w:val="5"/>
        </w:numPr>
        <w:shd w:val="clear" w:color="auto" w:fill="auto"/>
        <w:tabs>
          <w:tab w:val="left" w:pos="1220"/>
        </w:tabs>
        <w:spacing w:before="0" w:after="168" w:line="518" w:lineRule="exact"/>
        <w:rPr>
          <w:lang w:val="en-US"/>
        </w:rPr>
      </w:pPr>
      <w:r>
        <w:rPr>
          <w:b/>
          <w:bCs/>
          <w:lang w:val="en-US"/>
        </w:rPr>
        <w:t xml:space="preserve">The </w:t>
      </w:r>
      <w:r w:rsidRPr="00B40DE7">
        <w:rPr>
          <w:b/>
          <w:bCs/>
          <w:lang w:val="en-US"/>
        </w:rPr>
        <w:t xml:space="preserve">registered preference shares of type A </w:t>
      </w:r>
      <w:r w:rsidR="002210A5" w:rsidRPr="002210A5">
        <w:rPr>
          <w:b/>
          <w:bCs/>
          <w:lang w:val="en-US"/>
        </w:rPr>
        <w:t>of OJSC Belgorodenergo are recognized as converted into ordinary registered shares of IDGC of Centre, OJSC on the day the entry is made in the Unified State Register of Legal Entities on the termination of activities of OJSC Belgorodenergo, based on data from the register of shareholders of OJSC Belgorodenergo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28F83413"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B40DE7">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1B7A0F19"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0B413E">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FCCB6" w14:textId="77777777" w:rsidR="00BA28B1" w:rsidRDefault="00BA28B1">
      <w:r>
        <w:separator/>
      </w:r>
    </w:p>
  </w:endnote>
  <w:endnote w:type="continuationSeparator" w:id="0">
    <w:p w14:paraId="31990B73" w14:textId="77777777" w:rsidR="00BA28B1" w:rsidRDefault="00BA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BA28B1">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BA28B1">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BA28B1">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BA28B1">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BA28B1">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BA28B1">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BA28B1">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BA28B1">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5FBA4" w14:textId="77777777" w:rsidR="00BA28B1" w:rsidRDefault="00BA28B1"/>
  </w:footnote>
  <w:footnote w:type="continuationSeparator" w:id="0">
    <w:p w14:paraId="2C3C16B2" w14:textId="77777777" w:rsidR="00BA28B1" w:rsidRDefault="00BA2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20D9"/>
    <w:rsid w:val="0005706C"/>
    <w:rsid w:val="00062387"/>
    <w:rsid w:val="00066078"/>
    <w:rsid w:val="00076151"/>
    <w:rsid w:val="0008165A"/>
    <w:rsid w:val="00092C00"/>
    <w:rsid w:val="000B413E"/>
    <w:rsid w:val="000F5211"/>
    <w:rsid w:val="0011364A"/>
    <w:rsid w:val="001307BD"/>
    <w:rsid w:val="0015112B"/>
    <w:rsid w:val="001762BF"/>
    <w:rsid w:val="001B36BF"/>
    <w:rsid w:val="001C1D04"/>
    <w:rsid w:val="001D23AD"/>
    <w:rsid w:val="002210A5"/>
    <w:rsid w:val="002254B0"/>
    <w:rsid w:val="00251A8F"/>
    <w:rsid w:val="00251B19"/>
    <w:rsid w:val="00253D87"/>
    <w:rsid w:val="00261056"/>
    <w:rsid w:val="00292796"/>
    <w:rsid w:val="002B18A0"/>
    <w:rsid w:val="002F5515"/>
    <w:rsid w:val="00301597"/>
    <w:rsid w:val="00326F1D"/>
    <w:rsid w:val="00347924"/>
    <w:rsid w:val="00356B17"/>
    <w:rsid w:val="00380ADA"/>
    <w:rsid w:val="00392438"/>
    <w:rsid w:val="003A768C"/>
    <w:rsid w:val="003F6DB0"/>
    <w:rsid w:val="00414060"/>
    <w:rsid w:val="0047778D"/>
    <w:rsid w:val="0048206D"/>
    <w:rsid w:val="00486D31"/>
    <w:rsid w:val="004E237E"/>
    <w:rsid w:val="00552489"/>
    <w:rsid w:val="0056176F"/>
    <w:rsid w:val="005724EB"/>
    <w:rsid w:val="005826A8"/>
    <w:rsid w:val="005A3408"/>
    <w:rsid w:val="005A688D"/>
    <w:rsid w:val="005B037E"/>
    <w:rsid w:val="005C53A0"/>
    <w:rsid w:val="006164E5"/>
    <w:rsid w:val="00636097"/>
    <w:rsid w:val="00680F7B"/>
    <w:rsid w:val="00696B56"/>
    <w:rsid w:val="006A4793"/>
    <w:rsid w:val="006B3202"/>
    <w:rsid w:val="006E0387"/>
    <w:rsid w:val="006E1EF1"/>
    <w:rsid w:val="0073725F"/>
    <w:rsid w:val="007974E9"/>
    <w:rsid w:val="007B7A04"/>
    <w:rsid w:val="007C24FB"/>
    <w:rsid w:val="008110D7"/>
    <w:rsid w:val="00885F64"/>
    <w:rsid w:val="00896E3B"/>
    <w:rsid w:val="0090239E"/>
    <w:rsid w:val="00910693"/>
    <w:rsid w:val="00927456"/>
    <w:rsid w:val="00963010"/>
    <w:rsid w:val="00975DAE"/>
    <w:rsid w:val="00976F2F"/>
    <w:rsid w:val="009C4FD5"/>
    <w:rsid w:val="009D2948"/>
    <w:rsid w:val="009E1D12"/>
    <w:rsid w:val="009E453C"/>
    <w:rsid w:val="009F344D"/>
    <w:rsid w:val="00A750F6"/>
    <w:rsid w:val="00A771BD"/>
    <w:rsid w:val="00A83D51"/>
    <w:rsid w:val="00AB0480"/>
    <w:rsid w:val="00B15CCD"/>
    <w:rsid w:val="00B40DE7"/>
    <w:rsid w:val="00B53F46"/>
    <w:rsid w:val="00B5435B"/>
    <w:rsid w:val="00B84E5E"/>
    <w:rsid w:val="00BA28B1"/>
    <w:rsid w:val="00C41F3F"/>
    <w:rsid w:val="00C54F83"/>
    <w:rsid w:val="00C948AC"/>
    <w:rsid w:val="00CA56F2"/>
    <w:rsid w:val="00CE16D3"/>
    <w:rsid w:val="00CE6961"/>
    <w:rsid w:val="00CF3ADE"/>
    <w:rsid w:val="00D12C5E"/>
    <w:rsid w:val="00D13A90"/>
    <w:rsid w:val="00D53343"/>
    <w:rsid w:val="00D74952"/>
    <w:rsid w:val="00E7272B"/>
    <w:rsid w:val="00E76498"/>
    <w:rsid w:val="00E876A8"/>
    <w:rsid w:val="00EA2685"/>
    <w:rsid w:val="00EB3D82"/>
    <w:rsid w:val="00F04FAA"/>
    <w:rsid w:val="00F05E2F"/>
    <w:rsid w:val="00F06A68"/>
    <w:rsid w:val="00F22AE9"/>
    <w:rsid w:val="00F4336D"/>
    <w:rsid w:val="00F47932"/>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 w:type="paragraph" w:customStyle="1" w:styleId="ad">
    <w:name w:val="Знак"/>
    <w:basedOn w:val="a"/>
    <w:rsid w:val="00486D31"/>
    <w:pPr>
      <w:widowControl/>
      <w:spacing w:after="160" w:line="240" w:lineRule="exact"/>
    </w:pPr>
    <w:rPr>
      <w:rFonts w:ascii="Verdana" w:eastAsia="Times New Roman" w:hAnsi="Verdana" w:cs="Verdan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6237</Words>
  <Characters>33122</Characters>
  <Application>Microsoft Office Word</Application>
  <DocSecurity>0</DocSecurity>
  <Lines>871</Lines>
  <Paragraphs>546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13</cp:revision>
  <dcterms:created xsi:type="dcterms:W3CDTF">2021-02-23T16:03:00Z</dcterms:created>
  <dcterms:modified xsi:type="dcterms:W3CDTF">2021-02-27T06:31:00Z</dcterms:modified>
</cp:coreProperties>
</file>