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D7" w:rsidRDefault="00363AD7" w:rsidP="00363AD7">
      <w:pPr>
        <w:jc w:val="center"/>
      </w:pPr>
    </w:p>
    <w:p w:rsidR="00363AD7" w:rsidRDefault="006E3852" w:rsidP="00363AD7">
      <w:pPr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5934075" cy="1819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77A" w:rsidRPr="00D1420E" w:rsidRDefault="00C2377A" w:rsidP="00363AD7">
      <w:pPr>
        <w:rPr>
          <w:sz w:val="24"/>
          <w:szCs w:val="24"/>
        </w:rPr>
      </w:pPr>
    </w:p>
    <w:p w:rsidR="00192EBD" w:rsidRPr="00D1420E" w:rsidRDefault="00D53978" w:rsidP="009C30D6">
      <w:pPr>
        <w:rPr>
          <w:sz w:val="24"/>
          <w:szCs w:val="24"/>
        </w:rPr>
      </w:pPr>
      <w:r w:rsidRPr="00D1420E">
        <w:rPr>
          <w:sz w:val="24"/>
          <w:szCs w:val="24"/>
        </w:rPr>
        <w:t>«</w:t>
      </w:r>
      <w:r w:rsidR="009D5D05">
        <w:rPr>
          <w:sz w:val="24"/>
          <w:szCs w:val="24"/>
        </w:rPr>
        <w:t>15</w:t>
      </w:r>
      <w:r w:rsidRPr="00D1420E">
        <w:rPr>
          <w:sz w:val="24"/>
          <w:szCs w:val="24"/>
        </w:rPr>
        <w:t>»</w:t>
      </w:r>
      <w:r w:rsidR="00006244">
        <w:rPr>
          <w:sz w:val="24"/>
          <w:szCs w:val="24"/>
        </w:rPr>
        <w:t xml:space="preserve"> </w:t>
      </w:r>
      <w:r w:rsidR="00A43B85">
        <w:rPr>
          <w:sz w:val="24"/>
          <w:szCs w:val="24"/>
        </w:rPr>
        <w:t>февраля</w:t>
      </w:r>
      <w:r w:rsidR="00006244">
        <w:rPr>
          <w:sz w:val="24"/>
          <w:szCs w:val="24"/>
        </w:rPr>
        <w:t xml:space="preserve"> 2</w:t>
      </w:r>
      <w:r w:rsidR="00C76F74">
        <w:rPr>
          <w:sz w:val="24"/>
          <w:szCs w:val="24"/>
        </w:rPr>
        <w:t xml:space="preserve">010 </w:t>
      </w:r>
      <w:r w:rsidR="00305880" w:rsidRPr="00D1420E">
        <w:rPr>
          <w:sz w:val="24"/>
          <w:szCs w:val="24"/>
        </w:rPr>
        <w:t>г</w:t>
      </w:r>
      <w:r w:rsidR="00BA0364">
        <w:rPr>
          <w:sz w:val="24"/>
          <w:szCs w:val="24"/>
        </w:rPr>
        <w:t xml:space="preserve">. </w:t>
      </w:r>
      <w:r w:rsidR="003711A2">
        <w:rPr>
          <w:sz w:val="24"/>
          <w:szCs w:val="24"/>
        </w:rPr>
        <w:t xml:space="preserve">                                                                                                     </w:t>
      </w:r>
      <w:r w:rsidR="00305880" w:rsidRPr="00D1420E">
        <w:rPr>
          <w:sz w:val="24"/>
          <w:szCs w:val="24"/>
        </w:rPr>
        <w:t>№</w:t>
      </w:r>
      <w:r w:rsidR="00D1420E">
        <w:rPr>
          <w:sz w:val="24"/>
          <w:szCs w:val="24"/>
        </w:rPr>
        <w:t xml:space="preserve"> </w:t>
      </w:r>
      <w:r w:rsidR="00D067E3">
        <w:rPr>
          <w:sz w:val="24"/>
          <w:szCs w:val="24"/>
        </w:rPr>
        <w:t>5</w:t>
      </w:r>
    </w:p>
    <w:p w:rsidR="00192EBD" w:rsidRDefault="00192EBD" w:rsidP="009C30D6">
      <w:pPr>
        <w:rPr>
          <w:sz w:val="24"/>
          <w:szCs w:val="24"/>
        </w:rPr>
      </w:pPr>
    </w:p>
    <w:p w:rsidR="000E58F9" w:rsidRPr="00D1420E" w:rsidRDefault="000E58F9" w:rsidP="009C30D6">
      <w:pPr>
        <w:rPr>
          <w:sz w:val="24"/>
          <w:szCs w:val="24"/>
        </w:rPr>
      </w:pPr>
    </w:p>
    <w:p w:rsidR="00C2377A" w:rsidRPr="00A07D6C" w:rsidRDefault="00C2377A" w:rsidP="000E58F9">
      <w:pPr>
        <w:jc w:val="center"/>
        <w:outlineLvl w:val="0"/>
        <w:rPr>
          <w:b/>
          <w:sz w:val="24"/>
          <w:szCs w:val="24"/>
        </w:rPr>
      </w:pPr>
      <w:r w:rsidRPr="00D1420E">
        <w:rPr>
          <w:b/>
          <w:sz w:val="24"/>
          <w:szCs w:val="24"/>
        </w:rPr>
        <w:t>Уведомление о результата</w:t>
      </w:r>
      <w:r w:rsidR="009C30D6" w:rsidRPr="00D1420E">
        <w:rPr>
          <w:b/>
          <w:sz w:val="24"/>
          <w:szCs w:val="24"/>
        </w:rPr>
        <w:t xml:space="preserve">х </w:t>
      </w:r>
      <w:r w:rsidR="00A07D6C" w:rsidRPr="00A07D6C">
        <w:rPr>
          <w:b/>
          <w:sz w:val="22"/>
          <w:szCs w:val="22"/>
        </w:rPr>
        <w:t>открытого одноэтапного конкурса без предварительного квалификационного отбора</w:t>
      </w:r>
    </w:p>
    <w:p w:rsidR="00192EBD" w:rsidRPr="00A07D6C" w:rsidRDefault="00192EBD" w:rsidP="009C30D6">
      <w:pPr>
        <w:rPr>
          <w:b/>
          <w:sz w:val="24"/>
          <w:szCs w:val="24"/>
        </w:rPr>
      </w:pPr>
    </w:p>
    <w:p w:rsidR="00BA0364" w:rsidRPr="00734AF8" w:rsidRDefault="00AB7D72" w:rsidP="00734AF8">
      <w:pPr>
        <w:pStyle w:val="a3"/>
        <w:widowControl w:val="0"/>
        <w:ind w:right="-6"/>
        <w:jc w:val="both"/>
        <w:rPr>
          <w:sz w:val="22"/>
          <w:szCs w:val="22"/>
        </w:rPr>
      </w:pPr>
      <w:r w:rsidRPr="00734AF8">
        <w:rPr>
          <w:sz w:val="22"/>
          <w:szCs w:val="22"/>
        </w:rPr>
        <w:tab/>
      </w:r>
      <w:r w:rsidR="00C2377A" w:rsidRPr="00734AF8">
        <w:rPr>
          <w:sz w:val="22"/>
          <w:szCs w:val="22"/>
        </w:rPr>
        <w:t>ОАО «МРСК Центра» (</w:t>
      </w:r>
      <w:smartTag w:uri="urn:schemas-microsoft-com:office:smarttags" w:element="metricconverter">
        <w:smartTagPr>
          <w:attr w:name="ProductID" w:val="129090, г"/>
        </w:smartTagPr>
        <w:r w:rsidR="00C2377A" w:rsidRPr="00734AF8">
          <w:rPr>
            <w:sz w:val="22"/>
            <w:szCs w:val="22"/>
          </w:rPr>
          <w:t>129090,</w:t>
        </w:r>
        <w:r w:rsidR="009C30D6" w:rsidRPr="00734AF8">
          <w:rPr>
            <w:sz w:val="22"/>
            <w:szCs w:val="22"/>
          </w:rPr>
          <w:t xml:space="preserve"> </w:t>
        </w:r>
        <w:r w:rsidR="00C2377A" w:rsidRPr="00734AF8">
          <w:rPr>
            <w:sz w:val="22"/>
            <w:szCs w:val="22"/>
          </w:rPr>
          <w:t>г</w:t>
        </w:r>
      </w:smartTag>
      <w:r w:rsidR="00C2377A" w:rsidRPr="00734AF8">
        <w:rPr>
          <w:sz w:val="22"/>
          <w:szCs w:val="22"/>
        </w:rPr>
        <w:t xml:space="preserve">. Москва, Глухарев пер., 4/2), являющийся Организатором </w:t>
      </w:r>
      <w:r w:rsidR="008D56CB">
        <w:rPr>
          <w:sz w:val="22"/>
          <w:szCs w:val="22"/>
        </w:rPr>
        <w:t>открытого одноэтапного конкурса без предварительного квалификационного отбора</w:t>
      </w:r>
      <w:r w:rsidR="00C2377A" w:rsidRPr="00734AF8">
        <w:rPr>
          <w:sz w:val="22"/>
          <w:szCs w:val="22"/>
        </w:rPr>
        <w:t xml:space="preserve">, настоящим уведомляет, что решением Закупочной комиссии (протокол от </w:t>
      </w:r>
      <w:r w:rsidR="00D067E3">
        <w:rPr>
          <w:sz w:val="22"/>
          <w:szCs w:val="22"/>
        </w:rPr>
        <w:t>10</w:t>
      </w:r>
      <w:r w:rsidR="003711A2">
        <w:rPr>
          <w:sz w:val="22"/>
          <w:szCs w:val="22"/>
        </w:rPr>
        <w:t xml:space="preserve"> февраля </w:t>
      </w:r>
      <w:r w:rsidR="007A08C9">
        <w:rPr>
          <w:sz w:val="22"/>
          <w:szCs w:val="22"/>
        </w:rPr>
        <w:t>2010</w:t>
      </w:r>
      <w:r w:rsidR="00C9338B" w:rsidRPr="00734AF8">
        <w:rPr>
          <w:sz w:val="22"/>
          <w:szCs w:val="22"/>
        </w:rPr>
        <w:t xml:space="preserve"> </w:t>
      </w:r>
      <w:r w:rsidR="00C2377A" w:rsidRPr="00734AF8">
        <w:rPr>
          <w:sz w:val="22"/>
          <w:szCs w:val="22"/>
        </w:rPr>
        <w:t xml:space="preserve">г. № </w:t>
      </w:r>
      <w:r w:rsidR="00D067E3">
        <w:rPr>
          <w:sz w:val="22"/>
          <w:szCs w:val="22"/>
        </w:rPr>
        <w:t>5</w:t>
      </w:r>
      <w:r w:rsidR="00C2377A" w:rsidRPr="00734AF8">
        <w:rPr>
          <w:sz w:val="22"/>
          <w:szCs w:val="22"/>
        </w:rPr>
        <w:t xml:space="preserve">) Победителем </w:t>
      </w:r>
      <w:r w:rsidR="008D56CB">
        <w:rPr>
          <w:sz w:val="22"/>
          <w:szCs w:val="22"/>
        </w:rPr>
        <w:t>открытого одноэтапного конкурса без предварительного квалификационного отбора</w:t>
      </w:r>
      <w:r w:rsidR="00C2377A" w:rsidRPr="00734AF8">
        <w:rPr>
          <w:sz w:val="22"/>
          <w:szCs w:val="22"/>
        </w:rPr>
        <w:t xml:space="preserve"> на право заключения</w:t>
      </w:r>
      <w:r w:rsidR="00326AD8" w:rsidRPr="00734AF8">
        <w:rPr>
          <w:sz w:val="22"/>
          <w:szCs w:val="22"/>
        </w:rPr>
        <w:t xml:space="preserve"> </w:t>
      </w:r>
      <w:r w:rsidR="00006244" w:rsidRPr="00734AF8">
        <w:rPr>
          <w:sz w:val="22"/>
          <w:szCs w:val="22"/>
        </w:rPr>
        <w:t xml:space="preserve">договора на </w:t>
      </w:r>
      <w:r w:rsidR="00AE2E71" w:rsidRPr="00734AF8">
        <w:rPr>
          <w:sz w:val="22"/>
          <w:szCs w:val="22"/>
        </w:rPr>
        <w:t xml:space="preserve">поставку </w:t>
      </w:r>
      <w:r w:rsidR="00D067E3" w:rsidRPr="00D067E3">
        <w:rPr>
          <w:sz w:val="22"/>
          <w:szCs w:val="22"/>
        </w:rPr>
        <w:t>запчастей для легкового автотранспорта</w:t>
      </w:r>
      <w:r w:rsidR="001D5A01">
        <w:rPr>
          <w:sz w:val="22"/>
          <w:szCs w:val="22"/>
        </w:rPr>
        <w:t xml:space="preserve"> для нужд филиала ОАО «МРСК Центра» - «Орелэнерго»</w:t>
      </w:r>
      <w:r w:rsidR="00734AF8" w:rsidRPr="00734AF8">
        <w:rPr>
          <w:bCs/>
          <w:sz w:val="22"/>
          <w:szCs w:val="22"/>
        </w:rPr>
        <w:t xml:space="preserve"> </w:t>
      </w:r>
      <w:r w:rsidR="00C2377A" w:rsidRPr="00734AF8">
        <w:rPr>
          <w:sz w:val="22"/>
          <w:szCs w:val="22"/>
        </w:rPr>
        <w:t>признано</w:t>
      </w:r>
      <w:r w:rsidR="00C9338B" w:rsidRPr="00734AF8">
        <w:rPr>
          <w:sz w:val="22"/>
          <w:szCs w:val="22"/>
        </w:rPr>
        <w:t>:</w:t>
      </w:r>
    </w:p>
    <w:p w:rsidR="00006244" w:rsidRPr="00734AF8" w:rsidRDefault="00006244" w:rsidP="00D1420E">
      <w:pPr>
        <w:pStyle w:val="a9"/>
        <w:tabs>
          <w:tab w:val="left" w:pos="426"/>
        </w:tabs>
        <w:spacing w:before="0" w:line="240" w:lineRule="auto"/>
        <w:rPr>
          <w:sz w:val="22"/>
          <w:szCs w:val="22"/>
        </w:rPr>
      </w:pPr>
    </w:p>
    <w:p w:rsidR="00D067E3" w:rsidRPr="002D78E9" w:rsidRDefault="00D067E3" w:rsidP="00D067E3">
      <w:pPr>
        <w:pStyle w:val="a3"/>
        <w:ind w:firstLine="540"/>
        <w:rPr>
          <w:sz w:val="22"/>
          <w:szCs w:val="22"/>
        </w:rPr>
      </w:pPr>
      <w:r>
        <w:rPr>
          <w:sz w:val="22"/>
          <w:szCs w:val="22"/>
        </w:rPr>
        <w:t>ИП Житкина Т.С., РФ, 302028, Орловская область, г.Орел, ул.Тургенева, д.48, кв.9</w:t>
      </w:r>
      <w:r w:rsidRPr="002D78E9">
        <w:rPr>
          <w:sz w:val="22"/>
          <w:szCs w:val="22"/>
        </w:rPr>
        <w:t xml:space="preserve">, на право заключения </w:t>
      </w:r>
      <w:r>
        <w:rPr>
          <w:sz w:val="22"/>
          <w:szCs w:val="22"/>
        </w:rPr>
        <w:t xml:space="preserve"> </w:t>
      </w:r>
      <w:r w:rsidRPr="002D78E9">
        <w:rPr>
          <w:sz w:val="22"/>
          <w:szCs w:val="22"/>
        </w:rPr>
        <w:t xml:space="preserve">Договора на </w:t>
      </w:r>
      <w:r>
        <w:rPr>
          <w:sz w:val="22"/>
          <w:szCs w:val="22"/>
        </w:rPr>
        <w:t>поставку запчастей для легкового автотранспорта</w:t>
      </w:r>
      <w:r w:rsidRPr="006770D6">
        <w:rPr>
          <w:sz w:val="22"/>
          <w:szCs w:val="22"/>
        </w:rPr>
        <w:t xml:space="preserve"> для нужд филиала ОАО «МРСК Центра» - «Орелэнерго»</w:t>
      </w:r>
      <w:r>
        <w:rPr>
          <w:sz w:val="22"/>
          <w:szCs w:val="22"/>
        </w:rPr>
        <w:t xml:space="preserve"> </w:t>
      </w:r>
      <w:r w:rsidRPr="002D78E9">
        <w:rPr>
          <w:sz w:val="22"/>
          <w:szCs w:val="22"/>
        </w:rPr>
        <w:t>на следующих условиях:</w:t>
      </w:r>
    </w:p>
    <w:p w:rsidR="00D067E3" w:rsidRPr="002D78E9" w:rsidRDefault="00D067E3" w:rsidP="00D067E3">
      <w:pPr>
        <w:pStyle w:val="a3"/>
        <w:ind w:firstLine="540"/>
        <w:rPr>
          <w:iCs/>
          <w:sz w:val="22"/>
          <w:szCs w:val="22"/>
        </w:rPr>
      </w:pPr>
      <w:r w:rsidRPr="002D78E9">
        <w:rPr>
          <w:iCs/>
          <w:sz w:val="22"/>
          <w:szCs w:val="22"/>
        </w:rPr>
        <w:t xml:space="preserve">- </w:t>
      </w:r>
      <w:r>
        <w:rPr>
          <w:iCs/>
          <w:sz w:val="22"/>
          <w:szCs w:val="22"/>
        </w:rPr>
        <w:t xml:space="preserve">цена предложения: 1 900 348 </w:t>
      </w:r>
      <w:r w:rsidRPr="002D78E9">
        <w:rPr>
          <w:sz w:val="22"/>
          <w:szCs w:val="22"/>
        </w:rPr>
        <w:t xml:space="preserve">руб. </w:t>
      </w:r>
      <w:r>
        <w:rPr>
          <w:sz w:val="22"/>
          <w:szCs w:val="22"/>
        </w:rPr>
        <w:t>00</w:t>
      </w:r>
      <w:r w:rsidRPr="002D78E9">
        <w:rPr>
          <w:sz w:val="22"/>
          <w:szCs w:val="22"/>
        </w:rPr>
        <w:t xml:space="preserve"> коп.</w:t>
      </w:r>
      <w:r w:rsidRPr="002D78E9">
        <w:rPr>
          <w:iCs/>
          <w:sz w:val="22"/>
          <w:szCs w:val="22"/>
        </w:rPr>
        <w:t xml:space="preserve"> (</w:t>
      </w:r>
      <w:r>
        <w:rPr>
          <w:iCs/>
          <w:sz w:val="22"/>
          <w:szCs w:val="22"/>
        </w:rPr>
        <w:t>один миллион девятьсот тысяч триста сорок восемь) рублей 00 коп.</w:t>
      </w:r>
      <w:r w:rsidRPr="002D78E9">
        <w:rPr>
          <w:iCs/>
          <w:sz w:val="22"/>
          <w:szCs w:val="22"/>
        </w:rPr>
        <w:t xml:space="preserve"> с учетом НДС;</w:t>
      </w:r>
    </w:p>
    <w:p w:rsidR="00D067E3" w:rsidRDefault="00D067E3" w:rsidP="00D067E3">
      <w:pPr>
        <w:tabs>
          <w:tab w:val="right" w:pos="9360"/>
        </w:tabs>
        <w:ind w:firstLine="540"/>
        <w:rPr>
          <w:sz w:val="22"/>
          <w:szCs w:val="22"/>
        </w:rPr>
      </w:pPr>
      <w:r w:rsidRPr="002D78E9">
        <w:rPr>
          <w:iCs/>
          <w:sz w:val="22"/>
          <w:szCs w:val="22"/>
        </w:rPr>
        <w:t xml:space="preserve">- условия оплаты: </w:t>
      </w:r>
      <w:r w:rsidRPr="00B31129">
        <w:rPr>
          <w:sz w:val="22"/>
          <w:szCs w:val="22"/>
        </w:rPr>
        <w:t xml:space="preserve">согласно «Коммерческого предложения» и «Желательных условий» «Протокола разногласий к проекту Договора» - </w:t>
      </w:r>
      <w:r>
        <w:rPr>
          <w:sz w:val="22"/>
          <w:szCs w:val="22"/>
        </w:rPr>
        <w:t>безналичный расчет, не ранее, чем через 30 дней по факту поставки;</w:t>
      </w:r>
    </w:p>
    <w:p w:rsidR="00D910CB" w:rsidRPr="003632B2" w:rsidRDefault="00D067E3" w:rsidP="00D067E3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2"/>
          <w:szCs w:val="22"/>
        </w:rPr>
      </w:pPr>
      <w:r w:rsidRPr="002D78E9">
        <w:rPr>
          <w:iCs/>
          <w:sz w:val="22"/>
          <w:szCs w:val="22"/>
        </w:rPr>
        <w:t xml:space="preserve">- сроки </w:t>
      </w:r>
      <w:r>
        <w:rPr>
          <w:iCs/>
          <w:sz w:val="22"/>
          <w:szCs w:val="22"/>
        </w:rPr>
        <w:t>поставки</w:t>
      </w:r>
      <w:r w:rsidRPr="002D78E9">
        <w:rPr>
          <w:iCs/>
          <w:sz w:val="22"/>
          <w:szCs w:val="22"/>
        </w:rPr>
        <w:t xml:space="preserve">: </w:t>
      </w:r>
      <w:r w:rsidRPr="002D78E9">
        <w:rPr>
          <w:sz w:val="22"/>
          <w:szCs w:val="22"/>
        </w:rPr>
        <w:t>согласно «Графика выполнения работ»</w:t>
      </w:r>
      <w:r>
        <w:rPr>
          <w:sz w:val="22"/>
          <w:szCs w:val="22"/>
        </w:rPr>
        <w:t xml:space="preserve"> -</w:t>
      </w:r>
      <w:r w:rsidRPr="002D78E9">
        <w:rPr>
          <w:sz w:val="22"/>
          <w:szCs w:val="22"/>
        </w:rPr>
        <w:t xml:space="preserve"> </w:t>
      </w:r>
      <w:r>
        <w:rPr>
          <w:sz w:val="22"/>
          <w:szCs w:val="22"/>
        </w:rPr>
        <w:t>в течение двух недель с момента подписания договора.</w:t>
      </w:r>
    </w:p>
    <w:p w:rsidR="00D910CB" w:rsidRDefault="00D910CB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D910CB" w:rsidRDefault="00D910CB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D910CB" w:rsidRDefault="00D910CB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D910CB" w:rsidRDefault="00D910CB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0E58F9" w:rsidRDefault="000E58F9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0E58F9" w:rsidRDefault="000E58F9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0E58F9" w:rsidRDefault="000E58F9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0E58F9" w:rsidRDefault="000E58F9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D910CB" w:rsidRPr="00D1420E" w:rsidRDefault="00D910CB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192EBD" w:rsidRPr="00D1420E" w:rsidRDefault="00192EBD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C2377A" w:rsidRPr="00D1420E" w:rsidRDefault="009C30D6" w:rsidP="00C67C44">
      <w:pPr>
        <w:outlineLvl w:val="0"/>
        <w:rPr>
          <w:sz w:val="24"/>
          <w:szCs w:val="24"/>
        </w:rPr>
      </w:pPr>
      <w:r w:rsidRPr="00D1420E">
        <w:rPr>
          <w:sz w:val="24"/>
          <w:szCs w:val="24"/>
        </w:rPr>
        <w:t>Ответственный с</w:t>
      </w:r>
      <w:r w:rsidR="00C2377A" w:rsidRPr="00D1420E">
        <w:rPr>
          <w:sz w:val="24"/>
          <w:szCs w:val="24"/>
        </w:rPr>
        <w:t xml:space="preserve">екретарь </w:t>
      </w:r>
    </w:p>
    <w:p w:rsidR="005050A8" w:rsidRDefault="009C30D6" w:rsidP="009C30D6">
      <w:pPr>
        <w:rPr>
          <w:sz w:val="24"/>
          <w:szCs w:val="24"/>
        </w:rPr>
      </w:pPr>
      <w:r w:rsidRPr="00D1420E">
        <w:rPr>
          <w:sz w:val="24"/>
          <w:szCs w:val="24"/>
        </w:rPr>
        <w:t>з</w:t>
      </w:r>
      <w:r w:rsidR="00C2377A" w:rsidRPr="00D1420E">
        <w:rPr>
          <w:sz w:val="24"/>
          <w:szCs w:val="24"/>
        </w:rPr>
        <w:t>акупочной комиссии</w:t>
      </w:r>
      <w:r w:rsidR="005050A8">
        <w:rPr>
          <w:sz w:val="24"/>
          <w:szCs w:val="24"/>
        </w:rPr>
        <w:t xml:space="preserve"> – Начальник </w:t>
      </w:r>
    </w:p>
    <w:p w:rsidR="005050A8" w:rsidRDefault="005050A8" w:rsidP="009C30D6">
      <w:pPr>
        <w:rPr>
          <w:sz w:val="24"/>
          <w:szCs w:val="24"/>
        </w:rPr>
      </w:pPr>
      <w:r>
        <w:rPr>
          <w:sz w:val="24"/>
          <w:szCs w:val="24"/>
        </w:rPr>
        <w:t xml:space="preserve">службы материально- технического </w:t>
      </w:r>
    </w:p>
    <w:p w:rsidR="005050A8" w:rsidRDefault="005050A8" w:rsidP="009C30D6">
      <w:pPr>
        <w:rPr>
          <w:sz w:val="24"/>
          <w:szCs w:val="24"/>
        </w:rPr>
      </w:pPr>
      <w:r>
        <w:rPr>
          <w:sz w:val="24"/>
          <w:szCs w:val="24"/>
        </w:rPr>
        <w:t xml:space="preserve">обеспечения филиала </w:t>
      </w:r>
    </w:p>
    <w:p w:rsidR="00C2377A" w:rsidRPr="00D1420E" w:rsidRDefault="005050A8" w:rsidP="009C30D6">
      <w:pPr>
        <w:rPr>
          <w:sz w:val="24"/>
          <w:szCs w:val="24"/>
        </w:rPr>
      </w:pPr>
      <w:r>
        <w:rPr>
          <w:sz w:val="24"/>
          <w:szCs w:val="24"/>
        </w:rPr>
        <w:t>ОАО «МРСК Центра»-«Орелэнерго»                                                    Печурин А.В.</w:t>
      </w:r>
      <w:r w:rsidR="009C30D6" w:rsidRPr="00D1420E">
        <w:rPr>
          <w:sz w:val="24"/>
          <w:szCs w:val="24"/>
        </w:rPr>
        <w:tab/>
      </w:r>
      <w:r w:rsidR="009C30D6" w:rsidRPr="00D1420E">
        <w:rPr>
          <w:sz w:val="24"/>
          <w:szCs w:val="24"/>
        </w:rPr>
        <w:tab/>
      </w:r>
      <w:r w:rsidR="009C30D6" w:rsidRPr="00D1420E">
        <w:rPr>
          <w:sz w:val="24"/>
          <w:szCs w:val="24"/>
        </w:rPr>
        <w:tab/>
      </w:r>
      <w:r w:rsidR="009C30D6" w:rsidRPr="00D1420E">
        <w:rPr>
          <w:sz w:val="24"/>
          <w:szCs w:val="24"/>
        </w:rPr>
        <w:tab/>
      </w:r>
      <w:r w:rsidR="009C30D6" w:rsidRPr="00D1420E">
        <w:rPr>
          <w:sz w:val="24"/>
          <w:szCs w:val="24"/>
        </w:rPr>
        <w:tab/>
      </w:r>
      <w:r w:rsidR="00192EBD" w:rsidRPr="00D1420E">
        <w:rPr>
          <w:sz w:val="24"/>
          <w:szCs w:val="24"/>
        </w:rPr>
        <w:tab/>
      </w:r>
      <w:r w:rsidR="00192EBD" w:rsidRPr="00D1420E">
        <w:rPr>
          <w:sz w:val="24"/>
          <w:szCs w:val="24"/>
        </w:rPr>
        <w:tab/>
      </w:r>
    </w:p>
    <w:sectPr w:rsidR="00C2377A" w:rsidRPr="00D1420E" w:rsidSect="00363A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C71" w:rsidRDefault="00005C71">
      <w:r>
        <w:separator/>
      </w:r>
    </w:p>
  </w:endnote>
  <w:endnote w:type="continuationSeparator" w:id="0">
    <w:p w:rsidR="00005C71" w:rsidRDefault="00005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AD8" w:rsidRDefault="00875A33" w:rsidP="00F431BF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26AD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26AD8" w:rsidRDefault="00326AD8" w:rsidP="00326AD8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AD8" w:rsidRDefault="00326AD8" w:rsidP="00326AD8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96E" w:rsidRDefault="0038296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C71" w:rsidRDefault="00005C71">
      <w:r>
        <w:separator/>
      </w:r>
    </w:p>
  </w:footnote>
  <w:footnote w:type="continuationSeparator" w:id="0">
    <w:p w:rsidR="00005C71" w:rsidRDefault="00005C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96E" w:rsidRDefault="0038296E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96E" w:rsidRDefault="0038296E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96E" w:rsidRDefault="0038296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7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777B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D632DE8"/>
    <w:multiLevelType w:val="hybridMultilevel"/>
    <w:tmpl w:val="C2C6B2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1D22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AC5130F"/>
    <w:multiLevelType w:val="multilevel"/>
    <w:tmpl w:val="6E3C6BE2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6BB66D2A"/>
    <w:multiLevelType w:val="hybridMultilevel"/>
    <w:tmpl w:val="6E24B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BE0"/>
    <w:rsid w:val="00005C71"/>
    <w:rsid w:val="00006244"/>
    <w:rsid w:val="000E0768"/>
    <w:rsid w:val="000E58F9"/>
    <w:rsid w:val="0010358D"/>
    <w:rsid w:val="001223ED"/>
    <w:rsid w:val="001300FA"/>
    <w:rsid w:val="001478F5"/>
    <w:rsid w:val="00192EBD"/>
    <w:rsid w:val="001D1E7D"/>
    <w:rsid w:val="001D5A01"/>
    <w:rsid w:val="001D6B7A"/>
    <w:rsid w:val="00260808"/>
    <w:rsid w:val="00305880"/>
    <w:rsid w:val="00312877"/>
    <w:rsid w:val="00326AD8"/>
    <w:rsid w:val="00333C7F"/>
    <w:rsid w:val="00357BFA"/>
    <w:rsid w:val="003632B2"/>
    <w:rsid w:val="00363AD7"/>
    <w:rsid w:val="003711A2"/>
    <w:rsid w:val="0038296E"/>
    <w:rsid w:val="00397737"/>
    <w:rsid w:val="003B4424"/>
    <w:rsid w:val="003D1884"/>
    <w:rsid w:val="00461A3C"/>
    <w:rsid w:val="004C02A6"/>
    <w:rsid w:val="005050A8"/>
    <w:rsid w:val="005231E1"/>
    <w:rsid w:val="00525703"/>
    <w:rsid w:val="00527B14"/>
    <w:rsid w:val="0056221D"/>
    <w:rsid w:val="00562945"/>
    <w:rsid w:val="005758CE"/>
    <w:rsid w:val="00585AD6"/>
    <w:rsid w:val="00587FA8"/>
    <w:rsid w:val="00595EFD"/>
    <w:rsid w:val="005A4177"/>
    <w:rsid w:val="005A4CF6"/>
    <w:rsid w:val="005E7997"/>
    <w:rsid w:val="005F4A40"/>
    <w:rsid w:val="006010C1"/>
    <w:rsid w:val="006373A6"/>
    <w:rsid w:val="00666CFB"/>
    <w:rsid w:val="00684D57"/>
    <w:rsid w:val="006C3587"/>
    <w:rsid w:val="006E3852"/>
    <w:rsid w:val="006E4355"/>
    <w:rsid w:val="00734AF8"/>
    <w:rsid w:val="00770BE0"/>
    <w:rsid w:val="007A08C9"/>
    <w:rsid w:val="00847701"/>
    <w:rsid w:val="00875A33"/>
    <w:rsid w:val="008D56CB"/>
    <w:rsid w:val="008F2461"/>
    <w:rsid w:val="009324A8"/>
    <w:rsid w:val="009C30D6"/>
    <w:rsid w:val="009D4182"/>
    <w:rsid w:val="009D5D05"/>
    <w:rsid w:val="009E72B2"/>
    <w:rsid w:val="00A07D6C"/>
    <w:rsid w:val="00A1087F"/>
    <w:rsid w:val="00A43B85"/>
    <w:rsid w:val="00A44EDA"/>
    <w:rsid w:val="00A903A3"/>
    <w:rsid w:val="00A90E72"/>
    <w:rsid w:val="00AB7D72"/>
    <w:rsid w:val="00AD66FA"/>
    <w:rsid w:val="00AE2E71"/>
    <w:rsid w:val="00B0332D"/>
    <w:rsid w:val="00B42AE8"/>
    <w:rsid w:val="00B479C6"/>
    <w:rsid w:val="00B56180"/>
    <w:rsid w:val="00B8453B"/>
    <w:rsid w:val="00BA0364"/>
    <w:rsid w:val="00C04246"/>
    <w:rsid w:val="00C2377A"/>
    <w:rsid w:val="00C3518C"/>
    <w:rsid w:val="00C555D1"/>
    <w:rsid w:val="00C614F1"/>
    <w:rsid w:val="00C67C44"/>
    <w:rsid w:val="00C76F74"/>
    <w:rsid w:val="00C9338B"/>
    <w:rsid w:val="00D0222C"/>
    <w:rsid w:val="00D067E3"/>
    <w:rsid w:val="00D1420E"/>
    <w:rsid w:val="00D53978"/>
    <w:rsid w:val="00D910CB"/>
    <w:rsid w:val="00E5741A"/>
    <w:rsid w:val="00EA2193"/>
    <w:rsid w:val="00EF30C7"/>
    <w:rsid w:val="00F431BF"/>
    <w:rsid w:val="00FA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2B2"/>
  </w:style>
  <w:style w:type="paragraph" w:styleId="1">
    <w:name w:val="heading 1"/>
    <w:basedOn w:val="a"/>
    <w:next w:val="a"/>
    <w:qFormat/>
    <w:rsid w:val="009E72B2"/>
    <w:pPr>
      <w:keepNext/>
      <w:jc w:val="right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rsid w:val="009E72B2"/>
    <w:pPr>
      <w:keepNext/>
      <w:tabs>
        <w:tab w:val="left" w:pos="3969"/>
      </w:tabs>
      <w:ind w:right="-7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E72B2"/>
    <w:rPr>
      <w:sz w:val="28"/>
    </w:rPr>
  </w:style>
  <w:style w:type="paragraph" w:styleId="a4">
    <w:name w:val="Subtitle"/>
    <w:basedOn w:val="a"/>
    <w:qFormat/>
    <w:rsid w:val="009E72B2"/>
    <w:pPr>
      <w:jc w:val="center"/>
    </w:pPr>
    <w:rPr>
      <w:b/>
      <w:sz w:val="24"/>
    </w:rPr>
  </w:style>
  <w:style w:type="character" w:styleId="a5">
    <w:name w:val="Hyperlink"/>
    <w:basedOn w:val="a0"/>
    <w:rsid w:val="009E72B2"/>
    <w:rPr>
      <w:color w:val="0000FF"/>
      <w:u w:val="single"/>
    </w:rPr>
  </w:style>
  <w:style w:type="paragraph" w:styleId="a6">
    <w:name w:val="Body Text Indent"/>
    <w:basedOn w:val="a"/>
    <w:rsid w:val="009E72B2"/>
    <w:pPr>
      <w:ind w:firstLine="720"/>
      <w:jc w:val="both"/>
    </w:pPr>
    <w:rPr>
      <w:sz w:val="28"/>
    </w:rPr>
  </w:style>
  <w:style w:type="paragraph" w:customStyle="1" w:styleId="10">
    <w:name w:val="Обычный1"/>
    <w:rsid w:val="009E72B2"/>
    <w:pPr>
      <w:widowControl w:val="0"/>
      <w:spacing w:before="120" w:after="120"/>
      <w:ind w:firstLine="567"/>
      <w:jc w:val="both"/>
    </w:pPr>
    <w:rPr>
      <w:sz w:val="24"/>
    </w:rPr>
  </w:style>
  <w:style w:type="table" w:styleId="a7">
    <w:name w:val="Table Grid"/>
    <w:basedOn w:val="a1"/>
    <w:rsid w:val="00363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B56180"/>
    <w:rPr>
      <w:rFonts w:ascii="Tahoma" w:hAnsi="Tahoma" w:cs="Tahoma"/>
      <w:sz w:val="16"/>
      <w:szCs w:val="16"/>
    </w:rPr>
  </w:style>
  <w:style w:type="paragraph" w:styleId="a9">
    <w:name w:val="List Number"/>
    <w:basedOn w:val="a3"/>
    <w:rsid w:val="00C2377A"/>
    <w:pPr>
      <w:tabs>
        <w:tab w:val="num" w:pos="360"/>
        <w:tab w:val="num" w:pos="1134"/>
      </w:tabs>
      <w:autoSpaceDE w:val="0"/>
      <w:autoSpaceDN w:val="0"/>
      <w:spacing w:before="60" w:line="360" w:lineRule="auto"/>
      <w:ind w:firstLine="567"/>
      <w:jc w:val="both"/>
    </w:pPr>
    <w:rPr>
      <w:szCs w:val="28"/>
    </w:rPr>
  </w:style>
  <w:style w:type="paragraph" w:styleId="aa">
    <w:name w:val="footer"/>
    <w:basedOn w:val="a"/>
    <w:rsid w:val="00326AD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26AD8"/>
  </w:style>
  <w:style w:type="paragraph" w:styleId="ac">
    <w:name w:val="Document Map"/>
    <w:basedOn w:val="a"/>
    <w:semiHidden/>
    <w:rsid w:val="00C67C44"/>
    <w:pPr>
      <w:shd w:val="clear" w:color="auto" w:fill="000080"/>
    </w:pPr>
    <w:rPr>
      <w:rFonts w:ascii="Tahoma" w:hAnsi="Tahoma" w:cs="Tahoma"/>
    </w:rPr>
  </w:style>
  <w:style w:type="paragraph" w:customStyle="1" w:styleId="ad">
    <w:name w:val="Таблица текст"/>
    <w:basedOn w:val="a"/>
    <w:rsid w:val="00C67C44"/>
    <w:pPr>
      <w:spacing w:before="40" w:after="40"/>
      <w:ind w:left="57" w:right="57"/>
    </w:pPr>
    <w:rPr>
      <w:snapToGrid w:val="0"/>
      <w:sz w:val="24"/>
    </w:rPr>
  </w:style>
  <w:style w:type="paragraph" w:customStyle="1" w:styleId="ae">
    <w:name w:val="Таблица шапка"/>
    <w:basedOn w:val="a"/>
    <w:rsid w:val="00AE2E71"/>
    <w:pPr>
      <w:keepNext/>
      <w:spacing w:before="40" w:after="40"/>
      <w:ind w:left="57" w:right="57"/>
    </w:pPr>
    <w:rPr>
      <w:snapToGrid w:val="0"/>
      <w:sz w:val="22"/>
    </w:rPr>
  </w:style>
  <w:style w:type="paragraph" w:customStyle="1" w:styleId="DefaultParagraphFontParaCharChar">
    <w:name w:val="Default Paragraph Font Para Char Char Знак"/>
    <w:basedOn w:val="a"/>
    <w:rsid w:val="00AE2E7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Стиль Заголовок 1 + по ширине"/>
    <w:basedOn w:val="1"/>
    <w:rsid w:val="001D1E7D"/>
    <w:pPr>
      <w:keepLines/>
      <w:tabs>
        <w:tab w:val="num" w:pos="360"/>
      </w:tabs>
      <w:suppressAutoHyphens/>
      <w:spacing w:before="480" w:after="240"/>
      <w:ind w:left="360" w:hanging="360"/>
      <w:jc w:val="both"/>
    </w:pPr>
    <w:rPr>
      <w:rFonts w:ascii="Arial" w:hAnsi="Arial"/>
      <w:i w:val="0"/>
      <w:kern w:val="28"/>
      <w:sz w:val="40"/>
    </w:rPr>
  </w:style>
  <w:style w:type="paragraph" w:styleId="af">
    <w:name w:val="header"/>
    <w:basedOn w:val="a"/>
    <w:link w:val="af0"/>
    <w:rsid w:val="003829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382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>ОАО "Смоленскэнерго"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subject/>
  <dc:creator>Суколенов В.Б.</dc:creator>
  <cp:keywords/>
  <cp:lastModifiedBy>Оксана Н. Ноздрина</cp:lastModifiedBy>
  <cp:revision>11</cp:revision>
  <cp:lastPrinted>2007-03-02T11:46:00Z</cp:lastPrinted>
  <dcterms:created xsi:type="dcterms:W3CDTF">2010-01-21T12:53:00Z</dcterms:created>
  <dcterms:modified xsi:type="dcterms:W3CDTF">2010-02-15T08:51:00Z</dcterms:modified>
</cp:coreProperties>
</file>