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5B" w:rsidRDefault="00A61E01" w:rsidP="004D175B">
      <w:pPr>
        <w:jc w:val="center"/>
        <w:rPr>
          <w:noProof/>
        </w:rPr>
      </w:pPr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5B" w:rsidRDefault="004D175B" w:rsidP="004D175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4D175B" w:rsidRPr="00D57D1C" w:rsidRDefault="004D175B" w:rsidP="004D175B">
      <w:pPr>
        <w:jc w:val="center"/>
        <w:rPr>
          <w:rFonts w:ascii="Arial" w:hAnsi="Arial" w:cs="Arial"/>
          <w:noProof/>
          <w:sz w:val="18"/>
          <w:szCs w:val="18"/>
        </w:rPr>
      </w:pPr>
    </w:p>
    <w:p w:rsidR="0051761B" w:rsidRPr="006E4848" w:rsidRDefault="0051761B" w:rsidP="0051761B">
      <w:pPr>
        <w:ind w:left="6237"/>
        <w:rPr>
          <w:sz w:val="24"/>
          <w:szCs w:val="24"/>
        </w:rPr>
      </w:pPr>
    </w:p>
    <w:p w:rsidR="00997B70" w:rsidRPr="004B4266" w:rsidRDefault="00997B70" w:rsidP="00997B70">
      <w:pPr>
        <w:spacing w:line="240" w:lineRule="auto"/>
        <w:ind w:left="5670"/>
        <w:jc w:val="right"/>
        <w:rPr>
          <w:b/>
          <w:sz w:val="24"/>
          <w:szCs w:val="24"/>
        </w:rPr>
      </w:pPr>
      <w:r w:rsidRPr="004B4266">
        <w:rPr>
          <w:b/>
          <w:sz w:val="24"/>
          <w:szCs w:val="24"/>
        </w:rPr>
        <w:t>УТВЕРЖДАЮ:</w:t>
      </w:r>
    </w:p>
    <w:p w:rsidR="00E205AA" w:rsidRPr="00830CA3" w:rsidRDefault="00E205AA" w:rsidP="00E205AA">
      <w:pPr>
        <w:jc w:val="right"/>
        <w:rPr>
          <w:sz w:val="24"/>
          <w:szCs w:val="24"/>
        </w:rPr>
      </w:pPr>
      <w:r w:rsidRPr="00830CA3">
        <w:rPr>
          <w:sz w:val="24"/>
          <w:szCs w:val="24"/>
        </w:rPr>
        <w:t>Председатель закупочной комиссии -</w:t>
      </w:r>
    </w:p>
    <w:p w:rsidR="00E205AA" w:rsidRDefault="00E205AA" w:rsidP="00E205AA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 МТО</w:t>
      </w:r>
    </w:p>
    <w:p w:rsidR="00E205AA" w:rsidRPr="00830CA3" w:rsidRDefault="00E205AA" w:rsidP="00E205A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</w:t>
      </w:r>
      <w:r w:rsidRPr="00830CA3">
        <w:rPr>
          <w:sz w:val="24"/>
          <w:szCs w:val="24"/>
        </w:rPr>
        <w:t>ОАО «МРСК Центра»</w:t>
      </w:r>
    </w:p>
    <w:p w:rsidR="00E205AA" w:rsidRPr="00830CA3" w:rsidRDefault="00E205AA" w:rsidP="00E205AA">
      <w:pPr>
        <w:jc w:val="right"/>
        <w:rPr>
          <w:sz w:val="22"/>
          <w:szCs w:val="22"/>
        </w:rPr>
      </w:pPr>
    </w:p>
    <w:p w:rsidR="00E205AA" w:rsidRPr="008B4CDD" w:rsidRDefault="00E205AA" w:rsidP="00E205AA">
      <w:pPr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Клушин А.В.</w:t>
      </w:r>
    </w:p>
    <w:p w:rsidR="00E205AA" w:rsidRDefault="00E205AA" w:rsidP="00E205AA">
      <w:pPr>
        <w:tabs>
          <w:tab w:val="left" w:pos="2201"/>
          <w:tab w:val="left" w:pos="8931"/>
        </w:tabs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     » апреля 2012</w:t>
      </w:r>
      <w:r w:rsidRPr="00271426">
        <w:rPr>
          <w:sz w:val="24"/>
          <w:szCs w:val="24"/>
        </w:rPr>
        <w:t xml:space="preserve"> г.</w:t>
      </w:r>
    </w:p>
    <w:p w:rsidR="00E205AA" w:rsidRPr="00271426" w:rsidRDefault="00E205AA" w:rsidP="00E205AA">
      <w:pPr>
        <w:tabs>
          <w:tab w:val="left" w:pos="2201"/>
          <w:tab w:val="left" w:pos="8931"/>
        </w:tabs>
        <w:ind w:left="5670"/>
        <w:jc w:val="right"/>
        <w:rPr>
          <w:sz w:val="24"/>
          <w:szCs w:val="24"/>
        </w:rPr>
      </w:pPr>
    </w:p>
    <w:p w:rsidR="00997B70" w:rsidRPr="005E06AD" w:rsidRDefault="00997B70" w:rsidP="00997B70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>Согласовано на заседании</w:t>
      </w:r>
    </w:p>
    <w:p w:rsidR="00997B70" w:rsidRPr="005E06AD" w:rsidRDefault="00997B70" w:rsidP="00997B70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>закупочной комиссии</w:t>
      </w:r>
    </w:p>
    <w:p w:rsidR="00997B70" w:rsidRPr="005E06AD" w:rsidRDefault="00997B70" w:rsidP="00997B70">
      <w:pPr>
        <w:ind w:firstLine="0"/>
        <w:jc w:val="right"/>
        <w:rPr>
          <w:b/>
          <w:kern w:val="36"/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 xml:space="preserve">Протокол </w:t>
      </w:r>
      <w:r w:rsidR="00E205AA">
        <w:rPr>
          <w:b/>
          <w:kern w:val="36"/>
          <w:sz w:val="24"/>
          <w:szCs w:val="24"/>
        </w:rPr>
        <w:t>№ _____</w:t>
      </w:r>
    </w:p>
    <w:p w:rsidR="00997B70" w:rsidRPr="005E06AD" w:rsidRDefault="00997B70" w:rsidP="00997B70">
      <w:pPr>
        <w:ind w:hanging="11"/>
        <w:jc w:val="right"/>
        <w:rPr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>от «</w:t>
      </w:r>
      <w:r w:rsidR="00E205AA">
        <w:rPr>
          <w:b/>
          <w:kern w:val="36"/>
          <w:sz w:val="24"/>
          <w:szCs w:val="24"/>
        </w:rPr>
        <w:t>___</w:t>
      </w:r>
      <w:r w:rsidRPr="005E06AD">
        <w:rPr>
          <w:b/>
          <w:kern w:val="36"/>
          <w:sz w:val="24"/>
          <w:szCs w:val="24"/>
        </w:rPr>
        <w:t xml:space="preserve">» </w:t>
      </w:r>
      <w:r w:rsidR="00E205AA">
        <w:rPr>
          <w:b/>
          <w:kern w:val="36"/>
          <w:sz w:val="24"/>
          <w:szCs w:val="24"/>
        </w:rPr>
        <w:t xml:space="preserve"> ________</w:t>
      </w:r>
      <w:r>
        <w:rPr>
          <w:b/>
          <w:kern w:val="36"/>
          <w:sz w:val="24"/>
          <w:szCs w:val="24"/>
        </w:rPr>
        <w:t>20</w:t>
      </w:r>
      <w:r w:rsidR="00E205AA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2</w:t>
      </w:r>
      <w:r w:rsidRPr="005E06AD">
        <w:rPr>
          <w:b/>
          <w:kern w:val="36"/>
          <w:sz w:val="24"/>
          <w:szCs w:val="24"/>
        </w:rPr>
        <w:t xml:space="preserve"> года</w:t>
      </w:r>
    </w:p>
    <w:p w:rsidR="000269BD" w:rsidRPr="006E4848" w:rsidRDefault="000269BD">
      <w:pPr>
        <w:spacing w:line="240" w:lineRule="auto"/>
        <w:ind w:hanging="11"/>
        <w:jc w:val="center"/>
        <w:rPr>
          <w:sz w:val="22"/>
          <w:szCs w:val="22"/>
        </w:rPr>
      </w:pPr>
    </w:p>
    <w:p w:rsidR="00381292" w:rsidRPr="006E4848" w:rsidRDefault="00381292" w:rsidP="00BC3415">
      <w:pPr>
        <w:spacing w:line="240" w:lineRule="auto"/>
        <w:ind w:firstLine="0"/>
        <w:rPr>
          <w:sz w:val="22"/>
          <w:szCs w:val="22"/>
        </w:rPr>
      </w:pPr>
    </w:p>
    <w:p w:rsidR="00D26615" w:rsidRPr="006E4848" w:rsidRDefault="00D26615" w:rsidP="00BC3415">
      <w:pPr>
        <w:spacing w:line="240" w:lineRule="auto"/>
        <w:ind w:firstLine="0"/>
        <w:rPr>
          <w:sz w:val="22"/>
          <w:szCs w:val="22"/>
        </w:rPr>
      </w:pPr>
    </w:p>
    <w:p w:rsidR="009C28AA" w:rsidRPr="006E4848" w:rsidRDefault="009C28AA" w:rsidP="00BC3415">
      <w:pPr>
        <w:pStyle w:val="aff4"/>
        <w:ind w:right="-6"/>
        <w:jc w:val="both"/>
        <w:rPr>
          <w:b/>
          <w:sz w:val="22"/>
          <w:szCs w:val="22"/>
        </w:rPr>
      </w:pPr>
    </w:p>
    <w:p w:rsidR="00AB27BC" w:rsidRPr="00355713" w:rsidRDefault="00901FA4" w:rsidP="000E2E9C">
      <w:pPr>
        <w:pStyle w:val="aff4"/>
        <w:spacing w:after="0" w:line="360" w:lineRule="auto"/>
        <w:ind w:left="482" w:right="-6"/>
        <w:jc w:val="center"/>
        <w:rPr>
          <w:b/>
          <w:sz w:val="36"/>
          <w:szCs w:val="36"/>
        </w:rPr>
      </w:pPr>
      <w:bookmarkStart w:id="0" w:name="_Toc518119232"/>
      <w:bookmarkStart w:id="1" w:name="_Toc140575919"/>
      <w:bookmarkStart w:id="2" w:name="_Toc142377592"/>
      <w:bookmarkStart w:id="3" w:name="_Toc144625991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 w:rsidRPr="00355713">
        <w:rPr>
          <w:b/>
          <w:sz w:val="36"/>
          <w:szCs w:val="36"/>
        </w:rPr>
        <w:t>Документация</w:t>
      </w:r>
      <w:bookmarkEnd w:id="0"/>
      <w:r w:rsidRPr="00355713">
        <w:rPr>
          <w:b/>
          <w:sz w:val="36"/>
          <w:szCs w:val="36"/>
        </w:rPr>
        <w:t xml:space="preserve"> по </w:t>
      </w:r>
      <w:r w:rsidR="00334D16" w:rsidRPr="00355713">
        <w:rPr>
          <w:b/>
          <w:sz w:val="36"/>
          <w:szCs w:val="36"/>
        </w:rPr>
        <w:t xml:space="preserve">открытому </w:t>
      </w:r>
      <w:r w:rsidRPr="00355713">
        <w:rPr>
          <w:b/>
          <w:sz w:val="36"/>
          <w:szCs w:val="36"/>
        </w:rPr>
        <w:t>запросу предложений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E205AA" w:rsidRPr="00E205AA" w:rsidRDefault="009750D2" w:rsidP="00E205AA">
      <w:pPr>
        <w:ind w:firstLine="0"/>
        <w:jc w:val="center"/>
        <w:rPr>
          <w:sz w:val="36"/>
        </w:rPr>
      </w:pPr>
      <w:r>
        <w:rPr>
          <w:sz w:val="32"/>
          <w:szCs w:val="32"/>
        </w:rPr>
        <w:t xml:space="preserve">ЗАПРОС ПРЕДЛОЖЕНИЙ </w:t>
      </w:r>
      <w:r w:rsidR="002278A3">
        <w:rPr>
          <w:sz w:val="32"/>
          <w:szCs w:val="32"/>
        </w:rPr>
        <w:t>ПОСТАВКИ</w:t>
      </w:r>
      <w:r w:rsidR="002278A3" w:rsidRPr="00A33F5A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E205AA" w:rsidRPr="00E205AA">
        <w:rPr>
          <w:sz w:val="36"/>
        </w:rPr>
        <w:t xml:space="preserve">бензина и дизельного топлива </w:t>
      </w:r>
    </w:p>
    <w:p w:rsidR="00381292" w:rsidRPr="006E4848" w:rsidRDefault="00E205AA" w:rsidP="00E205AA">
      <w:pPr>
        <w:ind w:firstLine="0"/>
        <w:jc w:val="center"/>
        <w:rPr>
          <w:snapToGrid/>
          <w:sz w:val="30"/>
          <w:szCs w:val="30"/>
        </w:rPr>
      </w:pPr>
      <w:r w:rsidRPr="00E205AA">
        <w:rPr>
          <w:sz w:val="36"/>
        </w:rPr>
        <w:t>для нужд ОАО «МРСК Центра» (филиала «Ярэнерго»)</w:t>
      </w:r>
    </w:p>
    <w:p w:rsidR="00381292" w:rsidRPr="006E4848" w:rsidRDefault="00381292" w:rsidP="00BC3415">
      <w:pPr>
        <w:spacing w:line="240" w:lineRule="auto"/>
        <w:ind w:firstLine="0"/>
        <w:rPr>
          <w:sz w:val="22"/>
          <w:szCs w:val="22"/>
        </w:rPr>
      </w:pPr>
    </w:p>
    <w:p w:rsidR="008E7137" w:rsidRPr="006E4848" w:rsidRDefault="008E713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51761B" w:rsidRPr="006E4848" w:rsidRDefault="0051761B" w:rsidP="00BC3415">
      <w:pPr>
        <w:spacing w:line="240" w:lineRule="auto"/>
        <w:ind w:firstLine="0"/>
        <w:rPr>
          <w:sz w:val="22"/>
          <w:szCs w:val="22"/>
        </w:rPr>
      </w:pPr>
    </w:p>
    <w:p w:rsidR="004033CE" w:rsidRPr="006E4848" w:rsidRDefault="004033CE" w:rsidP="00BC3415">
      <w:pPr>
        <w:spacing w:line="240" w:lineRule="auto"/>
        <w:ind w:firstLine="0"/>
        <w:rPr>
          <w:sz w:val="22"/>
          <w:szCs w:val="22"/>
        </w:rPr>
      </w:pPr>
    </w:p>
    <w:p w:rsidR="004033CE" w:rsidRPr="006E4848" w:rsidRDefault="004033CE" w:rsidP="00BC3415">
      <w:pPr>
        <w:spacing w:line="240" w:lineRule="auto"/>
        <w:ind w:firstLine="0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D1719E" w:rsidRDefault="00B1052C">
      <w:pPr>
        <w:spacing w:line="240" w:lineRule="auto"/>
        <w:ind w:firstLine="0"/>
        <w:jc w:val="center"/>
        <w:rPr>
          <w:sz w:val="24"/>
          <w:szCs w:val="24"/>
        </w:rPr>
      </w:pPr>
    </w:p>
    <w:p w:rsidR="00036BE3" w:rsidRPr="00D1719E" w:rsidRDefault="00036BE3">
      <w:pPr>
        <w:spacing w:line="240" w:lineRule="auto"/>
        <w:ind w:firstLine="0"/>
        <w:jc w:val="center"/>
        <w:rPr>
          <w:sz w:val="24"/>
          <w:szCs w:val="24"/>
        </w:rPr>
      </w:pPr>
    </w:p>
    <w:p w:rsidR="00D26615" w:rsidRPr="00D1719E" w:rsidRDefault="00381292">
      <w:pPr>
        <w:spacing w:line="240" w:lineRule="auto"/>
        <w:ind w:firstLine="0"/>
        <w:jc w:val="center"/>
        <w:rPr>
          <w:sz w:val="24"/>
          <w:szCs w:val="24"/>
        </w:rPr>
      </w:pPr>
      <w:r w:rsidRPr="00D1719E">
        <w:rPr>
          <w:sz w:val="24"/>
          <w:szCs w:val="24"/>
        </w:rPr>
        <w:t>г.</w:t>
      </w:r>
      <w:r w:rsidR="0041167F" w:rsidRPr="00D1719E">
        <w:rPr>
          <w:sz w:val="24"/>
          <w:szCs w:val="24"/>
        </w:rPr>
        <w:t xml:space="preserve"> </w:t>
      </w:r>
      <w:r w:rsidR="00E205AA">
        <w:rPr>
          <w:sz w:val="24"/>
          <w:szCs w:val="24"/>
        </w:rPr>
        <w:t>Ярэнерго</w:t>
      </w:r>
    </w:p>
    <w:p w:rsidR="00381292" w:rsidRPr="00D1719E" w:rsidRDefault="00F32D00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 w:rsidR="002278A3">
        <w:rPr>
          <w:sz w:val="24"/>
          <w:szCs w:val="24"/>
        </w:rPr>
        <w:t>2</w:t>
      </w:r>
      <w:r w:rsidR="00B824AE" w:rsidRPr="00D1719E">
        <w:rPr>
          <w:sz w:val="24"/>
          <w:szCs w:val="24"/>
        </w:rPr>
        <w:t xml:space="preserve"> </w:t>
      </w:r>
      <w:r w:rsidR="00381292" w:rsidRPr="00D1719E">
        <w:rPr>
          <w:sz w:val="24"/>
          <w:szCs w:val="24"/>
        </w:rPr>
        <w:t>г.</w:t>
      </w:r>
    </w:p>
    <w:p w:rsidR="00633330" w:rsidRPr="006E4848" w:rsidRDefault="000710E7" w:rsidP="00BC3415">
      <w:pPr>
        <w:pageBreakBefore/>
        <w:spacing w:line="240" w:lineRule="auto"/>
        <w:ind w:firstLine="0"/>
        <w:jc w:val="center"/>
        <w:rPr>
          <w:sz w:val="22"/>
          <w:szCs w:val="22"/>
        </w:rPr>
      </w:pPr>
      <w:r w:rsidRPr="006E4848">
        <w:rPr>
          <w:sz w:val="22"/>
          <w:szCs w:val="22"/>
        </w:rPr>
        <w:lastRenderedPageBreak/>
        <w:t>Содержание</w:t>
      </w:r>
    </w:p>
    <w:p w:rsidR="00AF01E4" w:rsidRDefault="003F38F9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r w:rsidRPr="003F38F9">
        <w:rPr>
          <w:sz w:val="22"/>
          <w:szCs w:val="22"/>
        </w:rPr>
        <w:fldChar w:fldCharType="begin"/>
      </w:r>
      <w:r w:rsidR="00381292" w:rsidRPr="006E4848">
        <w:rPr>
          <w:sz w:val="22"/>
          <w:szCs w:val="22"/>
        </w:rPr>
        <w:instrText xml:space="preserve"> TOC \o "1-2" \h \z \u </w:instrText>
      </w:r>
      <w:r w:rsidRPr="003F38F9">
        <w:rPr>
          <w:sz w:val="22"/>
          <w:szCs w:val="22"/>
        </w:rPr>
        <w:fldChar w:fldCharType="separate"/>
      </w:r>
      <w:hyperlink w:anchor="_Toc320626638" w:history="1">
        <w:r w:rsidR="00AF01E4" w:rsidRPr="00721930">
          <w:rPr>
            <w:rStyle w:val="a9"/>
          </w:rPr>
          <w:t>1.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Общие положения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39" w:history="1">
        <w:r w:rsidR="00AF01E4" w:rsidRPr="00721930">
          <w:rPr>
            <w:rStyle w:val="a9"/>
          </w:rPr>
          <w:t>1.1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Общие сведения о процедуре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0" w:history="1">
        <w:r w:rsidR="00AF01E4" w:rsidRPr="00721930">
          <w:rPr>
            <w:rStyle w:val="a9"/>
          </w:rPr>
          <w:t>1.2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Правовой статус процедур и документов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1" w:history="1">
        <w:r w:rsidR="00AF01E4" w:rsidRPr="00721930">
          <w:rPr>
            <w:rStyle w:val="a9"/>
          </w:rPr>
          <w:t>1.3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Обжалование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2" w:history="1">
        <w:r w:rsidR="00AF01E4" w:rsidRPr="00721930">
          <w:rPr>
            <w:rStyle w:val="a9"/>
          </w:rPr>
          <w:t>1.4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Прочие положения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43" w:history="1">
        <w:r w:rsidR="00AF01E4" w:rsidRPr="00721930">
          <w:rPr>
            <w:rStyle w:val="a9"/>
          </w:rPr>
          <w:t>2.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Техническое задание на поставку продукции.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4" w:history="1">
        <w:r w:rsidR="00AF01E4" w:rsidRPr="00721930">
          <w:rPr>
            <w:rStyle w:val="a9"/>
          </w:rPr>
          <w:t>2.1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Общие требования к условиям поставки продукции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5" w:history="1">
        <w:r w:rsidR="00AF01E4" w:rsidRPr="00721930">
          <w:rPr>
            <w:rStyle w:val="a9"/>
          </w:rPr>
          <w:t>2.2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Перечень, объемы и характеристики закупаемой продукции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6" w:history="1">
        <w:r w:rsidR="00AF01E4" w:rsidRPr="00721930">
          <w:rPr>
            <w:rStyle w:val="a9"/>
          </w:rPr>
          <w:t>2.3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Требование к поставляемой продукции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7" w:history="1">
        <w:r w:rsidR="00AF01E4" w:rsidRPr="00721930">
          <w:rPr>
            <w:rStyle w:val="a9"/>
          </w:rPr>
          <w:t>2.4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Требование к Поставщику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8" w:history="1">
        <w:r w:rsidR="00AF01E4" w:rsidRPr="00721930">
          <w:rPr>
            <w:rStyle w:val="a9"/>
          </w:rPr>
          <w:t>2.5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Иные требования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49" w:history="1">
        <w:r w:rsidR="00AF01E4" w:rsidRPr="00721930">
          <w:rPr>
            <w:rStyle w:val="a9"/>
            <w:lang w:val="en-US"/>
          </w:rPr>
          <w:t>3.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Проект Договора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50" w:history="1">
        <w:r w:rsidR="00AF01E4" w:rsidRPr="00721930">
          <w:rPr>
            <w:rStyle w:val="a9"/>
          </w:rPr>
          <w:t>4.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Порядок проведения запроса предложений. Инструкции по подготовке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1" w:history="1">
        <w:r w:rsidR="00AF01E4" w:rsidRPr="00721930">
          <w:rPr>
            <w:rStyle w:val="a9"/>
          </w:rPr>
          <w:t>4.1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Общий порядок проведения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2" w:history="1">
        <w:r w:rsidR="00AF01E4" w:rsidRPr="00721930">
          <w:rPr>
            <w:rStyle w:val="a9"/>
          </w:rPr>
          <w:t>4.2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Публикация Уведомления о проведении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3" w:history="1">
        <w:r w:rsidR="00AF01E4" w:rsidRPr="00721930">
          <w:rPr>
            <w:rStyle w:val="a9"/>
          </w:rPr>
          <w:t>4.3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Предоставление Документации по запросу предложений Поставщикам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4" w:history="1">
        <w:r w:rsidR="00AF01E4" w:rsidRPr="00721930">
          <w:rPr>
            <w:rStyle w:val="a9"/>
          </w:rPr>
          <w:t>4.4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Подготовка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5" w:history="1">
        <w:r w:rsidR="00AF01E4" w:rsidRPr="00721930">
          <w:rPr>
            <w:rStyle w:val="a9"/>
          </w:rPr>
          <w:t>4.5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Требования к Поставщикам. Подтверждение соответствия предъявляемым требованиям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6" w:history="1">
        <w:r w:rsidR="00AF01E4" w:rsidRPr="00721930">
          <w:rPr>
            <w:rStyle w:val="a9"/>
          </w:rPr>
          <w:t>4.6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Подача Предложений и их прием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7" w:history="1">
        <w:r w:rsidR="00AF01E4" w:rsidRPr="00721930">
          <w:rPr>
            <w:rStyle w:val="a9"/>
          </w:rPr>
          <w:t>4.7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Вскрытие поступивших на запрос предложений.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8" w:history="1">
        <w:r w:rsidR="00AF01E4" w:rsidRPr="00721930">
          <w:rPr>
            <w:rStyle w:val="a9"/>
          </w:rPr>
          <w:t>4.8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Оценка Предложений и проведение переговоров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9" w:history="1">
        <w:r w:rsidR="00AF01E4" w:rsidRPr="00721930">
          <w:rPr>
            <w:rStyle w:val="a9"/>
          </w:rPr>
          <w:t>4.9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Переторжка (регулирование цены)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0" w:history="1">
        <w:r w:rsidR="00AF01E4" w:rsidRPr="00721930">
          <w:rPr>
            <w:rStyle w:val="a9"/>
          </w:rPr>
          <w:t>4.10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Принятие решения о проведении следующих этапов Запроса предложений или определение Победителя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1" w:history="1">
        <w:r w:rsidR="00AF01E4" w:rsidRPr="00721930">
          <w:rPr>
            <w:rStyle w:val="a9"/>
          </w:rPr>
          <w:t>4.11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Подписание Договора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2" w:history="1">
        <w:r w:rsidR="00AF01E4" w:rsidRPr="00721930">
          <w:rPr>
            <w:rStyle w:val="a9"/>
          </w:rPr>
          <w:t>4.12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Уведомление Поставщиков о результатах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63" w:history="1">
        <w:r w:rsidR="00AF01E4" w:rsidRPr="00721930">
          <w:rPr>
            <w:rStyle w:val="a9"/>
          </w:rPr>
          <w:t>5.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Дополнительные инструкции по подготовке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4" w:history="1">
        <w:r w:rsidR="00AF01E4" w:rsidRPr="00721930">
          <w:rPr>
            <w:rStyle w:val="a9"/>
          </w:rPr>
          <w:t>5.1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Статус настоящего раздела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5" w:history="1">
        <w:r w:rsidR="00AF01E4" w:rsidRPr="00721930">
          <w:rPr>
            <w:rStyle w:val="a9"/>
          </w:rPr>
          <w:t>5.2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Подготовка электронной копии предложения на участие в запросе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6" w:history="1">
        <w:r w:rsidR="00AF01E4" w:rsidRPr="00721930">
          <w:rPr>
            <w:rStyle w:val="a9"/>
          </w:rPr>
          <w:t>5.3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Альтернативные предложения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67" w:history="1">
        <w:r w:rsidR="00AF01E4" w:rsidRPr="00721930">
          <w:rPr>
            <w:rStyle w:val="a9"/>
          </w:rPr>
          <w:t>6.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Образцы основных форм документов, включаемых в Предложение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8" w:history="1">
        <w:r w:rsidR="00AF01E4" w:rsidRPr="00721930">
          <w:rPr>
            <w:rStyle w:val="a9"/>
          </w:rPr>
          <w:t>6.1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Письмо о подаче оферты (форма 1)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9" w:history="1">
        <w:r w:rsidR="00AF01E4" w:rsidRPr="00721930">
          <w:rPr>
            <w:rStyle w:val="a9"/>
          </w:rPr>
          <w:t>6.2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Техническое предложение (форма 2)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0" w:history="1">
        <w:r w:rsidR="00AF01E4" w:rsidRPr="00721930">
          <w:rPr>
            <w:rStyle w:val="a9"/>
          </w:rPr>
          <w:t>6.3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График поставки продукции (форма 3)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1" w:history="1">
        <w:r w:rsidR="00AF01E4" w:rsidRPr="00721930">
          <w:rPr>
            <w:rStyle w:val="a9"/>
          </w:rPr>
          <w:t>6.4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Коммерческое предложение (форма 4)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2" w:history="1">
        <w:r w:rsidR="00AF01E4" w:rsidRPr="00721930">
          <w:rPr>
            <w:rStyle w:val="a9"/>
          </w:rPr>
          <w:t>6.5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Протокол разногласий по проекту Договора (форма 5)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3" w:history="1">
        <w:r w:rsidR="00AF01E4" w:rsidRPr="00721930">
          <w:rPr>
            <w:rStyle w:val="a9"/>
          </w:rPr>
          <w:t>6.6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План распределения объемов поставки продукции внутри коллективного Поставщика (форма 6)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4" w:history="1">
        <w:r w:rsidR="00AF01E4" w:rsidRPr="00721930">
          <w:rPr>
            <w:rStyle w:val="a9"/>
          </w:rPr>
          <w:t>6.7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Анкета Поставщика (форма 7)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5" w:history="1">
        <w:r w:rsidR="00AF01E4" w:rsidRPr="00721930">
          <w:rPr>
            <w:rStyle w:val="a9"/>
          </w:rPr>
          <w:t>6.8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Справка о перечне и годовых объемах выполнения аналогичных договоров (форма 8)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6" w:history="1">
        <w:r w:rsidR="00AF01E4" w:rsidRPr="00721930">
          <w:rPr>
            <w:rStyle w:val="a9"/>
          </w:rPr>
          <w:t>6.9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Справка о материально-технических ресурсах (форма 9)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7" w:history="1">
        <w:r w:rsidR="00AF01E4" w:rsidRPr="00721930">
          <w:rPr>
            <w:rStyle w:val="a9"/>
          </w:rPr>
          <w:t>6.10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Справка о кадровых ресурсах (форма 10)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8" w:history="1">
        <w:r w:rsidR="00AF01E4" w:rsidRPr="00721930">
          <w:rPr>
            <w:rStyle w:val="a9"/>
          </w:rPr>
          <w:t>6.11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Информационное письмо о наличии у Поставщика связей, носящих характер аффилированности с сотрудниками Заказчика или Организатора запроса предложений (форма 11)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AF01E4" w:rsidRDefault="003F38F9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9" w:history="1">
        <w:r w:rsidR="00AF01E4" w:rsidRPr="00721930">
          <w:rPr>
            <w:rStyle w:val="a9"/>
          </w:rPr>
          <w:t>6.12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Информация о собственниках Поставщика (включая конечных бенефециаров) (форма 12)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81292" w:rsidRPr="006E4848" w:rsidRDefault="003F38F9">
      <w:pPr>
        <w:rPr>
          <w:sz w:val="22"/>
          <w:szCs w:val="22"/>
        </w:rPr>
      </w:pPr>
      <w:r w:rsidRPr="006E4848">
        <w:rPr>
          <w:sz w:val="22"/>
          <w:szCs w:val="22"/>
        </w:rPr>
        <w:fldChar w:fldCharType="end"/>
      </w:r>
    </w:p>
    <w:p w:rsidR="00381292" w:rsidRPr="006E4848" w:rsidRDefault="00381292" w:rsidP="00F4634B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6" w:name="_Toc517582289"/>
      <w:bookmarkStart w:id="17" w:name="_Toc517582613"/>
      <w:bookmarkStart w:id="18" w:name="_Toc518119233"/>
      <w:bookmarkStart w:id="19" w:name="_Toc55193146"/>
      <w:bookmarkStart w:id="20" w:name="_Toc55285334"/>
      <w:bookmarkStart w:id="21" w:name="_Toc55305368"/>
      <w:bookmarkStart w:id="22" w:name="_Ref55335495"/>
      <w:bookmarkStart w:id="23" w:name="_Ref56251018"/>
      <w:bookmarkStart w:id="24" w:name="_Ref56251020"/>
      <w:bookmarkStart w:id="25" w:name="_Ref57046967"/>
      <w:bookmarkStart w:id="26" w:name="_Toc57314614"/>
      <w:bookmarkStart w:id="27" w:name="_Ref57322917"/>
      <w:bookmarkStart w:id="28" w:name="_Ref57322919"/>
      <w:bookmarkStart w:id="29" w:name="_Toc69728940"/>
      <w:bookmarkStart w:id="30" w:name="_Toc125426170"/>
      <w:bookmarkStart w:id="31" w:name="_Toc320626638"/>
      <w:r w:rsidRPr="006E4848">
        <w:rPr>
          <w:rFonts w:ascii="Times New Roman" w:hAnsi="Times New Roman"/>
          <w:sz w:val="22"/>
          <w:szCs w:val="22"/>
        </w:rPr>
        <w:lastRenderedPageBreak/>
        <w:t xml:space="preserve">Общие </w:t>
      </w:r>
      <w:bookmarkEnd w:id="16"/>
      <w:bookmarkEnd w:id="17"/>
      <w:bookmarkEnd w:id="18"/>
      <w:bookmarkEnd w:id="19"/>
      <w:r w:rsidRPr="006E4848">
        <w:rPr>
          <w:rFonts w:ascii="Times New Roman" w:hAnsi="Times New Roman"/>
          <w:sz w:val="22"/>
          <w:szCs w:val="22"/>
        </w:rPr>
        <w:t>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81292" w:rsidRPr="006E4848" w:rsidRDefault="00381292" w:rsidP="00F4634B">
      <w:pPr>
        <w:pStyle w:val="2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125426171"/>
      <w:bookmarkStart w:id="37" w:name="_Toc320626639"/>
      <w:r w:rsidRPr="006E4848">
        <w:rPr>
          <w:sz w:val="22"/>
          <w:szCs w:val="22"/>
        </w:rPr>
        <w:t xml:space="preserve">Общие сведения о </w:t>
      </w:r>
      <w:bookmarkEnd w:id="32"/>
      <w:bookmarkEnd w:id="33"/>
      <w:bookmarkEnd w:id="34"/>
      <w:bookmarkEnd w:id="35"/>
      <w:r w:rsidRPr="006E4848">
        <w:rPr>
          <w:sz w:val="22"/>
          <w:szCs w:val="22"/>
        </w:rPr>
        <w:t>процедуре запроса предложений</w:t>
      </w:r>
      <w:bookmarkEnd w:id="36"/>
      <w:bookmarkEnd w:id="37"/>
    </w:p>
    <w:p w:rsidR="0071390C" w:rsidRPr="006E4848" w:rsidRDefault="003406D6" w:rsidP="00D26615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38" w:name="_Ref182220658"/>
      <w:bookmarkStart w:id="39" w:name="_Ref55193512"/>
      <w:bookmarkStart w:id="40" w:name="Общие_сведения"/>
      <w:bookmarkStart w:id="41" w:name="_Ref93209175"/>
      <w:r w:rsidRPr="006E4848">
        <w:rPr>
          <w:sz w:val="22"/>
          <w:szCs w:val="22"/>
        </w:rPr>
        <w:t xml:space="preserve">Заказчик, являющийся Организатором запроса предложений - ОАО «МРСК Центра», расположенный по адресу: </w:t>
      </w:r>
      <w:proofErr w:type="gramStart"/>
      <w:r w:rsidR="00F638DE" w:rsidRPr="00F638DE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F638DE" w:rsidRPr="00F638DE">
          <w:rPr>
            <w:sz w:val="22"/>
            <w:szCs w:val="22"/>
          </w:rPr>
          <w:t>127018, г</w:t>
        </w:r>
      </w:smartTag>
      <w:r w:rsidR="00F638DE" w:rsidRPr="00F638DE">
        <w:rPr>
          <w:sz w:val="22"/>
          <w:szCs w:val="22"/>
        </w:rPr>
        <w:t>. Москва, ул. 2-я Ямская, 4</w:t>
      </w:r>
      <w:r w:rsidR="00437D37" w:rsidRPr="0063506C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(далее – Заказчик или Организатор), </w:t>
      </w:r>
      <w:r w:rsidR="00D1719E">
        <w:rPr>
          <w:sz w:val="22"/>
          <w:szCs w:val="22"/>
        </w:rPr>
        <w:t>У</w:t>
      </w:r>
      <w:r w:rsidRPr="006E4848">
        <w:rPr>
          <w:sz w:val="22"/>
          <w:szCs w:val="22"/>
        </w:rPr>
        <w:t xml:space="preserve">ведомлением о проведении </w:t>
      </w:r>
      <w:r w:rsidR="00BA308C">
        <w:rPr>
          <w:sz w:val="22"/>
          <w:szCs w:val="22"/>
        </w:rPr>
        <w:t xml:space="preserve">открытого </w:t>
      </w:r>
      <w:r w:rsidRPr="006E4848">
        <w:rPr>
          <w:sz w:val="22"/>
          <w:szCs w:val="22"/>
        </w:rPr>
        <w:t xml:space="preserve">запроса предложений, опубликованным </w:t>
      </w:r>
      <w:r w:rsidR="00760CF2" w:rsidRPr="006E4848">
        <w:rPr>
          <w:sz w:val="22"/>
          <w:szCs w:val="22"/>
        </w:rPr>
        <w:t>на официальном сайте ОАО «МРСК Центра»</w:t>
      </w:r>
      <w:r w:rsidR="00760CF2" w:rsidRPr="006E4848">
        <w:rPr>
          <w:snapToGrid/>
          <w:color w:val="0000FF"/>
          <w:sz w:val="22"/>
          <w:szCs w:val="22"/>
        </w:rPr>
        <w:t xml:space="preserve"> </w:t>
      </w:r>
      <w:hyperlink r:id="rId10" w:history="1">
        <w:r w:rsidR="00760CF2" w:rsidRPr="006E4848">
          <w:rPr>
            <w:rStyle w:val="a9"/>
            <w:sz w:val="22"/>
            <w:szCs w:val="22"/>
          </w:rPr>
          <w:t>www.mrsk-1.ru</w:t>
        </w:r>
      </w:hyperlink>
      <w:r w:rsidR="00760CF2" w:rsidRPr="006E4848">
        <w:rPr>
          <w:sz w:val="22"/>
          <w:szCs w:val="22"/>
        </w:rPr>
        <w:t xml:space="preserve"> </w:t>
      </w:r>
      <w:r w:rsidRPr="006E4848">
        <w:rPr>
          <w:rStyle w:val="a9"/>
          <w:color w:val="auto"/>
          <w:sz w:val="22"/>
          <w:szCs w:val="22"/>
          <w:u w:val="none"/>
        </w:rPr>
        <w:t xml:space="preserve">в </w:t>
      </w:r>
      <w:r w:rsidRPr="006E4848">
        <w:rPr>
          <w:sz w:val="22"/>
          <w:szCs w:val="22"/>
        </w:rPr>
        <w:t>разделе «Закупки»</w:t>
      </w:r>
      <w:r w:rsidR="00F84485" w:rsidRPr="006E4848">
        <w:rPr>
          <w:sz w:val="22"/>
          <w:szCs w:val="22"/>
        </w:rPr>
        <w:t xml:space="preserve">, копия публикации на информационно-аналитической и торгово-операционной системе «Рынок продукции, услуг и технологий для электроэнергетики» </w:t>
      </w:r>
      <w:hyperlink r:id="rId11" w:history="1">
        <w:r w:rsidR="00F84485" w:rsidRPr="006E4848">
          <w:rPr>
            <w:rStyle w:val="a9"/>
            <w:sz w:val="22"/>
            <w:szCs w:val="22"/>
            <w:lang w:val="en-US"/>
          </w:rPr>
          <w:t>www</w:t>
        </w:r>
        <w:r w:rsidR="00F84485" w:rsidRPr="006E4848">
          <w:rPr>
            <w:rStyle w:val="a9"/>
            <w:sz w:val="22"/>
            <w:szCs w:val="22"/>
          </w:rPr>
          <w:t>.</w:t>
        </w:r>
        <w:r w:rsidR="00F84485" w:rsidRPr="006E4848">
          <w:rPr>
            <w:rStyle w:val="a9"/>
            <w:sz w:val="22"/>
            <w:szCs w:val="22"/>
            <w:lang w:val="en-US"/>
          </w:rPr>
          <w:t>b</w:t>
        </w:r>
        <w:r w:rsidR="00F84485" w:rsidRPr="006E4848">
          <w:rPr>
            <w:rStyle w:val="a9"/>
            <w:sz w:val="22"/>
            <w:szCs w:val="22"/>
          </w:rPr>
          <w:t>2</w:t>
        </w:r>
        <w:r w:rsidR="00F84485" w:rsidRPr="006E4848">
          <w:rPr>
            <w:rStyle w:val="a9"/>
            <w:sz w:val="22"/>
            <w:szCs w:val="22"/>
            <w:lang w:val="en-US"/>
          </w:rPr>
          <w:t>b</w:t>
        </w:r>
        <w:r w:rsidR="00F84485" w:rsidRPr="006E4848">
          <w:rPr>
            <w:rStyle w:val="a9"/>
            <w:sz w:val="22"/>
            <w:szCs w:val="22"/>
          </w:rPr>
          <w:t>-</w:t>
        </w:r>
        <w:proofErr w:type="spellStart"/>
        <w:r w:rsidR="00F84485" w:rsidRPr="006E4848">
          <w:rPr>
            <w:rStyle w:val="a9"/>
            <w:sz w:val="22"/>
            <w:szCs w:val="22"/>
            <w:lang w:val="en-US"/>
          </w:rPr>
          <w:t>energo</w:t>
        </w:r>
        <w:proofErr w:type="spellEnd"/>
        <w:r w:rsidR="00F84485" w:rsidRPr="006E4848">
          <w:rPr>
            <w:rStyle w:val="a9"/>
            <w:sz w:val="22"/>
            <w:szCs w:val="22"/>
          </w:rPr>
          <w:t>.</w:t>
        </w:r>
        <w:proofErr w:type="spellStart"/>
        <w:r w:rsidR="00F84485" w:rsidRPr="006E4848">
          <w:rPr>
            <w:rStyle w:val="a9"/>
            <w:sz w:val="22"/>
            <w:szCs w:val="22"/>
            <w:lang w:val="en-US"/>
          </w:rPr>
          <w:t>ru</w:t>
        </w:r>
        <w:proofErr w:type="spellEnd"/>
      </w:hyperlink>
      <w:r w:rsidR="00A67CAF" w:rsidRPr="006E4848">
        <w:rPr>
          <w:sz w:val="22"/>
          <w:szCs w:val="22"/>
        </w:rPr>
        <w:t xml:space="preserve">: </w:t>
      </w:r>
      <w:r w:rsidR="00A67CAF" w:rsidRPr="00E93E1A">
        <w:rPr>
          <w:b/>
          <w:sz w:val="22"/>
          <w:szCs w:val="22"/>
        </w:rPr>
        <w:t>«</w:t>
      </w:r>
      <w:r w:rsidR="00E205AA">
        <w:rPr>
          <w:b/>
          <w:sz w:val="22"/>
          <w:szCs w:val="22"/>
        </w:rPr>
        <w:t>2</w:t>
      </w:r>
      <w:r w:rsidR="0056048B">
        <w:rPr>
          <w:b/>
          <w:sz w:val="22"/>
          <w:szCs w:val="22"/>
        </w:rPr>
        <w:t>7</w:t>
      </w:r>
      <w:r w:rsidR="00A67CAF" w:rsidRPr="00E93E1A">
        <w:rPr>
          <w:b/>
          <w:sz w:val="22"/>
          <w:szCs w:val="22"/>
        </w:rPr>
        <w:t xml:space="preserve">» </w:t>
      </w:r>
      <w:r w:rsidR="00E205AA">
        <w:rPr>
          <w:b/>
          <w:sz w:val="22"/>
          <w:szCs w:val="22"/>
        </w:rPr>
        <w:t>апреля</w:t>
      </w:r>
      <w:r w:rsidR="00A67CAF" w:rsidRPr="00BB5FCC">
        <w:rPr>
          <w:b/>
          <w:sz w:val="22"/>
          <w:szCs w:val="22"/>
        </w:rPr>
        <w:t xml:space="preserve"> </w:t>
      </w:r>
      <w:r w:rsidR="00F32D00" w:rsidRPr="00BB5FCC">
        <w:rPr>
          <w:b/>
          <w:sz w:val="22"/>
          <w:szCs w:val="22"/>
        </w:rPr>
        <w:t>201</w:t>
      </w:r>
      <w:r w:rsidR="002278A3" w:rsidRPr="00BB5FCC">
        <w:rPr>
          <w:b/>
          <w:sz w:val="22"/>
          <w:szCs w:val="22"/>
        </w:rPr>
        <w:t>2</w:t>
      </w:r>
      <w:r w:rsidR="00A67CAF" w:rsidRPr="00BB5FCC">
        <w:rPr>
          <w:b/>
          <w:sz w:val="22"/>
          <w:szCs w:val="22"/>
        </w:rPr>
        <w:t xml:space="preserve"> года</w:t>
      </w:r>
      <w:r w:rsidR="00A67CAF" w:rsidRPr="00BB5FCC">
        <w:rPr>
          <w:sz w:val="22"/>
          <w:szCs w:val="22"/>
        </w:rPr>
        <w:t xml:space="preserve">, </w:t>
      </w:r>
      <w:r w:rsidR="00014F59" w:rsidRPr="00BB5FCC">
        <w:rPr>
          <w:sz w:val="22"/>
          <w:szCs w:val="22"/>
        </w:rPr>
        <w:t xml:space="preserve">объявляет о проведении процедуры открытого </w:t>
      </w:r>
      <w:r w:rsidR="002278A3" w:rsidRPr="00BB5FCC">
        <w:rPr>
          <w:sz w:val="22"/>
          <w:szCs w:val="22"/>
        </w:rPr>
        <w:t xml:space="preserve">конкурентного </w:t>
      </w:r>
      <w:r w:rsidR="00014F59" w:rsidRPr="00BB5FCC">
        <w:rPr>
          <w:sz w:val="22"/>
          <w:szCs w:val="22"/>
        </w:rPr>
        <w:t>запроса предложений</w:t>
      </w:r>
      <w:proofErr w:type="gramEnd"/>
      <w:r w:rsidR="00014F59" w:rsidRPr="006E4848">
        <w:rPr>
          <w:sz w:val="22"/>
          <w:szCs w:val="22"/>
        </w:rPr>
        <w:t xml:space="preserve"> (далее – запрос предложений) и приглашает юридических и физических лиц, а также объединения этих лиц, способных на законных основаниях поставить требуемую Заказчику продукцию (далее — Поставщики), подавать свои предложения для заключения </w:t>
      </w:r>
      <w:r w:rsidR="00DD71C7" w:rsidRPr="00DD71C7">
        <w:rPr>
          <w:sz w:val="22"/>
          <w:szCs w:val="22"/>
        </w:rPr>
        <w:t xml:space="preserve">Договора на поставку </w:t>
      </w:r>
      <w:r w:rsidR="00E205AA" w:rsidRPr="007700B8">
        <w:rPr>
          <w:sz w:val="24"/>
          <w:szCs w:val="24"/>
        </w:rPr>
        <w:t xml:space="preserve">на поставку </w:t>
      </w:r>
      <w:r w:rsidR="00E205AA">
        <w:rPr>
          <w:sz w:val="24"/>
          <w:szCs w:val="24"/>
        </w:rPr>
        <w:t xml:space="preserve">бензина и дизельного топлива </w:t>
      </w:r>
      <w:r w:rsidR="00E205AA" w:rsidRPr="007700B8">
        <w:rPr>
          <w:sz w:val="24"/>
          <w:szCs w:val="24"/>
        </w:rPr>
        <w:t>для нужд ОА</w:t>
      </w:r>
      <w:r w:rsidR="00E205AA">
        <w:rPr>
          <w:sz w:val="24"/>
          <w:szCs w:val="24"/>
        </w:rPr>
        <w:t>О «МРСК Центра» (филиала «Яр</w:t>
      </w:r>
      <w:r w:rsidR="00E205AA" w:rsidRPr="007700B8">
        <w:rPr>
          <w:sz w:val="24"/>
          <w:szCs w:val="24"/>
        </w:rPr>
        <w:t>энерго»)</w:t>
      </w:r>
      <w:r w:rsidR="00A85884" w:rsidRPr="00DD71C7">
        <w:rPr>
          <w:sz w:val="22"/>
          <w:szCs w:val="22"/>
        </w:rPr>
        <w:t xml:space="preserve">, расположенного по адресу: </w:t>
      </w:r>
      <w:r w:rsidR="00E205AA" w:rsidRPr="00BA10C7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50003, г"/>
        </w:smartTagPr>
        <w:r w:rsidR="00E205AA" w:rsidRPr="00BA10C7">
          <w:rPr>
            <w:sz w:val="22"/>
            <w:szCs w:val="22"/>
          </w:rPr>
          <w:t>150003, г</w:t>
        </w:r>
      </w:smartTag>
      <w:r w:rsidR="00E205AA" w:rsidRPr="00BA10C7">
        <w:rPr>
          <w:sz w:val="22"/>
          <w:szCs w:val="22"/>
        </w:rPr>
        <w:t>. Ярославль, ул. Воинова, д. 12</w:t>
      </w:r>
      <w:r w:rsidR="00A85884" w:rsidRPr="00DD71C7">
        <w:rPr>
          <w:sz w:val="22"/>
          <w:szCs w:val="22"/>
        </w:rPr>
        <w:t>;</w:t>
      </w:r>
      <w:r w:rsidR="00014F59" w:rsidRPr="006E4848">
        <w:rPr>
          <w:sz w:val="22"/>
          <w:szCs w:val="22"/>
        </w:rPr>
        <w:t xml:space="preserve"> </w:t>
      </w:r>
      <w:proofErr w:type="gramStart"/>
      <w:r w:rsidR="00014F59" w:rsidRPr="006E4848">
        <w:rPr>
          <w:sz w:val="22"/>
          <w:szCs w:val="22"/>
        </w:rPr>
        <w:t>согласно</w:t>
      </w:r>
      <w:proofErr w:type="gramEnd"/>
      <w:r w:rsidR="00014F59" w:rsidRPr="006E4848">
        <w:rPr>
          <w:sz w:val="22"/>
          <w:szCs w:val="22"/>
        </w:rPr>
        <w:t xml:space="preserve"> технического задания на поставку продукции, изложенного в разделе 2 настоящей документации</w:t>
      </w:r>
      <w:r w:rsidR="00A67CAF" w:rsidRPr="006E4848">
        <w:rPr>
          <w:sz w:val="22"/>
          <w:szCs w:val="22"/>
        </w:rPr>
        <w:t>.</w:t>
      </w:r>
      <w:bookmarkEnd w:id="38"/>
    </w:p>
    <w:p w:rsidR="00976BC8" w:rsidRPr="006E4848" w:rsidRDefault="00976BC8" w:rsidP="00FD4BDF">
      <w:pPr>
        <w:pStyle w:val="a0"/>
        <w:tabs>
          <w:tab w:val="clear" w:pos="1844"/>
          <w:tab w:val="num" w:pos="1134"/>
        </w:tabs>
        <w:spacing w:before="120" w:after="120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Для справок обращаться:</w:t>
      </w:r>
    </w:p>
    <w:p w:rsidR="00FD4BDF" w:rsidRPr="0093721D" w:rsidRDefault="00FD4BDF" w:rsidP="00FD4BDF">
      <w:pPr>
        <w:pStyle w:val="a2"/>
        <w:spacing w:line="240" w:lineRule="auto"/>
        <w:rPr>
          <w:sz w:val="22"/>
          <w:szCs w:val="22"/>
        </w:rPr>
      </w:pPr>
      <w:r w:rsidRPr="00DD71C7">
        <w:rPr>
          <w:sz w:val="22"/>
          <w:szCs w:val="22"/>
        </w:rPr>
        <w:t xml:space="preserve">По вопросам, связанным с организацией и проведением процедуры открытого запроса предложений – к ответственному сотруднику Организатора: </w:t>
      </w:r>
      <w:r w:rsidR="00E205AA" w:rsidRPr="00BA10C7">
        <w:rPr>
          <w:sz w:val="22"/>
          <w:szCs w:val="22"/>
        </w:rPr>
        <w:t xml:space="preserve">Митрофановой Екатерине Николаевне, контактный телефон: (4852) 78-14-78 или по адресу электронной почты: </w:t>
      </w:r>
      <w:hyperlink r:id="rId12" w:history="1">
        <w:r w:rsidR="00E205AA" w:rsidRPr="00BA10C7">
          <w:rPr>
            <w:rStyle w:val="a9"/>
            <w:sz w:val="22"/>
            <w:szCs w:val="22"/>
            <w:lang w:val="en-US"/>
          </w:rPr>
          <w:t>Mitrofanova</w:t>
        </w:r>
        <w:r w:rsidR="00E205AA" w:rsidRPr="00BA10C7">
          <w:rPr>
            <w:rStyle w:val="a9"/>
            <w:sz w:val="22"/>
            <w:szCs w:val="22"/>
          </w:rPr>
          <w:t>.</w:t>
        </w:r>
        <w:r w:rsidR="00E205AA" w:rsidRPr="00BA10C7">
          <w:rPr>
            <w:rStyle w:val="a9"/>
            <w:sz w:val="22"/>
            <w:szCs w:val="22"/>
            <w:lang w:val="en-US"/>
          </w:rPr>
          <w:t>en</w:t>
        </w:r>
        <w:r w:rsidR="00E205AA" w:rsidRPr="00BA10C7">
          <w:rPr>
            <w:rStyle w:val="a9"/>
            <w:sz w:val="22"/>
            <w:szCs w:val="22"/>
          </w:rPr>
          <w:t>@</w:t>
        </w:r>
        <w:r w:rsidR="00E205AA" w:rsidRPr="00BA10C7">
          <w:rPr>
            <w:rStyle w:val="a9"/>
            <w:sz w:val="22"/>
            <w:szCs w:val="22"/>
            <w:lang w:val="en-US"/>
          </w:rPr>
          <w:t>mrsk</w:t>
        </w:r>
        <w:r w:rsidR="00E205AA" w:rsidRPr="00BA10C7">
          <w:rPr>
            <w:rStyle w:val="a9"/>
            <w:sz w:val="22"/>
            <w:szCs w:val="22"/>
          </w:rPr>
          <w:t>-1.</w:t>
        </w:r>
        <w:r w:rsidR="00E205AA" w:rsidRPr="00BA10C7">
          <w:rPr>
            <w:rStyle w:val="a9"/>
            <w:sz w:val="22"/>
            <w:szCs w:val="22"/>
            <w:lang w:val="en-US"/>
          </w:rPr>
          <w:t>ru</w:t>
        </w:r>
      </w:hyperlink>
      <w:r w:rsidRPr="0093721D">
        <w:rPr>
          <w:sz w:val="22"/>
          <w:szCs w:val="22"/>
        </w:rPr>
        <w:t>;</w:t>
      </w:r>
      <w:r w:rsidR="00E205AA">
        <w:rPr>
          <w:sz w:val="22"/>
          <w:szCs w:val="22"/>
        </w:rPr>
        <w:t xml:space="preserve"> </w:t>
      </w:r>
    </w:p>
    <w:p w:rsidR="00976BC8" w:rsidRPr="00125CDF" w:rsidRDefault="0056477A" w:rsidP="005404F9">
      <w:pPr>
        <w:pStyle w:val="a2"/>
        <w:spacing w:after="120" w:line="240" w:lineRule="auto"/>
        <w:rPr>
          <w:rStyle w:val="a9"/>
          <w:color w:val="auto"/>
          <w:sz w:val="22"/>
          <w:szCs w:val="22"/>
          <w:u w:val="none"/>
        </w:rPr>
      </w:pPr>
      <w:r w:rsidRPr="00E87956">
        <w:rPr>
          <w:sz w:val="24"/>
          <w:szCs w:val="24"/>
        </w:rPr>
        <w:t xml:space="preserve">По вопросам, связанным с разъяснением технического задания </w:t>
      </w:r>
      <w:r>
        <w:rPr>
          <w:sz w:val="24"/>
          <w:szCs w:val="24"/>
        </w:rPr>
        <w:t>–</w:t>
      </w:r>
      <w:r w:rsidRPr="00E87956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</w:t>
      </w:r>
      <w:r w:rsidRPr="00E87956">
        <w:rPr>
          <w:sz w:val="24"/>
          <w:szCs w:val="24"/>
        </w:rPr>
        <w:t xml:space="preserve">ответственному сотруднику Организатора: </w:t>
      </w:r>
      <w:r w:rsidR="00E205AA" w:rsidRPr="00BA10C7">
        <w:rPr>
          <w:sz w:val="22"/>
          <w:szCs w:val="22"/>
        </w:rPr>
        <w:t xml:space="preserve">Клейну Александру Людвиговичу, контактные телефоны - </w:t>
      </w:r>
      <w:r w:rsidR="00E205AA" w:rsidRPr="005404F9">
        <w:rPr>
          <w:sz w:val="22"/>
          <w:szCs w:val="22"/>
        </w:rPr>
        <w:t>(4852) 78-12-27</w:t>
      </w:r>
      <w:r w:rsidR="00E205AA" w:rsidRPr="00BA10C7">
        <w:rPr>
          <w:b/>
          <w:sz w:val="22"/>
          <w:szCs w:val="22"/>
        </w:rPr>
        <w:t>,</w:t>
      </w:r>
      <w:r w:rsidR="00E205AA" w:rsidRPr="00BA10C7">
        <w:rPr>
          <w:sz w:val="22"/>
          <w:szCs w:val="22"/>
        </w:rPr>
        <w:t xml:space="preserve"> адрес электронной почты: </w:t>
      </w:r>
      <w:hyperlink r:id="rId13" w:history="1">
        <w:r w:rsidR="00E205AA" w:rsidRPr="00BA10C7">
          <w:rPr>
            <w:rStyle w:val="a9"/>
            <w:sz w:val="22"/>
            <w:szCs w:val="22"/>
            <w:lang w:val="en-US"/>
          </w:rPr>
          <w:t>Klein</w:t>
        </w:r>
        <w:r w:rsidR="00E205AA" w:rsidRPr="00BA10C7">
          <w:rPr>
            <w:rStyle w:val="a9"/>
            <w:sz w:val="22"/>
            <w:szCs w:val="22"/>
          </w:rPr>
          <w:t>.</w:t>
        </w:r>
        <w:r w:rsidR="00E205AA" w:rsidRPr="00BA10C7">
          <w:rPr>
            <w:rStyle w:val="a9"/>
            <w:sz w:val="22"/>
            <w:szCs w:val="22"/>
            <w:lang w:val="en-US"/>
          </w:rPr>
          <w:t>al</w:t>
        </w:r>
        <w:r w:rsidR="00E205AA" w:rsidRPr="00BA10C7">
          <w:rPr>
            <w:rStyle w:val="a9"/>
            <w:sz w:val="22"/>
            <w:szCs w:val="22"/>
          </w:rPr>
          <w:t>@</w:t>
        </w:r>
        <w:proofErr w:type="spellStart"/>
        <w:r w:rsidR="00E205AA" w:rsidRPr="00BA10C7">
          <w:rPr>
            <w:rStyle w:val="a9"/>
            <w:sz w:val="22"/>
            <w:szCs w:val="22"/>
            <w:lang w:val="en-US"/>
          </w:rPr>
          <w:t>mrsk</w:t>
        </w:r>
        <w:proofErr w:type="spellEnd"/>
        <w:r w:rsidR="00E205AA" w:rsidRPr="00BA10C7">
          <w:rPr>
            <w:rStyle w:val="a9"/>
            <w:sz w:val="22"/>
            <w:szCs w:val="22"/>
          </w:rPr>
          <w:t>-1.</w:t>
        </w:r>
        <w:proofErr w:type="spellStart"/>
        <w:r w:rsidR="00E205AA" w:rsidRPr="00BA10C7">
          <w:rPr>
            <w:rStyle w:val="a9"/>
            <w:sz w:val="22"/>
            <w:szCs w:val="22"/>
            <w:lang w:val="en-US"/>
          </w:rPr>
          <w:t>ru</w:t>
        </w:r>
        <w:proofErr w:type="spellEnd"/>
      </w:hyperlink>
      <w:r w:rsidR="00E205AA" w:rsidRPr="00BA10C7">
        <w:rPr>
          <w:rStyle w:val="a9"/>
          <w:color w:val="auto"/>
          <w:sz w:val="22"/>
          <w:szCs w:val="22"/>
          <w:u w:val="none"/>
        </w:rPr>
        <w:t>.</w:t>
      </w:r>
    </w:p>
    <w:p w:rsidR="0037086A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42" w:name="_Ref93694278"/>
      <w:bookmarkEnd w:id="39"/>
      <w:bookmarkEnd w:id="40"/>
      <w:bookmarkEnd w:id="41"/>
      <w:proofErr w:type="gramStart"/>
      <w:r w:rsidRPr="006E4848">
        <w:rPr>
          <w:sz w:val="22"/>
          <w:szCs w:val="22"/>
        </w:rPr>
        <w:t xml:space="preserve">Подробное описание и </w:t>
      </w:r>
      <w:r w:rsidR="00D50807" w:rsidRPr="006E4848">
        <w:rPr>
          <w:sz w:val="22"/>
          <w:szCs w:val="22"/>
        </w:rPr>
        <w:t xml:space="preserve">требуемый </w:t>
      </w:r>
      <w:r w:rsidR="00142BD0" w:rsidRPr="006E4848">
        <w:rPr>
          <w:sz w:val="22"/>
          <w:szCs w:val="22"/>
        </w:rPr>
        <w:t>объем продукции</w:t>
      </w:r>
      <w:r w:rsidRPr="006E4848">
        <w:rPr>
          <w:sz w:val="22"/>
          <w:szCs w:val="22"/>
        </w:rPr>
        <w:t xml:space="preserve"> изложен в разделе</w:t>
      </w:r>
      <w:r w:rsidR="00142BD0" w:rsidRPr="006E4848">
        <w:rPr>
          <w:sz w:val="22"/>
          <w:szCs w:val="22"/>
        </w:rPr>
        <w:t xml:space="preserve"> </w:t>
      </w:r>
      <w:fldSimple w:instr=" REF _Ref244322855 \r \h  \* MERGEFORMAT ">
        <w:r w:rsidR="00394B70" w:rsidRPr="006E4848">
          <w:rPr>
            <w:sz w:val="22"/>
            <w:szCs w:val="22"/>
          </w:rPr>
          <w:t>2</w:t>
        </w:r>
      </w:fldSimple>
      <w:r w:rsidRPr="006E4848">
        <w:rPr>
          <w:sz w:val="22"/>
          <w:szCs w:val="22"/>
        </w:rPr>
        <w:t>. Проект Договор</w:t>
      </w:r>
      <w:r w:rsidR="00FF51EF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>, которы</w:t>
      </w:r>
      <w:r w:rsidR="00FF51EF" w:rsidRPr="006E4848">
        <w:rPr>
          <w:sz w:val="22"/>
          <w:szCs w:val="22"/>
        </w:rPr>
        <w:t>й</w:t>
      </w:r>
      <w:r w:rsidRPr="006E4848">
        <w:rPr>
          <w:sz w:val="22"/>
          <w:szCs w:val="22"/>
        </w:rPr>
        <w:t xml:space="preserve"> буд</w:t>
      </w:r>
      <w:r w:rsidR="00FF51EF" w:rsidRPr="006E4848">
        <w:rPr>
          <w:sz w:val="22"/>
          <w:szCs w:val="22"/>
        </w:rPr>
        <w:t>е</w:t>
      </w:r>
      <w:r w:rsidRPr="006E4848">
        <w:rPr>
          <w:sz w:val="22"/>
          <w:szCs w:val="22"/>
        </w:rPr>
        <w:t>т заключен по результатам данной процедуры запроса предложений, приведен</w:t>
      </w:r>
      <w:r w:rsidR="005A011A" w:rsidRPr="006E4848">
        <w:rPr>
          <w:sz w:val="22"/>
          <w:szCs w:val="22"/>
        </w:rPr>
        <w:t>ы</w:t>
      </w:r>
      <w:r w:rsidRPr="006E4848">
        <w:rPr>
          <w:sz w:val="22"/>
          <w:szCs w:val="22"/>
        </w:rPr>
        <w:t xml:space="preserve"> в разделе </w:t>
      </w:r>
      <w:fldSimple w:instr=" REF _Ref215288764 \r \h  \* MERGEFORMAT ">
        <w:r w:rsidR="00917F59">
          <w:rPr>
            <w:sz w:val="22"/>
            <w:szCs w:val="22"/>
          </w:rPr>
          <w:t>3</w:t>
        </w:r>
      </w:fldSimple>
      <w:r w:rsidRPr="006E4848">
        <w:rPr>
          <w:sz w:val="22"/>
          <w:szCs w:val="22"/>
        </w:rPr>
        <w:t>. Порядок проведения запроса предложений и участия в нем, а также инструкции по подготовке Предложений, приведены в раздел</w:t>
      </w:r>
      <w:r w:rsidR="0037086A" w:rsidRPr="006E4848">
        <w:rPr>
          <w:sz w:val="22"/>
          <w:szCs w:val="22"/>
        </w:rPr>
        <w:t>ах</w:t>
      </w:r>
      <w:r w:rsidRPr="006E4848">
        <w:rPr>
          <w:sz w:val="22"/>
          <w:szCs w:val="22"/>
        </w:rPr>
        <w:t xml:space="preserve"> </w:t>
      </w:r>
      <w:fldSimple w:instr=" REF _Ref263753720 \r \h  \* MERGEFORMAT ">
        <w:r w:rsidR="00D1719E">
          <w:rPr>
            <w:sz w:val="22"/>
            <w:szCs w:val="22"/>
          </w:rPr>
          <w:t>4</w:t>
        </w:r>
      </w:fldSimple>
      <w:r w:rsidR="0037086A" w:rsidRPr="006E4848">
        <w:rPr>
          <w:sz w:val="22"/>
          <w:szCs w:val="22"/>
        </w:rPr>
        <w:t xml:space="preserve"> и </w:t>
      </w:r>
      <w:fldSimple w:instr=" REF _Ref167511511 \r \h  \* MERGEFORMAT ">
        <w:r w:rsidR="00D1719E">
          <w:rPr>
            <w:sz w:val="22"/>
            <w:szCs w:val="22"/>
          </w:rPr>
          <w:t>5</w:t>
        </w:r>
      </w:fldSimple>
      <w:r w:rsidRPr="006E4848">
        <w:rPr>
          <w:sz w:val="22"/>
          <w:szCs w:val="22"/>
        </w:rPr>
        <w:t xml:space="preserve">. Формы документов, которые необходимо подготовить и подать в составе Предложения, приведены в разделе </w:t>
      </w:r>
      <w:bookmarkStart w:id="43" w:name="_Ref182220711"/>
      <w:bookmarkStart w:id="44" w:name="_Toc55285336"/>
      <w:bookmarkStart w:id="45" w:name="_Toc55305370"/>
      <w:bookmarkStart w:id="46" w:name="_Ref55313246"/>
      <w:bookmarkStart w:id="47" w:name="_Ref56231140"/>
      <w:bookmarkStart w:id="48" w:name="_Ref56231144"/>
      <w:bookmarkStart w:id="49" w:name="_Toc57314617"/>
      <w:bookmarkStart w:id="50" w:name="_Toc69728943"/>
      <w:bookmarkStart w:id="51" w:name="_Toc518119237"/>
      <w:bookmarkEnd w:id="42"/>
      <w:r w:rsidR="003F38F9" w:rsidRPr="006E4848">
        <w:rPr>
          <w:sz w:val="22"/>
          <w:szCs w:val="22"/>
        </w:rPr>
        <w:fldChar w:fldCharType="begin"/>
      </w:r>
      <w:r w:rsidR="0037086A" w:rsidRPr="006E4848">
        <w:rPr>
          <w:sz w:val="22"/>
          <w:szCs w:val="22"/>
        </w:rPr>
        <w:instrText xml:space="preserve"> REF _Ref194821238 \r \h </w:instrText>
      </w:r>
      <w:r w:rsidR="004B7C32" w:rsidRPr="006E4848">
        <w:rPr>
          <w:sz w:val="22"/>
          <w:szCs w:val="22"/>
        </w:rPr>
        <w:instrText xml:space="preserve"> \* MERGEFORMAT </w:instrText>
      </w:r>
      <w:r w:rsidR="003F38F9" w:rsidRPr="006E4848">
        <w:rPr>
          <w:sz w:val="22"/>
          <w:szCs w:val="22"/>
        </w:rPr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sz w:val="22"/>
          <w:szCs w:val="22"/>
        </w:rPr>
        <w:t>6</w:t>
      </w:r>
      <w:r w:rsidR="003F38F9" w:rsidRPr="006E4848">
        <w:rPr>
          <w:sz w:val="22"/>
          <w:szCs w:val="22"/>
        </w:rPr>
        <w:fldChar w:fldCharType="end"/>
      </w:r>
      <w:r w:rsidR="0037086A" w:rsidRPr="006E4848">
        <w:rPr>
          <w:sz w:val="22"/>
          <w:szCs w:val="22"/>
        </w:rPr>
        <w:t>.</w:t>
      </w:r>
      <w:proofErr w:type="gramEnd"/>
    </w:p>
    <w:p w:rsidR="00381292" w:rsidRPr="006E4848" w:rsidRDefault="002278A3" w:rsidP="002278A3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52" w:name="_Ref241560625"/>
      <w:r w:rsidRPr="002278A3">
        <w:rPr>
          <w:sz w:val="22"/>
          <w:szCs w:val="22"/>
        </w:rPr>
        <w:t>Настоящий запрос предложений может проходить в несколько этапов по решению Заказчика. По результатам каждого из этапов в условия запроса предложений, прежде всего (</w:t>
      </w:r>
      <w:proofErr w:type="gramStart"/>
      <w:r w:rsidRPr="002278A3">
        <w:rPr>
          <w:sz w:val="22"/>
          <w:szCs w:val="22"/>
        </w:rPr>
        <w:t>но</w:t>
      </w:r>
      <w:proofErr w:type="gramEnd"/>
      <w:r w:rsidRPr="002278A3">
        <w:rPr>
          <w:sz w:val="22"/>
          <w:szCs w:val="22"/>
        </w:rPr>
        <w:t xml:space="preserve"> не ограничиваясь), в Техническое задание на </w:t>
      </w:r>
      <w:r w:rsidR="00F767EF">
        <w:rPr>
          <w:sz w:val="22"/>
          <w:szCs w:val="22"/>
        </w:rPr>
        <w:t>поставку</w:t>
      </w:r>
      <w:r w:rsidRPr="002278A3">
        <w:rPr>
          <w:sz w:val="22"/>
          <w:szCs w:val="22"/>
        </w:rPr>
        <w:t xml:space="preserve"> (раздел </w:t>
      </w:r>
      <w:fldSimple w:instr=" REF _Ref93389610 \r \h  \* MERGEFORMAT ">
        <w:r w:rsidRPr="002278A3">
          <w:rPr>
            <w:sz w:val="22"/>
            <w:szCs w:val="22"/>
          </w:rPr>
          <w:t>2</w:t>
        </w:r>
      </w:fldSimple>
      <w:r w:rsidRPr="002278A3">
        <w:rPr>
          <w:sz w:val="22"/>
          <w:szCs w:val="22"/>
        </w:rPr>
        <w:t xml:space="preserve">), в проект Договора (раздел </w:t>
      </w:r>
      <w:fldSimple w:instr=" REF _Ref55280359 \r \h  \* MERGEFORMAT ">
        <w:r w:rsidRPr="002278A3">
          <w:rPr>
            <w:sz w:val="22"/>
            <w:szCs w:val="22"/>
          </w:rPr>
          <w:t>3</w:t>
        </w:r>
      </w:fldSimple>
      <w:r w:rsidRPr="002278A3">
        <w:rPr>
          <w:sz w:val="22"/>
          <w:szCs w:val="22"/>
        </w:rPr>
        <w:t>), в требования к 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 xml:space="preserve">ам и порядку подтверждения соответствия этим требованиям (подраздел </w:t>
      </w:r>
      <w:fldSimple w:instr=" REF _Ref93088240 \r \h  \* MERGEFORMAT ">
        <w:r w:rsidRPr="002278A3">
          <w:rPr>
            <w:sz w:val="22"/>
            <w:szCs w:val="22"/>
          </w:rPr>
          <w:t>4.5</w:t>
        </w:r>
      </w:fldSimple>
      <w:r w:rsidRPr="002278A3">
        <w:rPr>
          <w:sz w:val="22"/>
          <w:szCs w:val="22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Заказчика также могут быть проведены переговоры с одним или несколькими 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 xml:space="preserve">ами. Заказчик также вправе отказать любому из 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 xml:space="preserve">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2278A3">
        <w:rPr>
          <w:sz w:val="22"/>
          <w:szCs w:val="22"/>
        </w:rPr>
        <w:t>но</w:t>
      </w:r>
      <w:proofErr w:type="gramEnd"/>
      <w:r w:rsidRPr="002278A3">
        <w:rPr>
          <w:sz w:val="22"/>
          <w:szCs w:val="22"/>
        </w:rPr>
        <w:t xml:space="preserve"> не вдаваясь в объяснение всех оснований для принятия такого решения. Заказчик также вправе отказаться от проведения запроса предложений на любом из этапов, не неся при этом никакой материальной ответственности перед 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>ами</w:t>
      </w:r>
      <w:r w:rsidR="00381292" w:rsidRPr="006E4848">
        <w:rPr>
          <w:sz w:val="22"/>
          <w:szCs w:val="22"/>
        </w:rPr>
        <w:t>.</w:t>
      </w:r>
      <w:bookmarkEnd w:id="43"/>
      <w:bookmarkEnd w:id="52"/>
    </w:p>
    <w:p w:rsidR="00381292" w:rsidRPr="006E4848" w:rsidRDefault="00381292" w:rsidP="00FD4BDF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53" w:name="_Toc125426172"/>
      <w:bookmarkStart w:id="54" w:name="_Toc320626640"/>
      <w:r w:rsidRPr="006E4848">
        <w:rPr>
          <w:sz w:val="22"/>
          <w:szCs w:val="22"/>
        </w:rPr>
        <w:t>Правовой статус процедур и документов</w:t>
      </w:r>
      <w:bookmarkEnd w:id="44"/>
      <w:bookmarkEnd w:id="45"/>
      <w:bookmarkEnd w:id="46"/>
      <w:bookmarkEnd w:id="47"/>
      <w:bookmarkEnd w:id="48"/>
      <w:bookmarkEnd w:id="49"/>
      <w:bookmarkEnd w:id="50"/>
      <w:bookmarkEnd w:id="53"/>
      <w:bookmarkEnd w:id="54"/>
    </w:p>
    <w:p w:rsidR="00FD4BDF" w:rsidRPr="006E4848" w:rsidRDefault="002278A3" w:rsidP="002278A3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55" w:name="_Toc55285339"/>
      <w:bookmarkStart w:id="56" w:name="_Toc55305373"/>
      <w:bookmarkStart w:id="57" w:name="_Toc57314619"/>
      <w:bookmarkStart w:id="58" w:name="_Toc69728944"/>
      <w:bookmarkStart w:id="59" w:name="_Toc66354324"/>
      <w:bookmarkEnd w:id="51"/>
      <w:r w:rsidRPr="002278A3">
        <w:rPr>
          <w:color w:val="000000"/>
          <w:sz w:val="22"/>
          <w:szCs w:val="22"/>
        </w:rPr>
        <w:t>Запрос предложений проводится в соответствии с «Положением о порядке проведения регламентированных закупок товаров, работ, услуг для нужд ОАО «МРСК Центра», утвержденным решением Совета Директоров ОАО «МРСК Центра» (Протокол № 27/11 от «26» декабря 2011 года)</w:t>
      </w:r>
      <w:r w:rsidR="00FD4BDF" w:rsidRPr="006E4848">
        <w:rPr>
          <w:color w:val="000000"/>
          <w:sz w:val="22"/>
          <w:szCs w:val="22"/>
        </w:rPr>
        <w:t>.</w:t>
      </w:r>
    </w:p>
    <w:p w:rsidR="00381292" w:rsidRPr="006E4848" w:rsidRDefault="00381292" w:rsidP="00FD4BDF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Данная процедура запроса предложений не является </w:t>
      </w:r>
      <w:proofErr w:type="gramStart"/>
      <w:r w:rsidRPr="006E4848">
        <w:rPr>
          <w:color w:val="000000"/>
          <w:sz w:val="22"/>
          <w:szCs w:val="22"/>
        </w:rPr>
        <w:t>конкурсом</w:t>
      </w:r>
      <w:proofErr w:type="gramEnd"/>
      <w:r w:rsidRPr="006E4848">
        <w:rPr>
          <w:color w:val="000000"/>
          <w:sz w:val="22"/>
          <w:szCs w:val="22"/>
        </w:rPr>
        <w:t xml:space="preserve">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7E6C40" w:rsidRPr="006E4848">
        <w:rPr>
          <w:color w:val="000000"/>
          <w:sz w:val="22"/>
          <w:szCs w:val="22"/>
        </w:rPr>
        <w:t>Организатора</w:t>
      </w:r>
      <w:r w:rsidRPr="006E4848">
        <w:rPr>
          <w:color w:val="000000"/>
          <w:sz w:val="22"/>
          <w:szCs w:val="22"/>
        </w:rPr>
        <w:t xml:space="preserve"> соответствующего объема гражданско-правовых обязательств.</w:t>
      </w:r>
    </w:p>
    <w:p w:rsidR="00DE763F" w:rsidRPr="006E4848" w:rsidRDefault="005B5898" w:rsidP="00FD4BDF">
      <w:pPr>
        <w:pStyle w:val="a0"/>
        <w:numPr>
          <w:ilvl w:val="2"/>
          <w:numId w:val="5"/>
        </w:numPr>
        <w:tabs>
          <w:tab w:val="num" w:pos="1134"/>
        </w:tabs>
        <w:spacing w:before="120"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lastRenderedPageBreak/>
        <w:t>Уведомлени</w:t>
      </w:r>
      <w:r w:rsidR="00781E40" w:rsidRPr="006E4848">
        <w:rPr>
          <w:color w:val="000000"/>
          <w:sz w:val="22"/>
          <w:szCs w:val="22"/>
        </w:rPr>
        <w:t>е</w:t>
      </w:r>
      <w:r w:rsidRPr="006E4848">
        <w:rPr>
          <w:color w:val="000000"/>
          <w:sz w:val="22"/>
          <w:szCs w:val="22"/>
        </w:rPr>
        <w:t xml:space="preserve"> вместе с настоящей документацией по запросу предложений, являющиеся его неотъемлемым приложением, являются приглашением делать оферты</w:t>
      </w:r>
      <w:r w:rsidR="005F7012" w:rsidRPr="006E4848">
        <w:rPr>
          <w:color w:val="000000"/>
          <w:sz w:val="22"/>
          <w:szCs w:val="22"/>
        </w:rPr>
        <w:t xml:space="preserve"> и должны рассматриваться </w:t>
      </w:r>
      <w:r w:rsidR="00157D5F">
        <w:rPr>
          <w:color w:val="000000"/>
          <w:sz w:val="22"/>
          <w:szCs w:val="22"/>
        </w:rPr>
        <w:t>Поставщик</w:t>
      </w:r>
      <w:r w:rsidR="005F7012" w:rsidRPr="006E4848">
        <w:rPr>
          <w:color w:val="000000"/>
          <w:sz w:val="22"/>
          <w:szCs w:val="22"/>
        </w:rPr>
        <w:t>ами в соответствии с этим.</w:t>
      </w:r>
    </w:p>
    <w:p w:rsidR="00381292" w:rsidRPr="006E4848" w:rsidRDefault="002278A3" w:rsidP="002278A3">
      <w:pPr>
        <w:pStyle w:val="a0"/>
        <w:numPr>
          <w:ilvl w:val="2"/>
          <w:numId w:val="5"/>
        </w:numPr>
        <w:tabs>
          <w:tab w:val="num" w:pos="1134"/>
        </w:tabs>
        <w:spacing w:before="120" w:line="240" w:lineRule="auto"/>
        <w:ind w:left="1134"/>
        <w:rPr>
          <w:color w:val="000000"/>
          <w:sz w:val="22"/>
          <w:szCs w:val="22"/>
        </w:rPr>
      </w:pPr>
      <w:r w:rsidRPr="002278A3">
        <w:rPr>
          <w:color w:val="000000"/>
          <w:sz w:val="22"/>
          <w:szCs w:val="22"/>
        </w:rPr>
        <w:t xml:space="preserve">Предложение </w:t>
      </w:r>
      <w:r w:rsidR="00157D5F">
        <w:rPr>
          <w:color w:val="000000"/>
          <w:sz w:val="22"/>
          <w:szCs w:val="22"/>
        </w:rPr>
        <w:t>Поставщик</w:t>
      </w:r>
      <w:r w:rsidRPr="002278A3">
        <w:rPr>
          <w:color w:val="000000"/>
          <w:sz w:val="22"/>
          <w:szCs w:val="22"/>
        </w:rPr>
        <w:t xml:space="preserve">а имеет правовой статус оферты и будет рассматриваться Заказчиком в соответствии с этим, однако Заказчик оставляет за собой право разрешать или предлагать </w:t>
      </w:r>
      <w:r w:rsidR="00157D5F">
        <w:rPr>
          <w:color w:val="000000"/>
          <w:sz w:val="22"/>
          <w:szCs w:val="22"/>
        </w:rPr>
        <w:t>Поставщик</w:t>
      </w:r>
      <w:r w:rsidRPr="002278A3">
        <w:rPr>
          <w:color w:val="000000"/>
          <w:sz w:val="22"/>
          <w:szCs w:val="22"/>
        </w:rPr>
        <w:t xml:space="preserve">ам вносить изменения в их Предложения по мере проведения этапов запроса предложений. Заказчик оставляет за собой право на последнем (финальном) этапе запроса предложений установить, что Предложения </w:t>
      </w:r>
      <w:r w:rsidR="00157D5F">
        <w:rPr>
          <w:color w:val="000000"/>
          <w:sz w:val="22"/>
          <w:szCs w:val="22"/>
        </w:rPr>
        <w:t>Поставщик</w:t>
      </w:r>
      <w:r w:rsidRPr="002278A3">
        <w:rPr>
          <w:color w:val="000000"/>
          <w:sz w:val="22"/>
          <w:szCs w:val="22"/>
        </w:rPr>
        <w:t>ов, поданные на данный этап, должны носить характер твердой оферты, не подлежащей в дальнейшем изменению</w:t>
      </w:r>
      <w:r w:rsidR="00381292" w:rsidRPr="006E4848">
        <w:rPr>
          <w:color w:val="000000"/>
          <w:sz w:val="22"/>
          <w:szCs w:val="22"/>
        </w:rPr>
        <w:t>.</w:t>
      </w:r>
    </w:p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60" w:name="_Ref86827161"/>
      <w:r w:rsidRPr="006E4848">
        <w:rPr>
          <w:color w:val="000000"/>
          <w:sz w:val="22"/>
          <w:szCs w:val="22"/>
        </w:rPr>
        <w:t>Заключенны</w:t>
      </w:r>
      <w:r w:rsidR="00C73576" w:rsidRPr="006E4848">
        <w:rPr>
          <w:color w:val="000000"/>
          <w:sz w:val="22"/>
          <w:szCs w:val="22"/>
        </w:rPr>
        <w:t>й</w:t>
      </w:r>
      <w:r w:rsidRPr="006E4848">
        <w:rPr>
          <w:color w:val="000000"/>
          <w:sz w:val="22"/>
          <w:szCs w:val="22"/>
        </w:rPr>
        <w:t xml:space="preserve"> по результатам запроса предложений Договор</w:t>
      </w:r>
      <w:r w:rsidR="00BC7388" w:rsidRPr="006E4848">
        <w:rPr>
          <w:color w:val="000000"/>
          <w:sz w:val="22"/>
          <w:szCs w:val="22"/>
        </w:rPr>
        <w:t>,</w:t>
      </w:r>
      <w:r w:rsidR="003455B0" w:rsidRPr="006E4848">
        <w:rPr>
          <w:color w:val="000000"/>
          <w:sz w:val="22"/>
          <w:szCs w:val="22"/>
        </w:rPr>
        <w:t xml:space="preserve"> </w:t>
      </w:r>
      <w:r w:rsidRPr="006E4848">
        <w:rPr>
          <w:color w:val="000000"/>
          <w:sz w:val="22"/>
          <w:szCs w:val="22"/>
        </w:rPr>
        <w:t>фиксиру</w:t>
      </w:r>
      <w:r w:rsidR="00C73576" w:rsidRPr="006E4848">
        <w:rPr>
          <w:color w:val="000000"/>
          <w:sz w:val="22"/>
          <w:szCs w:val="22"/>
        </w:rPr>
        <w:t>е</w:t>
      </w:r>
      <w:r w:rsidR="00387CDE" w:rsidRPr="006E4848">
        <w:rPr>
          <w:color w:val="000000"/>
          <w:sz w:val="22"/>
          <w:szCs w:val="22"/>
        </w:rPr>
        <w:t>т</w:t>
      </w:r>
      <w:r w:rsidRPr="006E4848">
        <w:rPr>
          <w:color w:val="000000"/>
          <w:sz w:val="22"/>
          <w:szCs w:val="22"/>
        </w:rPr>
        <w:t xml:space="preserve"> все достигнутые сторонами договоренности.</w:t>
      </w:r>
    </w:p>
    <w:bookmarkEnd w:id="60"/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При определении условий Договор</w:t>
      </w:r>
      <w:r w:rsidR="00C73576" w:rsidRPr="006E4848">
        <w:rPr>
          <w:color w:val="000000"/>
          <w:sz w:val="22"/>
          <w:szCs w:val="22"/>
        </w:rPr>
        <w:t>а</w:t>
      </w:r>
      <w:r w:rsidRPr="006E4848">
        <w:rPr>
          <w:color w:val="000000"/>
          <w:sz w:val="22"/>
          <w:szCs w:val="22"/>
        </w:rPr>
        <w:t xml:space="preserve"> с Победител</w:t>
      </w:r>
      <w:r w:rsidR="00C73576" w:rsidRPr="006E4848">
        <w:rPr>
          <w:color w:val="000000"/>
          <w:sz w:val="22"/>
          <w:szCs w:val="22"/>
        </w:rPr>
        <w:t>ем</w:t>
      </w:r>
      <w:r w:rsidR="008301D8" w:rsidRPr="006E4848">
        <w:rPr>
          <w:color w:val="000000"/>
          <w:sz w:val="22"/>
          <w:szCs w:val="22"/>
        </w:rPr>
        <w:t xml:space="preserve">, </w:t>
      </w:r>
      <w:r w:rsidRPr="006E4848">
        <w:rPr>
          <w:color w:val="000000"/>
          <w:sz w:val="22"/>
          <w:szCs w:val="22"/>
        </w:rPr>
        <w:t>используются следующие документы с соблюдением указанной иерархии (в случае их противоречия):</w:t>
      </w:r>
    </w:p>
    <w:p w:rsidR="00381292" w:rsidRPr="006E4848" w:rsidRDefault="00381292" w:rsidP="005E76C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Протокол преддоговорных переговоров между </w:t>
      </w:r>
      <w:r w:rsidR="0085089D" w:rsidRPr="006E4848">
        <w:rPr>
          <w:sz w:val="22"/>
          <w:szCs w:val="22"/>
        </w:rPr>
        <w:t>Организатором</w:t>
      </w:r>
      <w:r w:rsidRPr="006E4848">
        <w:rPr>
          <w:sz w:val="22"/>
          <w:szCs w:val="22"/>
        </w:rPr>
        <w:t xml:space="preserve"> и Победителем (по условиям, не оговоренным ни в настоящей Документации по запросу предложений, ни в Предложении Победителя);</w:t>
      </w:r>
    </w:p>
    <w:p w:rsidR="00381292" w:rsidRPr="006E4848" w:rsidRDefault="002278A3" w:rsidP="005E76C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2278A3">
        <w:rPr>
          <w:sz w:val="22"/>
          <w:szCs w:val="22"/>
        </w:rPr>
        <w:t>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</w:t>
      </w:r>
      <w:r w:rsidR="00381292" w:rsidRPr="006E4848">
        <w:rPr>
          <w:sz w:val="22"/>
          <w:szCs w:val="22"/>
        </w:rPr>
        <w:t>;</w:t>
      </w:r>
    </w:p>
    <w:p w:rsidR="00381292" w:rsidRPr="006E4848" w:rsidRDefault="00381292" w:rsidP="005E76C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Предложение Победителя со всеми дополнениями и разъяснениями</w:t>
      </w:r>
      <w:r w:rsidR="00A31537" w:rsidRPr="006E4848">
        <w:rPr>
          <w:sz w:val="22"/>
          <w:szCs w:val="22"/>
        </w:rPr>
        <w:t>, соответствующими требованиям З</w:t>
      </w:r>
      <w:r w:rsidRPr="006E4848">
        <w:rPr>
          <w:sz w:val="22"/>
          <w:szCs w:val="22"/>
        </w:rPr>
        <w:t>аказчика.</w:t>
      </w:r>
    </w:p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Иные документы </w:t>
      </w:r>
      <w:r w:rsidR="0085089D" w:rsidRPr="006E4848">
        <w:rPr>
          <w:color w:val="000000"/>
          <w:sz w:val="22"/>
          <w:szCs w:val="22"/>
        </w:rPr>
        <w:t>Организатора</w:t>
      </w:r>
      <w:r w:rsidRPr="006E4848">
        <w:rPr>
          <w:color w:val="000000"/>
          <w:sz w:val="22"/>
          <w:szCs w:val="22"/>
        </w:rPr>
        <w:t xml:space="preserve"> и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ов не определяют права и обязанности сторон в связи с данным запросом предложений.</w:t>
      </w:r>
    </w:p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61" w:name="_Toc55285340"/>
      <w:bookmarkStart w:id="62" w:name="_Toc55305374"/>
      <w:bookmarkStart w:id="63" w:name="_Toc57314620"/>
      <w:bookmarkStart w:id="64" w:name="_Toc69728945"/>
      <w:bookmarkEnd w:id="55"/>
      <w:bookmarkEnd w:id="56"/>
      <w:bookmarkEnd w:id="57"/>
      <w:bookmarkEnd w:id="58"/>
      <w:bookmarkEnd w:id="59"/>
      <w:r w:rsidRPr="006E4848">
        <w:rPr>
          <w:color w:val="000000"/>
          <w:sz w:val="22"/>
          <w:szCs w:val="22"/>
        </w:rPr>
        <w:t xml:space="preserve">Во всем, что не урегулировано </w:t>
      </w:r>
      <w:r w:rsidRPr="006E4848">
        <w:rPr>
          <w:sz w:val="22"/>
          <w:szCs w:val="22"/>
        </w:rPr>
        <w:t>Уведомлением о проведении запроса предложений</w:t>
      </w:r>
      <w:r w:rsidR="00EA4E56" w:rsidRPr="006E4848">
        <w:rPr>
          <w:color w:val="000000"/>
          <w:sz w:val="22"/>
          <w:szCs w:val="22"/>
        </w:rPr>
        <w:t xml:space="preserve"> и настоящей Документацией</w:t>
      </w:r>
      <w:r w:rsidRPr="006E4848">
        <w:rPr>
          <w:color w:val="000000"/>
          <w:sz w:val="22"/>
          <w:szCs w:val="22"/>
        </w:rPr>
        <w:t xml:space="preserve"> по запросу предложений стороны руководствуются Гражданским кодексом Российской Федерации.</w:t>
      </w:r>
    </w:p>
    <w:p w:rsidR="009C1ACD" w:rsidRPr="007417E6" w:rsidRDefault="009C1ACD" w:rsidP="009C1ACD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65" w:name="_Toc125426173"/>
      <w:bookmarkStart w:id="66" w:name="_Toc315679626"/>
      <w:bookmarkStart w:id="67" w:name="_Toc320626641"/>
      <w:bookmarkStart w:id="68" w:name="_Toc55285338"/>
      <w:bookmarkStart w:id="69" w:name="_Toc55305372"/>
      <w:bookmarkStart w:id="70" w:name="_Toc57314621"/>
      <w:bookmarkStart w:id="71" w:name="_Toc69728946"/>
      <w:bookmarkStart w:id="72" w:name="_Toc125426174"/>
      <w:bookmarkEnd w:id="61"/>
      <w:bookmarkEnd w:id="62"/>
      <w:bookmarkEnd w:id="63"/>
      <w:bookmarkEnd w:id="64"/>
      <w:r w:rsidRPr="007417E6">
        <w:rPr>
          <w:sz w:val="22"/>
          <w:szCs w:val="22"/>
        </w:rPr>
        <w:t>Обжалование</w:t>
      </w:r>
      <w:bookmarkEnd w:id="65"/>
      <w:bookmarkEnd w:id="66"/>
      <w:bookmarkEnd w:id="67"/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bookmarkStart w:id="73" w:name="_Ref86789831"/>
      <w:r w:rsidRPr="007D3A7E">
        <w:rPr>
          <w:sz w:val="22"/>
          <w:szCs w:val="22"/>
        </w:rPr>
        <w:t>До заключения договора разногласия направляются в Центральный закупочный орган</w:t>
      </w:r>
      <w:r w:rsidRPr="007417E6">
        <w:rPr>
          <w:sz w:val="22"/>
          <w:szCs w:val="22"/>
        </w:rPr>
        <w:t xml:space="preserve"> (</w:t>
      </w:r>
      <w:r>
        <w:rPr>
          <w:sz w:val="22"/>
          <w:szCs w:val="22"/>
        </w:rPr>
        <w:t>ЦЗО</w:t>
      </w:r>
      <w:r w:rsidRPr="007417E6">
        <w:rPr>
          <w:sz w:val="22"/>
          <w:szCs w:val="22"/>
        </w:rPr>
        <w:t xml:space="preserve">). О получении заявления о рассмотрении разногласий ответственный секретарь </w:t>
      </w:r>
      <w:r>
        <w:rPr>
          <w:sz w:val="22"/>
          <w:szCs w:val="22"/>
        </w:rPr>
        <w:t>ЦЗО</w:t>
      </w:r>
      <w:r w:rsidRPr="007417E6">
        <w:rPr>
          <w:sz w:val="22"/>
          <w:szCs w:val="22"/>
        </w:rPr>
        <w:t xml:space="preserve"> незамедлительно уведомляет председателя комиссии, проводящей закупку. На время рассмотрения разногласий </w:t>
      </w:r>
      <w:r>
        <w:rPr>
          <w:sz w:val="22"/>
          <w:szCs w:val="22"/>
        </w:rPr>
        <w:t xml:space="preserve">в ЦЗО </w:t>
      </w:r>
      <w:r w:rsidRPr="007417E6">
        <w:rPr>
          <w:sz w:val="22"/>
          <w:szCs w:val="22"/>
        </w:rPr>
        <w:t>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bookmarkStart w:id="74" w:name="_Ref49579912"/>
      <w:r w:rsidRPr="007417E6">
        <w:rPr>
          <w:sz w:val="22"/>
          <w:szCs w:val="22"/>
        </w:rPr>
        <w:t xml:space="preserve">Если разногласия не разрешены по взаимному согласию представившего их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и лиц, производивших закупку, </w:t>
      </w:r>
      <w:r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 течение 10 дней со дня получения таких разногласий выносит письменное решение, которое должно содержать:</w:t>
      </w:r>
      <w:bookmarkEnd w:id="74"/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обоснование мотивов принятия решения;</w:t>
      </w:r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принять одно или несколько из следующих решений:</w:t>
      </w:r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разногласиях по завершившимся закупкам — предложить руководству принять решение о возмещении убытков, понесенных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результате незаконного действия, решения либо использования незаконной процедуры. Если оговорка об одностороннем расторжении Договора, в случае обнаружения нарушений процедуры его заключения, включена в Договор, </w:t>
      </w:r>
      <w:r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предложить руководству принять решение об одностороннем расторжении договора после его заключения;</w:t>
      </w:r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признать заявление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необоснованным.</w:t>
      </w:r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proofErr w:type="gramStart"/>
      <w:r w:rsidRPr="007417E6">
        <w:rPr>
          <w:sz w:val="22"/>
          <w:szCs w:val="22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своих обязательств, не урегулированные путем претензионного порядка, обращения в ответственный орган, в ЦЗО заказчика, разрешаются в Третейском суде при ЗАО «</w:t>
      </w:r>
      <w:proofErr w:type="spellStart"/>
      <w:r w:rsidRPr="007417E6">
        <w:rPr>
          <w:sz w:val="22"/>
          <w:szCs w:val="22"/>
        </w:rPr>
        <w:t>ИнКонТех</w:t>
      </w:r>
      <w:proofErr w:type="spellEnd"/>
      <w:r w:rsidRPr="007417E6">
        <w:rPr>
          <w:sz w:val="22"/>
          <w:szCs w:val="22"/>
        </w:rPr>
        <w:t>» в соответствии с документами, определяющими его правовой статус и порядок разрешения споров, действующими на дату подачи искового заявления.</w:t>
      </w:r>
      <w:proofErr w:type="gramEnd"/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proofErr w:type="gramStart"/>
      <w:r w:rsidRPr="007417E6">
        <w:rPr>
          <w:sz w:val="22"/>
          <w:szCs w:val="22"/>
        </w:rPr>
        <w:t>Вышеизложенное не ограничивает права сторон на обращение в суд в соответствии с действующим законодательством РФ.</w:t>
      </w:r>
      <w:proofErr w:type="gramEnd"/>
    </w:p>
    <w:p w:rsidR="00381292" w:rsidRPr="006E4848" w:rsidRDefault="00381292" w:rsidP="00D26615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75" w:name="_Toc320626642"/>
      <w:bookmarkEnd w:id="73"/>
      <w:r w:rsidRPr="006E4848">
        <w:rPr>
          <w:sz w:val="22"/>
          <w:szCs w:val="22"/>
        </w:rPr>
        <w:lastRenderedPageBreak/>
        <w:t xml:space="preserve">Прочие </w:t>
      </w:r>
      <w:bookmarkEnd w:id="68"/>
      <w:bookmarkEnd w:id="69"/>
      <w:r w:rsidRPr="006E4848">
        <w:rPr>
          <w:sz w:val="22"/>
          <w:szCs w:val="22"/>
        </w:rPr>
        <w:t>положения</w:t>
      </w:r>
      <w:bookmarkEnd w:id="70"/>
      <w:bookmarkEnd w:id="71"/>
      <w:bookmarkEnd w:id="72"/>
      <w:bookmarkEnd w:id="75"/>
    </w:p>
    <w:p w:rsidR="00381292" w:rsidRPr="006E4848" w:rsidRDefault="00157D5F" w:rsidP="00A2416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 самостоятельно несет все расходы, связанные с подготовкой и под</w:t>
      </w:r>
      <w:r w:rsidR="0085089D" w:rsidRPr="006E4848">
        <w:rPr>
          <w:sz w:val="22"/>
          <w:szCs w:val="22"/>
        </w:rPr>
        <w:t>ачей Предложения, а Организатор</w:t>
      </w:r>
      <w:r w:rsidR="00381292" w:rsidRPr="006E4848">
        <w:rPr>
          <w:sz w:val="22"/>
          <w:szCs w:val="22"/>
        </w:rPr>
        <w:t xml:space="preserve"> по этим расходам не отвеча</w:t>
      </w:r>
      <w:r w:rsidR="0085089D" w:rsidRPr="006E4848">
        <w:rPr>
          <w:sz w:val="22"/>
          <w:szCs w:val="22"/>
        </w:rPr>
        <w:t>е</w:t>
      </w:r>
      <w:r w:rsidR="00381292" w:rsidRPr="006E4848">
        <w:rPr>
          <w:sz w:val="22"/>
          <w:szCs w:val="22"/>
        </w:rPr>
        <w:t>т и не име</w:t>
      </w:r>
      <w:r w:rsidR="0085089D" w:rsidRPr="006E4848">
        <w:rPr>
          <w:sz w:val="22"/>
          <w:szCs w:val="22"/>
        </w:rPr>
        <w:t>е</w:t>
      </w:r>
      <w:r w:rsidR="00381292" w:rsidRPr="006E4848">
        <w:rPr>
          <w:sz w:val="22"/>
          <w:szCs w:val="22"/>
        </w:rPr>
        <w:t>т обязательств, независимо от хода и результатов данного запроса предложений.</w:t>
      </w:r>
    </w:p>
    <w:p w:rsidR="00381292" w:rsidRPr="006E4848" w:rsidRDefault="0085089D" w:rsidP="00955D5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381292" w:rsidRPr="006E4848">
        <w:rPr>
          <w:sz w:val="22"/>
          <w:szCs w:val="22"/>
        </w:rPr>
        <w:t xml:space="preserve"> обеспечива</w:t>
      </w:r>
      <w:r w:rsidRPr="006E4848">
        <w:rPr>
          <w:sz w:val="22"/>
          <w:szCs w:val="22"/>
        </w:rPr>
        <w:t>е</w:t>
      </w:r>
      <w:r w:rsidR="00381292" w:rsidRPr="006E4848">
        <w:rPr>
          <w:sz w:val="22"/>
          <w:szCs w:val="22"/>
        </w:rPr>
        <w:t xml:space="preserve">т разумную конфиденциальность относительно всех полученных от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ов сведений, в том числе содержащихся в Предложениях. Предоставление этой информации другим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>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B53FE2" w:rsidRPr="006E4848" w:rsidRDefault="00B53FE2" w:rsidP="00B53FE2">
      <w:pPr>
        <w:pStyle w:val="1"/>
        <w:numPr>
          <w:ilvl w:val="0"/>
          <w:numId w:val="5"/>
        </w:numPr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76" w:name="_Ref93217065"/>
      <w:bookmarkStart w:id="77" w:name="_Ref93389610"/>
      <w:bookmarkStart w:id="78" w:name="_Toc125426175"/>
      <w:bookmarkStart w:id="79" w:name="_Toc241653314"/>
      <w:bookmarkStart w:id="80" w:name="_Ref244322855"/>
      <w:bookmarkStart w:id="81" w:name="_Toc320626643"/>
      <w:bookmarkStart w:id="82" w:name="ЗАКАЗ"/>
      <w:bookmarkStart w:id="83" w:name="_Ref199902084"/>
      <w:bookmarkStart w:id="84" w:name="_Ref55300680"/>
      <w:bookmarkStart w:id="85" w:name="_Toc55305378"/>
      <w:bookmarkStart w:id="86" w:name="_Toc57314640"/>
      <w:bookmarkStart w:id="87" w:name="_Toc69728963"/>
      <w:bookmarkStart w:id="88" w:name="_Toc125426190"/>
      <w:bookmarkStart w:id="89" w:name="ИНСТРУКЦИИ"/>
      <w:r w:rsidRPr="006E4848">
        <w:rPr>
          <w:rFonts w:ascii="Times New Roman" w:hAnsi="Times New Roman"/>
          <w:sz w:val="22"/>
          <w:szCs w:val="22"/>
        </w:rPr>
        <w:lastRenderedPageBreak/>
        <w:t xml:space="preserve">Техническое задание на </w:t>
      </w:r>
      <w:bookmarkEnd w:id="76"/>
      <w:bookmarkEnd w:id="77"/>
      <w:bookmarkEnd w:id="78"/>
      <w:r w:rsidRPr="006E4848">
        <w:rPr>
          <w:rFonts w:ascii="Times New Roman" w:hAnsi="Times New Roman"/>
          <w:sz w:val="22"/>
          <w:szCs w:val="22"/>
        </w:rPr>
        <w:t>поставку продукции.</w:t>
      </w:r>
      <w:bookmarkEnd w:id="79"/>
      <w:bookmarkEnd w:id="80"/>
      <w:bookmarkEnd w:id="81"/>
    </w:p>
    <w:p w:rsidR="00B53FE2" w:rsidRPr="006E4848" w:rsidRDefault="00B53FE2" w:rsidP="003E4224">
      <w:pPr>
        <w:pStyle w:val="2"/>
        <w:numPr>
          <w:ilvl w:val="1"/>
          <w:numId w:val="5"/>
        </w:numPr>
        <w:tabs>
          <w:tab w:val="clear" w:pos="1276"/>
          <w:tab w:val="num" w:pos="1134"/>
        </w:tabs>
        <w:spacing w:before="120"/>
        <w:ind w:left="1134"/>
        <w:rPr>
          <w:sz w:val="22"/>
          <w:szCs w:val="22"/>
        </w:rPr>
      </w:pPr>
      <w:bookmarkStart w:id="90" w:name="_Toc176064096"/>
      <w:bookmarkStart w:id="91" w:name="_Toc176338524"/>
      <w:bookmarkStart w:id="92" w:name="_Toc180399752"/>
      <w:bookmarkStart w:id="93" w:name="_Toc191205941"/>
      <w:bookmarkStart w:id="94" w:name="_Toc194315544"/>
      <w:bookmarkStart w:id="95" w:name="_Toc241653315"/>
      <w:bookmarkStart w:id="96" w:name="_Toc320626644"/>
      <w:r w:rsidRPr="006E4848">
        <w:rPr>
          <w:sz w:val="22"/>
          <w:szCs w:val="22"/>
        </w:rPr>
        <w:t>Общие требования к условиям поставки продукции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B53FE2" w:rsidRPr="005404F9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bookmarkStart w:id="97" w:name="_Toc176064097"/>
      <w:bookmarkStart w:id="98" w:name="_Toc176338525"/>
      <w:bookmarkStart w:id="99" w:name="_Toc180399753"/>
      <w:bookmarkStart w:id="100" w:name="_Toc189457101"/>
      <w:bookmarkStart w:id="101" w:name="_Toc189461737"/>
      <w:bookmarkStart w:id="102" w:name="_Toc189462011"/>
      <w:bookmarkStart w:id="103" w:name="_Toc191273610"/>
      <w:bookmarkStart w:id="104" w:name="_Toc167189319"/>
      <w:bookmarkStart w:id="105" w:name="_Toc168725254"/>
      <w:bookmarkEnd w:id="82"/>
      <w:r w:rsidRPr="005404F9">
        <w:rPr>
          <w:sz w:val="22"/>
          <w:szCs w:val="22"/>
        </w:rPr>
        <w:t xml:space="preserve">Срок поставки: </w:t>
      </w:r>
      <w:r w:rsidR="005404F9" w:rsidRPr="005404F9">
        <w:rPr>
          <w:sz w:val="22"/>
          <w:szCs w:val="22"/>
        </w:rPr>
        <w:t>с момента заключения договора по декабрь 2012г</w:t>
      </w:r>
      <w:r w:rsidRPr="005404F9">
        <w:rPr>
          <w:sz w:val="22"/>
          <w:szCs w:val="22"/>
        </w:rPr>
        <w:t>.</w:t>
      </w:r>
    </w:p>
    <w:p w:rsidR="009A1846" w:rsidRPr="003E4224" w:rsidRDefault="009A1846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FC2C7A">
        <w:rPr>
          <w:sz w:val="22"/>
          <w:szCs w:val="22"/>
        </w:rPr>
        <w:t xml:space="preserve">Отгрузочные реквизиты/базис поставки: на условиях DDP (Согласно ИНКОТЕРМС 2000) по адресу </w:t>
      </w:r>
      <w:r w:rsidRPr="003E4224">
        <w:rPr>
          <w:sz w:val="22"/>
          <w:szCs w:val="22"/>
        </w:rPr>
        <w:t>филиала</w:t>
      </w:r>
      <w:r w:rsidR="00ED3AC6" w:rsidRPr="003E4224">
        <w:rPr>
          <w:sz w:val="22"/>
          <w:szCs w:val="22"/>
        </w:rPr>
        <w:t xml:space="preserve"> </w:t>
      </w:r>
      <w:r w:rsidRPr="003E4224">
        <w:rPr>
          <w:sz w:val="22"/>
          <w:szCs w:val="22"/>
        </w:rPr>
        <w:t>ОАО «МРСК Центра»:</w:t>
      </w:r>
      <w:r w:rsidR="005404F9" w:rsidRPr="003E4224">
        <w:rPr>
          <w:sz w:val="22"/>
          <w:szCs w:val="22"/>
        </w:rPr>
        <w:t xml:space="preserve"> </w:t>
      </w:r>
    </w:p>
    <w:p w:rsidR="00A87854" w:rsidRPr="003E4224" w:rsidRDefault="005404F9" w:rsidP="005404F9">
      <w:pPr>
        <w:pStyle w:val="a0"/>
        <w:numPr>
          <w:ilvl w:val="0"/>
          <w:numId w:val="0"/>
        </w:numPr>
        <w:tabs>
          <w:tab w:val="num" w:pos="1080"/>
          <w:tab w:val="left" w:pos="1134"/>
        </w:tabs>
        <w:ind w:left="1134"/>
        <w:rPr>
          <w:sz w:val="22"/>
          <w:szCs w:val="22"/>
        </w:rPr>
      </w:pPr>
      <w:r w:rsidRPr="003E4224">
        <w:rPr>
          <w:sz w:val="22"/>
          <w:szCs w:val="22"/>
        </w:rPr>
        <w:t>Тутаевский район, левый берег волги, вблизи Тутаевского РЭС</w:t>
      </w:r>
      <w:r w:rsidR="009A1846" w:rsidRPr="003E4224">
        <w:rPr>
          <w:sz w:val="22"/>
          <w:szCs w:val="22"/>
        </w:rPr>
        <w:t>;</w:t>
      </w:r>
    </w:p>
    <w:p w:rsidR="00B53FE2" w:rsidRPr="003E4224" w:rsidRDefault="00A87854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  <w:tab w:val="num" w:pos="2694"/>
        </w:tabs>
        <w:ind w:left="1134"/>
        <w:rPr>
          <w:sz w:val="22"/>
          <w:szCs w:val="22"/>
        </w:rPr>
      </w:pPr>
      <w:r w:rsidRPr="003E4224">
        <w:rPr>
          <w:sz w:val="22"/>
          <w:szCs w:val="22"/>
        </w:rPr>
        <w:t xml:space="preserve">Форма и порядок оплаты: </w:t>
      </w:r>
      <w:r w:rsidR="003E4224" w:rsidRPr="003E4224">
        <w:rPr>
          <w:sz w:val="22"/>
          <w:szCs w:val="22"/>
        </w:rPr>
        <w:t>100% предоплата за месяц, счет-фактура предоставляется покупателю один раз в месяц – последнего числа месяца</w:t>
      </w:r>
      <w:r w:rsidRPr="003E4224">
        <w:rPr>
          <w:sz w:val="22"/>
          <w:szCs w:val="22"/>
        </w:rPr>
        <w:t>.</w:t>
      </w:r>
      <w:r w:rsidR="003E4224" w:rsidRPr="003E4224">
        <w:rPr>
          <w:sz w:val="22"/>
          <w:szCs w:val="22"/>
        </w:rPr>
        <w:t xml:space="preserve"> </w:t>
      </w:r>
    </w:p>
    <w:p w:rsidR="00917F59" w:rsidRPr="006E4848" w:rsidRDefault="00157D5F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3E4224">
        <w:rPr>
          <w:sz w:val="22"/>
          <w:szCs w:val="22"/>
        </w:rPr>
        <w:t>Поставщик</w:t>
      </w:r>
      <w:r w:rsidR="00917F59" w:rsidRPr="003E4224">
        <w:rPr>
          <w:sz w:val="22"/>
          <w:szCs w:val="22"/>
        </w:rPr>
        <w:t xml:space="preserve"> должен указать в составе своего предложения конкретные</w:t>
      </w:r>
      <w:r w:rsidR="00917F59" w:rsidRPr="00E5491A">
        <w:rPr>
          <w:sz w:val="22"/>
          <w:szCs w:val="22"/>
        </w:rPr>
        <w:t xml:space="preserve"> </w:t>
      </w:r>
      <w:r w:rsidR="002278A3">
        <w:rPr>
          <w:sz w:val="22"/>
          <w:szCs w:val="22"/>
        </w:rPr>
        <w:t>условия</w:t>
      </w:r>
      <w:r w:rsidR="00917F59" w:rsidRPr="00E5491A">
        <w:rPr>
          <w:sz w:val="22"/>
          <w:szCs w:val="22"/>
        </w:rPr>
        <w:t xml:space="preserve"> оплаты, не хуже условий указанных в п. 2.1.3</w:t>
      </w:r>
      <w:r w:rsidR="00917F59">
        <w:rPr>
          <w:sz w:val="22"/>
          <w:szCs w:val="22"/>
        </w:rPr>
        <w:t>.</w:t>
      </w:r>
    </w:p>
    <w:p w:rsidR="00B53FE2" w:rsidRPr="006E4848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Продукция должна быть новой и ранее неиспользованной.</w:t>
      </w:r>
    </w:p>
    <w:p w:rsidR="00B53FE2" w:rsidRPr="006E4848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В цену продукции должны быть включены все налоги, обязательные платежи; стоимость тары, страхование груза.</w:t>
      </w:r>
    </w:p>
    <w:p w:rsidR="00B53FE2" w:rsidRPr="006E4848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Продукция должна соответствовать ГОСТ</w:t>
      </w:r>
      <w:r w:rsidR="00CF18E2">
        <w:rPr>
          <w:sz w:val="22"/>
          <w:szCs w:val="22"/>
        </w:rPr>
        <w:t>, ТУ</w:t>
      </w:r>
      <w:r w:rsidRPr="006E4848">
        <w:rPr>
          <w:sz w:val="22"/>
          <w:szCs w:val="22"/>
        </w:rPr>
        <w:t xml:space="preserve"> и </w:t>
      </w:r>
      <w:r w:rsidR="00FD4BDF" w:rsidRPr="006E4848">
        <w:rPr>
          <w:sz w:val="22"/>
          <w:szCs w:val="22"/>
        </w:rPr>
        <w:t>Технической политике ОАО «МРСК Центра»</w:t>
      </w:r>
      <w:r w:rsidRPr="006E4848">
        <w:rPr>
          <w:sz w:val="22"/>
          <w:szCs w:val="22"/>
        </w:rPr>
        <w:t>.</w:t>
      </w:r>
    </w:p>
    <w:p w:rsidR="00B53FE2" w:rsidRPr="006E4848" w:rsidRDefault="00B53FE2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080"/>
        </w:tabs>
        <w:spacing w:before="120"/>
        <w:ind w:left="1134"/>
        <w:rPr>
          <w:sz w:val="22"/>
          <w:szCs w:val="22"/>
        </w:rPr>
      </w:pPr>
      <w:bookmarkStart w:id="106" w:name="_Toc241653316"/>
      <w:bookmarkStart w:id="107" w:name="_Toc320626645"/>
      <w:r w:rsidRPr="006E4848">
        <w:rPr>
          <w:sz w:val="22"/>
          <w:szCs w:val="22"/>
        </w:rPr>
        <w:t>Перечень, объемы и характеристики закупаемой продукции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6"/>
      <w:bookmarkEnd w:id="107"/>
    </w:p>
    <w:p w:rsidR="00B53FE2" w:rsidRPr="006E4848" w:rsidRDefault="00B53FE2" w:rsidP="00E0309E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Техническое </w:t>
      </w:r>
      <w:r w:rsidRPr="003E4224">
        <w:rPr>
          <w:sz w:val="22"/>
          <w:szCs w:val="22"/>
        </w:rPr>
        <w:t xml:space="preserve">задание </w:t>
      </w:r>
      <w:r w:rsidR="003B43D8" w:rsidRPr="003E4224">
        <w:rPr>
          <w:sz w:val="22"/>
          <w:szCs w:val="22"/>
        </w:rPr>
        <w:t xml:space="preserve">на поставку </w:t>
      </w:r>
      <w:r w:rsidR="003E4224" w:rsidRPr="003E4224">
        <w:rPr>
          <w:sz w:val="22"/>
          <w:szCs w:val="22"/>
        </w:rPr>
        <w:t>бензина и дизельного топлива для нужд ОАО «МРСК Центра» (филиала «Ярэнерго»)</w:t>
      </w:r>
      <w:r w:rsidRPr="003E4224">
        <w:rPr>
          <w:sz w:val="22"/>
          <w:szCs w:val="22"/>
        </w:rPr>
        <w:t xml:space="preserve"> изложено в Приложении</w:t>
      </w:r>
      <w:r w:rsidRPr="006E4848">
        <w:rPr>
          <w:sz w:val="22"/>
          <w:szCs w:val="22"/>
        </w:rPr>
        <w:t xml:space="preserve"> №1 к настоящей документации, которое является неотъемлемым приложением к настоящей документации и предоставляется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вместе с ней в качестве отдельного документа.</w:t>
      </w:r>
    </w:p>
    <w:p w:rsidR="00416476" w:rsidRPr="00217B8A" w:rsidRDefault="00416476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080"/>
        </w:tabs>
        <w:suppressAutoHyphens w:val="0"/>
        <w:spacing w:before="120"/>
        <w:ind w:left="1134"/>
        <w:rPr>
          <w:sz w:val="22"/>
          <w:szCs w:val="22"/>
        </w:rPr>
      </w:pPr>
      <w:bookmarkStart w:id="108" w:name="_Ref194832984"/>
      <w:bookmarkStart w:id="109" w:name="_Ref197686508"/>
      <w:bookmarkStart w:id="110" w:name="_Toc241653317"/>
      <w:bookmarkStart w:id="111" w:name="_Toc318186968"/>
      <w:bookmarkStart w:id="112" w:name="_Toc320265965"/>
      <w:bookmarkStart w:id="113" w:name="_Toc320626646"/>
      <w:bookmarkStart w:id="114" w:name="_Ref194833053"/>
      <w:bookmarkStart w:id="115" w:name="_Ref223496951"/>
      <w:bookmarkStart w:id="116" w:name="_Ref223496970"/>
      <w:r w:rsidRPr="00217B8A">
        <w:rPr>
          <w:sz w:val="22"/>
          <w:szCs w:val="22"/>
        </w:rPr>
        <w:t>Требование к поставляемой продукции</w:t>
      </w:r>
      <w:bookmarkEnd w:id="108"/>
      <w:bookmarkEnd w:id="109"/>
      <w:bookmarkEnd w:id="110"/>
      <w:bookmarkEnd w:id="111"/>
      <w:bookmarkEnd w:id="112"/>
      <w:bookmarkEnd w:id="113"/>
      <w:r w:rsidRPr="00217B8A">
        <w:rPr>
          <w:sz w:val="22"/>
          <w:szCs w:val="22"/>
        </w:rPr>
        <w:t xml:space="preserve"> </w:t>
      </w:r>
    </w:p>
    <w:p w:rsidR="00416476" w:rsidRPr="00217B8A" w:rsidRDefault="00416476" w:rsidP="00416476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 xml:space="preserve"> в составе своего предложения должен представить отсканированные копии сертификатов качества (соответствия) продукции (</w:t>
      </w:r>
      <w:r w:rsidRPr="00217B8A">
        <w:rPr>
          <w:i/>
          <w:sz w:val="22"/>
          <w:szCs w:val="22"/>
        </w:rPr>
        <w:t>на продукцию, подлежащую обязательной сертификации</w:t>
      </w:r>
      <w:r w:rsidRPr="00217B8A">
        <w:rPr>
          <w:sz w:val="22"/>
          <w:szCs w:val="22"/>
        </w:rPr>
        <w:t xml:space="preserve">), </w:t>
      </w:r>
      <w:r w:rsidRPr="00217B8A">
        <w:rPr>
          <w:b/>
          <w:i/>
          <w:sz w:val="22"/>
          <w:szCs w:val="22"/>
        </w:rPr>
        <w:t>(желательное условие Заказчика)</w:t>
      </w:r>
      <w:r w:rsidRPr="00217B8A">
        <w:rPr>
          <w:sz w:val="22"/>
          <w:szCs w:val="22"/>
        </w:rPr>
        <w:t>;</w:t>
      </w:r>
    </w:p>
    <w:p w:rsidR="00416476" w:rsidRPr="00217B8A" w:rsidRDefault="00416476" w:rsidP="00416476">
      <w:pPr>
        <w:pStyle w:val="a0"/>
        <w:numPr>
          <w:ilvl w:val="2"/>
          <w:numId w:val="5"/>
        </w:numPr>
        <w:tabs>
          <w:tab w:val="clear" w:pos="1844"/>
          <w:tab w:val="left" w:pos="1134"/>
          <w:tab w:val="num" w:pos="2694"/>
        </w:tabs>
        <w:spacing w:before="100" w:beforeAutospacing="1" w:line="240" w:lineRule="auto"/>
        <w:ind w:left="1134"/>
        <w:rPr>
          <w:sz w:val="22"/>
          <w:szCs w:val="22"/>
        </w:rPr>
      </w:pPr>
      <w:r w:rsidRPr="00217B8A">
        <w:rPr>
          <w:sz w:val="22"/>
          <w:szCs w:val="22"/>
        </w:rPr>
        <w:t>Оборудование, впервые поставляемое для нужд ОАО «МРСК Центра»,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976BC8" w:rsidRPr="0072658A" w:rsidRDefault="00416476" w:rsidP="00416476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 w:rsidRPr="00217B8A">
        <w:rPr>
          <w:sz w:val="22"/>
          <w:szCs w:val="22"/>
        </w:rPr>
        <w:t xml:space="preserve">Оборудование, не использовавшееся ранее на </w:t>
      </w:r>
      <w:proofErr w:type="spellStart"/>
      <w:r w:rsidRPr="00217B8A">
        <w:rPr>
          <w:sz w:val="22"/>
          <w:szCs w:val="22"/>
        </w:rPr>
        <w:t>энергообъектах</w:t>
      </w:r>
      <w:proofErr w:type="spellEnd"/>
      <w:r w:rsidRPr="00217B8A">
        <w:rPr>
          <w:sz w:val="22"/>
          <w:szCs w:val="22"/>
        </w:rPr>
        <w:t xml:space="preserve"> ОАО «МРСК Центра» (выводимые на рынок зарубежные или отечественные опытные образцы), допускается к рассмотр</w:t>
      </w:r>
      <w:r>
        <w:rPr>
          <w:sz w:val="22"/>
          <w:szCs w:val="22"/>
        </w:rPr>
        <w:t>ению как альтернативный вариант</w:t>
      </w:r>
      <w:r w:rsidR="0072658A" w:rsidRPr="0072658A">
        <w:rPr>
          <w:sz w:val="22"/>
          <w:szCs w:val="22"/>
        </w:rPr>
        <w:t>;</w:t>
      </w:r>
    </w:p>
    <w:p w:rsidR="00B53FE2" w:rsidRPr="0072658A" w:rsidRDefault="00B53FE2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080"/>
        </w:tabs>
        <w:suppressAutoHyphens w:val="0"/>
        <w:spacing w:before="120"/>
        <w:ind w:left="1134"/>
        <w:rPr>
          <w:sz w:val="22"/>
          <w:szCs w:val="22"/>
        </w:rPr>
      </w:pPr>
      <w:bookmarkStart w:id="117" w:name="_Toc241653318"/>
      <w:bookmarkStart w:id="118" w:name="_Ref277356512"/>
      <w:bookmarkStart w:id="119" w:name="_Toc320626647"/>
      <w:r w:rsidRPr="0072658A">
        <w:rPr>
          <w:sz w:val="22"/>
          <w:szCs w:val="22"/>
        </w:rPr>
        <w:t>Требование к Поставщику</w:t>
      </w:r>
      <w:bookmarkEnd w:id="114"/>
      <w:bookmarkEnd w:id="115"/>
      <w:bookmarkEnd w:id="116"/>
      <w:bookmarkEnd w:id="117"/>
      <w:bookmarkEnd w:id="118"/>
      <w:bookmarkEnd w:id="119"/>
    </w:p>
    <w:p w:rsidR="005830B2" w:rsidRDefault="00976BC8" w:rsidP="00B53FE2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 w:rsidRPr="0072658A">
        <w:rPr>
          <w:sz w:val="22"/>
          <w:szCs w:val="22"/>
        </w:rPr>
        <w:t xml:space="preserve">Необходимо </w:t>
      </w:r>
      <w:proofErr w:type="gramStart"/>
      <w:r w:rsidRPr="0072658A">
        <w:rPr>
          <w:sz w:val="22"/>
          <w:szCs w:val="22"/>
        </w:rPr>
        <w:t>предоставить документы</w:t>
      </w:r>
      <w:proofErr w:type="gramEnd"/>
      <w:r w:rsidRPr="0072658A">
        <w:rPr>
          <w:sz w:val="22"/>
          <w:szCs w:val="22"/>
        </w:rPr>
        <w:t xml:space="preserve">, подтверждающие полномочия </w:t>
      </w:r>
      <w:r w:rsidR="00157D5F">
        <w:rPr>
          <w:sz w:val="22"/>
          <w:szCs w:val="22"/>
        </w:rPr>
        <w:t>Поставщик</w:t>
      </w:r>
      <w:r w:rsidRPr="0072658A">
        <w:rPr>
          <w:sz w:val="22"/>
          <w:szCs w:val="22"/>
        </w:rPr>
        <w:t>а на предложение,</w:t>
      </w:r>
      <w:r w:rsidRPr="006E4848">
        <w:rPr>
          <w:sz w:val="22"/>
          <w:szCs w:val="22"/>
        </w:rPr>
        <w:t xml:space="preserve"> поставку и обслуживание предлагаемой им продукции, если он не является ее производителем (копии дистрибьюторских или дилерских соглашений; оригиналы писем производителей продукции в адрес Заказчика, предоставляющие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у право на предложение этой продукции; иные документы)</w:t>
      </w:r>
      <w:r w:rsidR="005830B2" w:rsidRPr="006E4848">
        <w:rPr>
          <w:sz w:val="22"/>
          <w:szCs w:val="22"/>
        </w:rPr>
        <w:t>;</w:t>
      </w:r>
    </w:p>
    <w:p w:rsidR="002256E4" w:rsidRPr="006E4848" w:rsidRDefault="002256E4" w:rsidP="002256E4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 xml:space="preserve">Непредставление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технических параметров на предлагаемую к поставке продукцию в форме </w:t>
      </w:r>
      <w:fldSimple w:instr=" REF _Ref55335821 \h  \* MERGEFORMAT ">
        <w:r w:rsidRPr="006E4848">
          <w:rPr>
            <w:sz w:val="22"/>
            <w:szCs w:val="22"/>
          </w:rPr>
          <w:t>Техническое предложение (форма 2)</w:t>
        </w:r>
      </w:fldSimple>
      <w:r w:rsidRPr="007417E6">
        <w:rPr>
          <w:sz w:val="22"/>
          <w:szCs w:val="22"/>
        </w:rPr>
        <w:t xml:space="preserve"> может являться причиной для отклонения </w:t>
      </w:r>
      <w:r>
        <w:rPr>
          <w:sz w:val="22"/>
          <w:szCs w:val="22"/>
        </w:rPr>
        <w:t>предложения</w:t>
      </w:r>
      <w:r w:rsidRPr="007417E6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</w:t>
      </w:r>
      <w:r>
        <w:rPr>
          <w:sz w:val="22"/>
          <w:szCs w:val="22"/>
        </w:rPr>
        <w:t>.</w:t>
      </w:r>
    </w:p>
    <w:p w:rsidR="00B53FE2" w:rsidRPr="002256E4" w:rsidRDefault="002256E4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134"/>
        </w:tabs>
        <w:suppressAutoHyphens w:val="0"/>
        <w:spacing w:before="120"/>
        <w:ind w:left="1134"/>
        <w:rPr>
          <w:sz w:val="22"/>
          <w:szCs w:val="22"/>
        </w:rPr>
      </w:pPr>
      <w:bookmarkStart w:id="120" w:name="_Toc189457102"/>
      <w:bookmarkStart w:id="121" w:name="_Toc189461738"/>
      <w:bookmarkStart w:id="122" w:name="_Toc189462012"/>
      <w:bookmarkStart w:id="123" w:name="_Toc248219573"/>
      <w:bookmarkStart w:id="124" w:name="_Toc256099315"/>
      <w:bookmarkStart w:id="125" w:name="_Toc277334569"/>
      <w:bookmarkStart w:id="126" w:name="_Toc320626648"/>
      <w:bookmarkEnd w:id="104"/>
      <w:bookmarkEnd w:id="105"/>
      <w:r w:rsidRPr="007417E6">
        <w:rPr>
          <w:sz w:val="22"/>
          <w:szCs w:val="22"/>
        </w:rPr>
        <w:t>Иные требования</w:t>
      </w:r>
      <w:bookmarkEnd w:id="120"/>
      <w:bookmarkEnd w:id="121"/>
      <w:bookmarkEnd w:id="122"/>
      <w:bookmarkEnd w:id="123"/>
      <w:bookmarkEnd w:id="124"/>
      <w:bookmarkEnd w:id="125"/>
      <w:bookmarkEnd w:id="126"/>
    </w:p>
    <w:p w:rsidR="002256E4" w:rsidRPr="002256E4" w:rsidRDefault="00157D5F" w:rsidP="002256E4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256E4" w:rsidRPr="007417E6">
        <w:rPr>
          <w:sz w:val="22"/>
          <w:szCs w:val="22"/>
        </w:rPr>
        <w:t xml:space="preserve">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="002256E4" w:rsidRPr="007417E6">
        <w:rPr>
          <w:sz w:val="22"/>
          <w:szCs w:val="22"/>
        </w:rPr>
        <w:t>,</w:t>
      </w:r>
      <w:proofErr w:type="gramEnd"/>
      <w:r w:rsidR="002256E4" w:rsidRPr="007417E6">
        <w:rPr>
          <w:sz w:val="22"/>
          <w:szCs w:val="22"/>
        </w:rPr>
        <w:t xml:space="preserve"> если </w:t>
      </w:r>
      <w:r>
        <w:rPr>
          <w:sz w:val="22"/>
          <w:szCs w:val="22"/>
        </w:rPr>
        <w:t>Поставщик</w:t>
      </w:r>
      <w:r w:rsidR="002256E4" w:rsidRPr="007417E6">
        <w:rPr>
          <w:sz w:val="22"/>
          <w:szCs w:val="22"/>
        </w:rPr>
        <w:t xml:space="preserve">ом предлагаются аналоги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может являться причиной отклонения предложения </w:t>
      </w:r>
      <w:r>
        <w:rPr>
          <w:sz w:val="22"/>
          <w:szCs w:val="22"/>
        </w:rPr>
        <w:t>Поставщик</w:t>
      </w:r>
      <w:r w:rsidR="002256E4" w:rsidRPr="007417E6">
        <w:rPr>
          <w:sz w:val="22"/>
          <w:szCs w:val="22"/>
        </w:rPr>
        <w:t>а</w:t>
      </w:r>
    </w:p>
    <w:p w:rsidR="004A0CE7" w:rsidRPr="006E4848" w:rsidRDefault="004A0CE7" w:rsidP="00B53FE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ind w:left="1134"/>
        <w:rPr>
          <w:sz w:val="22"/>
          <w:szCs w:val="22"/>
        </w:rPr>
      </w:pPr>
    </w:p>
    <w:p w:rsidR="00AC2DDF" w:rsidRDefault="00AC2DDF" w:rsidP="00AC2DDF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  <w:lang w:val="en-US"/>
        </w:rPr>
      </w:pPr>
      <w:bookmarkStart w:id="127" w:name="_Ref256683610"/>
      <w:bookmarkStart w:id="128" w:name="_Toc277324607"/>
      <w:bookmarkStart w:id="129" w:name="_Toc320626649"/>
      <w:bookmarkStart w:id="130" w:name="_Ref194748495"/>
      <w:bookmarkStart w:id="131" w:name="_Ref194748501"/>
      <w:bookmarkStart w:id="132" w:name="_Ref263753568"/>
      <w:bookmarkStart w:id="133" w:name="_Ref263753575"/>
      <w:bookmarkStart w:id="134" w:name="_Ref263753720"/>
      <w:bookmarkEnd w:id="83"/>
      <w:r w:rsidRPr="0063506C">
        <w:rPr>
          <w:rFonts w:ascii="Times New Roman" w:hAnsi="Times New Roman"/>
          <w:sz w:val="22"/>
          <w:szCs w:val="22"/>
        </w:rPr>
        <w:lastRenderedPageBreak/>
        <w:t>Проект Договора</w:t>
      </w:r>
      <w:bookmarkEnd w:id="127"/>
      <w:bookmarkEnd w:id="128"/>
      <w:bookmarkEnd w:id="129"/>
    </w:p>
    <w:p w:rsidR="00AC2DDF" w:rsidRPr="001774CF" w:rsidRDefault="00AC2DDF" w:rsidP="00393498">
      <w:pPr>
        <w:numPr>
          <w:ilvl w:val="1"/>
          <w:numId w:val="22"/>
        </w:numPr>
        <w:tabs>
          <w:tab w:val="clear" w:pos="1707"/>
          <w:tab w:val="left" w:pos="1134"/>
        </w:tabs>
        <w:spacing w:line="240" w:lineRule="auto"/>
        <w:ind w:left="1122" w:hanging="1122"/>
        <w:rPr>
          <w:sz w:val="22"/>
          <w:szCs w:val="22"/>
        </w:rPr>
      </w:pPr>
      <w:r w:rsidRPr="001774CF">
        <w:rPr>
          <w:sz w:val="22"/>
          <w:szCs w:val="22"/>
        </w:rPr>
        <w:t>Проект договора на поставку изложен в Приложении №2 к настоящему запросу предложений.</w:t>
      </w:r>
    </w:p>
    <w:p w:rsidR="00381292" w:rsidRPr="006E4848" w:rsidRDefault="00381292" w:rsidP="00253068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35" w:name="_Toc320626650"/>
      <w:r w:rsidRPr="006E4848">
        <w:rPr>
          <w:rFonts w:ascii="Times New Roman" w:hAnsi="Times New Roman"/>
          <w:sz w:val="22"/>
          <w:szCs w:val="22"/>
        </w:rPr>
        <w:lastRenderedPageBreak/>
        <w:t xml:space="preserve">Порядок проведения запроса предложений. Инструкции по подготовке </w:t>
      </w:r>
      <w:bookmarkEnd w:id="84"/>
      <w:bookmarkEnd w:id="85"/>
      <w:bookmarkEnd w:id="86"/>
      <w:bookmarkEnd w:id="87"/>
      <w:r w:rsidRPr="006E4848">
        <w:rPr>
          <w:rFonts w:ascii="Times New Roman" w:hAnsi="Times New Roman"/>
          <w:sz w:val="22"/>
          <w:szCs w:val="22"/>
        </w:rPr>
        <w:t>Предложений</w:t>
      </w:r>
      <w:bookmarkEnd w:id="88"/>
      <w:bookmarkEnd w:id="130"/>
      <w:bookmarkEnd w:id="131"/>
      <w:bookmarkEnd w:id="132"/>
      <w:bookmarkEnd w:id="133"/>
      <w:bookmarkEnd w:id="134"/>
      <w:bookmarkEnd w:id="135"/>
    </w:p>
    <w:p w:rsidR="00381292" w:rsidRPr="006E4848" w:rsidRDefault="00381292" w:rsidP="00253068">
      <w:pPr>
        <w:pStyle w:val="2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36" w:name="_Ref440305687"/>
      <w:bookmarkStart w:id="137" w:name="_Toc518119235"/>
      <w:bookmarkStart w:id="138" w:name="_Toc55193148"/>
      <w:bookmarkStart w:id="139" w:name="_Toc55285342"/>
      <w:bookmarkStart w:id="140" w:name="_Toc55305379"/>
      <w:bookmarkStart w:id="141" w:name="_Toc57314641"/>
      <w:bookmarkStart w:id="142" w:name="_Toc69728964"/>
      <w:bookmarkStart w:id="143" w:name="_Toc125426191"/>
      <w:bookmarkStart w:id="144" w:name="_Toc320626651"/>
      <w:bookmarkEnd w:id="89"/>
      <w:r w:rsidRPr="006E4848">
        <w:rPr>
          <w:sz w:val="22"/>
          <w:szCs w:val="22"/>
        </w:rPr>
        <w:t xml:space="preserve">Общий порядок проведения </w:t>
      </w:r>
      <w:bookmarkEnd w:id="136"/>
      <w:bookmarkEnd w:id="137"/>
      <w:bookmarkEnd w:id="138"/>
      <w:bookmarkEnd w:id="139"/>
      <w:bookmarkEnd w:id="140"/>
      <w:bookmarkEnd w:id="141"/>
      <w:bookmarkEnd w:id="142"/>
      <w:r w:rsidRPr="006E4848">
        <w:rPr>
          <w:sz w:val="22"/>
          <w:szCs w:val="22"/>
        </w:rPr>
        <w:t>запроса предложений</w:t>
      </w:r>
      <w:bookmarkEnd w:id="143"/>
      <w:bookmarkEnd w:id="144"/>
    </w:p>
    <w:p w:rsidR="00381292" w:rsidRPr="006E4848" w:rsidRDefault="00381292" w:rsidP="00BB6B6C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С учетом положений пункта </w:t>
      </w:r>
      <w:r w:rsidR="00AE23AB" w:rsidRPr="006E4848">
        <w:rPr>
          <w:sz w:val="22"/>
          <w:szCs w:val="22"/>
        </w:rPr>
        <w:t xml:space="preserve">1.1.4 </w:t>
      </w:r>
      <w:r w:rsidR="004B433F" w:rsidRPr="006E4848">
        <w:rPr>
          <w:sz w:val="22"/>
          <w:szCs w:val="22"/>
        </w:rPr>
        <w:t>запро</w:t>
      </w:r>
      <w:r w:rsidRPr="006E4848">
        <w:rPr>
          <w:sz w:val="22"/>
          <w:szCs w:val="22"/>
        </w:rPr>
        <w:t>с предложений проводится в следующем порядке:</w:t>
      </w:r>
    </w:p>
    <w:p w:rsidR="00381292" w:rsidRPr="006E4848" w:rsidRDefault="000B0593" w:rsidP="00C61D2B">
      <w:pPr>
        <w:pStyle w:val="a2"/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Публикация </w:t>
      </w:r>
      <w:r w:rsidR="00381292" w:rsidRPr="006E4848">
        <w:rPr>
          <w:sz w:val="22"/>
          <w:szCs w:val="22"/>
        </w:rPr>
        <w:t xml:space="preserve">Уведомления о проведении </w:t>
      </w:r>
      <w:r w:rsidR="00530188" w:rsidRPr="006E4848">
        <w:rPr>
          <w:sz w:val="22"/>
          <w:szCs w:val="22"/>
        </w:rPr>
        <w:t xml:space="preserve">запроса </w:t>
      </w:r>
      <w:r w:rsidR="00381292" w:rsidRPr="006E4848">
        <w:rPr>
          <w:sz w:val="22"/>
          <w:szCs w:val="22"/>
        </w:rPr>
        <w:t xml:space="preserve">предложений </w:t>
      </w:r>
      <w:r w:rsidR="004D6DDD" w:rsidRPr="006E4848">
        <w:rPr>
          <w:sz w:val="22"/>
          <w:szCs w:val="22"/>
        </w:rPr>
        <w:t xml:space="preserve">(подраздел </w:t>
      </w:r>
      <w:fldSimple w:instr=" REF _Ref241911888 \r \h  \* MERGEFORMAT ">
        <w:r w:rsidR="00142BD0" w:rsidRPr="006E4848">
          <w:rPr>
            <w:sz w:val="22"/>
            <w:szCs w:val="22"/>
          </w:rPr>
          <w:t>4.2</w:t>
        </w:r>
      </w:fldSimple>
      <w:r w:rsidR="004D6DDD" w:rsidRPr="006E4848">
        <w:rPr>
          <w:sz w:val="22"/>
          <w:szCs w:val="22"/>
        </w:rPr>
        <w:t>)</w:t>
      </w:r>
      <w:r w:rsidRPr="006E4848">
        <w:rPr>
          <w:sz w:val="22"/>
          <w:szCs w:val="22"/>
        </w:rPr>
        <w:t>, осуществляется однократно в течение всей процедуры Запроса предложений</w:t>
      </w:r>
      <w:r w:rsidR="00381292" w:rsidRPr="006E4848">
        <w:rPr>
          <w:sz w:val="22"/>
          <w:szCs w:val="22"/>
        </w:rPr>
        <w:t>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Предоставление Документации по запросу предложений </w:t>
      </w:r>
      <w:r w:rsidR="00157D5F">
        <w:rPr>
          <w:sz w:val="22"/>
          <w:szCs w:val="22"/>
        </w:rPr>
        <w:t>Поставщик</w:t>
      </w:r>
      <w:r w:rsidR="00B957E8" w:rsidRPr="006E4848">
        <w:rPr>
          <w:sz w:val="22"/>
          <w:szCs w:val="22"/>
        </w:rPr>
        <w:t>а</w:t>
      </w:r>
      <w:r w:rsidR="00116227" w:rsidRPr="006E4848">
        <w:rPr>
          <w:sz w:val="22"/>
          <w:szCs w:val="22"/>
        </w:rPr>
        <w:t>м</w:t>
      </w:r>
      <w:r w:rsidRPr="006E4848">
        <w:rPr>
          <w:sz w:val="22"/>
          <w:szCs w:val="22"/>
        </w:rPr>
        <w:t xml:space="preserve"> (подраздел </w:t>
      </w:r>
      <w:fldSimple w:instr=" REF _Ref55280429 \r \h  \* MERGEFORMAT ">
        <w:r w:rsidR="00142BD0" w:rsidRPr="006E4848">
          <w:rPr>
            <w:sz w:val="22"/>
            <w:szCs w:val="22"/>
          </w:rPr>
          <w:t>4.3</w:t>
        </w:r>
      </w:fldSimple>
      <w:r w:rsidRPr="006E4848">
        <w:rPr>
          <w:sz w:val="22"/>
          <w:szCs w:val="22"/>
        </w:rPr>
        <w:t>), может повторяться на каждом из этапов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Подготовка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ами своих Предложений и разъяснение </w:t>
      </w:r>
      <w:r w:rsidR="0085089D" w:rsidRPr="006E4848">
        <w:rPr>
          <w:sz w:val="22"/>
          <w:szCs w:val="22"/>
        </w:rPr>
        <w:t>Организатором</w:t>
      </w:r>
      <w:r w:rsidRPr="006E4848">
        <w:rPr>
          <w:sz w:val="22"/>
          <w:szCs w:val="22"/>
        </w:rPr>
        <w:t xml:space="preserve"> Документации по запросу предложений, если необходимо (подраздел </w:t>
      </w:r>
      <w:fldSimple w:instr=" REF _Ref55280436 \r \h  \* MERGEFORMAT ">
        <w:r w:rsidR="00142BD0" w:rsidRPr="006E4848">
          <w:rPr>
            <w:sz w:val="22"/>
            <w:szCs w:val="22"/>
          </w:rPr>
          <w:t>4.4</w:t>
        </w:r>
      </w:fldSimple>
      <w:r w:rsidRPr="006E4848">
        <w:rPr>
          <w:sz w:val="22"/>
          <w:szCs w:val="22"/>
        </w:rPr>
        <w:t>), повторяется на каждом из этапов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Подача Предложений и их прием (подраздел </w:t>
      </w:r>
      <w:fldSimple w:instr=" REF _Ref55280443 \r \h  \* MERGEFORMAT ">
        <w:r w:rsidR="00142BD0" w:rsidRPr="006E4848">
          <w:rPr>
            <w:sz w:val="22"/>
            <w:szCs w:val="22"/>
          </w:rPr>
          <w:t>4.6</w:t>
        </w:r>
      </w:fldSimple>
      <w:r w:rsidRPr="006E4848">
        <w:rPr>
          <w:sz w:val="22"/>
          <w:szCs w:val="22"/>
        </w:rPr>
        <w:t>), повторяется на каждом из этапов Запроса предложений;</w:t>
      </w:r>
    </w:p>
    <w:p w:rsidR="00381292" w:rsidRPr="0010629A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Оценка Предложений (подраздел </w:t>
      </w:r>
      <w:fldSimple w:instr=" REF _Ref55280453 \r \h  \* MERGEFORMAT ">
        <w:r w:rsidR="00142BD0" w:rsidRPr="006E4848">
          <w:rPr>
            <w:sz w:val="22"/>
            <w:szCs w:val="22"/>
          </w:rPr>
          <w:t>4.7</w:t>
        </w:r>
      </w:fldSimple>
      <w:r w:rsidRPr="006E4848">
        <w:rPr>
          <w:sz w:val="22"/>
          <w:szCs w:val="22"/>
        </w:rPr>
        <w:t xml:space="preserve">), повторяется на каждом из этапов Запроса </w:t>
      </w:r>
      <w:r w:rsidRPr="0010629A">
        <w:rPr>
          <w:sz w:val="22"/>
          <w:szCs w:val="22"/>
        </w:rPr>
        <w:t>предложений;</w:t>
      </w:r>
    </w:p>
    <w:p w:rsidR="00381292" w:rsidRPr="0010629A" w:rsidRDefault="00381292" w:rsidP="00C61D2B">
      <w:pPr>
        <w:pStyle w:val="a2"/>
        <w:spacing w:line="240" w:lineRule="auto"/>
        <w:rPr>
          <w:sz w:val="22"/>
          <w:szCs w:val="22"/>
        </w:rPr>
      </w:pPr>
      <w:r w:rsidRPr="0010629A">
        <w:rPr>
          <w:sz w:val="22"/>
          <w:szCs w:val="22"/>
        </w:rPr>
        <w:t>Принятие решения о проведении следующих этапов Запроса предложений или определение Победител</w:t>
      </w:r>
      <w:r w:rsidR="0061449C" w:rsidRPr="0010629A">
        <w:rPr>
          <w:sz w:val="22"/>
          <w:szCs w:val="22"/>
        </w:rPr>
        <w:t>я</w:t>
      </w:r>
      <w:r w:rsidRPr="0010629A">
        <w:rPr>
          <w:sz w:val="22"/>
          <w:szCs w:val="22"/>
        </w:rPr>
        <w:t xml:space="preserve"> (подраздел</w:t>
      </w:r>
      <w:r w:rsidR="00825F5E" w:rsidRPr="0010629A">
        <w:rPr>
          <w:sz w:val="22"/>
          <w:szCs w:val="22"/>
        </w:rPr>
        <w:t xml:space="preserve"> </w:t>
      </w:r>
      <w:fldSimple w:instr=" REF _Ref194836606 \r \h  \* MERGEFORMAT ">
        <w:r w:rsidR="00142BD0" w:rsidRPr="0010629A">
          <w:rPr>
            <w:sz w:val="22"/>
            <w:szCs w:val="22"/>
          </w:rPr>
          <w:t>4.10</w:t>
        </w:r>
      </w:fldSimple>
      <w:r w:rsidRPr="0010629A">
        <w:rPr>
          <w:sz w:val="22"/>
          <w:szCs w:val="22"/>
        </w:rPr>
        <w:t>), повторяется на каждом из этапов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Подписание Договора (подраздел </w:t>
      </w:r>
      <w:fldSimple w:instr=" REF _Ref55280474 \r \h  \* MERGEFORMAT ">
        <w:r w:rsidR="00142BD0" w:rsidRPr="006E4848">
          <w:rPr>
            <w:sz w:val="22"/>
            <w:szCs w:val="22"/>
          </w:rPr>
          <w:t>4.11</w:t>
        </w:r>
      </w:fldSimple>
      <w:r w:rsidRPr="006E4848">
        <w:rPr>
          <w:sz w:val="22"/>
          <w:szCs w:val="22"/>
        </w:rPr>
        <w:t>),</w:t>
      </w:r>
      <w:r w:rsidR="00AE23AB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в течение всей процедуры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Уведомление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о результатах запроса предложений (подраздел </w:t>
      </w:r>
      <w:fldSimple w:instr=" REF _Ref55280483 \r \h  \* MERGEFORMAT ">
        <w:r w:rsidR="00142BD0" w:rsidRPr="006E4848">
          <w:rPr>
            <w:sz w:val="22"/>
            <w:szCs w:val="22"/>
          </w:rPr>
          <w:t>4.12</w:t>
        </w:r>
      </w:fldSimple>
      <w:r w:rsidRPr="006E4848">
        <w:rPr>
          <w:sz w:val="22"/>
          <w:szCs w:val="22"/>
        </w:rPr>
        <w:t>), осуществляется однократно в течение всей процедуры Запроса предложений.</w:t>
      </w:r>
    </w:p>
    <w:p w:rsidR="00381292" w:rsidRPr="006E4848" w:rsidRDefault="00381292" w:rsidP="00505A58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45" w:name="_Ref55280418"/>
      <w:bookmarkStart w:id="146" w:name="_Toc55285343"/>
      <w:bookmarkStart w:id="147" w:name="_Toc55305380"/>
      <w:bookmarkStart w:id="148" w:name="_Toc57314642"/>
      <w:bookmarkStart w:id="149" w:name="_Toc69728965"/>
      <w:bookmarkStart w:id="150" w:name="_Toc125426192"/>
      <w:bookmarkStart w:id="151" w:name="_Ref241911888"/>
      <w:bookmarkStart w:id="152" w:name="_Toc320626652"/>
      <w:r w:rsidRPr="006E4848">
        <w:rPr>
          <w:sz w:val="22"/>
          <w:szCs w:val="22"/>
        </w:rPr>
        <w:t xml:space="preserve">Публикация </w:t>
      </w:r>
      <w:bookmarkEnd w:id="145"/>
      <w:bookmarkEnd w:id="146"/>
      <w:bookmarkEnd w:id="147"/>
      <w:bookmarkEnd w:id="148"/>
      <w:bookmarkEnd w:id="149"/>
      <w:r w:rsidRPr="006E4848">
        <w:rPr>
          <w:sz w:val="22"/>
          <w:szCs w:val="22"/>
        </w:rPr>
        <w:t>Уведомления о проведении запроса предложений</w:t>
      </w:r>
      <w:bookmarkEnd w:id="150"/>
      <w:bookmarkEnd w:id="151"/>
      <w:bookmarkEnd w:id="152"/>
    </w:p>
    <w:p w:rsidR="00381292" w:rsidRPr="006E4848" w:rsidRDefault="00381292" w:rsidP="00505A58">
      <w:pPr>
        <w:pStyle w:val="a0"/>
        <w:numPr>
          <w:ilvl w:val="2"/>
          <w:numId w:val="5"/>
        </w:numPr>
        <w:tabs>
          <w:tab w:val="num" w:pos="1134"/>
          <w:tab w:val="num" w:pos="1418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Уведомлени</w:t>
      </w:r>
      <w:r w:rsidR="004D6DDD" w:rsidRPr="006E4848">
        <w:rPr>
          <w:sz w:val="22"/>
          <w:szCs w:val="22"/>
        </w:rPr>
        <w:t>я</w:t>
      </w:r>
      <w:r w:rsidRPr="006E4848">
        <w:rPr>
          <w:sz w:val="22"/>
          <w:szCs w:val="22"/>
        </w:rPr>
        <w:t xml:space="preserve"> о проведении </w:t>
      </w:r>
      <w:r w:rsidR="004348B1" w:rsidRPr="006E4848">
        <w:rPr>
          <w:sz w:val="22"/>
          <w:szCs w:val="22"/>
        </w:rPr>
        <w:t xml:space="preserve">запроса </w:t>
      </w:r>
      <w:r w:rsidRPr="006E4848">
        <w:rPr>
          <w:sz w:val="22"/>
          <w:szCs w:val="22"/>
        </w:rPr>
        <w:t>предложений был</w:t>
      </w:r>
      <w:r w:rsidR="000B0593" w:rsidRPr="006E4848">
        <w:rPr>
          <w:sz w:val="22"/>
          <w:szCs w:val="22"/>
        </w:rPr>
        <w:t>о опубликовано в порядке, указанном в пункте 1.1.1</w:t>
      </w:r>
      <w:r w:rsidRPr="006E4848">
        <w:rPr>
          <w:sz w:val="22"/>
          <w:szCs w:val="22"/>
        </w:rPr>
        <w:t>.</w:t>
      </w:r>
    </w:p>
    <w:p w:rsidR="00381292" w:rsidRPr="006E4848" w:rsidRDefault="00381292" w:rsidP="00253068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53" w:name="_Ref55280429"/>
      <w:bookmarkStart w:id="154" w:name="_Toc55285344"/>
      <w:bookmarkStart w:id="155" w:name="_Toc55305381"/>
      <w:bookmarkStart w:id="156" w:name="_Toc57314643"/>
      <w:bookmarkStart w:id="157" w:name="_Toc69728966"/>
      <w:bookmarkStart w:id="158" w:name="_Toc125426193"/>
      <w:bookmarkStart w:id="159" w:name="_Toc320626653"/>
      <w:r w:rsidRPr="006E4848">
        <w:rPr>
          <w:sz w:val="22"/>
          <w:szCs w:val="22"/>
        </w:rPr>
        <w:t xml:space="preserve">Предоставление </w:t>
      </w:r>
      <w:bookmarkEnd w:id="153"/>
      <w:bookmarkEnd w:id="154"/>
      <w:bookmarkEnd w:id="155"/>
      <w:bookmarkEnd w:id="156"/>
      <w:bookmarkEnd w:id="157"/>
      <w:r w:rsidRPr="006E4848">
        <w:rPr>
          <w:sz w:val="22"/>
          <w:szCs w:val="22"/>
        </w:rPr>
        <w:t xml:space="preserve">Документации по запросу предложений </w:t>
      </w:r>
      <w:bookmarkEnd w:id="158"/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</w:t>
      </w:r>
      <w:bookmarkEnd w:id="159"/>
    </w:p>
    <w:p w:rsidR="00381292" w:rsidRPr="006E4848" w:rsidRDefault="00215812" w:rsidP="007F407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160" w:name="_Ref55277592"/>
      <w:r w:rsidRPr="006E4848">
        <w:rPr>
          <w:sz w:val="22"/>
          <w:szCs w:val="22"/>
        </w:rPr>
        <w:t>Поставщики</w:t>
      </w:r>
      <w:r w:rsidR="00381292" w:rsidRPr="006E4848">
        <w:rPr>
          <w:sz w:val="22"/>
          <w:szCs w:val="22"/>
        </w:rPr>
        <w:t xml:space="preserve"> должны получить Документацию по запросу предложений в порядке, указанном в Уведомлении о проведении </w:t>
      </w:r>
      <w:r w:rsidR="002E293B" w:rsidRPr="006E4848">
        <w:rPr>
          <w:sz w:val="22"/>
          <w:szCs w:val="22"/>
        </w:rPr>
        <w:t>открытого</w:t>
      </w:r>
      <w:r w:rsidR="00861C49" w:rsidRPr="006E4848">
        <w:rPr>
          <w:sz w:val="22"/>
          <w:szCs w:val="22"/>
        </w:rPr>
        <w:t xml:space="preserve"> запроса </w:t>
      </w:r>
      <w:r w:rsidR="00381292" w:rsidRPr="006E4848">
        <w:rPr>
          <w:sz w:val="22"/>
          <w:szCs w:val="22"/>
        </w:rPr>
        <w:t>предложений.</w:t>
      </w:r>
      <w:bookmarkEnd w:id="160"/>
    </w:p>
    <w:p w:rsidR="003270A4" w:rsidRPr="006E4848" w:rsidRDefault="003270A4" w:rsidP="007F407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отвечает за выполнение условий Уведомления о проведении открытого запроса предложений и Документации по запросу предложений только перед теми </w:t>
      </w:r>
      <w:r w:rsidR="00B53FE2" w:rsidRPr="006E4848">
        <w:rPr>
          <w:sz w:val="22"/>
          <w:szCs w:val="22"/>
        </w:rPr>
        <w:t>Поставщиками</w:t>
      </w:r>
      <w:r w:rsidRPr="006E4848">
        <w:rPr>
          <w:sz w:val="22"/>
          <w:szCs w:val="22"/>
        </w:rPr>
        <w:t xml:space="preserve">, которые получили Документацию в порядке, указанном в пункте </w:t>
      </w:r>
      <w:fldSimple w:instr=" REF _Ref55277592 \r \h  \* MERGEFORMAT ">
        <w:r w:rsidR="00142BD0" w:rsidRPr="006E4848">
          <w:rPr>
            <w:sz w:val="22"/>
            <w:szCs w:val="22"/>
          </w:rPr>
          <w:t>4.3.1</w:t>
        </w:r>
      </w:fldSimple>
      <w:r w:rsidRPr="006E4848">
        <w:rPr>
          <w:sz w:val="22"/>
          <w:szCs w:val="22"/>
        </w:rPr>
        <w:t>.</w:t>
      </w:r>
    </w:p>
    <w:p w:rsidR="00381292" w:rsidRPr="006E4848" w:rsidRDefault="00381292" w:rsidP="007F407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Порядок предоставления Документации по запросу предложений на последующие этапы (пункт </w:t>
      </w:r>
      <w:r w:rsidR="005160F8" w:rsidRPr="006E4848">
        <w:rPr>
          <w:sz w:val="22"/>
          <w:szCs w:val="22"/>
        </w:rPr>
        <w:t>1.1.4</w:t>
      </w:r>
      <w:r w:rsidRPr="006E4848">
        <w:rPr>
          <w:sz w:val="22"/>
          <w:szCs w:val="22"/>
        </w:rPr>
        <w:t xml:space="preserve">), в случае их проведения, будет доведен до сведения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дополнительно.</w:t>
      </w:r>
    </w:p>
    <w:p w:rsidR="00381292" w:rsidRPr="006E4848" w:rsidRDefault="00381292" w:rsidP="00253068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1" w:name="_Ref55280436"/>
      <w:bookmarkStart w:id="162" w:name="_Toc55285345"/>
      <w:bookmarkStart w:id="163" w:name="_Toc55305382"/>
      <w:bookmarkStart w:id="164" w:name="_Toc57314644"/>
      <w:bookmarkStart w:id="165" w:name="_Toc69728967"/>
      <w:bookmarkStart w:id="166" w:name="_Toc125426194"/>
      <w:bookmarkStart w:id="167" w:name="_Toc320626654"/>
      <w:r w:rsidRPr="006E4848">
        <w:rPr>
          <w:sz w:val="22"/>
          <w:szCs w:val="22"/>
        </w:rPr>
        <w:t xml:space="preserve">Подготовка </w:t>
      </w:r>
      <w:bookmarkEnd w:id="161"/>
      <w:bookmarkEnd w:id="162"/>
      <w:bookmarkEnd w:id="163"/>
      <w:bookmarkEnd w:id="164"/>
      <w:bookmarkEnd w:id="165"/>
      <w:r w:rsidRPr="006E4848">
        <w:rPr>
          <w:sz w:val="22"/>
          <w:szCs w:val="22"/>
        </w:rPr>
        <w:t>Предложений</w:t>
      </w:r>
      <w:bookmarkEnd w:id="166"/>
      <w:bookmarkEnd w:id="167"/>
    </w:p>
    <w:p w:rsidR="00381292" w:rsidRPr="006E4848" w:rsidRDefault="00381292" w:rsidP="00253068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8" w:name="_Ref56229154"/>
      <w:bookmarkStart w:id="169" w:name="_Toc57314645"/>
      <w:bookmarkStart w:id="170" w:name="_Toc125426195"/>
      <w:bookmarkStart w:id="171" w:name="_Ref263182848"/>
      <w:r w:rsidRPr="006E4848">
        <w:rPr>
          <w:sz w:val="22"/>
          <w:szCs w:val="22"/>
        </w:rPr>
        <w:t xml:space="preserve">Общие требования к </w:t>
      </w:r>
      <w:bookmarkEnd w:id="168"/>
      <w:bookmarkEnd w:id="169"/>
      <w:r w:rsidRPr="006E4848">
        <w:rPr>
          <w:sz w:val="22"/>
          <w:szCs w:val="22"/>
        </w:rPr>
        <w:t>Предложению</w:t>
      </w:r>
      <w:bookmarkEnd w:id="170"/>
      <w:bookmarkEnd w:id="171"/>
    </w:p>
    <w:p w:rsidR="00381292" w:rsidRPr="006E4848" w:rsidRDefault="00157D5F" w:rsidP="00C61D2B">
      <w:pPr>
        <w:pStyle w:val="a1"/>
        <w:spacing w:line="240" w:lineRule="auto"/>
        <w:rPr>
          <w:sz w:val="22"/>
          <w:szCs w:val="22"/>
        </w:rPr>
      </w:pPr>
      <w:bookmarkStart w:id="172" w:name="_Ref56235235"/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 должен подготовить Предложение, включающее:</w:t>
      </w:r>
    </w:p>
    <w:bookmarkEnd w:id="172"/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(подраздел </w:t>
      </w:r>
      <w:fldSimple w:instr=" REF _Ref55336310 \r \h  \* MERGEFORMAT ">
        <w:r w:rsidR="00E9799E">
          <w:rPr>
            <w:sz w:val="22"/>
            <w:szCs w:val="22"/>
          </w:rPr>
          <w:t>6.1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Техническое предложение на поставку продукции по форме и в соответствии с инструкциями, приведенными в настоящей Документации по запросу предложений (подраздел </w:t>
      </w:r>
      <w:fldSimple w:instr=" REF _Ref55335821 \r \h  \* MERGEFORMAT ">
        <w:r w:rsidR="00E9799E">
          <w:rPr>
            <w:sz w:val="22"/>
            <w:szCs w:val="22"/>
          </w:rPr>
          <w:t>6.2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График поставки продукции по форме и в соответствии с инструкциями, приведенными в настоящей Документации по запросу предложений (подраздел </w:t>
      </w:r>
      <w:fldSimple w:instr=" REF _Ref86826666 \r \h  \* MERGEFORMAT ">
        <w:r w:rsidR="00E9799E">
          <w:rPr>
            <w:sz w:val="22"/>
            <w:szCs w:val="22"/>
          </w:rPr>
          <w:t>6.3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Коммерческое предложение по форме и в соответствии с инструкциями, приведенными в настоящей Документации по запросу предложений (подраздел</w:t>
      </w:r>
      <w:r w:rsidR="005A0FA6" w:rsidRPr="006E4848">
        <w:rPr>
          <w:sz w:val="22"/>
          <w:szCs w:val="22"/>
        </w:rPr>
        <w:t xml:space="preserve"> </w:t>
      </w:r>
      <w:fldSimple w:instr=" REF _Ref244322960 \r \h  \* MERGEFORMAT ">
        <w:r w:rsidR="00E9799E">
          <w:rPr>
            <w:sz w:val="22"/>
            <w:szCs w:val="22"/>
          </w:rPr>
          <w:t>6.4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запросу предложений (подраздел</w:t>
      </w:r>
      <w:r w:rsidR="005A0FA6" w:rsidRPr="006E4848">
        <w:rPr>
          <w:sz w:val="22"/>
          <w:szCs w:val="22"/>
        </w:rPr>
        <w:t xml:space="preserve"> </w:t>
      </w:r>
      <w:fldSimple w:instr=" REF _Ref70131640 \r \h  \* MERGEFORMAT ">
        <w:r w:rsidR="00E9799E">
          <w:rPr>
            <w:sz w:val="22"/>
            <w:szCs w:val="22"/>
          </w:rPr>
          <w:t>6.5</w:t>
        </w:r>
      </w:fldSimple>
      <w:r w:rsidRPr="006E4848">
        <w:rPr>
          <w:sz w:val="22"/>
          <w:szCs w:val="22"/>
        </w:rPr>
        <w:t>)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Документы, подтверждающие соответствие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требованиям настоящей Документации по запросу предложений (подраздел</w:t>
      </w:r>
      <w:r w:rsidR="00E9799E">
        <w:rPr>
          <w:sz w:val="22"/>
          <w:szCs w:val="22"/>
        </w:rPr>
        <w:t>ы</w:t>
      </w:r>
      <w:r w:rsidRPr="006E4848">
        <w:rPr>
          <w:sz w:val="22"/>
          <w:szCs w:val="22"/>
        </w:rPr>
        <w:t xml:space="preserve"> </w:t>
      </w:r>
      <w:fldSimple w:instr=" REF _Ref93088240 \r \h  \* MERGEFORMAT ">
        <w:r w:rsidR="00E9799E">
          <w:rPr>
            <w:sz w:val="22"/>
            <w:szCs w:val="22"/>
          </w:rPr>
          <w:t>4.5</w:t>
        </w:r>
      </w:fldSimple>
      <w:r w:rsidRPr="006E4848">
        <w:rPr>
          <w:sz w:val="22"/>
          <w:szCs w:val="22"/>
        </w:rPr>
        <w:t xml:space="preserve">, </w:t>
      </w:r>
      <w:r w:rsidR="003F38F9">
        <w:rPr>
          <w:sz w:val="22"/>
          <w:szCs w:val="22"/>
        </w:rPr>
        <w:fldChar w:fldCharType="begin"/>
      </w:r>
      <w:r w:rsidR="00E9799E">
        <w:rPr>
          <w:sz w:val="22"/>
          <w:szCs w:val="22"/>
        </w:rPr>
        <w:instrText xml:space="preserve"> REF _Ref277356512 \r \h </w:instrText>
      </w:r>
      <w:r w:rsidR="003F38F9">
        <w:rPr>
          <w:sz w:val="22"/>
          <w:szCs w:val="22"/>
        </w:rPr>
      </w:r>
      <w:r w:rsidR="003F38F9">
        <w:rPr>
          <w:sz w:val="22"/>
          <w:szCs w:val="22"/>
        </w:rPr>
        <w:fldChar w:fldCharType="separate"/>
      </w:r>
      <w:r w:rsidR="00D672FD">
        <w:rPr>
          <w:sz w:val="22"/>
          <w:szCs w:val="22"/>
        </w:rPr>
        <w:t>2.4</w:t>
      </w:r>
      <w:r w:rsidR="003F38F9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);</w:t>
      </w:r>
    </w:p>
    <w:p w:rsidR="00247594" w:rsidRDefault="00B8772F" w:rsidP="00B8772F">
      <w:pPr>
        <w:pStyle w:val="a2"/>
        <w:spacing w:line="240" w:lineRule="auto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>Документы</w:t>
      </w:r>
      <w:proofErr w:type="gramEnd"/>
      <w:r w:rsidRPr="006E4848">
        <w:rPr>
          <w:sz w:val="22"/>
          <w:szCs w:val="22"/>
        </w:rPr>
        <w:t xml:space="preserve"> подтверждающие соответствие поставляемой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продукции, установленным требованием пункта </w:t>
      </w:r>
      <w:fldSimple w:instr=" REF _Ref194832984 \r \h  \* MERGEFORMAT ">
        <w:r w:rsidR="00D672FD">
          <w:rPr>
            <w:sz w:val="22"/>
            <w:szCs w:val="22"/>
          </w:rPr>
          <w:t>2.3</w:t>
        </w:r>
      </w:fldSimple>
      <w:r w:rsidR="00247594">
        <w:rPr>
          <w:sz w:val="22"/>
          <w:szCs w:val="22"/>
        </w:rPr>
        <w:t>;</w:t>
      </w:r>
    </w:p>
    <w:p w:rsidR="00104EAF" w:rsidRPr="006E4848" w:rsidRDefault="00247594" w:rsidP="00B8772F">
      <w:pPr>
        <w:pStyle w:val="a2"/>
        <w:spacing w:line="240" w:lineRule="auto"/>
        <w:rPr>
          <w:sz w:val="22"/>
          <w:szCs w:val="22"/>
        </w:rPr>
      </w:pPr>
      <w:r w:rsidRPr="007E5363">
        <w:rPr>
          <w:sz w:val="22"/>
          <w:szCs w:val="22"/>
        </w:rPr>
        <w:t xml:space="preserve">Информация о собственниках Поставщика (включая конечных </w:t>
      </w:r>
      <w:proofErr w:type="spellStart"/>
      <w:r w:rsidRPr="007E5363">
        <w:rPr>
          <w:sz w:val="22"/>
          <w:szCs w:val="22"/>
        </w:rPr>
        <w:t>бенефециаров</w:t>
      </w:r>
      <w:proofErr w:type="spellEnd"/>
      <w:r w:rsidRPr="007E5363">
        <w:rPr>
          <w:sz w:val="22"/>
          <w:szCs w:val="22"/>
        </w:rPr>
        <w:t>) (подраздел 6.1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>).</w:t>
      </w:r>
    </w:p>
    <w:p w:rsidR="00381292" w:rsidRPr="006E4848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73" w:name="_Ref56240821"/>
      <w:r w:rsidRPr="006E4848">
        <w:rPr>
          <w:sz w:val="22"/>
          <w:szCs w:val="22"/>
        </w:rPr>
        <w:t xml:space="preserve">На последующих этапах данной процедуры Запроса предложений </w:t>
      </w:r>
      <w:r w:rsidR="008654F3" w:rsidRPr="006E4848">
        <w:rPr>
          <w:sz w:val="22"/>
          <w:szCs w:val="22"/>
        </w:rPr>
        <w:t xml:space="preserve">(пункт </w:t>
      </w:r>
      <w:fldSimple w:instr=" REF _Ref241560625 \r \h  \* MERGEFORMAT ">
        <w:r w:rsidR="005318E5">
          <w:rPr>
            <w:sz w:val="22"/>
            <w:szCs w:val="22"/>
          </w:rPr>
          <w:t>1.1.4</w:t>
        </w:r>
      </w:fldSimple>
      <w:r w:rsidR="008654F3" w:rsidRPr="006E4848">
        <w:rPr>
          <w:sz w:val="22"/>
          <w:szCs w:val="22"/>
        </w:rPr>
        <w:t xml:space="preserve">) </w:t>
      </w:r>
      <w:r w:rsidRPr="006E4848">
        <w:rPr>
          <w:sz w:val="22"/>
          <w:szCs w:val="22"/>
        </w:rPr>
        <w:t>в случае их проведения состав документов, включаемых в Предложение, а также их формы и треб</w:t>
      </w:r>
      <w:r w:rsidR="008654F3" w:rsidRPr="006E4848">
        <w:rPr>
          <w:sz w:val="22"/>
          <w:szCs w:val="22"/>
        </w:rPr>
        <w:t>ования к ним, могут измениться.</w:t>
      </w:r>
    </w:p>
    <w:p w:rsidR="00D966C5" w:rsidRPr="006E4848" w:rsidRDefault="00157D5F" w:rsidP="00D966C5">
      <w:pPr>
        <w:pStyle w:val="a1"/>
        <w:spacing w:before="100" w:beforeAutospacing="1" w:line="240" w:lineRule="auto"/>
        <w:rPr>
          <w:sz w:val="22"/>
          <w:szCs w:val="22"/>
        </w:rPr>
      </w:pPr>
      <w:bookmarkStart w:id="174" w:name="_Ref167269715"/>
      <w:r>
        <w:rPr>
          <w:sz w:val="22"/>
          <w:szCs w:val="22"/>
        </w:rPr>
        <w:t>Поставщик</w:t>
      </w:r>
      <w:r w:rsidR="00D966C5" w:rsidRPr="006E4848">
        <w:rPr>
          <w:sz w:val="22"/>
          <w:szCs w:val="22"/>
        </w:rPr>
        <w:t xml:space="preserve"> имеет право подать только одно Предложение. В случае нарушения этого требования все Предложения такого </w:t>
      </w:r>
      <w:r>
        <w:rPr>
          <w:sz w:val="22"/>
          <w:szCs w:val="22"/>
        </w:rPr>
        <w:t>Поставщик</w:t>
      </w:r>
      <w:r w:rsidR="00D966C5" w:rsidRPr="006E4848">
        <w:rPr>
          <w:sz w:val="22"/>
          <w:szCs w:val="22"/>
        </w:rPr>
        <w:t>а отклоняются без рассмотрения по существу.</w:t>
      </w:r>
      <w:bookmarkEnd w:id="174"/>
    </w:p>
    <w:p w:rsidR="00381292" w:rsidRPr="006E4848" w:rsidRDefault="00381292" w:rsidP="005E76C2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bookmarkStart w:id="175" w:name="_Ref55279015"/>
      <w:bookmarkStart w:id="176" w:name="_Ref55279017"/>
      <w:bookmarkEnd w:id="173"/>
      <w:r w:rsidRPr="006E4848">
        <w:rPr>
          <w:sz w:val="22"/>
          <w:szCs w:val="22"/>
        </w:rPr>
        <w:lastRenderedPageBreak/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без доверенности, или надлежащим </w:t>
      </w:r>
      <w:proofErr w:type="gramStart"/>
      <w:r w:rsidRPr="006E4848">
        <w:rPr>
          <w:sz w:val="22"/>
          <w:szCs w:val="22"/>
        </w:rPr>
        <w:t>образом</w:t>
      </w:r>
      <w:proofErr w:type="gramEnd"/>
      <w:r w:rsidRPr="006E4848">
        <w:rPr>
          <w:sz w:val="22"/>
          <w:szCs w:val="22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прикладывается к Предложению.</w:t>
      </w:r>
      <w:bookmarkEnd w:id="175"/>
    </w:p>
    <w:p w:rsidR="00381292" w:rsidRPr="006E4848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77" w:name="_Ref194825535"/>
      <w:r w:rsidRPr="006E4848">
        <w:rPr>
          <w:sz w:val="22"/>
          <w:szCs w:val="22"/>
        </w:rPr>
        <w:t xml:space="preserve">Каждый документ, входящий в Предложение, должен быть скреплен печатью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  <w:bookmarkEnd w:id="176"/>
      <w:bookmarkEnd w:id="177"/>
    </w:p>
    <w:p w:rsidR="003270A4" w:rsidRPr="006E4848" w:rsidRDefault="003270A4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Требования пунктов </w:t>
      </w:r>
      <w:fldSimple w:instr=" REF _Ref55279015 \r \h  \* MERGEFORMAT ">
        <w:r w:rsidR="00142BD0" w:rsidRPr="006E4848">
          <w:rPr>
            <w:sz w:val="22"/>
            <w:szCs w:val="22"/>
          </w:rPr>
          <w:t>4.4.1.4</w:t>
        </w:r>
      </w:fldSimple>
      <w:r w:rsidRPr="006E4848">
        <w:rPr>
          <w:sz w:val="22"/>
          <w:szCs w:val="22"/>
        </w:rPr>
        <w:t xml:space="preserve"> и </w:t>
      </w:r>
      <w:fldSimple w:instr=" REF _Ref194825535 \r \h  \* MERGEFORMAT ">
        <w:r w:rsidR="00142BD0" w:rsidRPr="006E4848">
          <w:rPr>
            <w:sz w:val="22"/>
            <w:szCs w:val="22"/>
          </w:rPr>
          <w:t>4.4.1.5</w:t>
        </w:r>
      </w:fldSimple>
      <w:r w:rsidRPr="006E4848">
        <w:rPr>
          <w:sz w:val="22"/>
          <w:szCs w:val="22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2C558D" w:rsidRPr="006E4848" w:rsidRDefault="002C558D" w:rsidP="00247594">
      <w:pPr>
        <w:pStyle w:val="a1"/>
        <w:spacing w:before="100" w:beforeAutospacing="1" w:line="240" w:lineRule="auto"/>
        <w:rPr>
          <w:sz w:val="22"/>
          <w:szCs w:val="22"/>
        </w:rPr>
      </w:pPr>
      <w:bookmarkStart w:id="178" w:name="_Ref242094650"/>
      <w:bookmarkStart w:id="179" w:name="_Ref56220439"/>
      <w:proofErr w:type="gramStart"/>
      <w:r w:rsidRPr="006E4848">
        <w:rPr>
          <w:sz w:val="22"/>
          <w:szCs w:val="22"/>
        </w:rPr>
        <w:t>Дополнительные носители информации (дискеты, CD</w:t>
      </w:r>
      <w:r w:rsidRPr="006E4848">
        <w:rPr>
          <w:sz w:val="22"/>
          <w:szCs w:val="22"/>
        </w:rPr>
        <w:noBreakHyphen/>
        <w:t>R, CD</w:t>
      </w:r>
      <w:r w:rsidRPr="006E4848">
        <w:rPr>
          <w:sz w:val="22"/>
          <w:szCs w:val="22"/>
        </w:rPr>
        <w:noBreakHyphen/>
        <w:t>RW, брошюры, книги) должны быть, если это возможно, соответствующим образом помечены (например, с помощью наклеек) и помещены в отдельные (т.н. «информационные») конверты.</w:t>
      </w:r>
      <w:proofErr w:type="gramEnd"/>
      <w:r w:rsidRPr="006E4848">
        <w:rPr>
          <w:sz w:val="22"/>
          <w:szCs w:val="22"/>
        </w:rPr>
        <w:t xml:space="preserve"> Информационные конверты должны размещаться после последней страницы Предложения. Входящие в состав Предложения копии документов, подтверждающих юридический статус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(уставы, учредительные договоры и т.д.),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  <w:bookmarkEnd w:id="178"/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После этого должна быть проведена нумерация всех без исключения страниц и информационных конвертов Предложения (как внутренняя нумерация листов отдельных приложений, так и сквозная нумерация всех страниц Предложения; информационные конверты нумеруются отдельно от страниц — «информационный конверт №1», «информационный конверт №2» и т.д.). Нумерация страниц книг, брошюр, журналов и т.д., помещенных в информационные конверты, не производится.</w:t>
      </w:r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конвертов. Если Предложение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</w:p>
    <w:p w:rsidR="002C558D" w:rsidRPr="006E4848" w:rsidRDefault="00157D5F" w:rsidP="002C558D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C558D" w:rsidRPr="006E4848">
        <w:rPr>
          <w:sz w:val="22"/>
          <w:szCs w:val="22"/>
        </w:rPr>
        <w:t xml:space="preserve"> также должен подготовить </w:t>
      </w:r>
      <w:r w:rsidR="003270A4" w:rsidRPr="006E4848">
        <w:rPr>
          <w:sz w:val="22"/>
          <w:szCs w:val="22"/>
        </w:rPr>
        <w:t xml:space="preserve">1 (одну) </w:t>
      </w:r>
      <w:r w:rsidR="002C558D" w:rsidRPr="006E4848">
        <w:rPr>
          <w:sz w:val="22"/>
          <w:szCs w:val="22"/>
        </w:rPr>
        <w:t>копию Предложения. Копия Предложения подготавливаются путем ксерокопирования оригиналов каждого документа, входящего в Предложение после их подписания и заверения печатью, а также нанесения сквозной нумерации страниц, но перед сшиванием</w:t>
      </w:r>
      <w:bookmarkEnd w:id="179"/>
      <w:r w:rsidR="002C558D" w:rsidRPr="006E4848">
        <w:rPr>
          <w:sz w:val="22"/>
          <w:szCs w:val="22"/>
        </w:rPr>
        <w:t>.</w:t>
      </w:r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 конверты и помечаются «копия информационного конверта №1» и т.д. При невозможности представить копии материалов, содержащихся в информационных конвертах,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помещает в информационный конверт ссылку с указанием: «</w:t>
      </w:r>
      <w:proofErr w:type="gramStart"/>
      <w:r w:rsidRPr="006E4848">
        <w:rPr>
          <w:sz w:val="22"/>
          <w:szCs w:val="22"/>
        </w:rPr>
        <w:t>см</w:t>
      </w:r>
      <w:proofErr w:type="gramEnd"/>
      <w:r w:rsidRPr="006E4848">
        <w:rPr>
          <w:sz w:val="22"/>
          <w:szCs w:val="22"/>
        </w:rPr>
        <w:t>. информационный конверт №… Предложения».</w:t>
      </w:r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Никакие исправления в тексте Предложения не имеют силу, за исключением тех случаев, когда эти исправления заверены рукописной надписью «</w:t>
      </w:r>
      <w:proofErr w:type="gramStart"/>
      <w:r w:rsidRPr="006E4848">
        <w:rPr>
          <w:sz w:val="22"/>
          <w:szCs w:val="22"/>
        </w:rPr>
        <w:t>исправленному</w:t>
      </w:r>
      <w:proofErr w:type="gramEnd"/>
      <w:r w:rsidRPr="006E4848">
        <w:rPr>
          <w:sz w:val="22"/>
          <w:szCs w:val="22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2C558D" w:rsidRPr="005268B5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по окончании запроса предложений возвращает (по просьбе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а) оригиналы всех материалов, вложенные в информационные конверты, за исключением тех оригиналов, не имеющих копий, на основании рассмотрения которых было принято решение об отклонении или принятии Предложения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</w:p>
    <w:p w:rsidR="005268B5" w:rsidRDefault="00157D5F" w:rsidP="005268B5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5268B5" w:rsidRPr="005268B5">
        <w:rPr>
          <w:sz w:val="22"/>
          <w:szCs w:val="22"/>
        </w:rPr>
        <w:t xml:space="preserve">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247594" w:rsidRDefault="00247594" w:rsidP="009A7627">
      <w:pPr>
        <w:pStyle w:val="a1"/>
        <w:spacing w:before="100" w:beforeAutospacing="1" w:line="240" w:lineRule="auto"/>
        <w:rPr>
          <w:sz w:val="22"/>
          <w:szCs w:val="22"/>
        </w:rPr>
      </w:pPr>
      <w:r w:rsidRPr="007E5363">
        <w:rPr>
          <w:sz w:val="22"/>
          <w:szCs w:val="22"/>
        </w:rPr>
        <w:t xml:space="preserve">Заказчик должен отклонить Предложение Поставщика, в случае </w:t>
      </w:r>
      <w:proofErr w:type="spellStart"/>
      <w:r w:rsidRPr="007E5363">
        <w:rPr>
          <w:sz w:val="22"/>
          <w:szCs w:val="22"/>
        </w:rPr>
        <w:t>непредоставления</w:t>
      </w:r>
      <w:proofErr w:type="spellEnd"/>
      <w:r w:rsidRPr="007E5363">
        <w:rPr>
          <w:sz w:val="22"/>
          <w:szCs w:val="22"/>
        </w:rPr>
        <w:t xml:space="preserve"> указанных в подразделе 6.1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 xml:space="preserve"> настоящей Документации сведений.</w:t>
      </w:r>
    </w:p>
    <w:p w:rsidR="00247594" w:rsidRPr="005268B5" w:rsidRDefault="00247594" w:rsidP="005268B5">
      <w:pPr>
        <w:pStyle w:val="a1"/>
        <w:spacing w:before="100" w:beforeAutospacing="1" w:line="240" w:lineRule="auto"/>
        <w:rPr>
          <w:sz w:val="22"/>
          <w:szCs w:val="22"/>
        </w:rPr>
      </w:pPr>
      <w:r w:rsidRPr="007E5363">
        <w:rPr>
          <w:sz w:val="22"/>
          <w:szCs w:val="22"/>
        </w:rPr>
        <w:t xml:space="preserve">Заказчик вправе отклонить Предложение Поставщика, в случае </w:t>
      </w:r>
      <w:proofErr w:type="spellStart"/>
      <w:r w:rsidRPr="007E5363">
        <w:rPr>
          <w:sz w:val="22"/>
          <w:szCs w:val="22"/>
        </w:rPr>
        <w:t>непредоставления</w:t>
      </w:r>
      <w:proofErr w:type="spellEnd"/>
      <w:r w:rsidRPr="007E5363">
        <w:rPr>
          <w:sz w:val="22"/>
          <w:szCs w:val="22"/>
        </w:rPr>
        <w:t xml:space="preserve"> указанных в подразделе 6.1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 xml:space="preserve"> настоящей Документации сведений по ранее заключенным с Заказчиком договорам, не имеющим отношения к предмету данного запроса предложений.</w:t>
      </w:r>
    </w:p>
    <w:p w:rsidR="00381292" w:rsidRPr="006E4848" w:rsidRDefault="00381292" w:rsidP="008654F3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80" w:name="_Ref56233643"/>
      <w:bookmarkStart w:id="181" w:name="_Ref56235653"/>
      <w:bookmarkStart w:id="182" w:name="_Toc57314646"/>
      <w:bookmarkStart w:id="183" w:name="_Toc125426196"/>
      <w:bookmarkStart w:id="184" w:name="_Ref240344167"/>
      <w:bookmarkStart w:id="185" w:name="_Ref240346527"/>
      <w:r w:rsidRPr="006E4848">
        <w:rPr>
          <w:sz w:val="22"/>
          <w:szCs w:val="22"/>
        </w:rPr>
        <w:t xml:space="preserve">Требования к сроку действия </w:t>
      </w:r>
      <w:bookmarkEnd w:id="180"/>
      <w:bookmarkEnd w:id="181"/>
      <w:bookmarkEnd w:id="182"/>
      <w:r w:rsidRPr="006E4848">
        <w:rPr>
          <w:sz w:val="22"/>
          <w:szCs w:val="22"/>
        </w:rPr>
        <w:t>Предложения</w:t>
      </w:r>
      <w:bookmarkEnd w:id="183"/>
      <w:bookmarkEnd w:id="184"/>
      <w:bookmarkEnd w:id="185"/>
    </w:p>
    <w:p w:rsidR="00381292" w:rsidRPr="006E4848" w:rsidRDefault="00381292" w:rsidP="008654F3">
      <w:pPr>
        <w:pStyle w:val="a1"/>
        <w:spacing w:line="240" w:lineRule="auto"/>
        <w:rPr>
          <w:sz w:val="22"/>
          <w:szCs w:val="22"/>
        </w:rPr>
      </w:pPr>
      <w:bookmarkStart w:id="186" w:name="_Ref56220570"/>
      <w:r w:rsidRPr="006E4848">
        <w:rPr>
          <w:sz w:val="22"/>
          <w:szCs w:val="22"/>
        </w:rPr>
        <w:t xml:space="preserve">Предложение действительно в течение срока, указанного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в письме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Pr="006E4848">
        <w:rPr>
          <w:sz w:val="22"/>
          <w:szCs w:val="22"/>
        </w:rPr>
        <w:t xml:space="preserve">). В любом случае этот срок не должен быть менее чем 90 календарных дней со дня, следующего за днем окончания приема Предложений (пункт </w:t>
      </w:r>
      <w:fldSimple w:instr=" REF _Ref55307583 \r \h  \* MERGEFORMAT ">
        <w:r w:rsidR="00142BD0" w:rsidRPr="006E4848">
          <w:rPr>
            <w:sz w:val="22"/>
            <w:szCs w:val="22"/>
          </w:rPr>
          <w:t>4.6.1</w:t>
        </w:r>
      </w:fldSimple>
      <w:r w:rsidRPr="006E4848">
        <w:rPr>
          <w:sz w:val="22"/>
          <w:szCs w:val="22"/>
        </w:rPr>
        <w:t xml:space="preserve">). </w:t>
      </w:r>
    </w:p>
    <w:p w:rsidR="00042928" w:rsidRPr="006E4848" w:rsidRDefault="00042928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Указание меньшего срока действия может являться основанием для отклонения </w:t>
      </w:r>
      <w:r w:rsidR="005203C6" w:rsidRPr="006E4848">
        <w:rPr>
          <w:sz w:val="22"/>
          <w:szCs w:val="22"/>
        </w:rPr>
        <w:t xml:space="preserve">предложения </w:t>
      </w:r>
      <w:r w:rsidR="00157D5F">
        <w:rPr>
          <w:sz w:val="22"/>
          <w:szCs w:val="22"/>
        </w:rPr>
        <w:t>Поставщик</w:t>
      </w:r>
      <w:r w:rsidR="005203C6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>.</w:t>
      </w:r>
    </w:p>
    <w:p w:rsidR="00381292" w:rsidRPr="006E4848" w:rsidRDefault="00381292" w:rsidP="00253068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87" w:name="_Toc57314647"/>
      <w:bookmarkStart w:id="188" w:name="_Toc125426197"/>
      <w:bookmarkEnd w:id="186"/>
      <w:r w:rsidRPr="006E4848">
        <w:rPr>
          <w:sz w:val="22"/>
          <w:szCs w:val="22"/>
        </w:rPr>
        <w:lastRenderedPageBreak/>
        <w:t xml:space="preserve">Требования к языку </w:t>
      </w:r>
      <w:bookmarkEnd w:id="187"/>
      <w:r w:rsidRPr="006E4848">
        <w:rPr>
          <w:sz w:val="22"/>
          <w:szCs w:val="22"/>
        </w:rPr>
        <w:t>Предложения</w:t>
      </w:r>
      <w:bookmarkEnd w:id="188"/>
    </w:p>
    <w:p w:rsidR="00381292" w:rsidRPr="006E4848" w:rsidRDefault="00381292" w:rsidP="008654F3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bookmarkStart w:id="189" w:name="_Toc57314648"/>
      <w:r w:rsidRPr="006E4848">
        <w:rPr>
          <w:sz w:val="22"/>
          <w:szCs w:val="22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381292" w:rsidRPr="006E4848" w:rsidRDefault="00381292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Документы, оригиналы которых выданы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6E4848">
        <w:rPr>
          <w:sz w:val="22"/>
          <w:szCs w:val="22"/>
        </w:rPr>
        <w:t>апостилированный</w:t>
      </w:r>
      <w:proofErr w:type="spellEnd"/>
      <w:r w:rsidRPr="006E4848">
        <w:rPr>
          <w:sz w:val="22"/>
          <w:szCs w:val="22"/>
        </w:rPr>
        <w:t xml:space="preserve">). При выявлении расхождений между русским переводом и оригиналом документа на ином языке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 будет принимать решение на основании перевода.</w:t>
      </w:r>
    </w:p>
    <w:p w:rsidR="00381292" w:rsidRPr="006E4848" w:rsidRDefault="0085089D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381292" w:rsidRPr="006E4848">
        <w:rPr>
          <w:sz w:val="22"/>
          <w:szCs w:val="22"/>
        </w:rPr>
        <w:t xml:space="preserve"> вправе не рассматривать документы, не переведенные на русский язык.</w:t>
      </w:r>
      <w:bookmarkStart w:id="190" w:name="_Hlt40850038"/>
      <w:bookmarkEnd w:id="190"/>
    </w:p>
    <w:p w:rsidR="00381292" w:rsidRPr="006E4848" w:rsidRDefault="00381292" w:rsidP="00253068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91" w:name="_Ref57667242"/>
      <w:r w:rsidRPr="006E4848">
        <w:rPr>
          <w:sz w:val="22"/>
          <w:szCs w:val="22"/>
        </w:rPr>
        <w:t>Начальная (предельная) цена</w:t>
      </w:r>
      <w:bookmarkEnd w:id="191"/>
    </w:p>
    <w:p w:rsidR="00381292" w:rsidRPr="00D45EB7" w:rsidRDefault="00E11C35" w:rsidP="001971D5">
      <w:pPr>
        <w:numPr>
          <w:ilvl w:val="3"/>
          <w:numId w:val="5"/>
        </w:numPr>
        <w:tabs>
          <w:tab w:val="left" w:pos="1134"/>
        </w:tabs>
        <w:spacing w:after="100" w:afterAutospacing="1" w:line="240" w:lineRule="auto"/>
        <w:rPr>
          <w:sz w:val="22"/>
          <w:szCs w:val="22"/>
        </w:rPr>
      </w:pPr>
      <w:bookmarkStart w:id="192" w:name="_Ref57670139"/>
      <w:r w:rsidRPr="007417E6">
        <w:rPr>
          <w:sz w:val="22"/>
          <w:szCs w:val="22"/>
        </w:rPr>
        <w:t xml:space="preserve">В соответствии с уведомлением о проведении запроса предложений, </w:t>
      </w:r>
      <w:r>
        <w:rPr>
          <w:sz w:val="22"/>
          <w:szCs w:val="22"/>
        </w:rPr>
        <w:t>начальная (</w:t>
      </w:r>
      <w:r w:rsidRPr="007417E6">
        <w:rPr>
          <w:sz w:val="22"/>
          <w:szCs w:val="22"/>
        </w:rPr>
        <w:t>предельная</w:t>
      </w:r>
      <w:bookmarkEnd w:id="192"/>
      <w:r>
        <w:rPr>
          <w:sz w:val="22"/>
          <w:szCs w:val="22"/>
        </w:rPr>
        <w:t>)</w:t>
      </w:r>
      <w:r w:rsidRPr="007417E6">
        <w:rPr>
          <w:sz w:val="22"/>
          <w:szCs w:val="22"/>
        </w:rPr>
        <w:t xml:space="preserve"> цена составляет</w:t>
      </w:r>
      <w:r w:rsidR="00D45EB7">
        <w:rPr>
          <w:sz w:val="22"/>
          <w:szCs w:val="22"/>
        </w:rPr>
        <w:t xml:space="preserve"> </w:t>
      </w:r>
      <w:r w:rsidR="003E4224" w:rsidRPr="003E4224">
        <w:rPr>
          <w:b/>
          <w:sz w:val="22"/>
        </w:rPr>
        <w:t xml:space="preserve">584 999,16 (пятьсот восемьдесят четыре тысячи </w:t>
      </w:r>
      <w:r w:rsidR="003E4224">
        <w:rPr>
          <w:b/>
          <w:sz w:val="22"/>
        </w:rPr>
        <w:t>девятьсот</w:t>
      </w:r>
      <w:r w:rsidR="003E4224" w:rsidRPr="003E4224">
        <w:rPr>
          <w:b/>
          <w:sz w:val="22"/>
        </w:rPr>
        <w:t xml:space="preserve"> девяносто девять) рублей 16 копеек, в рублях РФ с учетом НДС</w:t>
      </w:r>
      <w:r w:rsidR="0063048F" w:rsidRPr="00D45EB7">
        <w:rPr>
          <w:sz w:val="22"/>
          <w:szCs w:val="22"/>
        </w:rPr>
        <w:t>.</w:t>
      </w:r>
    </w:p>
    <w:p w:rsidR="00D30FC9" w:rsidRDefault="00E11C35" w:rsidP="007B5769">
      <w:pPr>
        <w:numPr>
          <w:ilvl w:val="3"/>
          <w:numId w:val="5"/>
        </w:numPr>
        <w:tabs>
          <w:tab w:val="left" w:pos="1134"/>
        </w:tabs>
        <w:spacing w:after="100" w:after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Организатор запроса предложений вправе отклонить предложения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только на том основании, что предложенная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цена превышает установленную </w:t>
      </w:r>
      <w:r>
        <w:rPr>
          <w:sz w:val="22"/>
          <w:szCs w:val="22"/>
        </w:rPr>
        <w:t>начальную (</w:t>
      </w:r>
      <w:r w:rsidRPr="007417E6">
        <w:rPr>
          <w:sz w:val="22"/>
          <w:szCs w:val="22"/>
        </w:rPr>
        <w:t>предельную</w:t>
      </w:r>
      <w:r>
        <w:rPr>
          <w:sz w:val="22"/>
          <w:szCs w:val="22"/>
        </w:rPr>
        <w:t>)</w:t>
      </w:r>
      <w:r w:rsidRPr="007417E6">
        <w:rPr>
          <w:sz w:val="22"/>
          <w:szCs w:val="22"/>
        </w:rPr>
        <w:t xml:space="preserve"> </w:t>
      </w:r>
      <w:r>
        <w:rPr>
          <w:sz w:val="22"/>
          <w:szCs w:val="22"/>
        </w:rPr>
        <w:t>цену</w:t>
      </w:r>
      <w:r w:rsidR="00D30FC9" w:rsidRPr="006E4848">
        <w:rPr>
          <w:sz w:val="22"/>
          <w:szCs w:val="22"/>
        </w:rPr>
        <w:t>.</w:t>
      </w:r>
    </w:p>
    <w:p w:rsidR="00A76614" w:rsidRPr="006E4848" w:rsidRDefault="00A76614" w:rsidP="00D30FC9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1B0ED9">
        <w:rPr>
          <w:sz w:val="22"/>
          <w:szCs w:val="22"/>
        </w:rPr>
        <w:t xml:space="preserve">Цена в письме о подаче оферты (форма 1), поданном </w:t>
      </w:r>
      <w:r w:rsidR="00157D5F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ом, должна</w:t>
      </w:r>
      <w:r>
        <w:rPr>
          <w:sz w:val="22"/>
          <w:szCs w:val="22"/>
        </w:rPr>
        <w:t xml:space="preserve"> соответствовать цене, указанной</w:t>
      </w:r>
      <w:r w:rsidRPr="001B0ED9">
        <w:rPr>
          <w:sz w:val="22"/>
          <w:szCs w:val="22"/>
        </w:rPr>
        <w:t xml:space="preserve"> в </w:t>
      </w:r>
      <w:r>
        <w:rPr>
          <w:sz w:val="22"/>
          <w:szCs w:val="22"/>
        </w:rPr>
        <w:t>Коммерческом предложении</w:t>
      </w:r>
      <w:r w:rsidRPr="001B0ED9">
        <w:rPr>
          <w:sz w:val="22"/>
          <w:szCs w:val="22"/>
        </w:rPr>
        <w:t xml:space="preserve"> (форма </w:t>
      </w:r>
      <w:r>
        <w:rPr>
          <w:sz w:val="22"/>
          <w:szCs w:val="22"/>
        </w:rPr>
        <w:t>4</w:t>
      </w:r>
      <w:r w:rsidRPr="001B0ED9">
        <w:rPr>
          <w:sz w:val="22"/>
          <w:szCs w:val="22"/>
        </w:rPr>
        <w:t xml:space="preserve">). </w:t>
      </w:r>
      <w:r w:rsidR="008D17C6">
        <w:rPr>
          <w:sz w:val="22"/>
          <w:szCs w:val="22"/>
        </w:rPr>
        <w:t>В противном случае</w:t>
      </w:r>
      <w:r w:rsidRPr="001B0ED9">
        <w:rPr>
          <w:sz w:val="22"/>
          <w:szCs w:val="22"/>
        </w:rPr>
        <w:t xml:space="preserve"> Предложение </w:t>
      </w:r>
      <w:r w:rsidR="00157D5F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а будет отклонено без рассмотрения по существу</w:t>
      </w:r>
      <w:r>
        <w:rPr>
          <w:sz w:val="22"/>
          <w:szCs w:val="22"/>
        </w:rPr>
        <w:t>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93" w:name="_Toc57314653"/>
      <w:bookmarkStart w:id="194" w:name="_Toc125426199"/>
      <w:bookmarkStart w:id="195" w:name="_Ref179256502"/>
      <w:bookmarkStart w:id="196" w:name="_Ref247274675"/>
      <w:bookmarkEnd w:id="189"/>
      <w:r w:rsidRPr="006E4848">
        <w:rPr>
          <w:sz w:val="22"/>
          <w:szCs w:val="22"/>
        </w:rPr>
        <w:t xml:space="preserve">Разъяснение </w:t>
      </w:r>
      <w:bookmarkEnd w:id="193"/>
      <w:r w:rsidRPr="006E4848">
        <w:rPr>
          <w:sz w:val="22"/>
          <w:szCs w:val="22"/>
        </w:rPr>
        <w:t>Документации по запросу предложений</w:t>
      </w:r>
      <w:bookmarkEnd w:id="194"/>
      <w:bookmarkEnd w:id="195"/>
      <w:bookmarkEnd w:id="196"/>
    </w:p>
    <w:p w:rsidR="00381292" w:rsidRPr="006E4848" w:rsidRDefault="00157D5F" w:rsidP="00BB6B6C">
      <w:pPr>
        <w:pStyle w:val="a1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и вправе обратиться к </w:t>
      </w:r>
      <w:r w:rsidR="0085089D" w:rsidRPr="006E4848">
        <w:rPr>
          <w:sz w:val="22"/>
          <w:szCs w:val="22"/>
        </w:rPr>
        <w:t>Организатору</w:t>
      </w:r>
      <w:r w:rsidR="00381292" w:rsidRPr="006E4848">
        <w:rPr>
          <w:sz w:val="22"/>
          <w:szCs w:val="22"/>
        </w:rPr>
        <w:t xml:space="preserve"> за разъяснениями настоящей Документации по запросу предложений.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>а.</w:t>
      </w:r>
    </w:p>
    <w:p w:rsidR="00381292" w:rsidRPr="006E4848" w:rsidRDefault="0085089D" w:rsidP="004626CF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381292" w:rsidRPr="006E4848">
        <w:rPr>
          <w:sz w:val="22"/>
          <w:szCs w:val="22"/>
        </w:rPr>
        <w:t xml:space="preserve"> в разумный срок ответит на любой вопрос, который он получит не позднее, чем за </w:t>
      </w:r>
      <w:r w:rsidR="00804F90" w:rsidRPr="006E4848">
        <w:rPr>
          <w:sz w:val="22"/>
          <w:szCs w:val="22"/>
        </w:rPr>
        <w:t>5</w:t>
      </w:r>
      <w:r w:rsidR="00DA2EF0" w:rsidRPr="006E4848">
        <w:rPr>
          <w:sz w:val="22"/>
          <w:szCs w:val="22"/>
        </w:rPr>
        <w:t xml:space="preserve"> (пять)</w:t>
      </w:r>
      <w:r w:rsidR="00381292" w:rsidRPr="006E4848">
        <w:rPr>
          <w:sz w:val="22"/>
          <w:szCs w:val="22"/>
        </w:rPr>
        <w:t xml:space="preserve"> дней до истечения срока приема Предложени</w:t>
      </w:r>
      <w:r w:rsidR="00334B98" w:rsidRPr="006E4848">
        <w:rPr>
          <w:sz w:val="22"/>
          <w:szCs w:val="22"/>
        </w:rPr>
        <w:t>й</w:t>
      </w:r>
      <w:r w:rsidR="00381292" w:rsidRPr="006E4848">
        <w:rPr>
          <w:sz w:val="22"/>
          <w:szCs w:val="22"/>
        </w:rPr>
        <w:t xml:space="preserve"> (пункт </w:t>
      </w:r>
      <w:fldSimple w:instr=" REF _Ref55307583 \r \h  \* MERGEFORMAT ">
        <w:r w:rsidR="00142BD0" w:rsidRPr="006E4848">
          <w:rPr>
            <w:sz w:val="22"/>
            <w:szCs w:val="22"/>
          </w:rPr>
          <w:t>4.6.1</w:t>
        </w:r>
      </w:fldSimple>
      <w:r w:rsidR="00381292" w:rsidRPr="006E4848">
        <w:rPr>
          <w:sz w:val="22"/>
          <w:szCs w:val="22"/>
        </w:rPr>
        <w:t xml:space="preserve">). Если, по мнению </w:t>
      </w:r>
      <w:r w:rsidRPr="006E4848">
        <w:rPr>
          <w:sz w:val="22"/>
          <w:szCs w:val="22"/>
        </w:rPr>
        <w:t>Организатора</w:t>
      </w:r>
      <w:r w:rsidR="00381292" w:rsidRPr="006E4848">
        <w:rPr>
          <w:sz w:val="22"/>
          <w:szCs w:val="22"/>
        </w:rPr>
        <w:t xml:space="preserve">, ответ на данный вопрос будет интересен всем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ам, копия ответа (без указания источника запроса) будет направлена всем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ам, официально получившим настоящую Документацию по запросу предложений (подраздел </w:t>
      </w:r>
      <w:fldSimple w:instr=" REF _Ref55280429 \r \h  \* MERGEFORMAT ">
        <w:r w:rsidR="004626CF">
          <w:rPr>
            <w:sz w:val="22"/>
            <w:szCs w:val="22"/>
          </w:rPr>
          <w:t>4.3</w:t>
        </w:r>
      </w:fldSimple>
      <w:r w:rsidR="00381292" w:rsidRPr="006E4848">
        <w:rPr>
          <w:sz w:val="22"/>
          <w:szCs w:val="22"/>
        </w:rPr>
        <w:t>).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97" w:name="_Ref86823116"/>
      <w:bookmarkStart w:id="198" w:name="_Toc90385058"/>
      <w:bookmarkStart w:id="199" w:name="_Toc125426200"/>
      <w:r w:rsidRPr="006E4848">
        <w:rPr>
          <w:sz w:val="22"/>
          <w:szCs w:val="22"/>
        </w:rPr>
        <w:t xml:space="preserve">Продление срока окончания приема </w:t>
      </w:r>
      <w:bookmarkEnd w:id="197"/>
      <w:bookmarkEnd w:id="198"/>
      <w:r w:rsidRPr="006E4848">
        <w:rPr>
          <w:sz w:val="22"/>
          <w:szCs w:val="22"/>
        </w:rPr>
        <w:t>Предложений</w:t>
      </w:r>
      <w:bookmarkEnd w:id="199"/>
    </w:p>
    <w:p w:rsidR="00381292" w:rsidRPr="006E4848" w:rsidRDefault="00381292" w:rsidP="00BB6B6C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При необходимости </w:t>
      </w:r>
      <w:r w:rsidR="0085089D" w:rsidRPr="006E4848">
        <w:rPr>
          <w:sz w:val="22"/>
          <w:szCs w:val="22"/>
        </w:rPr>
        <w:t>Организатор</w:t>
      </w:r>
      <w:r w:rsidR="00235AC8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имеет право продлевать срок окончания приема Предложений, установленный в подпункте </w:t>
      </w:r>
      <w:fldSimple w:instr=" REF _Ref55307583 \r \h  \* MERGEFORMAT ">
        <w:r w:rsidR="004626CF">
          <w:rPr>
            <w:sz w:val="22"/>
            <w:szCs w:val="22"/>
          </w:rPr>
          <w:t>4.6.1</w:t>
        </w:r>
      </w:fldSimple>
      <w:r w:rsidRPr="006E4848">
        <w:rPr>
          <w:sz w:val="22"/>
          <w:szCs w:val="22"/>
        </w:rPr>
        <w:t xml:space="preserve">. с уведомлением всех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</w:t>
      </w:r>
      <w:r w:rsidR="00597B81" w:rsidRPr="006E4848">
        <w:rPr>
          <w:sz w:val="22"/>
          <w:szCs w:val="22"/>
        </w:rPr>
        <w:t>в</w:t>
      </w:r>
      <w:r w:rsidR="002C558D" w:rsidRPr="006E4848">
        <w:rPr>
          <w:sz w:val="22"/>
          <w:szCs w:val="22"/>
        </w:rPr>
        <w:t>.</w:t>
      </w:r>
    </w:p>
    <w:p w:rsidR="00381292" w:rsidRPr="006E4848" w:rsidRDefault="002C558D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Все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и, официально получившие настоящую Документацию, незамедлительно уведомляются об этом с использованием средств оперативной связи (телефон, факс, электронная почта).</w:t>
      </w:r>
    </w:p>
    <w:p w:rsidR="00381292" w:rsidRPr="006E4848" w:rsidRDefault="00381292" w:rsidP="00DA2EF0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00" w:name="_Ref93088240"/>
      <w:bookmarkStart w:id="201" w:name="_Toc125426201"/>
      <w:bookmarkStart w:id="202" w:name="_Toc320626655"/>
      <w:r w:rsidRPr="006E4848">
        <w:rPr>
          <w:sz w:val="22"/>
          <w:szCs w:val="22"/>
        </w:rPr>
        <w:t xml:space="preserve">Требования к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ам. Подтверждение соответствия предъявляемым требованиям</w:t>
      </w:r>
      <w:bookmarkEnd w:id="200"/>
      <w:bookmarkEnd w:id="201"/>
      <w:bookmarkEnd w:id="202"/>
    </w:p>
    <w:p w:rsidR="00381292" w:rsidRPr="006E4848" w:rsidRDefault="00381292" w:rsidP="008B6C5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203" w:name="_Toc90385071"/>
      <w:bookmarkStart w:id="204" w:name="_Ref93090116"/>
      <w:bookmarkStart w:id="205" w:name="_Toc125426202"/>
      <w:r w:rsidRPr="006E4848">
        <w:rPr>
          <w:color w:val="000000"/>
          <w:sz w:val="22"/>
          <w:szCs w:val="22"/>
        </w:rPr>
        <w:t xml:space="preserve">Требования к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ам</w:t>
      </w:r>
      <w:bookmarkEnd w:id="203"/>
      <w:bookmarkEnd w:id="204"/>
      <w:bookmarkEnd w:id="205"/>
    </w:p>
    <w:p w:rsidR="00381292" w:rsidRPr="006E4848" w:rsidRDefault="00381292" w:rsidP="00BB6B6C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Участвовать в данной процедуре Запроса предложений может любое юридическое или физическое лицо, а также объединение этих лиц, способное на законных основаниях </w:t>
      </w:r>
      <w:r w:rsidR="00D50807" w:rsidRPr="006E4848">
        <w:rPr>
          <w:sz w:val="22"/>
          <w:szCs w:val="22"/>
        </w:rPr>
        <w:t xml:space="preserve">выполнить </w:t>
      </w:r>
      <w:r w:rsidR="006F7198" w:rsidRPr="006E4848">
        <w:rPr>
          <w:sz w:val="22"/>
          <w:szCs w:val="22"/>
        </w:rPr>
        <w:t>поставку требуемой продукции</w:t>
      </w:r>
      <w:r w:rsidRPr="006E4848">
        <w:rPr>
          <w:sz w:val="22"/>
          <w:szCs w:val="22"/>
        </w:rPr>
        <w:t xml:space="preserve"> (коллектив</w:t>
      </w:r>
      <w:r w:rsidR="00DA2EF0" w:rsidRPr="006E4848">
        <w:rPr>
          <w:sz w:val="22"/>
          <w:szCs w:val="22"/>
        </w:rPr>
        <w:t xml:space="preserve">ный </w:t>
      </w:r>
      <w:r w:rsidR="00157D5F">
        <w:rPr>
          <w:sz w:val="22"/>
          <w:szCs w:val="22"/>
        </w:rPr>
        <w:t>Поставщик</w:t>
      </w:r>
      <w:r w:rsidR="00DA2EF0" w:rsidRPr="006E4848">
        <w:rPr>
          <w:sz w:val="22"/>
          <w:szCs w:val="22"/>
        </w:rPr>
        <w:t xml:space="preserve">). Дополнительные требования к коллективным </w:t>
      </w:r>
      <w:r w:rsidR="00157D5F">
        <w:rPr>
          <w:sz w:val="22"/>
          <w:szCs w:val="22"/>
        </w:rPr>
        <w:t>Поставщик</w:t>
      </w:r>
      <w:r w:rsidR="00DA2EF0" w:rsidRPr="006E4848">
        <w:rPr>
          <w:sz w:val="22"/>
          <w:szCs w:val="22"/>
        </w:rPr>
        <w:t xml:space="preserve">ам и порядку подтверждения их соответствия установленным требованиям приведены в пункте </w:t>
      </w:r>
      <w:fldSimple w:instr=" REF _Ref93267180 \r \h  \* MERGEFORMAT ">
        <w:r w:rsidR="009179DD" w:rsidRPr="006E4848">
          <w:rPr>
            <w:sz w:val="22"/>
            <w:szCs w:val="22"/>
          </w:rPr>
          <w:t>4.5.3</w:t>
        </w:r>
      </w:fldSimple>
      <w:r w:rsidR="00DA2EF0" w:rsidRPr="006E4848">
        <w:rPr>
          <w:sz w:val="22"/>
          <w:szCs w:val="22"/>
        </w:rPr>
        <w:t>.</w:t>
      </w:r>
    </w:p>
    <w:p w:rsidR="00381292" w:rsidRPr="006E4848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 последующих этапах Запроса предложений, в случае их проведения, требования к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и к документам, подтверждающих их соответствие указанным требованиям, могут быть изменены с уведомлением всех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ов.</w:t>
      </w:r>
    </w:p>
    <w:p w:rsidR="00DA7AF2" w:rsidRPr="006E4848" w:rsidRDefault="00DA7AF2" w:rsidP="00DA7AF2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Чтобы претендовать на победу в данной процедуре Запроса предложений и на право заключения Договора, </w:t>
      </w: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самостоятельно или коллективный </w:t>
      </w: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в целом должен отвечать следующим требованиям:</w:t>
      </w:r>
    </w:p>
    <w:p w:rsidR="00DA7AF2" w:rsidRPr="006E4848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обладать необходимыми профессиональными знаниями и опытом, иметь ресурсные возможности (финансовыми, материально-техническими, производственными, трудовыми), управленческой компетентностью, положительной репутацией;</w:t>
      </w:r>
    </w:p>
    <w:p w:rsidR="00DA7AF2" w:rsidRPr="00217B8A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217B8A">
        <w:rPr>
          <w:sz w:val="22"/>
          <w:szCs w:val="22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порядке);</w:t>
      </w:r>
    </w:p>
    <w:p w:rsidR="00DA7AF2" w:rsidRPr="00217B8A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 xml:space="preserve"> должен иметь необходимые полномочия от производителей, предлагаемого им оборудования, на предложение в рамках настоящего запроса предложений этого оборудования, его поставку, монтаж, наладку, пуск в эксплуатацию, дальнейшее его гарантийное обслуживание (для дилеров - дилерские сертификаты);</w:t>
      </w:r>
    </w:p>
    <w:p w:rsidR="00DA7AF2" w:rsidRPr="006E4848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Поставщик</w:t>
      </w:r>
      <w:r w:rsidRPr="00217B8A">
        <w:rPr>
          <w:sz w:val="22"/>
          <w:szCs w:val="22"/>
        </w:rPr>
        <w:t xml:space="preserve"> не должен являться неплатежеспособным или банкротом, находится в процессе ликвидации, на имущество </w:t>
      </w: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>а</w:t>
      </w:r>
      <w:r w:rsidRPr="006E4848">
        <w:rPr>
          <w:sz w:val="22"/>
          <w:szCs w:val="22"/>
        </w:rPr>
        <w:t xml:space="preserve"> не должна быть приостановлена;</w:t>
      </w:r>
    </w:p>
    <w:p w:rsidR="00381292" w:rsidRPr="006E4848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иметь опыт выполнения аналогичных договоров, за последние 3 (три) года, в объеме не менее 50%</w:t>
      </w:r>
      <w:r w:rsidR="006470EB">
        <w:rPr>
          <w:sz w:val="22"/>
          <w:szCs w:val="22"/>
        </w:rPr>
        <w:t xml:space="preserve"> от объема закупаемой продукции</w:t>
      </w:r>
      <w:r w:rsidR="00381292" w:rsidRPr="006E4848">
        <w:rPr>
          <w:sz w:val="22"/>
          <w:szCs w:val="22"/>
        </w:rPr>
        <w:t>.</w:t>
      </w:r>
    </w:p>
    <w:p w:rsidR="00202B7F" w:rsidRPr="006E4848" w:rsidRDefault="00202B7F" w:rsidP="00202B7F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Запроса предложений вправе отклонить предложение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в случае наличия отрицательных отзывов и рекламаций по выполненным договорам от ОАО «МРСК Центра» или сторонних Заказчиков.</w:t>
      </w:r>
    </w:p>
    <w:p w:rsidR="002535D8" w:rsidRPr="006E4848" w:rsidRDefault="002535D8" w:rsidP="002535D8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206" w:name="_Ref86827631"/>
      <w:bookmarkStart w:id="207" w:name="_Toc90385072"/>
      <w:bookmarkStart w:id="208" w:name="_Toc175748996"/>
      <w:r w:rsidRPr="006E4848">
        <w:rPr>
          <w:color w:val="000000"/>
          <w:sz w:val="22"/>
          <w:szCs w:val="22"/>
        </w:rPr>
        <w:t xml:space="preserve">Требования к документам, подтверждающим соответствие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 установленным требованиям</w:t>
      </w:r>
      <w:bookmarkEnd w:id="206"/>
      <w:bookmarkEnd w:id="207"/>
      <w:bookmarkEnd w:id="208"/>
    </w:p>
    <w:p w:rsidR="00EA33F0" w:rsidRPr="006E4848" w:rsidRDefault="00EA33F0" w:rsidP="00EA33F0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bookmarkStart w:id="209" w:name="_Ref194733771"/>
      <w:proofErr w:type="gramStart"/>
      <w:r w:rsidRPr="006E4848">
        <w:rPr>
          <w:sz w:val="22"/>
          <w:szCs w:val="22"/>
        </w:rPr>
        <w:t xml:space="preserve">В связи с вышеизложенным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включить в состав Предложения следующие документы, подтверждающие его соответствие вышеуказанным требованиям:</w:t>
      </w:r>
      <w:bookmarkEnd w:id="209"/>
      <w:proofErr w:type="gramEnd"/>
    </w:p>
    <w:p w:rsidR="00322787" w:rsidRPr="007C7870" w:rsidRDefault="00322787" w:rsidP="00322787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7C7870">
        <w:rPr>
          <w:sz w:val="22"/>
          <w:szCs w:val="22"/>
        </w:rPr>
        <w:t>анкету по установленной в настоящей Документации по запросу предложений форме (форма 7);</w:t>
      </w:r>
    </w:p>
    <w:p w:rsidR="00322787" w:rsidRPr="007C7870" w:rsidRDefault="00322787" w:rsidP="00EA33F0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7C7870">
        <w:rPr>
          <w:sz w:val="22"/>
          <w:szCs w:val="22"/>
        </w:rPr>
        <w:t>Заказчик вправе запросить от Уча</w:t>
      </w:r>
      <w:r w:rsidR="00D23E90">
        <w:rPr>
          <w:sz w:val="22"/>
          <w:szCs w:val="22"/>
        </w:rPr>
        <w:t>стника запроса предложений, а Участник в течение 2-х дней с момента поступления запроса</w:t>
      </w:r>
      <w:r w:rsidR="005F076A">
        <w:rPr>
          <w:sz w:val="22"/>
          <w:szCs w:val="22"/>
        </w:rPr>
        <w:t>,</w:t>
      </w:r>
      <w:r w:rsidR="00D23E90">
        <w:rPr>
          <w:sz w:val="22"/>
          <w:szCs w:val="22"/>
        </w:rPr>
        <w:t xml:space="preserve"> </w:t>
      </w:r>
      <w:r w:rsidR="00D67A2D">
        <w:rPr>
          <w:sz w:val="22"/>
          <w:szCs w:val="22"/>
        </w:rPr>
        <w:t xml:space="preserve">обязан </w:t>
      </w:r>
      <w:proofErr w:type="gramStart"/>
      <w:r w:rsidR="00D23E90">
        <w:rPr>
          <w:sz w:val="22"/>
          <w:szCs w:val="22"/>
        </w:rPr>
        <w:t xml:space="preserve">предоставить </w:t>
      </w:r>
      <w:r w:rsidRPr="007C7870">
        <w:rPr>
          <w:sz w:val="22"/>
          <w:szCs w:val="22"/>
        </w:rPr>
        <w:t>следующие документы</w:t>
      </w:r>
      <w:proofErr w:type="gramEnd"/>
      <w:r w:rsidRPr="007C7870">
        <w:rPr>
          <w:sz w:val="22"/>
          <w:szCs w:val="22"/>
        </w:rPr>
        <w:t>:</w:t>
      </w:r>
    </w:p>
    <w:p w:rsidR="00EA33F0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заверенную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ом либо нотариусом 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EA33F0" w:rsidRPr="007C7870">
        <w:rPr>
          <w:sz w:val="22"/>
          <w:szCs w:val="22"/>
        </w:rPr>
        <w:t>;</w:t>
      </w:r>
    </w:p>
    <w:p w:rsidR="008D17C6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заверенную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ом либо нотариусом копию устава в действующей редакции;</w:t>
      </w:r>
    </w:p>
    <w:p w:rsidR="00BB75FE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заверенные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</w:t>
      </w:r>
      <w:r w:rsidR="00BB75FE" w:rsidRPr="007C7870">
        <w:rPr>
          <w:sz w:val="22"/>
          <w:szCs w:val="22"/>
        </w:rPr>
        <w:t>;</w:t>
      </w:r>
    </w:p>
    <w:p w:rsidR="00BB75FE" w:rsidRPr="007C7870" w:rsidRDefault="00BB75FE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>копии балансов вместе с отчетами о прибылях и убытках за один истекший год и завершившийся отчетный период текущего года;</w:t>
      </w:r>
    </w:p>
    <w:p w:rsidR="00EA33F0" w:rsidRPr="007C7870" w:rsidRDefault="00EA33F0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proofErr w:type="gramStart"/>
      <w:r w:rsidRPr="007C7870">
        <w:rPr>
          <w:sz w:val="22"/>
          <w:szCs w:val="22"/>
        </w:rPr>
        <w:t xml:space="preserve">оригинал справки о выполнении аналогичных (сопоставимых) по характеру и объему оказываемых договоров по установленной в настоящей Документации по запросу предложений форме — </w:t>
      </w:r>
      <w:fldSimple w:instr=" REF _Ref55336378 \h  \* MERGEFORMAT ">
        <w:r w:rsidR="00142BD0" w:rsidRPr="007C7870">
          <w:rPr>
            <w:sz w:val="22"/>
            <w:szCs w:val="22"/>
          </w:rPr>
          <w:t>Справка о перечне и годовых объемах выполнения аналогичных договоров (форма 8)</w:t>
        </w:r>
      </w:fldSimple>
      <w:r w:rsidRPr="007C7870">
        <w:rPr>
          <w:sz w:val="22"/>
          <w:szCs w:val="22"/>
        </w:rPr>
        <w:t>;</w:t>
      </w:r>
      <w:proofErr w:type="gramEnd"/>
    </w:p>
    <w:p w:rsidR="00672597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- </w:t>
      </w:r>
      <w:fldSimple w:instr=" REF _Ref55336389 \h  \* MERGEFORMAT ">
        <w:r w:rsidR="00CD5FD0" w:rsidRPr="007C7870">
          <w:rPr>
            <w:sz w:val="22"/>
            <w:szCs w:val="22"/>
          </w:rPr>
          <w:t>Справка о материально-технических ресурсах (форма 9)</w:t>
        </w:r>
      </w:fldSimple>
      <w:r w:rsidR="00672597" w:rsidRPr="007C7870">
        <w:rPr>
          <w:sz w:val="22"/>
          <w:szCs w:val="22"/>
        </w:rPr>
        <w:t>;</w:t>
      </w:r>
    </w:p>
    <w:p w:rsidR="009C619B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</w:t>
      </w:r>
      <w:fldSimple w:instr=" REF _Ref55336398 \h  \* MERGEFORMAT ">
        <w:r w:rsidR="00142BD0" w:rsidRPr="007C7870">
          <w:rPr>
            <w:sz w:val="22"/>
            <w:szCs w:val="22"/>
          </w:rPr>
          <w:t>Справка о кадровых ресурсах (форма 10)</w:t>
        </w:r>
      </w:fldSimple>
      <w:r w:rsidR="0036419A" w:rsidRPr="007C7870">
        <w:rPr>
          <w:sz w:val="22"/>
          <w:szCs w:val="22"/>
        </w:rPr>
        <w:t>;</w:t>
      </w:r>
    </w:p>
    <w:p w:rsidR="00202B7F" w:rsidRPr="007C7870" w:rsidRDefault="003F38F9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>
        <w:fldChar w:fldCharType="begin"/>
      </w:r>
      <w:r w:rsidR="00641ACF">
        <w:instrText xml:space="preserve"> REF _Ref268628720 \h  \* MERGEFORMAT </w:instrText>
      </w:r>
      <w:r>
        <w:fldChar w:fldCharType="separate"/>
      </w:r>
      <w:r w:rsidR="00CD5FD0" w:rsidRPr="007C7870">
        <w:rPr>
          <w:sz w:val="22"/>
          <w:szCs w:val="22"/>
        </w:rPr>
        <w:t xml:space="preserve">Информационное письмо о наличии у </w:t>
      </w:r>
      <w:r w:rsidR="00157D5F" w:rsidRPr="007C7870">
        <w:rPr>
          <w:sz w:val="22"/>
          <w:szCs w:val="22"/>
        </w:rPr>
        <w:t>Поставщик</w:t>
      </w:r>
      <w:r w:rsidR="000D1B40" w:rsidRPr="007C7870">
        <w:rPr>
          <w:sz w:val="22"/>
          <w:szCs w:val="22"/>
        </w:rPr>
        <w:t>а</w:t>
      </w:r>
      <w:r w:rsidR="00CD5FD0" w:rsidRPr="007C7870">
        <w:rPr>
          <w:sz w:val="22"/>
          <w:szCs w:val="22"/>
        </w:rPr>
        <w:t xml:space="preserve"> связей, носящих характер </w:t>
      </w:r>
      <w:proofErr w:type="spellStart"/>
      <w:r w:rsidR="00CD5FD0" w:rsidRPr="007C7870">
        <w:rPr>
          <w:sz w:val="22"/>
          <w:szCs w:val="22"/>
        </w:rPr>
        <w:t>аффилированности</w:t>
      </w:r>
      <w:proofErr w:type="spellEnd"/>
      <w:r w:rsidR="00CD5FD0" w:rsidRPr="007C7870">
        <w:rPr>
          <w:sz w:val="22"/>
          <w:szCs w:val="22"/>
        </w:rPr>
        <w:t xml:space="preserve"> с сотрудниками Заказчика или Организатора запроса предложений (</w:t>
      </w:r>
      <w:r w:rsidR="00CD5FD0" w:rsidRPr="007C7870">
        <w:rPr>
          <w:sz w:val="24"/>
          <w:szCs w:val="24"/>
        </w:rPr>
        <w:t>форма 11)</w:t>
      </w:r>
      <w:r>
        <w:fldChar w:fldCharType="end"/>
      </w:r>
      <w:r w:rsidR="00202B7F" w:rsidRPr="007C7870">
        <w:rPr>
          <w:sz w:val="22"/>
          <w:szCs w:val="22"/>
        </w:rPr>
        <w:t>;</w:t>
      </w:r>
    </w:p>
    <w:p w:rsidR="00976BC8" w:rsidRPr="007C7870" w:rsidRDefault="00976BC8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bookmarkStart w:id="210" w:name="_Ref194750130"/>
      <w:r w:rsidRPr="007C7870">
        <w:rPr>
          <w:sz w:val="22"/>
          <w:szCs w:val="22"/>
        </w:rPr>
        <w:t xml:space="preserve">заверенный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а крупной) – справку в произвольной форме;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>(Примечание:</w:t>
      </w:r>
      <w:proofErr w:type="gramEnd"/>
      <w:r w:rsidRPr="007C7870">
        <w:rPr>
          <w:i/>
          <w:sz w:val="22"/>
          <w:szCs w:val="22"/>
        </w:rPr>
        <w:t xml:space="preserve"> Таковыми документами являются: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 xml:space="preserve"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r w:rsidRPr="007C7870">
        <w:rPr>
          <w:i/>
          <w:sz w:val="22"/>
          <w:szCs w:val="22"/>
        </w:rPr>
        <w:lastRenderedPageBreak/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r w:rsidRPr="007C7870">
        <w:rPr>
          <w:i/>
          <w:sz w:val="22"/>
          <w:szCs w:val="2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bookmarkEnd w:id="210"/>
    <w:p w:rsidR="00976BC8" w:rsidRPr="007C7870" w:rsidRDefault="00976BC8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заверенный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а сделкой, в совершении которой имеется заинтересованность) – справку в произвольной форме;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>(Примечание:</w:t>
      </w:r>
      <w:proofErr w:type="gramEnd"/>
      <w:r w:rsidRPr="007C7870">
        <w:rPr>
          <w:i/>
          <w:sz w:val="22"/>
          <w:szCs w:val="22"/>
        </w:rPr>
        <w:t xml:space="preserve"> Таковыми документами являются: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r w:rsidRPr="007C7870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BB75FE" w:rsidRPr="007C7870" w:rsidRDefault="00BB75FE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иные документы, которые, по мнению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:rsidR="00610E23" w:rsidRPr="006E4848" w:rsidRDefault="00610E23" w:rsidP="003E3785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случае</w:t>
      </w:r>
      <w:proofErr w:type="gramStart"/>
      <w:r w:rsidRPr="006E4848">
        <w:rPr>
          <w:sz w:val="22"/>
          <w:szCs w:val="22"/>
        </w:rPr>
        <w:t>,</w:t>
      </w:r>
      <w:proofErr w:type="gramEnd"/>
      <w:r w:rsidRPr="006E4848">
        <w:rPr>
          <w:sz w:val="22"/>
          <w:szCs w:val="22"/>
        </w:rPr>
        <w:t xml:space="preserve"> если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зарегистрирован вне Российской Федерации, он обязан представить все документы, предусмотренные п.</w:t>
      </w:r>
      <w:r w:rsidR="00941186" w:rsidRPr="006E4848">
        <w:rPr>
          <w:sz w:val="22"/>
          <w:szCs w:val="22"/>
        </w:rPr>
        <w:t xml:space="preserve"> </w:t>
      </w:r>
      <w:fldSimple w:instr=" REF _Ref194733771 \r \h  \* MERGEFORMAT ">
        <w:r w:rsidR="00142BD0" w:rsidRPr="006E4848">
          <w:rPr>
            <w:sz w:val="22"/>
            <w:szCs w:val="22"/>
          </w:rPr>
          <w:t>4.5.2.1</w:t>
        </w:r>
      </w:fldSimple>
      <w:r w:rsidRPr="006E4848">
        <w:rPr>
          <w:sz w:val="22"/>
          <w:szCs w:val="22"/>
        </w:rPr>
        <w:t xml:space="preserve"> настоящей документации. В случае</w:t>
      </w:r>
      <w:proofErr w:type="gramStart"/>
      <w:r w:rsidRPr="006E4848">
        <w:rPr>
          <w:sz w:val="22"/>
          <w:szCs w:val="22"/>
        </w:rPr>
        <w:t>,</w:t>
      </w:r>
      <w:proofErr w:type="gramEnd"/>
      <w:r w:rsidRPr="006E4848">
        <w:rPr>
          <w:sz w:val="22"/>
          <w:szCs w:val="22"/>
        </w:rPr>
        <w:t xml:space="preserve"> если в соответствии с законодательством страны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представление тех или иных документов не возможно –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обязан представить справку с объяснением таких причин, а также (насколько это возможно) аналогичный документ, близкий по содержанию к запрашиваемому</w:t>
      </w:r>
      <w:r w:rsidR="00295F9B" w:rsidRPr="006E4848">
        <w:rPr>
          <w:sz w:val="22"/>
          <w:szCs w:val="22"/>
        </w:rPr>
        <w:t>.</w:t>
      </w:r>
    </w:p>
    <w:p w:rsidR="00AE23AB" w:rsidRPr="006E4848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Все указанные документы прилагаются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к Предложению.</w:t>
      </w:r>
    </w:p>
    <w:p w:rsidR="00AE23AB" w:rsidRPr="006E4848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если по каким-либо причинам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не может </w:t>
      </w:r>
      <w:proofErr w:type="gramStart"/>
      <w:r w:rsidRPr="006E4848">
        <w:rPr>
          <w:sz w:val="22"/>
          <w:szCs w:val="22"/>
        </w:rPr>
        <w:t>предоставить требуемый документ</w:t>
      </w:r>
      <w:proofErr w:type="gramEnd"/>
      <w:r w:rsidRPr="006E4848">
        <w:rPr>
          <w:sz w:val="22"/>
          <w:szCs w:val="22"/>
        </w:rPr>
        <w:t>, он должен приложить составленн</w:t>
      </w:r>
      <w:r w:rsidR="003F1960" w:rsidRPr="006E4848">
        <w:rPr>
          <w:sz w:val="22"/>
          <w:szCs w:val="22"/>
        </w:rPr>
        <w:t>ую</w:t>
      </w:r>
      <w:r w:rsidRPr="006E4848">
        <w:rPr>
          <w:sz w:val="22"/>
          <w:szCs w:val="22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85089D" w:rsidRPr="006E4848">
        <w:rPr>
          <w:sz w:val="22"/>
          <w:szCs w:val="22"/>
        </w:rPr>
        <w:t>Организатор</w:t>
      </w:r>
      <w:r w:rsidR="00016B7B">
        <w:rPr>
          <w:sz w:val="22"/>
          <w:szCs w:val="22"/>
        </w:rPr>
        <w:t>у</w:t>
      </w:r>
      <w:r w:rsidRPr="006E4848">
        <w:rPr>
          <w:sz w:val="22"/>
          <w:szCs w:val="22"/>
        </w:rPr>
        <w:t xml:space="preserve"> </w:t>
      </w:r>
      <w:r w:rsidR="00016B7B">
        <w:rPr>
          <w:sz w:val="22"/>
          <w:szCs w:val="22"/>
        </w:rPr>
        <w:t>о</w:t>
      </w:r>
      <w:r w:rsidRPr="006E4848">
        <w:rPr>
          <w:sz w:val="22"/>
          <w:szCs w:val="22"/>
        </w:rPr>
        <w:t xml:space="preserve"> соответствии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данному требованию</w:t>
      </w:r>
      <w:r w:rsidR="00615483" w:rsidRPr="006E4848">
        <w:rPr>
          <w:sz w:val="22"/>
          <w:szCs w:val="22"/>
        </w:rPr>
        <w:t>.</w:t>
      </w:r>
    </w:p>
    <w:p w:rsidR="00C62A95" w:rsidRPr="006E4848" w:rsidRDefault="00C62A95" w:rsidP="005E22E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211" w:name="_Ref93267180"/>
      <w:bookmarkStart w:id="212" w:name="_Toc93293059"/>
      <w:bookmarkStart w:id="213" w:name="_Toc98251914"/>
      <w:bookmarkStart w:id="214" w:name="_Toc172610103"/>
      <w:r w:rsidRPr="006E4848">
        <w:rPr>
          <w:color w:val="000000"/>
          <w:sz w:val="22"/>
          <w:szCs w:val="22"/>
        </w:rPr>
        <w:t xml:space="preserve">Участие коллективных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ов</w:t>
      </w:r>
      <w:bookmarkEnd w:id="211"/>
      <w:bookmarkEnd w:id="212"/>
      <w:bookmarkEnd w:id="213"/>
      <w:bookmarkEnd w:id="214"/>
    </w:p>
    <w:p w:rsidR="00C62A95" w:rsidRPr="006E4848" w:rsidRDefault="00C62A95" w:rsidP="00BB6B6C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Каждая организация, входящая в состав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должна отвечать требованиям настоящей Документации по запросу предложений (подраздел 4.5).</w:t>
      </w:r>
    </w:p>
    <w:p w:rsidR="00C62A95" w:rsidRPr="006E4848" w:rsidRDefault="00C62A95" w:rsidP="0061548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Организации, представляющие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заключают между собой соглашение, соответствующее нормам Гражданского кодекса РФ, и отвечающее следующим требованиям: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соглашении должно быть приведено четкое распределение объемов и </w:t>
      </w:r>
      <w:proofErr w:type="gramStart"/>
      <w:r w:rsidRPr="006E4848">
        <w:rPr>
          <w:sz w:val="22"/>
          <w:szCs w:val="22"/>
        </w:rPr>
        <w:t>стоимости</w:t>
      </w:r>
      <w:proofErr w:type="gramEnd"/>
      <w:r w:rsidRPr="006E4848">
        <w:rPr>
          <w:sz w:val="22"/>
          <w:szCs w:val="22"/>
        </w:rPr>
        <w:t xml:space="preserve"> выполняемых каждой организацией, а также сроков поставки продукции;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lastRenderedPageBreak/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во взаимоотношениях с Заказчиком;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C62A95" w:rsidRDefault="008D17C6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8D17C6">
        <w:rPr>
          <w:sz w:val="22"/>
          <w:szCs w:val="22"/>
        </w:rPr>
        <w:t xml:space="preserve">Любая организация, входящая в состав коллективного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 xml:space="preserve">а, может входить только в одного коллективного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а и не имеет права принимать участие в данной процедуре Запроса предложений самостоятельно. В случае невыполнения этого требования предложения с участием таких организаций будут отклонены без рассмотрения по существу</w:t>
      </w:r>
      <w:r w:rsidR="00C62A95" w:rsidRPr="006E4848">
        <w:rPr>
          <w:sz w:val="22"/>
          <w:szCs w:val="22"/>
        </w:rPr>
        <w:t>.</w:t>
      </w:r>
    </w:p>
    <w:p w:rsidR="00C62A95" w:rsidRPr="006E4848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В связи с вышеизложенным коллективный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готовит Предложение с учетом следующих дополнительных требований:</w:t>
      </w:r>
      <w:proofErr w:type="gramEnd"/>
    </w:p>
    <w:p w:rsidR="00C62A95" w:rsidRPr="006E4848" w:rsidRDefault="00C62A95" w:rsidP="00BB6B6C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 должно включать сведения, подтверждающие соответствие каждой организации, составляющей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установленным требованиям (пункт 4.5.1);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 подготавливается и подается лидером от своего имени со ссылкой на то, что он представляет интересы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состав Предложения дополнительно включается нотариально заверенная копия соглашения между организациями, составляющими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C62A95" w:rsidRPr="006E4848" w:rsidRDefault="00215812" w:rsidP="00215812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 дополнительно должно включать сведения о распределении объемов поставки продукции между организациями, составляющими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по установленной в настоящей Документации по запросу предложений форме (</w:t>
      </w:r>
      <w:fldSimple w:instr=" REF _Ref93268099 \h  \* MERGEFORMAT ">
        <w:r w:rsidR="0079744B" w:rsidRPr="006E4848">
          <w:rPr>
            <w:sz w:val="22"/>
            <w:szCs w:val="22"/>
          </w:rPr>
          <w:t xml:space="preserve">План распределения объемов поставки продукции внутри коллективного </w:t>
        </w:r>
        <w:r w:rsidR="0079744B">
          <w:rPr>
            <w:sz w:val="22"/>
            <w:szCs w:val="22"/>
          </w:rPr>
          <w:t>Поставщик</w:t>
        </w:r>
        <w:r w:rsidR="0079744B" w:rsidRPr="006E4848">
          <w:rPr>
            <w:sz w:val="22"/>
            <w:szCs w:val="22"/>
          </w:rPr>
          <w:t xml:space="preserve">а </w:t>
        </w:r>
        <w:r w:rsidR="0079744B" w:rsidRPr="0079744B">
          <w:rPr>
            <w:color w:val="000000"/>
            <w:sz w:val="22"/>
            <w:szCs w:val="22"/>
          </w:rPr>
          <w:t>(форма 6)</w:t>
        </w:r>
      </w:fldSimple>
      <w:r w:rsidRPr="006E4848">
        <w:rPr>
          <w:sz w:val="22"/>
          <w:szCs w:val="22"/>
        </w:rPr>
        <w:t>).</w:t>
      </w:r>
    </w:p>
    <w:p w:rsidR="00C62A95" w:rsidRPr="006E4848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C62A95" w:rsidRPr="006E4848" w:rsidRDefault="00C62A95" w:rsidP="007F04C1">
      <w:pPr>
        <w:pStyle w:val="a0"/>
        <w:tabs>
          <w:tab w:val="num" w:pos="1134"/>
        </w:tabs>
        <w:spacing w:before="120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Предложение, которое подает коллективный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, может быть отклонено, если в процессе данной процедуры Запроса предложений до подписания Договора выяснится, что из состава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FB3226" w:rsidRPr="006E4848" w:rsidRDefault="00FB3226" w:rsidP="00FB3226">
      <w:pPr>
        <w:pStyle w:val="2"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125426206"/>
      <w:bookmarkStart w:id="221" w:name="_Toc239652106"/>
      <w:bookmarkStart w:id="222" w:name="_Toc239754400"/>
      <w:bookmarkStart w:id="223" w:name="_Toc320626656"/>
      <w:r w:rsidRPr="006E4848">
        <w:rPr>
          <w:sz w:val="22"/>
          <w:szCs w:val="22"/>
        </w:rPr>
        <w:t>Подача Предложений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:rsidR="00A81C9C" w:rsidRPr="006E4848" w:rsidRDefault="00A81C9C" w:rsidP="00A81C9C">
      <w:pPr>
        <w:pStyle w:val="a0"/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24" w:name="_Ref56229451"/>
      <w:bookmarkStart w:id="225" w:name="_Ref55307583"/>
      <w:bookmarkStart w:id="226" w:name="_Ref56221287"/>
      <w:r w:rsidRPr="006E4848">
        <w:rPr>
          <w:sz w:val="22"/>
          <w:szCs w:val="22"/>
        </w:rPr>
        <w:t>Перед подачей Предложение и его копии должны быть надежно запечатаны в конверты (пакеты, ящики и т.п.). Предложение запечатывается в конверт, обозначаемый словами «Оригинал Предложения». Копии Предложения запечатываются в конверты, обозначаемые словами «Копия-1 Предложения», «Копия-2 Предложения» и т.д.</w:t>
      </w:r>
      <w:bookmarkEnd w:id="224"/>
    </w:p>
    <w:p w:rsidR="00A81C9C" w:rsidRPr="006E4848" w:rsidRDefault="00A81C9C" w:rsidP="007F04C1">
      <w:pPr>
        <w:pStyle w:val="a0"/>
        <w:tabs>
          <w:tab w:val="clear" w:pos="1844"/>
          <w:tab w:val="num" w:pos="1134"/>
        </w:tabs>
        <w:spacing w:after="120" w:line="240" w:lineRule="auto"/>
        <w:ind w:left="1134"/>
        <w:rPr>
          <w:sz w:val="22"/>
          <w:szCs w:val="22"/>
        </w:rPr>
      </w:pPr>
      <w:bookmarkStart w:id="227" w:name="_Ref56226704"/>
      <w:bookmarkStart w:id="228" w:name="_Ref93172396"/>
      <w:r w:rsidRPr="006E4848">
        <w:rPr>
          <w:sz w:val="22"/>
          <w:szCs w:val="22"/>
        </w:rPr>
        <w:t>Запечатанные конверты с Предложением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227"/>
    </w:p>
    <w:p w:rsidR="00A81C9C" w:rsidRPr="006E4848" w:rsidRDefault="00A81C9C" w:rsidP="00A81C9C">
      <w:pPr>
        <w:pStyle w:val="a0"/>
        <w:keepNext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На каждом из этих конвертов необходимо указать следующие сведения:</w:t>
      </w:r>
      <w:bookmarkEnd w:id="228"/>
    </w:p>
    <w:p w:rsidR="00A81C9C" w:rsidRPr="00DB7A00" w:rsidRDefault="00A81C9C" w:rsidP="00A81C9C">
      <w:pPr>
        <w:pStyle w:val="a2"/>
        <w:numPr>
          <w:ilvl w:val="4"/>
          <w:numId w:val="5"/>
        </w:numPr>
        <w:rPr>
          <w:sz w:val="22"/>
          <w:szCs w:val="22"/>
        </w:rPr>
      </w:pPr>
      <w:r w:rsidRPr="006E4848">
        <w:rPr>
          <w:sz w:val="22"/>
          <w:szCs w:val="22"/>
        </w:rPr>
        <w:t xml:space="preserve">наименование и адрес </w:t>
      </w:r>
      <w:r w:rsidRPr="00DB7A00">
        <w:rPr>
          <w:sz w:val="22"/>
          <w:szCs w:val="22"/>
        </w:rPr>
        <w:t xml:space="preserve">Заказчика в соответствии с пунктом </w:t>
      </w:r>
      <w:fldSimple w:instr=" REF _Ref55193512 \r \h  \* MERGEFORMAT ">
        <w:r w:rsidR="00142BD0" w:rsidRPr="00DB7A00">
          <w:rPr>
            <w:sz w:val="22"/>
            <w:szCs w:val="22"/>
          </w:rPr>
          <w:t>1.1.1</w:t>
        </w:r>
      </w:fldSimple>
      <w:r w:rsidRPr="00DB7A00">
        <w:rPr>
          <w:sz w:val="22"/>
          <w:szCs w:val="22"/>
        </w:rPr>
        <w:t>;</w:t>
      </w:r>
    </w:p>
    <w:p w:rsidR="00A81C9C" w:rsidRPr="00DB7A00" w:rsidRDefault="00A81C9C" w:rsidP="00A81C9C">
      <w:pPr>
        <w:pStyle w:val="a2"/>
        <w:numPr>
          <w:ilvl w:val="4"/>
          <w:numId w:val="5"/>
        </w:numPr>
        <w:rPr>
          <w:sz w:val="22"/>
          <w:szCs w:val="22"/>
        </w:rPr>
      </w:pPr>
      <w:r w:rsidRPr="00DB7A00">
        <w:rPr>
          <w:sz w:val="22"/>
          <w:szCs w:val="22"/>
        </w:rPr>
        <w:t xml:space="preserve">полное фирменное наименование </w:t>
      </w:r>
      <w:r w:rsidR="00157D5F" w:rsidRPr="00DB7A00">
        <w:rPr>
          <w:sz w:val="22"/>
          <w:szCs w:val="22"/>
        </w:rPr>
        <w:t>Поставщик</w:t>
      </w:r>
      <w:r w:rsidRPr="00DB7A00">
        <w:rPr>
          <w:sz w:val="22"/>
          <w:szCs w:val="22"/>
        </w:rPr>
        <w:t>а и его почтовый адрес;</w:t>
      </w:r>
    </w:p>
    <w:p w:rsidR="00A81C9C" w:rsidRPr="00DB7A00" w:rsidRDefault="00A81C9C" w:rsidP="00A81C9C">
      <w:pPr>
        <w:pStyle w:val="a2"/>
        <w:numPr>
          <w:ilvl w:val="4"/>
          <w:numId w:val="5"/>
        </w:numPr>
        <w:rPr>
          <w:sz w:val="22"/>
          <w:szCs w:val="22"/>
        </w:rPr>
      </w:pPr>
      <w:r w:rsidRPr="00DB7A00">
        <w:rPr>
          <w:sz w:val="22"/>
          <w:szCs w:val="22"/>
        </w:rPr>
        <w:t xml:space="preserve">предмет Договора в соответствии с пунктом </w:t>
      </w:r>
      <w:fldSimple w:instr=" REF _Ref55193512 \r \h  \* MERGEFORMAT ">
        <w:r w:rsidR="00142BD0" w:rsidRPr="00DB7A00">
          <w:rPr>
            <w:sz w:val="22"/>
            <w:szCs w:val="22"/>
          </w:rPr>
          <w:t>1.1.1</w:t>
        </w:r>
      </w:fldSimple>
      <w:r w:rsidRPr="00DB7A00">
        <w:rPr>
          <w:sz w:val="22"/>
          <w:szCs w:val="22"/>
        </w:rPr>
        <w:t>.</w:t>
      </w:r>
    </w:p>
    <w:p w:rsidR="00592A43" w:rsidRPr="00DB7A00" w:rsidRDefault="00157D5F" w:rsidP="00592A43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DB7A00">
        <w:rPr>
          <w:sz w:val="22"/>
          <w:szCs w:val="22"/>
        </w:rPr>
        <w:t>Поставщик</w:t>
      </w:r>
      <w:r w:rsidR="004215F8" w:rsidRPr="00DB7A00">
        <w:rPr>
          <w:sz w:val="22"/>
          <w:szCs w:val="22"/>
        </w:rPr>
        <w:t xml:space="preserve">и должны обеспечить доставку своих Предложений по адресу: </w:t>
      </w:r>
      <w:r w:rsidR="00DB7A00" w:rsidRPr="00DB7A00">
        <w:rPr>
          <w:sz w:val="22"/>
          <w:szCs w:val="22"/>
        </w:rPr>
        <w:t xml:space="preserve">РФ, 150003, г. Ярославль, ул. Северная подстанция, д.9, кабинет отдела логистики, исполнительный сотрудник – Митрофанова Екатерина Николаевна, контактный телефон </w:t>
      </w:r>
      <w:r w:rsidR="00DB7A00" w:rsidRPr="00DB7A00">
        <w:rPr>
          <w:b/>
          <w:sz w:val="22"/>
          <w:szCs w:val="22"/>
        </w:rPr>
        <w:t>(4852) 78-14-78</w:t>
      </w:r>
      <w:r w:rsidR="00DB7A00" w:rsidRPr="00DB7A00">
        <w:rPr>
          <w:sz w:val="22"/>
          <w:szCs w:val="22"/>
        </w:rPr>
        <w:t>. Допускается подача Предложений в электронном виде по следующему адресу электронной почты:</w:t>
      </w:r>
      <w:r w:rsidR="00DB7A00" w:rsidRPr="00DB7A00">
        <w:rPr>
          <w:color w:val="000000"/>
          <w:sz w:val="22"/>
          <w:szCs w:val="22"/>
        </w:rPr>
        <w:t xml:space="preserve"> </w:t>
      </w:r>
      <w:hyperlink r:id="rId14" w:history="1">
        <w:r w:rsidR="00DB7A00" w:rsidRPr="00DB7A00">
          <w:rPr>
            <w:rStyle w:val="a9"/>
            <w:sz w:val="22"/>
            <w:szCs w:val="22"/>
            <w:lang w:val="en-US"/>
          </w:rPr>
          <w:t>Mitrofanova</w:t>
        </w:r>
        <w:r w:rsidR="00DB7A00" w:rsidRPr="00DB7A00">
          <w:rPr>
            <w:rStyle w:val="a9"/>
            <w:sz w:val="22"/>
            <w:szCs w:val="22"/>
          </w:rPr>
          <w:t>.</w:t>
        </w:r>
        <w:r w:rsidR="00DB7A00" w:rsidRPr="00DB7A00">
          <w:rPr>
            <w:rStyle w:val="a9"/>
            <w:sz w:val="22"/>
            <w:szCs w:val="22"/>
            <w:lang w:val="en-US"/>
          </w:rPr>
          <w:t>en</w:t>
        </w:r>
        <w:r w:rsidR="00DB7A00" w:rsidRPr="00DB7A00">
          <w:rPr>
            <w:rStyle w:val="a9"/>
            <w:sz w:val="22"/>
            <w:szCs w:val="22"/>
          </w:rPr>
          <w:t>@</w:t>
        </w:r>
        <w:r w:rsidR="00DB7A00" w:rsidRPr="00DB7A00">
          <w:rPr>
            <w:rStyle w:val="a9"/>
            <w:sz w:val="22"/>
            <w:szCs w:val="22"/>
            <w:lang w:val="en-US"/>
          </w:rPr>
          <w:t>mrsk</w:t>
        </w:r>
        <w:r w:rsidR="00DB7A00" w:rsidRPr="00DB7A00">
          <w:rPr>
            <w:rStyle w:val="a9"/>
            <w:sz w:val="22"/>
            <w:szCs w:val="22"/>
          </w:rPr>
          <w:t>-1.</w:t>
        </w:r>
        <w:r w:rsidR="00DB7A00" w:rsidRPr="00DB7A00">
          <w:rPr>
            <w:rStyle w:val="a9"/>
            <w:sz w:val="22"/>
            <w:szCs w:val="22"/>
            <w:lang w:val="en-US"/>
          </w:rPr>
          <w:t>ru</w:t>
        </w:r>
      </w:hyperlink>
      <w:r w:rsidR="00592A43" w:rsidRPr="00DB7A00">
        <w:rPr>
          <w:sz w:val="22"/>
          <w:szCs w:val="22"/>
        </w:rPr>
        <w:t>;</w:t>
      </w:r>
      <w:r w:rsidR="00DB7A00" w:rsidRPr="00DB7A00">
        <w:rPr>
          <w:sz w:val="22"/>
          <w:szCs w:val="22"/>
        </w:rPr>
        <w:t xml:space="preserve"> </w:t>
      </w:r>
    </w:p>
    <w:p w:rsidR="00FD02C2" w:rsidRPr="006E4848" w:rsidRDefault="004215F8" w:rsidP="00CD5FD0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100" w:afterAutospacing="1" w:line="240" w:lineRule="auto"/>
        <w:ind w:left="1134"/>
        <w:rPr>
          <w:sz w:val="22"/>
          <w:szCs w:val="22"/>
        </w:rPr>
      </w:pPr>
      <w:r w:rsidRPr="00895A8E">
        <w:rPr>
          <w:sz w:val="22"/>
          <w:szCs w:val="22"/>
        </w:rPr>
        <w:t>В случае направления Предложения</w:t>
      </w:r>
      <w:r w:rsidRPr="006E4848">
        <w:rPr>
          <w:sz w:val="22"/>
          <w:szCs w:val="22"/>
        </w:rPr>
        <w:t xml:space="preserve"> через курьерскую службу рекомендуется уведомить представителя курьерской службы или курьера о настоящем порядке доставки предложения</w:t>
      </w:r>
      <w:r w:rsidR="005E22E4" w:rsidRPr="006E4848">
        <w:rPr>
          <w:sz w:val="22"/>
          <w:szCs w:val="22"/>
        </w:rPr>
        <w:t>.</w:t>
      </w:r>
    </w:p>
    <w:p w:rsidR="005E22E4" w:rsidRPr="006E4848" w:rsidRDefault="005E22E4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100" w:after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заканчивает принимать Предложения в </w:t>
      </w:r>
      <w:r w:rsidR="00C35001">
        <w:rPr>
          <w:b/>
          <w:sz w:val="22"/>
          <w:szCs w:val="22"/>
        </w:rPr>
        <w:t>1</w:t>
      </w:r>
      <w:r w:rsidR="003E4224">
        <w:rPr>
          <w:b/>
          <w:sz w:val="22"/>
          <w:szCs w:val="22"/>
        </w:rPr>
        <w:t>1</w:t>
      </w:r>
      <w:r w:rsidRPr="00D45EB7">
        <w:rPr>
          <w:b/>
          <w:sz w:val="22"/>
          <w:szCs w:val="22"/>
        </w:rPr>
        <w:t xml:space="preserve"> часов </w:t>
      </w:r>
      <w:r w:rsidR="00C35001">
        <w:rPr>
          <w:b/>
          <w:sz w:val="22"/>
          <w:szCs w:val="22"/>
        </w:rPr>
        <w:t>0</w:t>
      </w:r>
      <w:r w:rsidRPr="00D45EB7">
        <w:rPr>
          <w:b/>
          <w:sz w:val="22"/>
          <w:szCs w:val="22"/>
        </w:rPr>
        <w:t>0 минут,</w:t>
      </w:r>
      <w:r w:rsidRPr="006E4848">
        <w:rPr>
          <w:sz w:val="22"/>
          <w:szCs w:val="22"/>
        </w:rPr>
        <w:t xml:space="preserve"> по московскому времени, </w:t>
      </w:r>
      <w:r w:rsidR="0056477A">
        <w:rPr>
          <w:b/>
          <w:sz w:val="22"/>
          <w:szCs w:val="22"/>
        </w:rPr>
        <w:t>10</w:t>
      </w:r>
      <w:r w:rsidR="007453D7" w:rsidRPr="007453D7">
        <w:rPr>
          <w:b/>
          <w:sz w:val="22"/>
          <w:szCs w:val="22"/>
        </w:rPr>
        <w:t>.0</w:t>
      </w:r>
      <w:r w:rsidR="003E4224">
        <w:rPr>
          <w:b/>
          <w:sz w:val="22"/>
          <w:szCs w:val="22"/>
        </w:rPr>
        <w:t>5</w:t>
      </w:r>
      <w:r w:rsidR="007453D7" w:rsidRPr="007453D7">
        <w:rPr>
          <w:b/>
          <w:sz w:val="22"/>
          <w:szCs w:val="22"/>
        </w:rPr>
        <w:t>.2012</w:t>
      </w:r>
      <w:r w:rsidR="007453D7">
        <w:rPr>
          <w:b/>
          <w:sz w:val="22"/>
          <w:szCs w:val="22"/>
        </w:rPr>
        <w:t xml:space="preserve"> г.</w:t>
      </w:r>
      <w:r w:rsidR="007453D7" w:rsidRPr="001861CD">
        <w:rPr>
          <w:b/>
        </w:rPr>
        <w:t xml:space="preserve"> </w:t>
      </w:r>
      <w:r w:rsidRPr="006E4848">
        <w:rPr>
          <w:sz w:val="22"/>
          <w:szCs w:val="22"/>
        </w:rPr>
        <w:t xml:space="preserve"> Предложения,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A81C9C" w:rsidRPr="006E4848" w:rsidRDefault="00A81C9C" w:rsidP="00A81C9C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lastRenderedPageBreak/>
        <w:t>Заказчик выдает расписку лицу, доставившему конверт, о его получении с указанием времени получения.</w:t>
      </w:r>
    </w:p>
    <w:p w:rsidR="005E22E4" w:rsidRPr="006E4848" w:rsidRDefault="008D17C6" w:rsidP="008D17C6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r w:rsidRPr="008D17C6">
        <w:rPr>
          <w:sz w:val="22"/>
          <w:szCs w:val="22"/>
        </w:rPr>
        <w:t xml:space="preserve">Сведения о сроке и месте окончания приема Предложений на последующие этапы (пункт </w:t>
      </w:r>
      <w:fldSimple w:instr=" REF _Ref93694278 \r \h  \* MERGEFORMAT ">
        <w:r w:rsidRPr="008D17C6">
          <w:rPr>
            <w:sz w:val="22"/>
            <w:szCs w:val="22"/>
          </w:rPr>
          <w:t>1.1.4</w:t>
        </w:r>
      </w:fldSimple>
      <w:r w:rsidRPr="008D17C6">
        <w:rPr>
          <w:sz w:val="22"/>
          <w:szCs w:val="22"/>
        </w:rPr>
        <w:t xml:space="preserve">), в случае их проведения, будут доведены до сведения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ов дополнительно</w:t>
      </w:r>
      <w:r w:rsidR="005E22E4" w:rsidRPr="006E4848">
        <w:rPr>
          <w:sz w:val="22"/>
          <w:szCs w:val="22"/>
        </w:rPr>
        <w:t>.</w:t>
      </w:r>
    </w:p>
    <w:p w:rsidR="005E22E4" w:rsidRPr="006E4848" w:rsidRDefault="005E22E4" w:rsidP="00DA2EF0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9" w:name="_Toc320626657"/>
      <w:bookmarkStart w:id="230" w:name="_Ref55280453"/>
      <w:bookmarkStart w:id="231" w:name="_Toc55285353"/>
      <w:bookmarkStart w:id="232" w:name="_Toc55305385"/>
      <w:bookmarkStart w:id="233" w:name="_Toc57314656"/>
      <w:bookmarkStart w:id="234" w:name="_Toc69728970"/>
      <w:bookmarkStart w:id="235" w:name="_Toc125426207"/>
      <w:bookmarkEnd w:id="225"/>
      <w:bookmarkEnd w:id="226"/>
      <w:r w:rsidRPr="006E4848">
        <w:rPr>
          <w:sz w:val="22"/>
          <w:szCs w:val="22"/>
        </w:rPr>
        <w:t>Вскрытие</w:t>
      </w:r>
      <w:r w:rsidR="00A81C9C" w:rsidRPr="006E4848">
        <w:rPr>
          <w:sz w:val="22"/>
          <w:szCs w:val="22"/>
        </w:rPr>
        <w:t xml:space="preserve"> поступивших на запрос предложений.</w:t>
      </w:r>
      <w:bookmarkEnd w:id="229"/>
    </w:p>
    <w:p w:rsidR="00A81C9C" w:rsidRPr="006E4848" w:rsidRDefault="00A81C9C" w:rsidP="00A81C9C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bookmarkStart w:id="236" w:name="_Ref56221780"/>
      <w:r w:rsidRPr="006E4848">
        <w:rPr>
          <w:sz w:val="22"/>
          <w:szCs w:val="22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Pr="006E4848">
        <w:rPr>
          <w:sz w:val="22"/>
          <w:szCs w:val="22"/>
        </w:rPr>
        <w:t>конвертов</w:t>
      </w:r>
      <w:proofErr w:type="gramEnd"/>
      <w:r w:rsidRPr="006E4848">
        <w:rPr>
          <w:sz w:val="22"/>
          <w:szCs w:val="22"/>
        </w:rPr>
        <w:t xml:space="preserve"> начиная с </w:t>
      </w:r>
      <w:r w:rsidR="00C35001">
        <w:rPr>
          <w:b/>
          <w:sz w:val="22"/>
          <w:szCs w:val="22"/>
        </w:rPr>
        <w:t>1</w:t>
      </w:r>
      <w:r w:rsidR="003E4224">
        <w:rPr>
          <w:b/>
          <w:sz w:val="22"/>
          <w:szCs w:val="22"/>
        </w:rPr>
        <w:t>1</w:t>
      </w:r>
      <w:r w:rsidRPr="00D45EB7">
        <w:rPr>
          <w:b/>
          <w:sz w:val="22"/>
          <w:szCs w:val="22"/>
        </w:rPr>
        <w:t xml:space="preserve"> часов </w:t>
      </w:r>
      <w:r w:rsidR="00C35001">
        <w:rPr>
          <w:b/>
          <w:sz w:val="22"/>
          <w:szCs w:val="22"/>
        </w:rPr>
        <w:t>0</w:t>
      </w:r>
      <w:r w:rsidRPr="00D45EB7">
        <w:rPr>
          <w:b/>
          <w:sz w:val="22"/>
          <w:szCs w:val="22"/>
        </w:rPr>
        <w:t>0 минут</w:t>
      </w:r>
      <w:r w:rsidRPr="006E4848">
        <w:rPr>
          <w:b/>
          <w:sz w:val="22"/>
          <w:szCs w:val="22"/>
        </w:rPr>
        <w:t>,</w:t>
      </w:r>
      <w:r w:rsidRPr="006E4848">
        <w:rPr>
          <w:sz w:val="22"/>
          <w:szCs w:val="22"/>
        </w:rPr>
        <w:t xml:space="preserve"> по московскому времени, </w:t>
      </w:r>
      <w:r w:rsidR="0056477A">
        <w:rPr>
          <w:b/>
          <w:sz w:val="22"/>
          <w:szCs w:val="22"/>
        </w:rPr>
        <w:t>10</w:t>
      </w:r>
      <w:r w:rsidR="007453D7" w:rsidRPr="007453D7">
        <w:rPr>
          <w:b/>
          <w:sz w:val="22"/>
          <w:szCs w:val="22"/>
        </w:rPr>
        <w:t>.0</w:t>
      </w:r>
      <w:r w:rsidR="003E4224">
        <w:rPr>
          <w:b/>
          <w:sz w:val="22"/>
          <w:szCs w:val="22"/>
        </w:rPr>
        <w:t>5</w:t>
      </w:r>
      <w:r w:rsidR="007453D7" w:rsidRPr="007453D7">
        <w:rPr>
          <w:b/>
          <w:sz w:val="22"/>
          <w:szCs w:val="22"/>
        </w:rPr>
        <w:t>.2012 г.</w:t>
      </w:r>
      <w:bookmarkEnd w:id="236"/>
      <w:r w:rsidR="00DB7A00" w:rsidRPr="00DB7A00">
        <w:rPr>
          <w:sz w:val="22"/>
          <w:szCs w:val="22"/>
        </w:rPr>
        <w:t xml:space="preserve"> </w:t>
      </w:r>
      <w:r w:rsidR="00DB7A00" w:rsidRPr="0097718F">
        <w:rPr>
          <w:sz w:val="22"/>
          <w:szCs w:val="22"/>
        </w:rPr>
        <w:t xml:space="preserve">по адресу </w:t>
      </w:r>
      <w:r w:rsidR="00DB7A00">
        <w:rPr>
          <w:color w:val="000000"/>
          <w:sz w:val="22"/>
          <w:szCs w:val="22"/>
        </w:rPr>
        <w:t>РФ, 150003</w:t>
      </w:r>
      <w:r w:rsidR="00DB7A00" w:rsidRPr="0097718F">
        <w:rPr>
          <w:color w:val="000000"/>
          <w:sz w:val="22"/>
          <w:szCs w:val="22"/>
        </w:rPr>
        <w:t>, г</w:t>
      </w:r>
      <w:r w:rsidR="00DB7A00">
        <w:rPr>
          <w:color w:val="000000"/>
          <w:sz w:val="22"/>
          <w:szCs w:val="22"/>
        </w:rPr>
        <w:t>. Ярославль</w:t>
      </w:r>
      <w:r w:rsidR="00DB7A00" w:rsidRPr="0097718F">
        <w:rPr>
          <w:color w:val="000000"/>
          <w:sz w:val="22"/>
          <w:szCs w:val="22"/>
        </w:rPr>
        <w:t>, ул.</w:t>
      </w:r>
      <w:r w:rsidR="00DB7A00">
        <w:rPr>
          <w:color w:val="000000"/>
          <w:sz w:val="22"/>
          <w:szCs w:val="22"/>
        </w:rPr>
        <w:t xml:space="preserve"> Северная подстанция, дом 9</w:t>
      </w:r>
      <w:r w:rsidR="00DB7A00" w:rsidRPr="0097718F">
        <w:rPr>
          <w:color w:val="000000"/>
          <w:sz w:val="22"/>
          <w:szCs w:val="22"/>
        </w:rPr>
        <w:t>, каб</w:t>
      </w:r>
      <w:r w:rsidR="00DB7A00">
        <w:rPr>
          <w:color w:val="000000"/>
          <w:sz w:val="22"/>
          <w:szCs w:val="22"/>
        </w:rPr>
        <w:t>инет логистики</w:t>
      </w:r>
      <w:r w:rsidR="00DB7A00" w:rsidRPr="00093D17">
        <w:rPr>
          <w:sz w:val="22"/>
          <w:szCs w:val="22"/>
        </w:rPr>
        <w:t xml:space="preserve"> в присутствии не менее чем двух членов </w:t>
      </w:r>
      <w:r w:rsidR="00DB7A00">
        <w:rPr>
          <w:sz w:val="22"/>
          <w:szCs w:val="22"/>
        </w:rPr>
        <w:t xml:space="preserve">закупочной </w:t>
      </w:r>
      <w:r w:rsidR="00DB7A00" w:rsidRPr="00093D17">
        <w:rPr>
          <w:sz w:val="22"/>
          <w:szCs w:val="22"/>
        </w:rPr>
        <w:t>комиссии</w:t>
      </w:r>
      <w:r w:rsidRPr="006E4848">
        <w:rPr>
          <w:sz w:val="22"/>
          <w:szCs w:val="22"/>
        </w:rPr>
        <w:t>.</w:t>
      </w:r>
      <w:r w:rsidR="00DB7A00">
        <w:rPr>
          <w:sz w:val="22"/>
          <w:szCs w:val="22"/>
        </w:rPr>
        <w:t xml:space="preserve"> </w:t>
      </w:r>
    </w:p>
    <w:p w:rsidR="00A81C9C" w:rsidRPr="006E4848" w:rsidRDefault="00A81C9C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37" w:name="_Ref56222030"/>
      <w:r w:rsidRPr="006E4848">
        <w:rPr>
          <w:sz w:val="22"/>
          <w:szCs w:val="22"/>
        </w:rPr>
        <w:t xml:space="preserve">На этой процедуре могут присутствовать представители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своевременно подавших предложения. Для присутствия на данной процедуре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рекомендуется заблаговременно </w:t>
      </w:r>
      <w:r w:rsidRPr="00895A8E">
        <w:rPr>
          <w:sz w:val="22"/>
          <w:szCs w:val="22"/>
        </w:rPr>
        <w:t xml:space="preserve">связаться с </w:t>
      </w:r>
      <w:r w:rsidR="00DB7A00">
        <w:rPr>
          <w:sz w:val="22"/>
          <w:szCs w:val="22"/>
        </w:rPr>
        <w:t>Митрофановой Екатерине Николаевне</w:t>
      </w:r>
      <w:r w:rsidR="00DB7A00" w:rsidRPr="0097718F">
        <w:rPr>
          <w:sz w:val="22"/>
          <w:szCs w:val="22"/>
        </w:rPr>
        <w:t xml:space="preserve">, контактный телефон </w:t>
      </w:r>
      <w:r w:rsidR="00DB7A00">
        <w:rPr>
          <w:b/>
          <w:sz w:val="22"/>
          <w:szCs w:val="22"/>
        </w:rPr>
        <w:t>(4852) 78-14-78</w:t>
      </w:r>
      <w:r w:rsidR="00DB7A00" w:rsidRPr="0097718F">
        <w:rPr>
          <w:b/>
          <w:sz w:val="22"/>
          <w:szCs w:val="22"/>
        </w:rPr>
        <w:t xml:space="preserve"> </w:t>
      </w:r>
      <w:r w:rsidR="00DB7A00" w:rsidRPr="0097718F">
        <w:rPr>
          <w:sz w:val="22"/>
          <w:szCs w:val="22"/>
        </w:rPr>
        <w:t xml:space="preserve">или по электронному адресу: </w:t>
      </w:r>
      <w:hyperlink r:id="rId15" w:history="1">
        <w:r w:rsidR="00DB7A00" w:rsidRPr="00307459">
          <w:rPr>
            <w:rStyle w:val="a9"/>
            <w:sz w:val="22"/>
            <w:szCs w:val="22"/>
            <w:lang w:val="en-US"/>
          </w:rPr>
          <w:t>Mitrofanova</w:t>
        </w:r>
        <w:r w:rsidR="00DB7A00" w:rsidRPr="00307459">
          <w:rPr>
            <w:rStyle w:val="a9"/>
            <w:sz w:val="22"/>
            <w:szCs w:val="22"/>
          </w:rPr>
          <w:t>.</w:t>
        </w:r>
        <w:r w:rsidR="00DB7A00" w:rsidRPr="00307459">
          <w:rPr>
            <w:rStyle w:val="a9"/>
            <w:sz w:val="22"/>
            <w:szCs w:val="22"/>
            <w:lang w:val="en-US"/>
          </w:rPr>
          <w:t>en</w:t>
        </w:r>
        <w:r w:rsidR="00DB7A00" w:rsidRPr="00307459">
          <w:rPr>
            <w:rStyle w:val="a9"/>
            <w:sz w:val="22"/>
            <w:szCs w:val="22"/>
          </w:rPr>
          <w:t>@</w:t>
        </w:r>
        <w:r w:rsidR="00DB7A00" w:rsidRPr="00307459">
          <w:rPr>
            <w:rStyle w:val="a9"/>
            <w:sz w:val="22"/>
            <w:szCs w:val="22"/>
            <w:lang w:val="en-US"/>
          </w:rPr>
          <w:t>mrsk</w:t>
        </w:r>
        <w:r w:rsidR="00DB7A00" w:rsidRPr="00307459">
          <w:rPr>
            <w:rStyle w:val="a9"/>
            <w:sz w:val="22"/>
            <w:szCs w:val="22"/>
          </w:rPr>
          <w:t>-1.</w:t>
        </w:r>
        <w:r w:rsidR="00DB7A00" w:rsidRPr="00307459">
          <w:rPr>
            <w:rStyle w:val="a9"/>
            <w:sz w:val="22"/>
            <w:szCs w:val="22"/>
            <w:lang w:val="en-US"/>
          </w:rPr>
          <w:t>ru</w:t>
        </w:r>
      </w:hyperlink>
      <w:r w:rsidR="00AD1041">
        <w:rPr>
          <w:sz w:val="22"/>
          <w:szCs w:val="22"/>
        </w:rPr>
        <w:t xml:space="preserve"> </w:t>
      </w:r>
      <w:r w:rsidRPr="00895A8E">
        <w:rPr>
          <w:sz w:val="22"/>
          <w:szCs w:val="22"/>
        </w:rPr>
        <w:t>и предупредить</w:t>
      </w:r>
      <w:r w:rsidRPr="006E4848">
        <w:rPr>
          <w:sz w:val="22"/>
          <w:szCs w:val="22"/>
        </w:rPr>
        <w:t xml:space="preserve"> о своем намерении присутствовать на данной процедуре.</w:t>
      </w:r>
      <w:bookmarkEnd w:id="237"/>
      <w:r w:rsidRPr="006E4848">
        <w:rPr>
          <w:sz w:val="22"/>
          <w:szCs w:val="22"/>
        </w:rPr>
        <w:t xml:space="preserve"> Для подтверждения права присутствия на процедуре вскрытия конвертов представителям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следует иметь при себе оригиналы расписок Организатора запроса предложений в получении конвертов.</w:t>
      </w:r>
      <w:r w:rsidR="00DB7A00">
        <w:rPr>
          <w:sz w:val="22"/>
          <w:szCs w:val="22"/>
        </w:rPr>
        <w:t xml:space="preserve"> </w:t>
      </w:r>
    </w:p>
    <w:p w:rsidR="009E6A4A" w:rsidRPr="006E4848" w:rsidRDefault="009E6A4A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Присутствующие представители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регистрируются, а лист регистрации прикладывается к протоколу вскрытия конвертов.</w:t>
      </w:r>
    </w:p>
    <w:p w:rsidR="009E6A4A" w:rsidRPr="006E4848" w:rsidRDefault="009E6A4A" w:rsidP="009E6A4A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38" w:name="_Ref56229738"/>
      <w:r w:rsidRPr="006E4848">
        <w:rPr>
          <w:sz w:val="22"/>
          <w:szCs w:val="22"/>
        </w:rPr>
        <w:t>В ходе данной процедуры Комиссия вскрывает каждый полученный конверт и оглашает следующие сведения, основываясь на материалах предложения:</w:t>
      </w:r>
      <w:bookmarkEnd w:id="238"/>
    </w:p>
    <w:p w:rsidR="009E6A4A" w:rsidRPr="006E4848" w:rsidRDefault="009E6A4A" w:rsidP="009E6A4A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наименование и адрес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9E6A4A" w:rsidRPr="006E4848" w:rsidRDefault="009E6A4A" w:rsidP="009E6A4A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наименование </w:t>
      </w:r>
      <w:r w:rsidR="00561B65" w:rsidRPr="006E4848">
        <w:rPr>
          <w:sz w:val="22"/>
          <w:szCs w:val="22"/>
        </w:rPr>
        <w:t>поставляемой продукции</w:t>
      </w:r>
      <w:r w:rsidRPr="006E4848">
        <w:rPr>
          <w:sz w:val="22"/>
          <w:szCs w:val="22"/>
        </w:rPr>
        <w:t xml:space="preserve"> и общую цену предложения;</w:t>
      </w:r>
    </w:p>
    <w:p w:rsidR="009E6A4A" w:rsidRPr="006E4848" w:rsidRDefault="009E6A4A" w:rsidP="009E6A4A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иные сведения, которые Комиссия считает нужным огласить.</w:t>
      </w:r>
    </w:p>
    <w:p w:rsidR="009E6A4A" w:rsidRPr="006E4848" w:rsidRDefault="009E6A4A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По ходу процедуры вскрытия Комиссия ведет соответствующий протокол, в котором отражена вся информация, оглашенная комиссией.</w:t>
      </w:r>
    </w:p>
    <w:p w:rsidR="00381292" w:rsidRPr="006E4848" w:rsidRDefault="00381292" w:rsidP="003F30E6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39" w:name="_Toc320626658"/>
      <w:r w:rsidRPr="006E4848">
        <w:rPr>
          <w:sz w:val="22"/>
          <w:szCs w:val="22"/>
        </w:rPr>
        <w:t xml:space="preserve">Оценка </w:t>
      </w:r>
      <w:bookmarkEnd w:id="230"/>
      <w:bookmarkEnd w:id="231"/>
      <w:bookmarkEnd w:id="232"/>
      <w:bookmarkEnd w:id="233"/>
      <w:bookmarkEnd w:id="234"/>
      <w:r w:rsidRPr="006E4848">
        <w:rPr>
          <w:sz w:val="22"/>
          <w:szCs w:val="22"/>
        </w:rPr>
        <w:t>Предложений и проведение переговоров</w:t>
      </w:r>
      <w:bookmarkEnd w:id="235"/>
      <w:bookmarkEnd w:id="239"/>
    </w:p>
    <w:p w:rsidR="00381292" w:rsidRPr="006E4848" w:rsidRDefault="00381292" w:rsidP="00156FE0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0" w:name="_Toc125426208"/>
      <w:r w:rsidRPr="006E4848">
        <w:rPr>
          <w:sz w:val="22"/>
          <w:szCs w:val="22"/>
        </w:rPr>
        <w:t>Общие положения</w:t>
      </w:r>
      <w:bookmarkEnd w:id="240"/>
    </w:p>
    <w:p w:rsidR="00592996" w:rsidRPr="006E4848" w:rsidRDefault="00381292" w:rsidP="00C61D2B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Оценка Предложений осуществляется </w:t>
      </w:r>
      <w:r w:rsidR="00A00625" w:rsidRPr="006E4848">
        <w:rPr>
          <w:sz w:val="22"/>
          <w:szCs w:val="22"/>
        </w:rPr>
        <w:t>закупочн</w:t>
      </w:r>
      <w:r w:rsidR="00A00625">
        <w:rPr>
          <w:sz w:val="22"/>
          <w:szCs w:val="22"/>
        </w:rPr>
        <w:t>ой</w:t>
      </w:r>
      <w:r w:rsidR="00A00625" w:rsidRPr="006E4848">
        <w:rPr>
          <w:sz w:val="22"/>
          <w:szCs w:val="22"/>
        </w:rPr>
        <w:t xml:space="preserve"> комисси</w:t>
      </w:r>
      <w:r w:rsidR="00A00625">
        <w:rPr>
          <w:sz w:val="22"/>
          <w:szCs w:val="22"/>
        </w:rPr>
        <w:t>ей</w:t>
      </w:r>
      <w:r w:rsidR="00A00625" w:rsidRPr="006E4848">
        <w:rPr>
          <w:sz w:val="22"/>
          <w:szCs w:val="22"/>
        </w:rPr>
        <w:t xml:space="preserve"> (далее - Комиссия по запросу предложений) </w:t>
      </w:r>
      <w:r w:rsidRPr="006E4848">
        <w:rPr>
          <w:sz w:val="22"/>
          <w:szCs w:val="22"/>
        </w:rPr>
        <w:t>и иными лицами (экспертами и специалистами), привлеченными Комиссией по запросу предложений.</w:t>
      </w:r>
      <w:r w:rsidR="00156FE0" w:rsidRPr="006E4848">
        <w:rPr>
          <w:sz w:val="22"/>
          <w:szCs w:val="22"/>
        </w:rPr>
        <w:t xml:space="preserve"> 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Оценка Предложений включает отборочную стадию (пункт </w:t>
      </w:r>
      <w:r w:rsidR="00DF4E6C" w:rsidRPr="006E4848">
        <w:rPr>
          <w:sz w:val="22"/>
          <w:szCs w:val="22"/>
        </w:rPr>
        <w:t>4.10.2</w:t>
      </w:r>
      <w:r w:rsidRPr="006E4848">
        <w:rPr>
          <w:sz w:val="22"/>
          <w:szCs w:val="22"/>
        </w:rPr>
        <w:t xml:space="preserve">), проведение при необходимости переговоров (пункт </w:t>
      </w:r>
      <w:r w:rsidR="00DF4E6C" w:rsidRPr="006E4848">
        <w:rPr>
          <w:sz w:val="22"/>
          <w:szCs w:val="22"/>
        </w:rPr>
        <w:t>4.10.4</w:t>
      </w:r>
      <w:r w:rsidRPr="006E4848">
        <w:rPr>
          <w:sz w:val="22"/>
          <w:szCs w:val="22"/>
        </w:rPr>
        <w:t>) и оценочную стадию (пункт</w:t>
      </w:r>
      <w:r w:rsidR="00DF4E6C" w:rsidRPr="006E4848">
        <w:rPr>
          <w:sz w:val="22"/>
          <w:szCs w:val="22"/>
        </w:rPr>
        <w:t xml:space="preserve"> 4.10.5</w:t>
      </w:r>
      <w:r w:rsidRPr="006E4848">
        <w:rPr>
          <w:sz w:val="22"/>
          <w:szCs w:val="22"/>
        </w:rPr>
        <w:t>).</w:t>
      </w:r>
    </w:p>
    <w:p w:rsidR="00381292" w:rsidRPr="006E4848" w:rsidRDefault="008D17C6" w:rsidP="00B93217">
      <w:pPr>
        <w:pStyle w:val="a1"/>
        <w:spacing w:before="100" w:beforeAutospacing="1" w:line="240" w:lineRule="auto"/>
        <w:rPr>
          <w:sz w:val="22"/>
          <w:szCs w:val="22"/>
        </w:rPr>
      </w:pPr>
      <w:r w:rsidRPr="008D17C6">
        <w:rPr>
          <w:sz w:val="22"/>
          <w:szCs w:val="22"/>
        </w:rPr>
        <w:t xml:space="preserve">Порядок, критерии и методики оценки Предложений на последующие этапы (пункт </w:t>
      </w:r>
      <w:fldSimple w:instr=" REF _Ref93694278 \r \h  \* MERGEFORMAT ">
        <w:r w:rsidRPr="008D17C6">
          <w:rPr>
            <w:sz w:val="22"/>
            <w:szCs w:val="22"/>
          </w:rPr>
          <w:t>1.1.4</w:t>
        </w:r>
      </w:fldSimple>
      <w:r w:rsidRPr="008D17C6">
        <w:rPr>
          <w:sz w:val="22"/>
          <w:szCs w:val="22"/>
        </w:rPr>
        <w:t xml:space="preserve">), в случае их проведения, могут быть изменены. Это будет отражено в Документации по запросу предложений на последующие этапы с уведомлением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ов, прошедших на этот этап</w:t>
      </w:r>
      <w:r w:rsidR="00381292" w:rsidRPr="006E4848">
        <w:rPr>
          <w:sz w:val="22"/>
          <w:szCs w:val="22"/>
        </w:rPr>
        <w:t>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1" w:name="_Ref93089454"/>
      <w:bookmarkStart w:id="242" w:name="_Toc125426209"/>
      <w:bookmarkStart w:id="243" w:name="_Ref55304418"/>
      <w:r w:rsidRPr="006E4848">
        <w:rPr>
          <w:sz w:val="22"/>
          <w:szCs w:val="22"/>
        </w:rPr>
        <w:t>Отборочная стадия</w:t>
      </w:r>
      <w:bookmarkEnd w:id="241"/>
      <w:bookmarkEnd w:id="242"/>
    </w:p>
    <w:p w:rsidR="00381292" w:rsidRPr="006E4848" w:rsidRDefault="00381292" w:rsidP="00C61D2B">
      <w:pPr>
        <w:pStyle w:val="a1"/>
        <w:keepNext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рамках отборочной стадии </w:t>
      </w:r>
      <w:bookmarkEnd w:id="243"/>
      <w:r w:rsidR="00A00625" w:rsidRPr="006E4848">
        <w:rPr>
          <w:sz w:val="22"/>
          <w:szCs w:val="22"/>
        </w:rPr>
        <w:t>Комисси</w:t>
      </w:r>
      <w:r w:rsidR="00A00625">
        <w:rPr>
          <w:sz w:val="22"/>
          <w:szCs w:val="22"/>
        </w:rPr>
        <w:t>я</w:t>
      </w:r>
      <w:r w:rsidR="00A00625" w:rsidRPr="006E4848">
        <w:rPr>
          <w:sz w:val="22"/>
          <w:szCs w:val="22"/>
        </w:rPr>
        <w:t xml:space="preserve"> по запросу предложений </w:t>
      </w:r>
      <w:r w:rsidRPr="006E4848">
        <w:rPr>
          <w:sz w:val="22"/>
          <w:szCs w:val="22"/>
        </w:rPr>
        <w:t>проверяет: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соответствие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требованиям настоящей Документации по запросу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соответствие коммерческого и технического предложения требованиям настоящей Документации по запросу предложений.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bookmarkStart w:id="244" w:name="_Ref55304419"/>
      <w:r w:rsidRPr="006E4848">
        <w:rPr>
          <w:sz w:val="22"/>
          <w:szCs w:val="22"/>
        </w:rPr>
        <w:t xml:space="preserve">В рамках отборочной стадии Комиссия по запросу предложений может запросить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разъяснения или дополнения их Предложений, в том числе представления отсутствующих документов. При этом Комиссия по запросу предложений не вправе запрашивать разъяснения или требовать документы, меняющие суть Предложения.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При проверке правильности оформления Предложения Комиссия по запросу предложений вправе не обращать внимания на мелкие недочеты и погрешности, которые не влияют на существо Предложения. Комиссия по запросу предложений с письменного согласия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также может исправлять очевидные арифметические и грамматические ошибки.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bookmarkStart w:id="245" w:name="_Ref55307002"/>
      <w:r w:rsidRPr="006E4848">
        <w:rPr>
          <w:sz w:val="22"/>
          <w:szCs w:val="22"/>
        </w:rPr>
        <w:t>По результатам проведения отборочной стадии Комиссия по запросу предложений имеет право отклонить Предложения, которые:</w:t>
      </w:r>
      <w:bookmarkEnd w:id="244"/>
      <w:bookmarkEnd w:id="245"/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существенной мере не отвечают требованиям к оформлению настоящей Документации по запросу предложений;</w:t>
      </w:r>
    </w:p>
    <w:p w:rsidR="00381292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поданы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ами, которые не отвечают требованиям настоящей Документации по запросу предложений;</w:t>
      </w:r>
    </w:p>
    <w:p w:rsidR="008D17C6" w:rsidRPr="006E4848" w:rsidRDefault="008D17C6" w:rsidP="00C61D2B">
      <w:pPr>
        <w:pStyle w:val="a2"/>
        <w:spacing w:line="240" w:lineRule="auto"/>
        <w:rPr>
          <w:sz w:val="22"/>
          <w:szCs w:val="22"/>
        </w:rPr>
      </w:pPr>
      <w:r w:rsidRPr="008D17C6">
        <w:rPr>
          <w:sz w:val="22"/>
          <w:szCs w:val="22"/>
        </w:rPr>
        <w:lastRenderedPageBreak/>
        <w:t xml:space="preserve">поданы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 xml:space="preserve">ами, не предоставившими документы, требуемые настоящей документацией, либо в представленных документах имеются недостоверные сведения </w:t>
      </w:r>
      <w:proofErr w:type="gramStart"/>
      <w:r w:rsidRPr="008D17C6">
        <w:rPr>
          <w:sz w:val="22"/>
          <w:szCs w:val="22"/>
        </w:rPr>
        <w:t>об</w:t>
      </w:r>
      <w:proofErr w:type="gramEnd"/>
      <w:r w:rsidRPr="008D17C6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е или о предлагаемой им продукции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381292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содержат очевидные арифметические или грамматические ошибки, с исправлением которых не согласился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.</w:t>
      </w:r>
    </w:p>
    <w:p w:rsidR="00BA1CFA" w:rsidRPr="00BA1CFA" w:rsidRDefault="00BA1CFA" w:rsidP="00BA1CFA">
      <w:pPr>
        <w:pStyle w:val="a1"/>
        <w:spacing w:before="100" w:beforeAutospacing="1"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В случае</w:t>
      </w:r>
      <w:proofErr w:type="gramStart"/>
      <w:r w:rsidRPr="00BA1CFA">
        <w:rPr>
          <w:sz w:val="22"/>
          <w:szCs w:val="22"/>
        </w:rPr>
        <w:t>,</w:t>
      </w:r>
      <w:proofErr w:type="gramEnd"/>
      <w:r w:rsidRPr="00BA1CFA">
        <w:rPr>
          <w:sz w:val="22"/>
          <w:szCs w:val="22"/>
        </w:rPr>
        <w:t xml:space="preserve"> если подавшие </w:t>
      </w:r>
      <w:r w:rsidR="00C217F4">
        <w:rPr>
          <w:sz w:val="22"/>
          <w:szCs w:val="22"/>
        </w:rPr>
        <w:t>предложения</w:t>
      </w:r>
      <w:r w:rsidRPr="00BA1CFA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BA1CFA">
        <w:rPr>
          <w:sz w:val="22"/>
          <w:szCs w:val="22"/>
        </w:rPr>
        <w:t>и удовлетворяют любому из следующих условий:</w:t>
      </w:r>
    </w:p>
    <w:p w:rsidR="00BA1CFA" w:rsidRPr="00BA1CFA" w:rsidRDefault="00BA1CFA" w:rsidP="00BA1CFA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BA1CFA" w:rsidRPr="00BA1CFA" w:rsidRDefault="00BA1CFA" w:rsidP="00BA1CFA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Одна из компаний владеет более чем 50% другой;</w:t>
      </w:r>
    </w:p>
    <w:p w:rsidR="00BA1CFA" w:rsidRPr="00BA1CFA" w:rsidRDefault="00BA1CFA" w:rsidP="00BA1CFA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Исполнительный орган один и тот же,</w:t>
      </w:r>
    </w:p>
    <w:p w:rsidR="00BA1CFA" w:rsidRPr="00BA1CFA" w:rsidRDefault="00BA1CFA" w:rsidP="00BA1CFA">
      <w:pPr>
        <w:pStyle w:val="a2"/>
        <w:numPr>
          <w:ilvl w:val="0"/>
          <w:numId w:val="0"/>
        </w:numPr>
        <w:spacing w:line="240" w:lineRule="auto"/>
        <w:ind w:left="1080"/>
        <w:rPr>
          <w:sz w:val="22"/>
          <w:szCs w:val="22"/>
        </w:rPr>
      </w:pPr>
      <w:r w:rsidRPr="00BA1CFA">
        <w:rPr>
          <w:sz w:val="22"/>
          <w:szCs w:val="22"/>
        </w:rPr>
        <w:t xml:space="preserve">то в этом случае они рассматриваются как единая группа </w:t>
      </w:r>
      <w:proofErr w:type="spellStart"/>
      <w:r w:rsidRPr="00BA1CFA">
        <w:rPr>
          <w:sz w:val="22"/>
          <w:szCs w:val="22"/>
        </w:rPr>
        <w:t>аффилированных</w:t>
      </w:r>
      <w:proofErr w:type="spellEnd"/>
      <w:r w:rsidRPr="00BA1CFA">
        <w:rPr>
          <w:sz w:val="22"/>
          <w:szCs w:val="22"/>
        </w:rPr>
        <w:t xml:space="preserve"> между собой лиц, и от них </w:t>
      </w:r>
      <w:r w:rsidRPr="00BA1CFA">
        <w:rPr>
          <w:bCs/>
          <w:sz w:val="22"/>
          <w:szCs w:val="22"/>
        </w:rPr>
        <w:t>должна быть представлен</w:t>
      </w:r>
      <w:r w:rsidR="00C217F4">
        <w:rPr>
          <w:bCs/>
          <w:sz w:val="22"/>
          <w:szCs w:val="22"/>
        </w:rPr>
        <w:t>о</w:t>
      </w:r>
      <w:r w:rsidRPr="00BA1CFA">
        <w:rPr>
          <w:bCs/>
          <w:sz w:val="22"/>
          <w:szCs w:val="22"/>
        </w:rPr>
        <w:t xml:space="preserve"> одн</w:t>
      </w:r>
      <w:r w:rsidR="00C217F4">
        <w:rPr>
          <w:bCs/>
          <w:sz w:val="22"/>
          <w:szCs w:val="22"/>
        </w:rPr>
        <w:t>о</w:t>
      </w:r>
      <w:r w:rsidRPr="00BA1CFA">
        <w:rPr>
          <w:bCs/>
          <w:sz w:val="22"/>
          <w:szCs w:val="22"/>
        </w:rPr>
        <w:t xml:space="preserve"> един</w:t>
      </w:r>
      <w:r w:rsidR="00C217F4">
        <w:rPr>
          <w:bCs/>
          <w:sz w:val="22"/>
          <w:szCs w:val="22"/>
        </w:rPr>
        <w:t>ое</w:t>
      </w:r>
      <w:r w:rsidRPr="00BA1CFA">
        <w:rPr>
          <w:bCs/>
          <w:sz w:val="22"/>
          <w:szCs w:val="22"/>
        </w:rPr>
        <w:t xml:space="preserve"> </w:t>
      </w:r>
      <w:r w:rsidR="00C217F4">
        <w:rPr>
          <w:bCs/>
          <w:sz w:val="22"/>
          <w:szCs w:val="22"/>
        </w:rPr>
        <w:t>предложение</w:t>
      </w:r>
      <w:r w:rsidRPr="00BA1CFA">
        <w:rPr>
          <w:bCs/>
          <w:sz w:val="22"/>
          <w:szCs w:val="22"/>
        </w:rPr>
        <w:t>, в</w:t>
      </w:r>
      <w:r w:rsidRPr="00BA1CFA">
        <w:rPr>
          <w:b/>
          <w:bCs/>
          <w:sz w:val="22"/>
          <w:szCs w:val="22"/>
        </w:rPr>
        <w:t xml:space="preserve"> </w:t>
      </w:r>
      <w:r w:rsidRPr="00BA1CFA">
        <w:rPr>
          <w:bCs/>
          <w:sz w:val="22"/>
          <w:szCs w:val="22"/>
        </w:rPr>
        <w:t xml:space="preserve">противном случае Комиссия по запросу предложений имеет право отклонить все поступившие от данной группы лиц </w:t>
      </w:r>
      <w:r w:rsidR="00C217F4">
        <w:rPr>
          <w:bCs/>
          <w:sz w:val="22"/>
          <w:szCs w:val="22"/>
        </w:rPr>
        <w:t>предложения</w:t>
      </w:r>
      <w:r w:rsidRPr="00BA1CFA">
        <w:rPr>
          <w:bCs/>
          <w:sz w:val="22"/>
          <w:szCs w:val="22"/>
        </w:rPr>
        <w:t>.</w:t>
      </w:r>
    </w:p>
    <w:p w:rsidR="00C566A0" w:rsidRPr="006E4848" w:rsidRDefault="00C566A0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6" w:name="_Toc175749004"/>
      <w:r w:rsidRPr="006E4848">
        <w:rPr>
          <w:sz w:val="22"/>
          <w:szCs w:val="22"/>
        </w:rPr>
        <w:t xml:space="preserve">Особенности оценки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 объединений </w:t>
      </w:r>
      <w:bookmarkEnd w:id="246"/>
    </w:p>
    <w:p w:rsidR="00C566A0" w:rsidRPr="006E4848" w:rsidRDefault="00C566A0" w:rsidP="00C566A0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7" w:name="_Ref93697814"/>
      <w:bookmarkStart w:id="248" w:name="_Toc125426211"/>
      <w:r w:rsidRPr="006E4848">
        <w:rPr>
          <w:sz w:val="22"/>
          <w:szCs w:val="22"/>
        </w:rPr>
        <w:t>Проведение переговоров</w:t>
      </w:r>
      <w:bookmarkEnd w:id="247"/>
      <w:bookmarkEnd w:id="248"/>
    </w:p>
    <w:p w:rsidR="00381292" w:rsidRPr="006E4848" w:rsidRDefault="00381292" w:rsidP="00BB6B6C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После рассмотрения и оценки Предложений </w:t>
      </w:r>
      <w:r w:rsidR="0085089D" w:rsidRPr="006E4848">
        <w:rPr>
          <w:sz w:val="22"/>
          <w:szCs w:val="22"/>
        </w:rPr>
        <w:t>Организатор</w:t>
      </w:r>
      <w:r w:rsidR="000A3E21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вправе провести переговоры с любым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по любому положению его Предложения.</w:t>
      </w:r>
    </w:p>
    <w:p w:rsidR="00381292" w:rsidRPr="006E4848" w:rsidRDefault="00381292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Переговоры могут проводиться в один или несколько туров. Очередность переговоров устанавливает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. При проведении переговоров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 буд</w:t>
      </w:r>
      <w:r w:rsidR="000A3E21" w:rsidRPr="006E4848">
        <w:rPr>
          <w:sz w:val="22"/>
          <w:szCs w:val="22"/>
        </w:rPr>
        <w:t>у</w:t>
      </w:r>
      <w:r w:rsidRPr="006E4848">
        <w:rPr>
          <w:sz w:val="22"/>
          <w:szCs w:val="22"/>
        </w:rPr>
        <w:t xml:space="preserve">т избегать раскрытия другим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содержания полученных Предложений, а также хода и содержания переговоров, т.е.: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любые переговоры между </w:t>
      </w:r>
      <w:r w:rsidR="0085089D" w:rsidRPr="006E4848">
        <w:rPr>
          <w:sz w:val="22"/>
          <w:szCs w:val="22"/>
        </w:rPr>
        <w:t>Организатором</w:t>
      </w:r>
      <w:r w:rsidRPr="006E4848">
        <w:rPr>
          <w:sz w:val="22"/>
          <w:szCs w:val="22"/>
        </w:rPr>
        <w:t xml:space="preserve"> 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носят конфиденциальный характер;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1D31A9" w:rsidRPr="006E4848" w:rsidRDefault="0085089D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1D31A9" w:rsidRPr="006E4848">
        <w:rPr>
          <w:sz w:val="22"/>
          <w:szCs w:val="22"/>
        </w:rPr>
        <w:t xml:space="preserve"> в ходе переговоров может предложить:</w:t>
      </w:r>
    </w:p>
    <w:p w:rsidR="001D31A9" w:rsidRPr="006E4848" w:rsidRDefault="001D31A9" w:rsidP="00BB6B6C">
      <w:pPr>
        <w:pStyle w:val="a2"/>
        <w:tabs>
          <w:tab w:val="clear" w:pos="1701"/>
          <w:tab w:val="num" w:pos="1560"/>
        </w:tabs>
        <w:spacing w:line="240" w:lineRule="auto"/>
        <w:ind w:left="1560" w:hanging="426"/>
        <w:rPr>
          <w:sz w:val="22"/>
          <w:szCs w:val="22"/>
        </w:rPr>
      </w:pPr>
      <w:r w:rsidRPr="006E4848">
        <w:rPr>
          <w:sz w:val="22"/>
          <w:szCs w:val="22"/>
        </w:rPr>
        <w:t xml:space="preserve">выступить любому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в качестве </w:t>
      </w:r>
      <w:r w:rsidR="00334B98" w:rsidRPr="006E4848">
        <w:rPr>
          <w:sz w:val="22"/>
          <w:szCs w:val="22"/>
        </w:rPr>
        <w:t>Лидера</w:t>
      </w:r>
      <w:r w:rsidRPr="006E4848">
        <w:rPr>
          <w:sz w:val="22"/>
          <w:szCs w:val="22"/>
        </w:rPr>
        <w:t xml:space="preserve"> (пункт</w:t>
      </w:r>
      <w:r w:rsidR="00B0444C" w:rsidRPr="006E4848">
        <w:rPr>
          <w:sz w:val="22"/>
          <w:szCs w:val="22"/>
        </w:rPr>
        <w:t xml:space="preserve"> </w:t>
      </w:r>
      <w:fldSimple w:instr=" REF _Ref93267180 \r \h  \* MERGEFORMAT ">
        <w:r w:rsidR="00142BD0" w:rsidRPr="006E4848">
          <w:rPr>
            <w:sz w:val="22"/>
            <w:szCs w:val="22"/>
          </w:rPr>
          <w:t>4.5.3</w:t>
        </w:r>
      </w:fldSimple>
      <w:r w:rsidRPr="006E4848">
        <w:rPr>
          <w:sz w:val="22"/>
          <w:szCs w:val="22"/>
        </w:rPr>
        <w:t xml:space="preserve">) и привлечь в качестве </w:t>
      </w:r>
      <w:r w:rsidR="00334B98" w:rsidRPr="006E4848">
        <w:rPr>
          <w:sz w:val="22"/>
          <w:szCs w:val="22"/>
        </w:rPr>
        <w:t xml:space="preserve">коллективного </w:t>
      </w:r>
      <w:r w:rsidR="00157D5F">
        <w:rPr>
          <w:sz w:val="22"/>
          <w:szCs w:val="22"/>
        </w:rPr>
        <w:t>Поставщик</w:t>
      </w:r>
      <w:r w:rsidR="00334B98" w:rsidRPr="006E4848">
        <w:rPr>
          <w:sz w:val="22"/>
          <w:szCs w:val="22"/>
        </w:rPr>
        <w:t>а,</w:t>
      </w:r>
      <w:r w:rsidRPr="006E4848">
        <w:rPr>
          <w:sz w:val="22"/>
          <w:szCs w:val="22"/>
        </w:rPr>
        <w:t xml:space="preserve"> как любого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ов, так и стороннюю организацию;</w:t>
      </w:r>
    </w:p>
    <w:p w:rsidR="001D31A9" w:rsidRPr="006E4848" w:rsidRDefault="001D31A9" w:rsidP="00BB6B6C">
      <w:pPr>
        <w:pStyle w:val="a2"/>
        <w:tabs>
          <w:tab w:val="clear" w:pos="1701"/>
          <w:tab w:val="num" w:pos="1560"/>
        </w:tabs>
        <w:spacing w:line="240" w:lineRule="auto"/>
        <w:ind w:left="1560" w:hanging="426"/>
        <w:rPr>
          <w:sz w:val="22"/>
          <w:szCs w:val="22"/>
        </w:rPr>
      </w:pPr>
      <w:r w:rsidRPr="006E4848">
        <w:rPr>
          <w:sz w:val="22"/>
          <w:szCs w:val="22"/>
        </w:rPr>
        <w:t xml:space="preserve">объединиться нескольким конкретным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в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(пункт </w:t>
      </w:r>
      <w:fldSimple w:instr=" REF _Ref93267180 \r \h  \* MERGEFORMAT ">
        <w:r w:rsidR="00142BD0" w:rsidRPr="006E4848">
          <w:rPr>
            <w:sz w:val="22"/>
            <w:szCs w:val="22"/>
          </w:rPr>
          <w:t>4.5.3</w:t>
        </w:r>
      </w:fldSimple>
      <w:r w:rsidRPr="006E4848">
        <w:rPr>
          <w:sz w:val="22"/>
          <w:szCs w:val="22"/>
        </w:rPr>
        <w:t>).</w:t>
      </w:r>
    </w:p>
    <w:p w:rsidR="001D31A9" w:rsidRPr="006E4848" w:rsidRDefault="001D31A9" w:rsidP="001D31A9">
      <w:pPr>
        <w:pStyle w:val="afb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Любой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9" w:name="_Ref93089457"/>
      <w:bookmarkStart w:id="250" w:name="_Toc125426212"/>
      <w:bookmarkStart w:id="251" w:name="_Ref55304422"/>
      <w:r w:rsidRPr="006E4848">
        <w:rPr>
          <w:sz w:val="22"/>
          <w:szCs w:val="22"/>
        </w:rPr>
        <w:t>Оценочная стадия</w:t>
      </w:r>
      <w:bookmarkEnd w:id="249"/>
      <w:bookmarkEnd w:id="250"/>
    </w:p>
    <w:bookmarkEnd w:id="251"/>
    <w:p w:rsidR="00381292" w:rsidRPr="006E4848" w:rsidRDefault="00381292" w:rsidP="00491343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рамках оценочной стадии Комиссия по запросу предложений оценивает и сопоставляет Предложения с учетом результатов переговоров (пункт</w:t>
      </w:r>
      <w:r w:rsidR="006F4B2C" w:rsidRPr="006E4848">
        <w:rPr>
          <w:sz w:val="22"/>
          <w:szCs w:val="22"/>
        </w:rPr>
        <w:t xml:space="preserve"> 4.10.4</w:t>
      </w:r>
      <w:r w:rsidRPr="006E4848">
        <w:rPr>
          <w:sz w:val="22"/>
          <w:szCs w:val="22"/>
        </w:rPr>
        <w:t xml:space="preserve">) и проводит их ранжирование по степени предпочтительности для Заказчика в соответствии с утвержденным Регламентом Комиссии по запросу предложений, исходя из следующих критериев: </w:t>
      </w:r>
    </w:p>
    <w:p w:rsidR="00CD5FD0" w:rsidRDefault="00CD5FD0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Стоимость предложения;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Технические и качественные характеристики продукции;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Условия поставки продукции;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Условия оплаты продукции;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Надежность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(опыт, ресурсные возможности, деловая репутация и т.д.).</w:t>
      </w:r>
    </w:p>
    <w:p w:rsidR="009D27E2" w:rsidRPr="006E4848" w:rsidRDefault="009D27E2" w:rsidP="00BB6B6C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52" w:name="_Toc175749007"/>
      <w:bookmarkStart w:id="253" w:name="_Toc320626659"/>
      <w:r w:rsidRPr="006E4848">
        <w:rPr>
          <w:sz w:val="22"/>
          <w:szCs w:val="22"/>
        </w:rPr>
        <w:t>Переторжка (регулирование цены)</w:t>
      </w:r>
      <w:bookmarkEnd w:id="252"/>
      <w:bookmarkEnd w:id="253"/>
    </w:p>
    <w:p w:rsidR="00976BC8" w:rsidRPr="006E4848" w:rsidRDefault="00976BC8" w:rsidP="00976BC8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bookmarkStart w:id="254" w:name="_Ref55280461"/>
      <w:bookmarkStart w:id="255" w:name="_Toc55285354"/>
      <w:bookmarkStart w:id="256" w:name="_Toc55305386"/>
      <w:bookmarkStart w:id="257" w:name="_Toc57314657"/>
      <w:bookmarkStart w:id="258" w:name="_Toc69728971"/>
      <w:bookmarkStart w:id="259" w:name="_Toc125426213"/>
      <w:r w:rsidRPr="006E4848">
        <w:rPr>
          <w:sz w:val="22"/>
          <w:szCs w:val="22"/>
        </w:rPr>
        <w:t xml:space="preserve">Организатор запроса предложений оставляет за собой право предоставить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возможность добровольно повысить предпочтительность их Предложений путем снижения </w:t>
      </w:r>
      <w:r w:rsidRPr="006E4848">
        <w:rPr>
          <w:sz w:val="22"/>
          <w:szCs w:val="22"/>
        </w:rPr>
        <w:lastRenderedPageBreak/>
        <w:t xml:space="preserve">первоначальной (указанной в Предложении) цены (далее </w:t>
      </w:r>
      <w:r w:rsidR="00D24415">
        <w:rPr>
          <w:sz w:val="22"/>
          <w:szCs w:val="22"/>
        </w:rPr>
        <w:t>–</w:t>
      </w:r>
      <w:r w:rsidRPr="006E4848">
        <w:rPr>
          <w:sz w:val="22"/>
          <w:szCs w:val="22"/>
        </w:rPr>
        <w:t xml:space="preserve"> процедура переторжки, переторжка), при условии сохранения остальных положений Предложения</w:t>
      </w:r>
      <w:r w:rsidRPr="006E4848" w:rsidDel="009F10EB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без изменений.</w:t>
      </w:r>
    </w:p>
    <w:p w:rsidR="00976BC8" w:rsidRPr="006E4848" w:rsidRDefault="00BA1CFA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20" w:line="240" w:lineRule="auto"/>
        <w:ind w:left="1134"/>
        <w:rPr>
          <w:sz w:val="22"/>
          <w:szCs w:val="22"/>
        </w:rPr>
      </w:pPr>
      <w:r w:rsidRPr="00BA1CFA">
        <w:rPr>
          <w:sz w:val="22"/>
          <w:szCs w:val="22"/>
        </w:rPr>
        <w:t>Решение о проведении процедуры переторжки, а также порядке ее проведения принимает Комиссия по запросу предложений самостоятельно согласно нормам настоящей документации</w:t>
      </w:r>
      <w:r w:rsidR="00976BC8" w:rsidRPr="006E4848">
        <w:rPr>
          <w:sz w:val="22"/>
          <w:szCs w:val="22"/>
        </w:rPr>
        <w:t xml:space="preserve">. Ожидается, что переторжка будет проводиться в случаях, если цены, заявленные </w:t>
      </w:r>
      <w:r w:rsidR="00157D5F">
        <w:rPr>
          <w:sz w:val="22"/>
          <w:szCs w:val="22"/>
        </w:rPr>
        <w:t>Поставщик</w:t>
      </w:r>
      <w:r w:rsidR="00976BC8" w:rsidRPr="006E4848">
        <w:rPr>
          <w:sz w:val="22"/>
          <w:szCs w:val="22"/>
        </w:rPr>
        <w:t xml:space="preserve">ами в </w:t>
      </w:r>
      <w:r w:rsidR="00FB1861" w:rsidRPr="006E4848">
        <w:rPr>
          <w:sz w:val="22"/>
          <w:szCs w:val="22"/>
        </w:rPr>
        <w:t>предложениях</w:t>
      </w:r>
      <w:r w:rsidR="00976BC8" w:rsidRPr="006E4848">
        <w:rPr>
          <w:sz w:val="22"/>
          <w:szCs w:val="22"/>
        </w:rPr>
        <w:t xml:space="preserve">, по мнению Комиссии значительно завышены, либо организатором после вскрытия конвертов до определения Победителя будет получена просьба о проведении переторжки от одного из </w:t>
      </w:r>
      <w:r w:rsidR="00157D5F">
        <w:rPr>
          <w:sz w:val="22"/>
          <w:szCs w:val="22"/>
        </w:rPr>
        <w:t>Поставщик</w:t>
      </w:r>
      <w:r w:rsidR="00976BC8" w:rsidRPr="006E4848">
        <w:rPr>
          <w:sz w:val="22"/>
          <w:szCs w:val="22"/>
        </w:rPr>
        <w:t>ов, чь</w:t>
      </w:r>
      <w:r w:rsidR="00FB1861" w:rsidRPr="006E4848">
        <w:rPr>
          <w:sz w:val="22"/>
          <w:szCs w:val="22"/>
        </w:rPr>
        <w:t>е</w:t>
      </w:r>
      <w:r w:rsidR="00976BC8" w:rsidRPr="006E4848">
        <w:rPr>
          <w:sz w:val="22"/>
          <w:szCs w:val="22"/>
        </w:rPr>
        <w:t xml:space="preserve"> </w:t>
      </w:r>
      <w:r w:rsidR="00FB1861" w:rsidRPr="006E4848">
        <w:rPr>
          <w:sz w:val="22"/>
          <w:szCs w:val="22"/>
        </w:rPr>
        <w:t>предложение</w:t>
      </w:r>
      <w:r w:rsidR="00976BC8" w:rsidRPr="006E4848">
        <w:rPr>
          <w:sz w:val="22"/>
          <w:szCs w:val="22"/>
        </w:rPr>
        <w:t xml:space="preserve"> заняла место не ниже четвертого </w:t>
      </w:r>
      <w:proofErr w:type="gramStart"/>
      <w:r w:rsidR="00976BC8" w:rsidRPr="006E4848">
        <w:rPr>
          <w:sz w:val="22"/>
          <w:szCs w:val="22"/>
        </w:rPr>
        <w:t>в</w:t>
      </w:r>
      <w:proofErr w:type="gramEnd"/>
      <w:r w:rsidR="00976BC8" w:rsidRPr="006E4848">
        <w:rPr>
          <w:sz w:val="22"/>
          <w:szCs w:val="22"/>
        </w:rPr>
        <w:t xml:space="preserve"> предварительной </w:t>
      </w:r>
      <w:proofErr w:type="spellStart"/>
      <w:r w:rsidR="00976BC8" w:rsidRPr="006E4848">
        <w:rPr>
          <w:sz w:val="22"/>
          <w:szCs w:val="22"/>
        </w:rPr>
        <w:t>ранжировке</w:t>
      </w:r>
      <w:proofErr w:type="spellEnd"/>
      <w:r w:rsidR="00976BC8" w:rsidRPr="006E4848">
        <w:rPr>
          <w:sz w:val="22"/>
          <w:szCs w:val="22"/>
        </w:rPr>
        <w:t xml:space="preserve"> </w:t>
      </w:r>
      <w:r w:rsidR="00B93217" w:rsidRPr="006E4848">
        <w:rPr>
          <w:sz w:val="22"/>
          <w:szCs w:val="22"/>
        </w:rPr>
        <w:t>предложений</w:t>
      </w:r>
      <w:r w:rsidR="00976BC8" w:rsidRPr="006E4848">
        <w:rPr>
          <w:sz w:val="22"/>
          <w:szCs w:val="22"/>
        </w:rPr>
        <w:t xml:space="preserve">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Вне зависимости от того, по каким причинам проводится переторжка, при ее проведении на нее в обязательном порядке приглашаются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которых не были отклонены и заняли в предварительной </w:t>
      </w:r>
      <w:proofErr w:type="spellStart"/>
      <w:r w:rsidRPr="006E4848">
        <w:rPr>
          <w:sz w:val="22"/>
          <w:szCs w:val="22"/>
        </w:rPr>
        <w:t>ранжировке</w:t>
      </w:r>
      <w:proofErr w:type="spellEnd"/>
      <w:r w:rsidRPr="006E4848">
        <w:rPr>
          <w:sz w:val="22"/>
          <w:szCs w:val="22"/>
        </w:rPr>
        <w:t xml:space="preserve"> места с первого по четвертое.</w:t>
      </w:r>
      <w:proofErr w:type="gramEnd"/>
      <w:r w:rsidRPr="006E4848">
        <w:rPr>
          <w:sz w:val="22"/>
          <w:szCs w:val="22"/>
        </w:rPr>
        <w:t xml:space="preserve"> Остальные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чьи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не были отклонены, могут быть приглашены на процедуру переторжки по решению Комиссии по запросу предложений в любом составе. Комиссия также вправе допускать к переторжке альтернативные предложения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при наличии таковых. В </w:t>
      </w:r>
      <w:proofErr w:type="gramStart"/>
      <w:r w:rsidRPr="006E4848">
        <w:rPr>
          <w:sz w:val="22"/>
          <w:szCs w:val="22"/>
        </w:rPr>
        <w:t>предварительной</w:t>
      </w:r>
      <w:proofErr w:type="gramEnd"/>
      <w:r w:rsidRPr="006E4848">
        <w:rPr>
          <w:sz w:val="22"/>
          <w:szCs w:val="22"/>
        </w:rPr>
        <w:t xml:space="preserve"> </w:t>
      </w:r>
      <w:proofErr w:type="spellStart"/>
      <w:r w:rsidRPr="006E4848">
        <w:rPr>
          <w:sz w:val="22"/>
          <w:szCs w:val="22"/>
        </w:rPr>
        <w:t>ранжировке</w:t>
      </w:r>
      <w:proofErr w:type="spellEnd"/>
      <w:r w:rsidRPr="006E4848">
        <w:rPr>
          <w:sz w:val="22"/>
          <w:szCs w:val="22"/>
        </w:rPr>
        <w:t xml:space="preserve"> альтернативные предложения учитываются наравне с основными.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6E4848">
        <w:rPr>
          <w:sz w:val="22"/>
          <w:szCs w:val="22"/>
        </w:rPr>
        <w:t>неотклоненных</w:t>
      </w:r>
      <w:proofErr w:type="spellEnd"/>
      <w:r w:rsidRPr="006E4848">
        <w:rPr>
          <w:sz w:val="22"/>
          <w:szCs w:val="22"/>
        </w:rPr>
        <w:t xml:space="preserve">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. При этом результаты оценки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 по неценовым критериям </w:t>
      </w:r>
      <w:proofErr w:type="gramStart"/>
      <w:r w:rsidRPr="006E4848">
        <w:rPr>
          <w:sz w:val="22"/>
          <w:szCs w:val="22"/>
        </w:rPr>
        <w:t>могут</w:t>
      </w:r>
      <w:proofErr w:type="gramEnd"/>
      <w:r w:rsidRPr="006E4848">
        <w:rPr>
          <w:sz w:val="22"/>
          <w:szCs w:val="22"/>
        </w:rPr>
        <w:t xml:space="preserve"> как сообщаться, так и не сообщаться участникам переторжки; если результаты оценки </w:t>
      </w:r>
      <w:r w:rsidR="00157D5F">
        <w:rPr>
          <w:sz w:val="22"/>
          <w:szCs w:val="22"/>
        </w:rPr>
        <w:t>Поставщик</w:t>
      </w:r>
      <w:r w:rsidR="00402AC7">
        <w:rPr>
          <w:sz w:val="22"/>
          <w:szCs w:val="22"/>
        </w:rPr>
        <w:t>ам</w:t>
      </w:r>
      <w:r w:rsidRPr="006E4848">
        <w:rPr>
          <w:sz w:val="22"/>
          <w:szCs w:val="22"/>
        </w:rPr>
        <w:t xml:space="preserve"> по неценовым критериям сообщаются, они должны быть сообщены всем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ам, приглашенным на переторжку, одновременно в единой форме и объеме.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В переторжке может участвовать любое количество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из числа приглашенных.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, приглашенный на переторжку, вправе не участвовать в ней, тогда его </w:t>
      </w:r>
      <w:r w:rsidR="00FB1861" w:rsidRPr="006E4848">
        <w:rPr>
          <w:sz w:val="22"/>
          <w:szCs w:val="22"/>
        </w:rPr>
        <w:t>предложение</w:t>
      </w:r>
      <w:r w:rsidRPr="006E4848">
        <w:rPr>
          <w:sz w:val="22"/>
          <w:szCs w:val="22"/>
        </w:rPr>
        <w:t xml:space="preserve"> остается действующ</w:t>
      </w:r>
      <w:r w:rsidR="00FB1861" w:rsidRPr="006E4848">
        <w:rPr>
          <w:sz w:val="22"/>
          <w:szCs w:val="22"/>
        </w:rPr>
        <w:t>им</w:t>
      </w:r>
      <w:r w:rsidRPr="006E4848">
        <w:rPr>
          <w:sz w:val="22"/>
          <w:szCs w:val="22"/>
        </w:rPr>
        <w:t xml:space="preserve"> с ранее объявленной ценой. Представители таких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на процедуру переторжки не допускаются.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Переторжка может иметь очную, заочную либо </w:t>
      </w:r>
      <w:proofErr w:type="spellStart"/>
      <w:r w:rsidRPr="006E4848">
        <w:rPr>
          <w:sz w:val="22"/>
          <w:szCs w:val="22"/>
        </w:rPr>
        <w:t>очно-заочную</w:t>
      </w:r>
      <w:proofErr w:type="spellEnd"/>
      <w:r w:rsidRPr="006E4848">
        <w:rPr>
          <w:sz w:val="22"/>
          <w:szCs w:val="22"/>
        </w:rPr>
        <w:t xml:space="preserve"> (смешанную) форму проведения.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На очную переторжку должны прибыть лично лица, подписавшие Предложение, либо лица, уполномоченные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от его имени участвовать в процедуре переторжки и заявлять обязательные для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цены. В любом случае такие лица должны перед началом переторжки представить в Комиссию по запросу предложений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Эти лица должны иметь с собой конверты, в которых содержится документ, в котором (в свободной форме) четко указана минимальная цена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, включая налоги, ниже которой прибывший на переторжку представитель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торговаться не вправе.</w:t>
      </w:r>
      <w:proofErr w:type="gramEnd"/>
      <w:r w:rsidRPr="006E4848">
        <w:rPr>
          <w:sz w:val="22"/>
          <w:szCs w:val="22"/>
        </w:rPr>
        <w:t xml:space="preserve"> Эта цена заверяется двумя подписями — руководителя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и руководителя экономической службы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(при отсутствии — главным бухгалтером), а также скрепляется печатью организации.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Перед началом переторжки запечатанные конверты с документом с минимальной ценой под роспись сдаются в Комиссию по запросу предложений.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заявленная в ходе переторжки, не принимается, и он считается не участвовавшим в этой процедуре.</w:t>
      </w:r>
    </w:p>
    <w:p w:rsidR="00976BC8" w:rsidRPr="006E4848" w:rsidRDefault="00F9566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F95668">
        <w:rPr>
          <w:sz w:val="22"/>
          <w:szCs w:val="22"/>
        </w:rPr>
        <w:t xml:space="preserve">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</w:t>
      </w:r>
      <w:r w:rsidR="00C217F4">
        <w:rPr>
          <w:sz w:val="22"/>
          <w:szCs w:val="22"/>
        </w:rPr>
        <w:t>Поставщиками</w:t>
      </w:r>
      <w:r w:rsidRPr="00F95668">
        <w:rPr>
          <w:sz w:val="22"/>
          <w:szCs w:val="22"/>
        </w:rPr>
        <w:t xml:space="preserve"> конверты с документами с указанными минимальными ценами и, ознакомив с их содержимым только членов Комиссии (без оглашения </w:t>
      </w:r>
      <w:r w:rsidR="00C217F4">
        <w:rPr>
          <w:sz w:val="22"/>
          <w:szCs w:val="22"/>
        </w:rPr>
        <w:t>Поставщикам</w:t>
      </w:r>
      <w:r w:rsidRPr="00F95668">
        <w:rPr>
          <w:sz w:val="22"/>
          <w:szCs w:val="22"/>
        </w:rPr>
        <w:t xml:space="preserve">), предлагает всем приглашенным </w:t>
      </w:r>
      <w:r w:rsidR="00C217F4">
        <w:rPr>
          <w:sz w:val="22"/>
          <w:szCs w:val="22"/>
        </w:rPr>
        <w:t>Поставщикам</w:t>
      </w:r>
      <w:r w:rsidRPr="00F95668">
        <w:rPr>
          <w:sz w:val="22"/>
          <w:szCs w:val="22"/>
        </w:rPr>
        <w:t xml:space="preserve"> публично объявлять новые цены. Переторжка проводится в присутствии не менее чем двух членов Комиссии по запросу предложений. Комиссия имеет право назначить шаг переторжки до ее начала самостоятельно (в этом случае организатор запроса предложений предупредит об этом </w:t>
      </w:r>
      <w:r w:rsidR="00C217F4">
        <w:rPr>
          <w:sz w:val="22"/>
          <w:szCs w:val="22"/>
        </w:rPr>
        <w:t>Поставщиков</w:t>
      </w:r>
      <w:r w:rsidRPr="00F95668">
        <w:rPr>
          <w:sz w:val="22"/>
          <w:szCs w:val="22"/>
        </w:rPr>
        <w:t xml:space="preserve"> в момент приглашения их на переторжку) либо по согласованию с </w:t>
      </w:r>
      <w:r w:rsidR="00C217F4">
        <w:rPr>
          <w:sz w:val="22"/>
          <w:szCs w:val="22"/>
        </w:rPr>
        <w:t>Поставщиками</w:t>
      </w:r>
      <w:r w:rsidRPr="00F95668">
        <w:rPr>
          <w:sz w:val="22"/>
          <w:szCs w:val="22"/>
        </w:rPr>
        <w:t xml:space="preserve">, приглашенными на процедуру переторжки, определить его в процессе проведения переторжки. Переторжка ведется </w:t>
      </w:r>
      <w:r w:rsidRPr="00F95668">
        <w:rPr>
          <w:sz w:val="22"/>
          <w:szCs w:val="22"/>
        </w:rPr>
        <w:lastRenderedPageBreak/>
        <w:t xml:space="preserve">последовательно со всеми </w:t>
      </w:r>
      <w:r w:rsidR="00C217F4">
        <w:rPr>
          <w:sz w:val="22"/>
          <w:szCs w:val="22"/>
        </w:rPr>
        <w:t>Поставщиками</w:t>
      </w:r>
      <w:r w:rsidRPr="00F95668">
        <w:rPr>
          <w:sz w:val="22"/>
          <w:szCs w:val="22"/>
        </w:rPr>
        <w:t>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</w:t>
      </w:r>
      <w:proofErr w:type="gramStart"/>
      <w:r w:rsidRPr="00F95668">
        <w:rPr>
          <w:sz w:val="22"/>
          <w:szCs w:val="22"/>
        </w:rPr>
        <w:t>,</w:t>
      </w:r>
      <w:proofErr w:type="gramEnd"/>
      <w:r w:rsidRPr="00F95668">
        <w:rPr>
          <w:sz w:val="22"/>
          <w:szCs w:val="22"/>
        </w:rPr>
        <w:t xml:space="preserve"> если шаг переторжки был определен заранее, Комиссия по согласованию с участниками переторжки вправе его уменьшать по ходу переторжки, но не более чем до 1/10 от первоначального шага.</w:t>
      </w:r>
      <w:r w:rsidR="00976BC8" w:rsidRPr="006E4848">
        <w:rPr>
          <w:sz w:val="22"/>
          <w:szCs w:val="22"/>
        </w:rPr>
        <w:t xml:space="preserve">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 окончательная цена, заявленная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по результатам переторжки, окажется выше или равной указанной в конверте с документом с минимальной ценой у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а, Комиссия по запросу предложений принимает </w:t>
      </w:r>
      <w:proofErr w:type="gramStart"/>
      <w:r w:rsidRPr="006E4848">
        <w:rPr>
          <w:sz w:val="22"/>
          <w:szCs w:val="22"/>
        </w:rPr>
        <w:t>окончательную цену, заявленную им в ходе переторжки и делает</w:t>
      </w:r>
      <w:proofErr w:type="gramEnd"/>
      <w:r w:rsidRPr="006E4848">
        <w:rPr>
          <w:sz w:val="22"/>
          <w:szCs w:val="22"/>
        </w:rPr>
        <w:t xml:space="preserve"> соответствующее объявление.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 цена, заявленная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в ходе переторжки, в какой-то момент окажется ниже, чем это указано в конверте в документе с минимальной ценой у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а, Комиссия огласит содержащуюся в таком конверте цену с занесением ее в протокол и будет считать такую цену окончательной ценой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после переторжки, а заявленную отвергнет; при этом данный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не вправе давать новые предложения по цене.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6E4848">
        <w:rPr>
          <w:sz w:val="22"/>
          <w:szCs w:val="22"/>
        </w:rPr>
        <w:t>о-</w:t>
      </w:r>
      <w:proofErr w:type="gramEnd"/>
      <w:r w:rsidRPr="006E4848">
        <w:rPr>
          <w:sz w:val="22"/>
          <w:szCs w:val="22"/>
        </w:rPr>
        <w:t xml:space="preserve"> либо видеозапись данной процедуры.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При заочной переторжке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6E4848">
        <w:rPr>
          <w:sz w:val="22"/>
          <w:szCs w:val="22"/>
        </w:rPr>
        <w:t>срока</w:t>
      </w:r>
      <w:proofErr w:type="gramEnd"/>
      <w:r w:rsidRPr="006E4848">
        <w:rPr>
          <w:sz w:val="22"/>
          <w:szCs w:val="22"/>
        </w:rPr>
        <w:t xml:space="preserve">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Комиссии по запросу предложений, при этом окончательная цена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каждого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объявляется и заносится в протокол.</w:t>
      </w:r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При </w:t>
      </w:r>
      <w:proofErr w:type="spellStart"/>
      <w:r w:rsidRPr="006E4848">
        <w:rPr>
          <w:sz w:val="22"/>
          <w:szCs w:val="22"/>
        </w:rPr>
        <w:t>очно-заочной</w:t>
      </w:r>
      <w:proofErr w:type="spellEnd"/>
      <w:r w:rsidRPr="006E4848">
        <w:rPr>
          <w:sz w:val="22"/>
          <w:szCs w:val="22"/>
        </w:rPr>
        <w:t xml:space="preserve"> (смешанной) переторжке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а. </w:t>
      </w:r>
      <w:proofErr w:type="spellStart"/>
      <w:proofErr w:type="gramStart"/>
      <w:r w:rsidRPr="006E4848">
        <w:rPr>
          <w:sz w:val="22"/>
          <w:szCs w:val="22"/>
        </w:rPr>
        <w:t>Очно-заочная</w:t>
      </w:r>
      <w:proofErr w:type="spellEnd"/>
      <w:r w:rsidRPr="006E4848">
        <w:rPr>
          <w:sz w:val="22"/>
          <w:szCs w:val="22"/>
        </w:rPr>
        <w:t xml:space="preserve">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</w:t>
      </w:r>
      <w:proofErr w:type="spellStart"/>
      <w:r w:rsidRPr="006E4848">
        <w:rPr>
          <w:sz w:val="22"/>
          <w:szCs w:val="22"/>
        </w:rPr>
        <w:t>очно</w:t>
      </w:r>
      <w:proofErr w:type="spellEnd"/>
      <w:r w:rsidRPr="006E4848">
        <w:rPr>
          <w:sz w:val="22"/>
          <w:szCs w:val="22"/>
        </w:rPr>
        <w:t xml:space="preserve"> присутствующими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ами, Комиссия по запросу предложений вскрывает конверты с документом с минимальной ценой от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ов, не присутствующих на переторжке («заочное участие»), и объявляет указанные там цены.</w:t>
      </w:r>
      <w:proofErr w:type="gramEnd"/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присутствовавшими на переторжке, и считаются окончательными для каждого из </w:t>
      </w:r>
      <w:r w:rsidR="003A12E0">
        <w:rPr>
          <w:sz w:val="22"/>
          <w:szCs w:val="22"/>
        </w:rPr>
        <w:t>у</w:t>
      </w:r>
      <w:r w:rsidR="00D12EBE">
        <w:rPr>
          <w:sz w:val="22"/>
          <w:szCs w:val="22"/>
        </w:rPr>
        <w:t>частников</w:t>
      </w:r>
      <w:r w:rsidRPr="006E4848">
        <w:rPr>
          <w:sz w:val="22"/>
          <w:szCs w:val="22"/>
        </w:rPr>
        <w:t xml:space="preserve"> этой процедуры. Организатор в течение 3 рабочих дней после проведения переторжки обязан направить всем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информацию о новых, полученных в результате переторжки ценах.</w:t>
      </w:r>
    </w:p>
    <w:p w:rsidR="00976BC8" w:rsidRPr="006E4848" w:rsidRDefault="004D5F03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proofErr w:type="gramStart"/>
      <w:r w:rsidRPr="004675D7">
        <w:rPr>
          <w:sz w:val="22"/>
          <w:szCs w:val="22"/>
        </w:rPr>
        <w:t>В случае проведения очных переговоров Поставщики,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4675D7">
        <w:rPr>
          <w:sz w:val="22"/>
          <w:szCs w:val="22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4675D7">
        <w:rPr>
          <w:sz w:val="22"/>
          <w:szCs w:val="22"/>
        </w:rPr>
        <w:t>кроме</w:t>
      </w:r>
      <w:proofErr w:type="gramEnd"/>
      <w:r w:rsidRPr="004675D7">
        <w:rPr>
          <w:sz w:val="22"/>
          <w:szCs w:val="22"/>
        </w:rPr>
        <w:t xml:space="preserve"> ценовых. В остальных случаях поставщики сразу подают документы, подтверждающие новую цену</w:t>
      </w:r>
      <w:r>
        <w:rPr>
          <w:sz w:val="22"/>
          <w:szCs w:val="22"/>
        </w:rPr>
        <w:t>.</w:t>
      </w:r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по повышению цены не рассматриваются, такой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считается не участвовавшим в переторжке.</w:t>
      </w:r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цены, полученные в ходе переторжки, при оценке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 и построении итоговой </w:t>
      </w:r>
      <w:proofErr w:type="spellStart"/>
      <w:r w:rsidRPr="006E4848">
        <w:rPr>
          <w:sz w:val="22"/>
          <w:szCs w:val="22"/>
        </w:rPr>
        <w:t>ранжировки</w:t>
      </w:r>
      <w:proofErr w:type="spellEnd"/>
      <w:r w:rsidRPr="006E4848">
        <w:rPr>
          <w:sz w:val="22"/>
          <w:szCs w:val="22"/>
        </w:rPr>
        <w:t xml:space="preserve"> предложений. </w:t>
      </w:r>
      <w:proofErr w:type="gramStart"/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приглашенных на переторжку, но в ней не участвовавших, учитываются при построении итоговой </w:t>
      </w:r>
      <w:proofErr w:type="spellStart"/>
      <w:r w:rsidRPr="006E4848">
        <w:rPr>
          <w:sz w:val="22"/>
          <w:szCs w:val="22"/>
        </w:rPr>
        <w:t>ранжировки</w:t>
      </w:r>
      <w:proofErr w:type="spellEnd"/>
      <w:r w:rsidRPr="006E4848">
        <w:rPr>
          <w:sz w:val="22"/>
          <w:szCs w:val="22"/>
        </w:rPr>
        <w:t xml:space="preserve"> предложений по первоначальной цене.</w:t>
      </w:r>
      <w:proofErr w:type="gramEnd"/>
    </w:p>
    <w:p w:rsidR="00337226" w:rsidRPr="006E4848" w:rsidRDefault="00337226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Участие в переторжке не расценивается Организатором запроса предложений как нарушение требований пункта </w:t>
      </w:r>
      <w:fldSimple w:instr=" REF _Ref167269715 \r \h  \* MERGEFORMAT ">
        <w:r w:rsidR="00142BD0" w:rsidRPr="006E4848">
          <w:rPr>
            <w:sz w:val="22"/>
            <w:szCs w:val="22"/>
          </w:rPr>
          <w:t>4.4.1.3</w:t>
        </w:r>
      </w:fldSimple>
      <w:r w:rsidRPr="006E4848">
        <w:rPr>
          <w:sz w:val="22"/>
          <w:szCs w:val="22"/>
        </w:rPr>
        <w:t>.</w:t>
      </w:r>
    </w:p>
    <w:p w:rsidR="00381292" w:rsidRPr="006E4848" w:rsidRDefault="00381292" w:rsidP="00C90DF4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260" w:name="_Ref194836606"/>
      <w:bookmarkStart w:id="261" w:name="_Toc320626660"/>
      <w:r w:rsidRPr="006E4848">
        <w:rPr>
          <w:sz w:val="22"/>
          <w:szCs w:val="22"/>
        </w:rPr>
        <w:lastRenderedPageBreak/>
        <w:t>Принятие решения о проведении следующих этапов Запроса предложений или определение Победител</w:t>
      </w:r>
      <w:bookmarkEnd w:id="254"/>
      <w:bookmarkEnd w:id="255"/>
      <w:bookmarkEnd w:id="256"/>
      <w:bookmarkEnd w:id="257"/>
      <w:bookmarkEnd w:id="258"/>
      <w:bookmarkEnd w:id="259"/>
      <w:bookmarkEnd w:id="260"/>
      <w:r w:rsidR="00F42230" w:rsidRPr="006E4848">
        <w:rPr>
          <w:sz w:val="22"/>
          <w:szCs w:val="22"/>
        </w:rPr>
        <w:t>я</w:t>
      </w:r>
      <w:bookmarkEnd w:id="261"/>
    </w:p>
    <w:p w:rsidR="00381292" w:rsidRPr="006E4848" w:rsidRDefault="00381292" w:rsidP="007F4077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Комиссия по запросу предложений на своем заседании</w:t>
      </w:r>
      <w:r w:rsidR="00A05552" w:rsidRPr="006E4848">
        <w:rPr>
          <w:sz w:val="22"/>
          <w:szCs w:val="22"/>
        </w:rPr>
        <w:t xml:space="preserve"> примет</w:t>
      </w:r>
      <w:r w:rsidRPr="006E4848">
        <w:rPr>
          <w:sz w:val="22"/>
          <w:szCs w:val="22"/>
        </w:rPr>
        <w:t xml:space="preserve"> решение либо по определению Победител</w:t>
      </w:r>
      <w:r w:rsidR="00F42230" w:rsidRPr="006E4848">
        <w:rPr>
          <w:sz w:val="22"/>
          <w:szCs w:val="22"/>
        </w:rPr>
        <w:t>я</w:t>
      </w:r>
      <w:r w:rsidRPr="006E4848">
        <w:rPr>
          <w:sz w:val="22"/>
          <w:szCs w:val="22"/>
        </w:rPr>
        <w:t>,</w:t>
      </w:r>
      <w:r w:rsidR="00F14C09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либо по проведению дополнительных этапов Запроса предложений, либо по завершению данной процедуры Запроса предложений без определения Победите</w:t>
      </w:r>
      <w:r w:rsidR="00081D9D" w:rsidRPr="006E4848">
        <w:rPr>
          <w:sz w:val="22"/>
          <w:szCs w:val="22"/>
        </w:rPr>
        <w:t>л</w:t>
      </w:r>
      <w:r w:rsidR="00F42230" w:rsidRPr="006E4848">
        <w:rPr>
          <w:sz w:val="22"/>
          <w:szCs w:val="22"/>
        </w:rPr>
        <w:t>я</w:t>
      </w:r>
      <w:r w:rsidR="00F14C09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и заключения Договор</w:t>
      </w:r>
      <w:r w:rsidR="00F42230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>: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если Предложение какого-либо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окажется существенно лучше Предложений остальных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и это Предложение полностью удовлетворит </w:t>
      </w:r>
      <w:r w:rsidR="00C925D7" w:rsidRPr="006E4848">
        <w:rPr>
          <w:sz w:val="22"/>
          <w:szCs w:val="22"/>
        </w:rPr>
        <w:t xml:space="preserve">требованиям </w:t>
      </w:r>
      <w:r w:rsidRPr="006E4848">
        <w:rPr>
          <w:sz w:val="22"/>
          <w:szCs w:val="22"/>
        </w:rPr>
        <w:t xml:space="preserve">Заказчика,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 определит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Победителем</w:t>
      </w:r>
      <w:r w:rsidR="00DC2D26" w:rsidRPr="006E4848">
        <w:rPr>
          <w:sz w:val="22"/>
          <w:szCs w:val="22"/>
        </w:rPr>
        <w:t>,</w:t>
      </w:r>
      <w:r w:rsidRPr="006E4848">
        <w:rPr>
          <w:sz w:val="22"/>
          <w:szCs w:val="22"/>
        </w:rPr>
        <w:t xml:space="preserve"> </w:t>
      </w:r>
      <w:r w:rsidR="00C925D7" w:rsidRPr="006E4848">
        <w:rPr>
          <w:sz w:val="22"/>
          <w:szCs w:val="22"/>
        </w:rPr>
        <w:t>а Заказчик</w:t>
      </w:r>
      <w:r w:rsidRPr="006E4848">
        <w:rPr>
          <w:sz w:val="22"/>
          <w:szCs w:val="22"/>
        </w:rPr>
        <w:t xml:space="preserve"> подпишет с ним Договор (подраздел </w:t>
      </w:r>
      <w:fldSimple w:instr=" REF _Ref55280474 \r \h  \* MERGEFORMAT ">
        <w:r w:rsidR="00142BD0" w:rsidRPr="006E4848">
          <w:rPr>
            <w:sz w:val="22"/>
            <w:szCs w:val="22"/>
          </w:rPr>
          <w:t>4.11</w:t>
        </w:r>
      </w:fldSimple>
      <w:r w:rsidRPr="006E4848">
        <w:rPr>
          <w:sz w:val="22"/>
          <w:szCs w:val="22"/>
        </w:rPr>
        <w:t>)</w:t>
      </w:r>
      <w:r w:rsidR="00F14C09" w:rsidRPr="006E4848">
        <w:rPr>
          <w:sz w:val="22"/>
          <w:szCs w:val="22"/>
        </w:rPr>
        <w:t xml:space="preserve">, </w:t>
      </w:r>
      <w:r w:rsidRPr="006E4848">
        <w:rPr>
          <w:sz w:val="22"/>
          <w:szCs w:val="22"/>
        </w:rPr>
        <w:t>процедура Запроса предложений на этом будет завершена;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случае если самое лучш</w:t>
      </w:r>
      <w:r w:rsidR="008F376D" w:rsidRPr="006E4848">
        <w:rPr>
          <w:sz w:val="22"/>
          <w:szCs w:val="22"/>
        </w:rPr>
        <w:t>ее</w:t>
      </w:r>
      <w:r w:rsidRPr="006E4848">
        <w:rPr>
          <w:sz w:val="22"/>
          <w:szCs w:val="22"/>
        </w:rPr>
        <w:t xml:space="preserve"> Предложение не удовлетворит </w:t>
      </w:r>
      <w:r w:rsidR="00C925D7" w:rsidRPr="006E4848">
        <w:rPr>
          <w:sz w:val="22"/>
          <w:szCs w:val="22"/>
        </w:rPr>
        <w:t xml:space="preserve">требованиям </w:t>
      </w:r>
      <w:r w:rsidRPr="006E4848">
        <w:rPr>
          <w:sz w:val="22"/>
          <w:szCs w:val="22"/>
        </w:rPr>
        <w:t>Заказчика полностью,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если, по мнению Комиссии по запросу предложений возможностей для улучшения Предложений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381292" w:rsidRPr="006E4848" w:rsidRDefault="00381292" w:rsidP="007F4077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Решение Комиссии по запросу предложений оформляется </w:t>
      </w:r>
      <w:r w:rsidR="002E6291" w:rsidRPr="006E4848">
        <w:rPr>
          <w:sz w:val="22"/>
          <w:szCs w:val="22"/>
        </w:rPr>
        <w:t>П</w:t>
      </w:r>
      <w:r w:rsidRPr="006E4848">
        <w:rPr>
          <w:sz w:val="22"/>
          <w:szCs w:val="22"/>
        </w:rPr>
        <w:t>ротоколом заседания комиссии.</w:t>
      </w:r>
    </w:p>
    <w:p w:rsidR="00381292" w:rsidRPr="006E4848" w:rsidRDefault="00381292" w:rsidP="00BB6B6C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62" w:name="_Ref55280474"/>
      <w:bookmarkStart w:id="263" w:name="_Toc55285356"/>
      <w:bookmarkStart w:id="264" w:name="_Toc55305388"/>
      <w:bookmarkStart w:id="265" w:name="_Toc57314659"/>
      <w:bookmarkStart w:id="266" w:name="_Toc69728973"/>
      <w:bookmarkStart w:id="267" w:name="_Toc125426214"/>
      <w:bookmarkStart w:id="268" w:name="_Ref237419215"/>
      <w:bookmarkStart w:id="269" w:name="_Toc320626661"/>
      <w:r w:rsidRPr="006E4848">
        <w:rPr>
          <w:sz w:val="22"/>
          <w:szCs w:val="22"/>
        </w:rPr>
        <w:t>Подписание Договор</w:t>
      </w:r>
      <w:bookmarkEnd w:id="262"/>
      <w:bookmarkEnd w:id="263"/>
      <w:bookmarkEnd w:id="264"/>
      <w:bookmarkEnd w:id="265"/>
      <w:bookmarkEnd w:id="266"/>
      <w:bookmarkEnd w:id="267"/>
      <w:r w:rsidR="000841CD" w:rsidRPr="006E4848">
        <w:rPr>
          <w:sz w:val="22"/>
          <w:szCs w:val="22"/>
        </w:rPr>
        <w:t>а</w:t>
      </w:r>
      <w:bookmarkEnd w:id="268"/>
      <w:bookmarkEnd w:id="269"/>
    </w:p>
    <w:p w:rsidR="00ED09F5" w:rsidRPr="00742B5D" w:rsidRDefault="00ED09F5" w:rsidP="00ED09F5">
      <w:pPr>
        <w:pStyle w:val="a0"/>
        <w:tabs>
          <w:tab w:val="num" w:pos="1134"/>
        </w:tabs>
        <w:spacing w:line="240" w:lineRule="auto"/>
        <w:ind w:left="1134"/>
        <w:rPr>
          <w:b/>
          <w:snapToGrid/>
          <w:color w:val="000000"/>
          <w:sz w:val="22"/>
          <w:szCs w:val="22"/>
        </w:rPr>
      </w:pPr>
      <w:bookmarkStart w:id="270" w:name="_Ref56222958"/>
      <w:r w:rsidRPr="00ED09F5">
        <w:rPr>
          <w:snapToGrid/>
          <w:color w:val="000000"/>
          <w:sz w:val="22"/>
          <w:szCs w:val="22"/>
        </w:rPr>
        <w:t>Договор между Заказчиком и Победителем открытого запроса предложений, подписывается на основани</w:t>
      </w:r>
      <w:proofErr w:type="gramStart"/>
      <w:r w:rsidR="00B470F6">
        <w:rPr>
          <w:snapToGrid/>
          <w:color w:val="000000"/>
          <w:sz w:val="22"/>
          <w:szCs w:val="22"/>
        </w:rPr>
        <w:t>е</w:t>
      </w:r>
      <w:proofErr w:type="gramEnd"/>
      <w:r w:rsidRPr="00ED09F5">
        <w:rPr>
          <w:snapToGrid/>
          <w:color w:val="000000"/>
          <w:sz w:val="22"/>
          <w:szCs w:val="22"/>
        </w:rPr>
        <w:t xml:space="preserve"> Протокола о выборе победителя открытого запроса предложений, оформленного в соответствии с подразделом 4.</w:t>
      </w:r>
      <w:r w:rsidR="00BA1CFA">
        <w:rPr>
          <w:snapToGrid/>
          <w:color w:val="000000"/>
          <w:sz w:val="22"/>
          <w:szCs w:val="22"/>
        </w:rPr>
        <w:t>10</w:t>
      </w:r>
      <w:r w:rsidRPr="00ED09F5">
        <w:rPr>
          <w:snapToGrid/>
          <w:color w:val="000000"/>
          <w:sz w:val="22"/>
          <w:szCs w:val="22"/>
        </w:rPr>
        <w:t xml:space="preserve">, в течение 20 (двадцати) рабочих дней после подписания Протокола. </w:t>
      </w:r>
      <w:r w:rsidR="00742B5D" w:rsidRPr="00ED09F5">
        <w:rPr>
          <w:snapToGrid/>
          <w:color w:val="000000"/>
          <w:sz w:val="22"/>
          <w:szCs w:val="22"/>
        </w:rPr>
        <w:t>Победител</w:t>
      </w:r>
      <w:r w:rsidR="00742B5D">
        <w:rPr>
          <w:snapToGrid/>
          <w:color w:val="000000"/>
          <w:sz w:val="22"/>
          <w:szCs w:val="22"/>
        </w:rPr>
        <w:t>ь</w:t>
      </w:r>
      <w:r w:rsidR="00742B5D" w:rsidRPr="00ED09F5">
        <w:rPr>
          <w:snapToGrid/>
          <w:color w:val="000000"/>
          <w:sz w:val="22"/>
          <w:szCs w:val="22"/>
        </w:rPr>
        <w:t xml:space="preserve"> открытого запроса предложений</w:t>
      </w:r>
      <w:r w:rsidR="00067458">
        <w:rPr>
          <w:snapToGrid/>
          <w:color w:val="000000"/>
          <w:sz w:val="22"/>
          <w:szCs w:val="22"/>
        </w:rPr>
        <w:t>,</w:t>
      </w:r>
      <w:r w:rsidR="00742B5D">
        <w:rPr>
          <w:snapToGrid/>
          <w:color w:val="000000"/>
          <w:sz w:val="22"/>
          <w:szCs w:val="22"/>
        </w:rPr>
        <w:t xml:space="preserve"> обязан предоставить полной комплект документов, указанных в </w:t>
      </w:r>
      <w:r w:rsidR="00742B5D" w:rsidRPr="00742B5D">
        <w:rPr>
          <w:b/>
          <w:snapToGrid/>
          <w:color w:val="000000"/>
          <w:sz w:val="22"/>
          <w:szCs w:val="22"/>
        </w:rPr>
        <w:t xml:space="preserve">п.4.5.2.1 </w:t>
      </w:r>
      <w:r w:rsidR="00067458">
        <w:rPr>
          <w:b/>
          <w:snapToGrid/>
          <w:color w:val="000000"/>
          <w:sz w:val="22"/>
          <w:szCs w:val="22"/>
        </w:rPr>
        <w:t xml:space="preserve">б) </w:t>
      </w:r>
      <w:r w:rsidR="00742B5D" w:rsidRPr="00742B5D">
        <w:rPr>
          <w:snapToGrid/>
          <w:color w:val="000000"/>
          <w:sz w:val="22"/>
          <w:szCs w:val="22"/>
        </w:rPr>
        <w:t>закупочной документации</w:t>
      </w:r>
      <w:r w:rsidR="00742B5D">
        <w:rPr>
          <w:snapToGrid/>
          <w:color w:val="000000"/>
          <w:sz w:val="22"/>
          <w:szCs w:val="22"/>
        </w:rPr>
        <w:t xml:space="preserve">, </w:t>
      </w:r>
      <w:r w:rsidR="00067458">
        <w:rPr>
          <w:snapToGrid/>
          <w:color w:val="000000"/>
          <w:sz w:val="22"/>
          <w:szCs w:val="22"/>
        </w:rPr>
        <w:t xml:space="preserve">в течение 5 (пяти) рабочих дней </w:t>
      </w:r>
      <w:r w:rsidR="00067458" w:rsidRPr="00ED09F5">
        <w:rPr>
          <w:snapToGrid/>
          <w:color w:val="000000"/>
          <w:sz w:val="22"/>
          <w:szCs w:val="22"/>
        </w:rPr>
        <w:t>подписания Протокола</w:t>
      </w:r>
      <w:r w:rsidR="00067458">
        <w:rPr>
          <w:snapToGrid/>
          <w:color w:val="000000"/>
          <w:sz w:val="22"/>
          <w:szCs w:val="22"/>
        </w:rPr>
        <w:t xml:space="preserve"> </w:t>
      </w:r>
      <w:r w:rsidR="00067458" w:rsidRPr="00ED09F5">
        <w:rPr>
          <w:snapToGrid/>
          <w:color w:val="000000"/>
          <w:sz w:val="22"/>
          <w:szCs w:val="22"/>
        </w:rPr>
        <w:t>о выборе победителя</w:t>
      </w:r>
      <w:r w:rsidR="00067458">
        <w:rPr>
          <w:snapToGrid/>
          <w:color w:val="000000"/>
          <w:sz w:val="22"/>
          <w:szCs w:val="22"/>
        </w:rPr>
        <w:t xml:space="preserve"> открытого запроса предложений, </w:t>
      </w:r>
      <w:r w:rsidR="00742B5D">
        <w:rPr>
          <w:snapToGrid/>
          <w:color w:val="000000"/>
          <w:sz w:val="22"/>
          <w:szCs w:val="22"/>
        </w:rPr>
        <w:t xml:space="preserve">в следующем порядке: </w:t>
      </w:r>
      <w:r w:rsidR="00742B5D">
        <w:rPr>
          <w:sz w:val="22"/>
          <w:szCs w:val="22"/>
        </w:rPr>
        <w:t>на бумажном носителе</w:t>
      </w:r>
      <w:r w:rsidR="00742B5D" w:rsidRPr="006E4848">
        <w:rPr>
          <w:sz w:val="22"/>
          <w:szCs w:val="22"/>
        </w:rPr>
        <w:t xml:space="preserve"> по </w:t>
      </w:r>
      <w:r w:rsidR="00742B5D" w:rsidRPr="00895A8E">
        <w:rPr>
          <w:sz w:val="22"/>
          <w:szCs w:val="22"/>
        </w:rPr>
        <w:t xml:space="preserve">адресу: </w:t>
      </w:r>
      <w:r w:rsidR="00DB7A00">
        <w:rPr>
          <w:color w:val="000000"/>
          <w:sz w:val="22"/>
          <w:szCs w:val="22"/>
        </w:rPr>
        <w:t>РФ, 150003</w:t>
      </w:r>
      <w:r w:rsidR="00DB7A00" w:rsidRPr="0097718F">
        <w:rPr>
          <w:color w:val="000000"/>
          <w:sz w:val="22"/>
          <w:szCs w:val="22"/>
        </w:rPr>
        <w:t>, г</w:t>
      </w:r>
      <w:r w:rsidR="00DB7A00">
        <w:rPr>
          <w:color w:val="000000"/>
          <w:sz w:val="22"/>
          <w:szCs w:val="22"/>
        </w:rPr>
        <w:t>. Ярославль</w:t>
      </w:r>
      <w:r w:rsidR="00DB7A00" w:rsidRPr="0097718F">
        <w:rPr>
          <w:color w:val="000000"/>
          <w:sz w:val="22"/>
          <w:szCs w:val="22"/>
        </w:rPr>
        <w:t>, ул.</w:t>
      </w:r>
      <w:r w:rsidR="00DB7A00">
        <w:rPr>
          <w:color w:val="000000"/>
          <w:sz w:val="22"/>
          <w:szCs w:val="22"/>
        </w:rPr>
        <w:t xml:space="preserve"> Северная подстанция, дом 9</w:t>
      </w:r>
      <w:r w:rsidR="00742B5D">
        <w:rPr>
          <w:sz w:val="22"/>
          <w:szCs w:val="22"/>
        </w:rPr>
        <w:t>,</w:t>
      </w:r>
      <w:r w:rsidR="00742B5D" w:rsidRPr="00D45EB7">
        <w:rPr>
          <w:sz w:val="22"/>
          <w:szCs w:val="22"/>
        </w:rPr>
        <w:t xml:space="preserve"> исполнительные сотрудники –</w:t>
      </w:r>
      <w:r w:rsidR="00DB7A00">
        <w:rPr>
          <w:sz w:val="22"/>
          <w:szCs w:val="22"/>
        </w:rPr>
        <w:t xml:space="preserve"> Митрофанова Екатерина Николаевна</w:t>
      </w:r>
      <w:r w:rsidR="00742B5D" w:rsidRPr="00DD71C7">
        <w:rPr>
          <w:sz w:val="22"/>
          <w:szCs w:val="22"/>
        </w:rPr>
        <w:t>, контактный телефон:</w:t>
      </w:r>
      <w:r w:rsidR="00742B5D" w:rsidRPr="00DD71C7">
        <w:rPr>
          <w:b/>
          <w:sz w:val="22"/>
          <w:szCs w:val="22"/>
        </w:rPr>
        <w:t xml:space="preserve"> (</w:t>
      </w:r>
      <w:r w:rsidR="00DB7A00">
        <w:rPr>
          <w:b/>
          <w:sz w:val="22"/>
          <w:szCs w:val="22"/>
        </w:rPr>
        <w:t>4852</w:t>
      </w:r>
      <w:r w:rsidR="00742B5D" w:rsidRPr="00DD71C7">
        <w:rPr>
          <w:b/>
          <w:sz w:val="22"/>
          <w:szCs w:val="22"/>
        </w:rPr>
        <w:t xml:space="preserve">) </w:t>
      </w:r>
      <w:r w:rsidR="00DB7A00">
        <w:rPr>
          <w:b/>
          <w:sz w:val="22"/>
          <w:szCs w:val="22"/>
        </w:rPr>
        <w:t>78-14-78</w:t>
      </w:r>
      <w:r w:rsidR="00742B5D">
        <w:rPr>
          <w:sz w:val="22"/>
          <w:szCs w:val="22"/>
        </w:rPr>
        <w:t>;</w:t>
      </w:r>
      <w:r w:rsidR="00742B5D" w:rsidRPr="00D45EB7">
        <w:rPr>
          <w:sz w:val="22"/>
          <w:szCs w:val="22"/>
        </w:rPr>
        <w:t xml:space="preserve"> в электронном виде по следующему адресу электронной почты:</w:t>
      </w:r>
      <w:r w:rsidR="00742B5D" w:rsidRPr="00D45EB7">
        <w:rPr>
          <w:color w:val="000000"/>
          <w:sz w:val="22"/>
          <w:szCs w:val="22"/>
        </w:rPr>
        <w:t xml:space="preserve"> </w:t>
      </w:r>
      <w:hyperlink r:id="rId16" w:history="1">
        <w:r w:rsidR="00DB7A00" w:rsidRPr="00307459">
          <w:rPr>
            <w:rStyle w:val="a9"/>
            <w:sz w:val="22"/>
            <w:szCs w:val="22"/>
            <w:lang w:val="en-US"/>
          </w:rPr>
          <w:t>Mitrofanova</w:t>
        </w:r>
        <w:r w:rsidR="00DB7A00" w:rsidRPr="00307459">
          <w:rPr>
            <w:rStyle w:val="a9"/>
            <w:sz w:val="22"/>
            <w:szCs w:val="22"/>
          </w:rPr>
          <w:t>.</w:t>
        </w:r>
        <w:r w:rsidR="00DB7A00" w:rsidRPr="00307459">
          <w:rPr>
            <w:rStyle w:val="a9"/>
            <w:sz w:val="22"/>
            <w:szCs w:val="22"/>
            <w:lang w:val="en-US"/>
          </w:rPr>
          <w:t>en</w:t>
        </w:r>
        <w:r w:rsidR="00DB7A00" w:rsidRPr="00307459">
          <w:rPr>
            <w:rStyle w:val="a9"/>
            <w:sz w:val="22"/>
            <w:szCs w:val="22"/>
          </w:rPr>
          <w:t>@</w:t>
        </w:r>
        <w:r w:rsidR="00DB7A00" w:rsidRPr="00307459">
          <w:rPr>
            <w:rStyle w:val="a9"/>
            <w:sz w:val="22"/>
            <w:szCs w:val="22"/>
            <w:lang w:val="en-US"/>
          </w:rPr>
          <w:t>mrsk</w:t>
        </w:r>
        <w:r w:rsidR="00DB7A00" w:rsidRPr="00307459">
          <w:rPr>
            <w:rStyle w:val="a9"/>
            <w:sz w:val="22"/>
            <w:szCs w:val="22"/>
          </w:rPr>
          <w:t>-1.</w:t>
        </w:r>
        <w:r w:rsidR="00DB7A00" w:rsidRPr="00307459">
          <w:rPr>
            <w:rStyle w:val="a9"/>
            <w:sz w:val="22"/>
            <w:szCs w:val="22"/>
            <w:lang w:val="en-US"/>
          </w:rPr>
          <w:t>ru</w:t>
        </w:r>
      </w:hyperlink>
      <w:r w:rsidR="00742B5D">
        <w:rPr>
          <w:b/>
          <w:sz w:val="22"/>
          <w:szCs w:val="22"/>
        </w:rPr>
        <w:t>.</w:t>
      </w:r>
      <w:r w:rsidR="00DB7A00">
        <w:rPr>
          <w:b/>
          <w:sz w:val="22"/>
          <w:szCs w:val="22"/>
        </w:rPr>
        <w:t xml:space="preserve">  </w:t>
      </w:r>
    </w:p>
    <w:bookmarkEnd w:id="270"/>
    <w:p w:rsidR="00374EE4" w:rsidRPr="006E4848" w:rsidRDefault="00374EE4" w:rsidP="00374EE4">
      <w:pPr>
        <w:pStyle w:val="a0"/>
        <w:tabs>
          <w:tab w:val="num" w:pos="1134"/>
        </w:tabs>
        <w:spacing w:before="100" w:beforeAutospacing="1" w:line="240" w:lineRule="auto"/>
        <w:ind w:left="1134"/>
        <w:rPr>
          <w:snapToGrid/>
          <w:color w:val="000000"/>
          <w:sz w:val="22"/>
          <w:szCs w:val="22"/>
        </w:rPr>
      </w:pPr>
      <w:r w:rsidRPr="006E4848">
        <w:rPr>
          <w:snapToGrid/>
          <w:color w:val="000000"/>
          <w:sz w:val="22"/>
          <w:szCs w:val="22"/>
        </w:rPr>
        <w:t>В случае</w:t>
      </w:r>
      <w:proofErr w:type="gramStart"/>
      <w:r w:rsidRPr="006E4848">
        <w:rPr>
          <w:snapToGrid/>
          <w:color w:val="000000"/>
          <w:sz w:val="22"/>
          <w:szCs w:val="22"/>
        </w:rPr>
        <w:t>,</w:t>
      </w:r>
      <w:proofErr w:type="gramEnd"/>
      <w:r w:rsidRPr="006E4848">
        <w:rPr>
          <w:snapToGrid/>
          <w:color w:val="000000"/>
          <w:sz w:val="22"/>
          <w:szCs w:val="22"/>
        </w:rPr>
        <w:t xml:space="preserve">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</w:t>
      </w:r>
      <w:r w:rsidR="005160F8" w:rsidRPr="006E4848">
        <w:rPr>
          <w:snapToGrid/>
          <w:color w:val="000000"/>
          <w:sz w:val="22"/>
          <w:szCs w:val="22"/>
        </w:rPr>
        <w:t>Д</w:t>
      </w:r>
      <w:r w:rsidRPr="006E4848">
        <w:rPr>
          <w:snapToGrid/>
          <w:color w:val="000000"/>
          <w:sz w:val="22"/>
          <w:szCs w:val="22"/>
        </w:rPr>
        <w:t>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fldSimple w:instr=" REF _Ref56222958 \r \h  \* MERGEFORMAT ">
        <w:r w:rsidR="00694433" w:rsidRPr="006E4848">
          <w:rPr>
            <w:snapToGrid/>
            <w:color w:val="000000"/>
            <w:sz w:val="22"/>
            <w:szCs w:val="22"/>
          </w:rPr>
          <w:t>4.11.1</w:t>
        </w:r>
      </w:fldSimple>
      <w:r w:rsidRPr="006E4848">
        <w:rPr>
          <w:snapToGrid/>
          <w:color w:val="000000"/>
          <w:sz w:val="22"/>
          <w:szCs w:val="22"/>
        </w:rPr>
        <w:t xml:space="preserve"> срок отсчитывается после получения такого согласования (одобрения, утверждения).</w:t>
      </w:r>
    </w:p>
    <w:p w:rsidR="00381292" w:rsidRPr="006E4848" w:rsidRDefault="00381292" w:rsidP="00A3153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Условия Договор</w:t>
      </w:r>
      <w:r w:rsidR="002E6291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 xml:space="preserve"> определяются в соответствии с</w:t>
      </w:r>
      <w:r w:rsidRPr="006E4848">
        <w:rPr>
          <w:color w:val="FF0000"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требованиями </w:t>
      </w:r>
      <w:r w:rsidR="00681553" w:rsidRPr="006E4848">
        <w:rPr>
          <w:sz w:val="22"/>
          <w:szCs w:val="22"/>
        </w:rPr>
        <w:t>З</w:t>
      </w:r>
      <w:r w:rsidRPr="006E4848">
        <w:rPr>
          <w:sz w:val="22"/>
          <w:szCs w:val="22"/>
        </w:rPr>
        <w:t>аказчик</w:t>
      </w:r>
      <w:r w:rsidR="00A31537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 xml:space="preserve"> и пунктом </w:t>
      </w:r>
      <w:fldSimple w:instr=" REF _Ref86827161 \r \h  \* MERGEFORMAT ">
        <w:r w:rsidR="002873E3" w:rsidRPr="006E4848">
          <w:rPr>
            <w:sz w:val="22"/>
            <w:szCs w:val="22"/>
          </w:rPr>
          <w:t>1.2.5</w:t>
        </w:r>
      </w:fldSimple>
      <w:r w:rsidRPr="006E4848">
        <w:rPr>
          <w:sz w:val="22"/>
          <w:szCs w:val="22"/>
        </w:rPr>
        <w:t>.</w:t>
      </w:r>
    </w:p>
    <w:p w:rsidR="00381292" w:rsidRPr="006E4848" w:rsidRDefault="00381292" w:rsidP="00BB6B6C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71" w:name="_Ref55280483"/>
      <w:bookmarkStart w:id="272" w:name="_Toc55285357"/>
      <w:bookmarkStart w:id="273" w:name="_Toc55305389"/>
      <w:bookmarkStart w:id="274" w:name="_Toc57314660"/>
      <w:bookmarkStart w:id="275" w:name="_Toc69728974"/>
      <w:bookmarkStart w:id="276" w:name="_Toc125426215"/>
      <w:bookmarkStart w:id="277" w:name="_Toc320626662"/>
      <w:r w:rsidRPr="006E4848">
        <w:rPr>
          <w:sz w:val="22"/>
          <w:szCs w:val="22"/>
        </w:rPr>
        <w:t xml:space="preserve">Уведомление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о результатах </w:t>
      </w:r>
      <w:bookmarkEnd w:id="271"/>
      <w:bookmarkEnd w:id="272"/>
      <w:bookmarkEnd w:id="273"/>
      <w:bookmarkEnd w:id="274"/>
      <w:bookmarkEnd w:id="275"/>
      <w:r w:rsidRPr="006E4848">
        <w:rPr>
          <w:sz w:val="22"/>
          <w:szCs w:val="22"/>
        </w:rPr>
        <w:t>запроса предложений</w:t>
      </w:r>
      <w:bookmarkEnd w:id="276"/>
      <w:bookmarkEnd w:id="277"/>
    </w:p>
    <w:p w:rsidR="003A573F" w:rsidRPr="006E4848" w:rsidRDefault="00592A43" w:rsidP="003A573F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78" w:name="_Ref55280368"/>
      <w:bookmarkStart w:id="279" w:name="_Toc55285361"/>
      <w:bookmarkStart w:id="280" w:name="_Toc55305390"/>
      <w:bookmarkStart w:id="281" w:name="_Toc57314671"/>
      <w:bookmarkStart w:id="282" w:name="_Toc69728985"/>
      <w:bookmarkStart w:id="283" w:name="ФОРМЫ"/>
      <w:bookmarkStart w:id="284" w:name="_Toc125426216"/>
      <w:r w:rsidRPr="00836837">
        <w:rPr>
          <w:sz w:val="22"/>
          <w:szCs w:val="22"/>
        </w:rPr>
        <w:t>Организатор открытого запроса предложений не позднее 10 дней с момента подписания Договора</w:t>
      </w:r>
      <w:r w:rsidR="003A573F" w:rsidRPr="006E4848">
        <w:rPr>
          <w:sz w:val="22"/>
          <w:szCs w:val="22"/>
        </w:rPr>
        <w:t xml:space="preserve"> разместит на официальном сайте ОАО «МРСК Центра»</w:t>
      </w:r>
      <w:r w:rsidR="003A573F" w:rsidRPr="006E4848">
        <w:rPr>
          <w:snapToGrid/>
          <w:color w:val="0000FF"/>
          <w:sz w:val="22"/>
          <w:szCs w:val="22"/>
          <w:u w:val="single"/>
        </w:rPr>
        <w:t xml:space="preserve"> www.mrsk-1.ru</w:t>
      </w:r>
      <w:r w:rsidR="003A573F" w:rsidRPr="006E4848">
        <w:rPr>
          <w:sz w:val="22"/>
          <w:szCs w:val="22"/>
        </w:rPr>
        <w:t xml:space="preserve"> </w:t>
      </w:r>
      <w:r w:rsidR="003A573F" w:rsidRPr="006E4848">
        <w:rPr>
          <w:snapToGrid/>
          <w:sz w:val="22"/>
          <w:szCs w:val="22"/>
        </w:rPr>
        <w:t>в разделе «</w:t>
      </w:r>
      <w:r w:rsidR="003A573F" w:rsidRPr="006E4848">
        <w:rPr>
          <w:sz w:val="22"/>
          <w:szCs w:val="22"/>
        </w:rPr>
        <w:t>Закупки»</w:t>
      </w:r>
      <w:r w:rsidR="003F30E6" w:rsidRPr="006E4848">
        <w:rPr>
          <w:sz w:val="22"/>
          <w:szCs w:val="22"/>
        </w:rPr>
        <w:t xml:space="preserve"> и на информационно-аналитической и торгово-операционной системе «Рынок продукции, услуг и технологий для электроэнергетики» </w:t>
      </w:r>
      <w:hyperlink r:id="rId17" w:history="1">
        <w:r w:rsidR="003F30E6" w:rsidRPr="006E4848">
          <w:rPr>
            <w:rStyle w:val="a9"/>
            <w:sz w:val="22"/>
            <w:szCs w:val="22"/>
            <w:lang w:val="en-US"/>
          </w:rPr>
          <w:t>www</w:t>
        </w:r>
        <w:r w:rsidR="003F30E6" w:rsidRPr="006E4848">
          <w:rPr>
            <w:rStyle w:val="a9"/>
            <w:sz w:val="22"/>
            <w:szCs w:val="22"/>
          </w:rPr>
          <w:t>.</w:t>
        </w:r>
        <w:r w:rsidR="003F30E6" w:rsidRPr="006E4848">
          <w:rPr>
            <w:rStyle w:val="a9"/>
            <w:sz w:val="22"/>
            <w:szCs w:val="22"/>
            <w:lang w:val="en-US"/>
          </w:rPr>
          <w:t>b</w:t>
        </w:r>
        <w:r w:rsidR="003F30E6" w:rsidRPr="006E4848">
          <w:rPr>
            <w:rStyle w:val="a9"/>
            <w:sz w:val="22"/>
            <w:szCs w:val="22"/>
          </w:rPr>
          <w:t>2</w:t>
        </w:r>
        <w:r w:rsidR="003F30E6" w:rsidRPr="006E4848">
          <w:rPr>
            <w:rStyle w:val="a9"/>
            <w:sz w:val="22"/>
            <w:szCs w:val="22"/>
            <w:lang w:val="en-US"/>
          </w:rPr>
          <w:t>b</w:t>
        </w:r>
        <w:r w:rsidR="003F30E6" w:rsidRPr="006E4848">
          <w:rPr>
            <w:rStyle w:val="a9"/>
            <w:sz w:val="22"/>
            <w:szCs w:val="22"/>
          </w:rPr>
          <w:t>-</w:t>
        </w:r>
        <w:proofErr w:type="spellStart"/>
        <w:r w:rsidR="003F30E6" w:rsidRPr="006E4848">
          <w:rPr>
            <w:rStyle w:val="a9"/>
            <w:sz w:val="22"/>
            <w:szCs w:val="22"/>
            <w:lang w:val="en-US"/>
          </w:rPr>
          <w:t>energo</w:t>
        </w:r>
        <w:proofErr w:type="spellEnd"/>
        <w:r w:rsidR="003F30E6" w:rsidRPr="006E4848">
          <w:rPr>
            <w:rStyle w:val="a9"/>
            <w:sz w:val="22"/>
            <w:szCs w:val="22"/>
          </w:rPr>
          <w:t>.</w:t>
        </w:r>
        <w:proofErr w:type="spellStart"/>
        <w:r w:rsidR="003F30E6" w:rsidRPr="006E4848">
          <w:rPr>
            <w:rStyle w:val="a9"/>
            <w:sz w:val="22"/>
            <w:szCs w:val="22"/>
            <w:lang w:val="en-US"/>
          </w:rPr>
          <w:t>ru</w:t>
        </w:r>
        <w:proofErr w:type="spellEnd"/>
      </w:hyperlink>
      <w:r w:rsidR="003A573F" w:rsidRPr="006E4848">
        <w:rPr>
          <w:sz w:val="22"/>
          <w:szCs w:val="22"/>
        </w:rPr>
        <w:t xml:space="preserve"> для всех </w:t>
      </w:r>
      <w:r w:rsidR="00157D5F">
        <w:rPr>
          <w:sz w:val="22"/>
          <w:szCs w:val="22"/>
        </w:rPr>
        <w:t>Поставщик</w:t>
      </w:r>
      <w:r w:rsidR="003A573F" w:rsidRPr="006E4848">
        <w:rPr>
          <w:sz w:val="22"/>
          <w:szCs w:val="22"/>
        </w:rPr>
        <w:t>ов Уведомление, в котором указывает:</w:t>
      </w:r>
    </w:p>
    <w:p w:rsidR="003A573F" w:rsidRPr="006E4848" w:rsidRDefault="003A573F" w:rsidP="003A573F">
      <w:pPr>
        <w:pStyle w:val="a2"/>
        <w:numPr>
          <w:ilvl w:val="4"/>
          <w:numId w:val="5"/>
        </w:numPr>
        <w:tabs>
          <w:tab w:val="clear" w:pos="1701"/>
          <w:tab w:val="num" w:pos="1134"/>
          <w:tab w:val="num" w:pos="1844"/>
        </w:tabs>
        <w:spacing w:line="240" w:lineRule="auto"/>
        <w:ind w:left="1134" w:firstLine="639"/>
        <w:rPr>
          <w:sz w:val="22"/>
          <w:szCs w:val="22"/>
        </w:rPr>
      </w:pPr>
      <w:r w:rsidRPr="006E4848">
        <w:rPr>
          <w:sz w:val="22"/>
          <w:szCs w:val="22"/>
        </w:rPr>
        <w:t>Наименование и адрес Победителя;</w:t>
      </w:r>
    </w:p>
    <w:p w:rsidR="003A573F" w:rsidRPr="006E4848" w:rsidRDefault="003A573F" w:rsidP="003A573F">
      <w:pPr>
        <w:pStyle w:val="a2"/>
        <w:numPr>
          <w:ilvl w:val="4"/>
          <w:numId w:val="5"/>
        </w:numPr>
        <w:tabs>
          <w:tab w:val="clear" w:pos="1701"/>
          <w:tab w:val="num" w:pos="1134"/>
          <w:tab w:val="num" w:pos="1844"/>
        </w:tabs>
        <w:spacing w:line="240" w:lineRule="auto"/>
        <w:ind w:left="1134" w:firstLine="639"/>
        <w:rPr>
          <w:sz w:val="22"/>
          <w:szCs w:val="22"/>
        </w:rPr>
      </w:pPr>
      <w:r w:rsidRPr="006E4848">
        <w:rPr>
          <w:sz w:val="22"/>
          <w:szCs w:val="22"/>
        </w:rPr>
        <w:t>Краткое изложение предмета и общей цены Предложения Победителя.</w:t>
      </w:r>
    </w:p>
    <w:p w:rsidR="00CD5FD0" w:rsidRDefault="00CD5FD0" w:rsidP="00A3153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93D17">
        <w:rPr>
          <w:sz w:val="22"/>
          <w:szCs w:val="22"/>
        </w:rPr>
        <w:t>Организатор</w:t>
      </w:r>
      <w:r>
        <w:rPr>
          <w:sz w:val="22"/>
          <w:szCs w:val="22"/>
        </w:rPr>
        <w:t xml:space="preserve"> опубликует </w:t>
      </w:r>
      <w:r w:rsidRPr="00093D17">
        <w:rPr>
          <w:sz w:val="22"/>
          <w:szCs w:val="22"/>
        </w:rPr>
        <w:t xml:space="preserve">Уведомление о </w:t>
      </w:r>
      <w:r>
        <w:rPr>
          <w:sz w:val="22"/>
          <w:szCs w:val="22"/>
        </w:rPr>
        <w:t>результатах</w:t>
      </w:r>
      <w:r w:rsidRPr="00093D17">
        <w:rPr>
          <w:sz w:val="22"/>
          <w:szCs w:val="22"/>
        </w:rPr>
        <w:t xml:space="preserve"> открытого запроса предложений</w:t>
      </w:r>
      <w:r>
        <w:rPr>
          <w:sz w:val="22"/>
          <w:szCs w:val="22"/>
        </w:rPr>
        <w:t xml:space="preserve"> </w:t>
      </w:r>
      <w:r w:rsidRPr="00093D17">
        <w:rPr>
          <w:sz w:val="22"/>
          <w:szCs w:val="22"/>
        </w:rPr>
        <w:t>на официальном сайте ОАО «МРСК Центра»</w:t>
      </w:r>
      <w:r w:rsidRPr="00093D17">
        <w:rPr>
          <w:snapToGrid/>
          <w:color w:val="0000FF"/>
          <w:sz w:val="22"/>
          <w:szCs w:val="22"/>
        </w:rPr>
        <w:t xml:space="preserve"> </w:t>
      </w:r>
      <w:hyperlink r:id="rId18" w:history="1">
        <w:r w:rsidRPr="00093D17">
          <w:rPr>
            <w:rStyle w:val="a9"/>
            <w:sz w:val="22"/>
            <w:szCs w:val="22"/>
          </w:rPr>
          <w:t>www.mrsk-1.ru</w:t>
        </w:r>
      </w:hyperlink>
      <w:r w:rsidRPr="00093D17">
        <w:rPr>
          <w:sz w:val="22"/>
          <w:szCs w:val="22"/>
        </w:rPr>
        <w:t xml:space="preserve"> </w:t>
      </w:r>
      <w:r w:rsidRPr="00093D17">
        <w:rPr>
          <w:rStyle w:val="a9"/>
          <w:color w:val="auto"/>
          <w:sz w:val="22"/>
          <w:szCs w:val="22"/>
          <w:u w:val="none"/>
        </w:rPr>
        <w:t xml:space="preserve">в </w:t>
      </w:r>
      <w:r w:rsidRPr="00093D17">
        <w:rPr>
          <w:sz w:val="22"/>
          <w:szCs w:val="22"/>
        </w:rPr>
        <w:t>разделе «Закупки»</w:t>
      </w:r>
      <w:r>
        <w:rPr>
          <w:sz w:val="22"/>
          <w:szCs w:val="22"/>
        </w:rPr>
        <w:t>.</w:t>
      </w:r>
    </w:p>
    <w:p w:rsidR="0051528A" w:rsidRPr="006E4848" w:rsidRDefault="0085089D" w:rsidP="00CD5FD0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51528A" w:rsidRPr="006E4848">
        <w:rPr>
          <w:sz w:val="22"/>
          <w:szCs w:val="22"/>
        </w:rPr>
        <w:t xml:space="preserve">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1B97" w:rsidRPr="006E4848" w:rsidRDefault="00B41B97" w:rsidP="00B41B97">
      <w:pPr>
        <w:pStyle w:val="1"/>
        <w:spacing w:before="240" w:after="120"/>
        <w:rPr>
          <w:rFonts w:ascii="Times New Roman" w:hAnsi="Times New Roman"/>
          <w:sz w:val="22"/>
          <w:szCs w:val="22"/>
        </w:rPr>
      </w:pPr>
      <w:bookmarkStart w:id="285" w:name="_Ref56225120"/>
      <w:bookmarkStart w:id="286" w:name="_Ref56225121"/>
      <w:bookmarkStart w:id="287" w:name="_Toc57314661"/>
      <w:bookmarkStart w:id="288" w:name="_Toc69728975"/>
      <w:bookmarkStart w:id="289" w:name="_Toc167509005"/>
      <w:bookmarkStart w:id="290" w:name="_Ref167511511"/>
      <w:bookmarkStart w:id="291" w:name="_Toc175749011"/>
      <w:bookmarkStart w:id="292" w:name="_Toc320626663"/>
      <w:bookmarkStart w:id="293" w:name="ДОПОЛНИТЕЛЬНЫЕ_ИНСТРУКЦИИ"/>
      <w:r w:rsidRPr="006E4848">
        <w:rPr>
          <w:rFonts w:ascii="Times New Roman" w:hAnsi="Times New Roman"/>
          <w:sz w:val="22"/>
          <w:szCs w:val="22"/>
        </w:rPr>
        <w:lastRenderedPageBreak/>
        <w:t xml:space="preserve">Дополнительные инструкции по подготовке </w:t>
      </w:r>
      <w:bookmarkEnd w:id="285"/>
      <w:bookmarkEnd w:id="286"/>
      <w:bookmarkEnd w:id="287"/>
      <w:bookmarkEnd w:id="288"/>
      <w:bookmarkEnd w:id="289"/>
      <w:r w:rsidRPr="006E4848">
        <w:rPr>
          <w:rFonts w:ascii="Times New Roman" w:hAnsi="Times New Roman"/>
          <w:sz w:val="22"/>
          <w:szCs w:val="22"/>
        </w:rPr>
        <w:t>Предложений</w:t>
      </w:r>
      <w:bookmarkEnd w:id="290"/>
      <w:bookmarkEnd w:id="291"/>
      <w:bookmarkEnd w:id="292"/>
    </w:p>
    <w:p w:rsidR="00B41B97" w:rsidRPr="006E4848" w:rsidRDefault="00B41B97" w:rsidP="00156FE0">
      <w:pPr>
        <w:pStyle w:val="2"/>
        <w:tabs>
          <w:tab w:val="clear" w:pos="1276"/>
          <w:tab w:val="num" w:pos="1134"/>
        </w:tabs>
        <w:spacing w:before="240"/>
        <w:ind w:left="1134"/>
        <w:rPr>
          <w:sz w:val="22"/>
          <w:szCs w:val="22"/>
        </w:rPr>
      </w:pPr>
      <w:bookmarkStart w:id="294" w:name="_Toc57314662"/>
      <w:bookmarkStart w:id="295" w:name="_Toc69728976"/>
      <w:bookmarkStart w:id="296" w:name="_Toc167509006"/>
      <w:bookmarkStart w:id="297" w:name="_Toc175749012"/>
      <w:bookmarkStart w:id="298" w:name="_Toc320626664"/>
      <w:r w:rsidRPr="006E4848">
        <w:rPr>
          <w:sz w:val="22"/>
          <w:szCs w:val="22"/>
        </w:rPr>
        <w:t>Статус настоящего раздела</w:t>
      </w:r>
      <w:bookmarkEnd w:id="294"/>
      <w:bookmarkEnd w:id="295"/>
      <w:bookmarkEnd w:id="296"/>
      <w:bookmarkEnd w:id="297"/>
      <w:bookmarkEnd w:id="298"/>
    </w:p>
    <w:p w:rsidR="00B41B97" w:rsidRPr="006E4848" w:rsidRDefault="00B41B97" w:rsidP="007C3DE6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Настоящий подраздел дополняет условия проведения запроса предложений и инструкции по подготовке Предложений, приведенные в разделе</w:t>
      </w:r>
      <w:r w:rsidR="00B50E59" w:rsidRPr="006E4848">
        <w:rPr>
          <w:sz w:val="22"/>
          <w:szCs w:val="22"/>
        </w:rPr>
        <w:t xml:space="preserve"> </w:t>
      </w:r>
      <w:fldSimple w:instr=" REF _Ref263753568 \r \h  \* MERGEFORMAT ">
        <w:r w:rsidR="00602D5B">
          <w:rPr>
            <w:sz w:val="22"/>
            <w:szCs w:val="22"/>
          </w:rPr>
          <w:t>4</w:t>
        </w:r>
      </w:fldSimple>
      <w:r w:rsidRPr="006E4848">
        <w:rPr>
          <w:sz w:val="22"/>
          <w:szCs w:val="22"/>
        </w:rPr>
        <w:t>.</w:t>
      </w:r>
    </w:p>
    <w:p w:rsidR="00B41B97" w:rsidRPr="006E4848" w:rsidRDefault="00B41B97" w:rsidP="00D13D3A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противоречий между требованиями настоящего раздела и раздела </w:t>
      </w:r>
      <w:fldSimple w:instr=" REF _Ref263753575 \r \h  \* MERGEFORMAT ">
        <w:r w:rsidR="00602D5B">
          <w:rPr>
            <w:sz w:val="22"/>
            <w:szCs w:val="22"/>
          </w:rPr>
          <w:t>4</w:t>
        </w:r>
      </w:fldSimple>
      <w:r w:rsidR="00B50E59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применяются требования настоящего раздела.</w:t>
      </w:r>
    </w:p>
    <w:p w:rsidR="00B41B97" w:rsidRPr="006E4848" w:rsidRDefault="00B41B97" w:rsidP="00D13D3A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C90DF4" w:rsidRPr="006E4848" w:rsidRDefault="00C90DF4" w:rsidP="007730D6">
      <w:pPr>
        <w:pStyle w:val="2"/>
        <w:tabs>
          <w:tab w:val="clear" w:pos="1276"/>
          <w:tab w:val="num" w:pos="1134"/>
        </w:tabs>
        <w:spacing w:before="240"/>
        <w:ind w:left="1134"/>
        <w:rPr>
          <w:sz w:val="22"/>
          <w:szCs w:val="22"/>
        </w:rPr>
      </w:pPr>
      <w:bookmarkStart w:id="299" w:name="_Ref167505771"/>
      <w:bookmarkStart w:id="300" w:name="_Toc167509016"/>
      <w:bookmarkStart w:id="301" w:name="_Ref167513251"/>
      <w:bookmarkStart w:id="302" w:name="_Toc175749013"/>
      <w:bookmarkStart w:id="303" w:name="_Toc320626665"/>
      <w:bookmarkStart w:id="304" w:name="_Ref56251910"/>
      <w:bookmarkStart w:id="305" w:name="_Toc57314670"/>
      <w:bookmarkStart w:id="306" w:name="_Toc69728984"/>
      <w:bookmarkStart w:id="307" w:name="_Toc175748921"/>
      <w:r w:rsidRPr="006E4848">
        <w:rPr>
          <w:sz w:val="22"/>
          <w:szCs w:val="22"/>
        </w:rPr>
        <w:t xml:space="preserve">Подготовка электронной копии предложения на участие в </w:t>
      </w:r>
      <w:bookmarkEnd w:id="299"/>
      <w:bookmarkEnd w:id="300"/>
      <w:r w:rsidRPr="006E4848">
        <w:rPr>
          <w:sz w:val="22"/>
          <w:szCs w:val="22"/>
        </w:rPr>
        <w:t>запросе предложений</w:t>
      </w:r>
      <w:bookmarkEnd w:id="301"/>
      <w:bookmarkEnd w:id="302"/>
      <w:bookmarkEnd w:id="303"/>
    </w:p>
    <w:p w:rsidR="00C217F4" w:rsidRPr="00C217F4" w:rsidRDefault="00C217F4" w:rsidP="00C217F4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C217F4">
        <w:rPr>
          <w:sz w:val="22"/>
          <w:szCs w:val="22"/>
        </w:rPr>
        <w:t xml:space="preserve"> также должен подготовить электронную копию предложения на участие в запросе предложений.</w:t>
      </w:r>
    </w:p>
    <w:p w:rsidR="00C217F4" w:rsidRPr="00C217F4" w:rsidRDefault="00C217F4" w:rsidP="00C217F4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Электронная копия предложения должна быть представлена на компакт-диске CD-R или CD-RW (допускается также DVD±R или DVD±RW). Диск должен быть вложен в отдельный информационный конверт (пункт 4.4.1.7), подшиваемый в состав оригинала предложения.</w:t>
      </w:r>
    </w:p>
    <w:p w:rsidR="00C217F4" w:rsidRPr="00C217F4" w:rsidRDefault="00C217F4" w:rsidP="00C217F4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В состав электронной копии предложения должны входить следующие документы: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(подраздел 6.1);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Техническое предложение по форме и в соответствии с инструкциями, приведенными в настоящей Документации по запросу предложений (подраздел 6.2);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График </w:t>
      </w:r>
      <w:r>
        <w:rPr>
          <w:snapToGrid/>
          <w:sz w:val="22"/>
          <w:szCs w:val="22"/>
        </w:rPr>
        <w:t>поставки продукции</w:t>
      </w:r>
      <w:r w:rsidRPr="00C217F4">
        <w:rPr>
          <w:snapToGrid/>
          <w:sz w:val="22"/>
          <w:szCs w:val="22"/>
        </w:rPr>
        <w:t xml:space="preserve"> по форме и в соответствии с инструкциями, приведенными в настоящей Документации по запросу предложений (подраздел 6.3);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Коммерческое предложение</w:t>
      </w:r>
      <w:r w:rsidRPr="00C217F4">
        <w:rPr>
          <w:snapToGrid/>
          <w:sz w:val="22"/>
          <w:szCs w:val="22"/>
        </w:rPr>
        <w:t xml:space="preserve"> по форме и в соответствии с инструкциями, приведенными в настоящей Документации по запросу предложений (подраздел 6.4);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</w:t>
      </w:r>
      <w:r>
        <w:rPr>
          <w:snapToGrid/>
          <w:sz w:val="22"/>
          <w:szCs w:val="22"/>
        </w:rPr>
        <w:t>просу предложений (подраздел 6.5</w:t>
      </w:r>
      <w:r w:rsidRPr="00C217F4">
        <w:rPr>
          <w:snapToGrid/>
          <w:sz w:val="22"/>
          <w:szCs w:val="22"/>
        </w:rPr>
        <w:t>)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заверенная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либо нотариусом копия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>
        <w:rPr>
          <w:snapToGrid/>
          <w:sz w:val="22"/>
          <w:szCs w:val="22"/>
        </w:rPr>
        <w:t>Поставщик</w:t>
      </w:r>
      <w:r w:rsidRPr="00C217F4">
        <w:rPr>
          <w:snapToGrid/>
          <w:sz w:val="22"/>
          <w:szCs w:val="22"/>
        </w:rPr>
        <w:t xml:space="preserve"> не находится в состоянии реорганизации или ликвидации, выданная соответствующим подразделением Федеральной налоговой службы не ранее чем за 6 месяцев до срока окончания приема Предложений;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заверенная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либо нотариусом копия устава в действующей редакции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заверенные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заверенные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копии разрешающих документов на виды деятельности (допуски СРО, лицензии), связанные с выполнением Договора, вместе с приложениями, описывающими конкретные виды деятельности, на которые у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есть разрешающие документы;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анкета по установленной в настоящей Документации по запросу предложений форме </w:t>
      </w:r>
      <w:proofErr w:type="gramStart"/>
      <w:r w:rsidRPr="00C217F4">
        <w:rPr>
          <w:snapToGrid/>
          <w:sz w:val="22"/>
          <w:szCs w:val="22"/>
        </w:rPr>
        <w:t>-А</w:t>
      </w:r>
      <w:proofErr w:type="gramEnd"/>
      <w:r w:rsidRPr="00C217F4">
        <w:rPr>
          <w:snapToGrid/>
          <w:sz w:val="22"/>
          <w:szCs w:val="22"/>
        </w:rPr>
        <w:t xml:space="preserve">нкета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(форма </w:t>
      </w:r>
      <w:r>
        <w:rPr>
          <w:snapToGrid/>
          <w:sz w:val="22"/>
          <w:szCs w:val="22"/>
        </w:rPr>
        <w:t>7</w:t>
      </w:r>
      <w:r w:rsidRPr="00C217F4">
        <w:rPr>
          <w:snapToGrid/>
          <w:sz w:val="22"/>
          <w:szCs w:val="22"/>
        </w:rPr>
        <w:t>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proofErr w:type="gramStart"/>
      <w:r w:rsidRPr="00C217F4">
        <w:rPr>
          <w:snapToGrid/>
          <w:sz w:val="22"/>
          <w:szCs w:val="22"/>
        </w:rPr>
        <w:t xml:space="preserve">оригинал справки о выполнении аналогичных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объемах выполнения аналогичных договоров (форма </w:t>
      </w:r>
      <w:r>
        <w:rPr>
          <w:snapToGrid/>
          <w:sz w:val="22"/>
          <w:szCs w:val="22"/>
        </w:rPr>
        <w:t>8</w:t>
      </w:r>
      <w:r w:rsidRPr="00C217F4">
        <w:rPr>
          <w:snapToGrid/>
          <w:sz w:val="22"/>
          <w:szCs w:val="22"/>
        </w:rPr>
        <w:t>);</w:t>
      </w:r>
      <w:proofErr w:type="gramEnd"/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lastRenderedPageBreak/>
        <w:t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</w:t>
      </w:r>
      <w:r>
        <w:rPr>
          <w:snapToGrid/>
          <w:sz w:val="22"/>
          <w:szCs w:val="22"/>
        </w:rPr>
        <w:t>ческих ресурсах (форма 9</w:t>
      </w:r>
      <w:r w:rsidRPr="00C217F4">
        <w:rPr>
          <w:snapToGrid/>
          <w:sz w:val="22"/>
          <w:szCs w:val="22"/>
        </w:rPr>
        <w:t>)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</w:t>
      </w:r>
      <w:r>
        <w:rPr>
          <w:snapToGrid/>
          <w:sz w:val="22"/>
          <w:szCs w:val="22"/>
        </w:rPr>
        <w:t>0</w:t>
      </w:r>
      <w:r w:rsidRPr="00C217F4">
        <w:rPr>
          <w:snapToGrid/>
          <w:sz w:val="22"/>
          <w:szCs w:val="22"/>
        </w:rPr>
        <w:t>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Информационное письмо о наличии у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связей, носящих характер </w:t>
      </w:r>
      <w:proofErr w:type="spellStart"/>
      <w:r w:rsidRPr="00C217F4">
        <w:rPr>
          <w:snapToGrid/>
          <w:sz w:val="22"/>
          <w:szCs w:val="22"/>
        </w:rPr>
        <w:t>аффилированности</w:t>
      </w:r>
      <w:proofErr w:type="spellEnd"/>
      <w:r w:rsidRPr="00C217F4">
        <w:rPr>
          <w:snapToGrid/>
          <w:sz w:val="22"/>
          <w:szCs w:val="22"/>
        </w:rPr>
        <w:t xml:space="preserve"> с сотрудниками Заказчика или Организато</w:t>
      </w:r>
      <w:r>
        <w:rPr>
          <w:snapToGrid/>
          <w:sz w:val="22"/>
          <w:szCs w:val="22"/>
        </w:rPr>
        <w:t>ра запроса предложений (форма 11</w:t>
      </w:r>
      <w:r w:rsidRPr="00C217F4">
        <w:rPr>
          <w:snapToGrid/>
          <w:sz w:val="22"/>
          <w:szCs w:val="22"/>
        </w:rPr>
        <w:t>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заверенный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крупной) – справку в произвольной форме;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заверенный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сделкой, в совершении которой имеется заинтересованность) – справку в произвольной форме;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иные документы, которые, по мнению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>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217F4" w:rsidRPr="00C217F4" w:rsidRDefault="00C217F4" w:rsidP="004340C0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 xml:space="preserve">Все требуемые документы должны быть предоставлены </w:t>
      </w:r>
      <w:r w:rsidRPr="004340C0">
        <w:rPr>
          <w:sz w:val="22"/>
          <w:szCs w:val="22"/>
        </w:rPr>
        <w:t>Поставщиком</w:t>
      </w:r>
      <w:r w:rsidRPr="00C217F4">
        <w:rPr>
          <w:sz w:val="22"/>
          <w:szCs w:val="22"/>
        </w:rPr>
        <w:t xml:space="preserve"> в отсканированном виде (в формате </w:t>
      </w:r>
      <w:proofErr w:type="spellStart"/>
      <w:r w:rsidRPr="00C217F4">
        <w:rPr>
          <w:sz w:val="22"/>
          <w:szCs w:val="22"/>
        </w:rPr>
        <w:t>Portable</w:t>
      </w:r>
      <w:proofErr w:type="spellEnd"/>
      <w:r w:rsidRPr="00C217F4">
        <w:rPr>
          <w:sz w:val="22"/>
          <w:szCs w:val="22"/>
        </w:rPr>
        <w:t xml:space="preserve"> </w:t>
      </w:r>
      <w:proofErr w:type="spellStart"/>
      <w:r w:rsidRPr="00C217F4">
        <w:rPr>
          <w:sz w:val="22"/>
          <w:szCs w:val="22"/>
        </w:rPr>
        <w:t>Document</w:t>
      </w:r>
      <w:proofErr w:type="spellEnd"/>
      <w:r w:rsidRPr="00C217F4">
        <w:rPr>
          <w:sz w:val="22"/>
          <w:szCs w:val="22"/>
        </w:rPr>
        <w:t xml:space="preserve"> </w:t>
      </w:r>
      <w:proofErr w:type="spellStart"/>
      <w:r w:rsidRPr="00C217F4">
        <w:rPr>
          <w:sz w:val="22"/>
          <w:szCs w:val="22"/>
        </w:rPr>
        <w:t>Format</w:t>
      </w:r>
      <w:proofErr w:type="spellEnd"/>
      <w:r w:rsidRPr="00C217F4">
        <w:rPr>
          <w:sz w:val="22"/>
          <w:szCs w:val="22"/>
        </w:rPr>
        <w:t xml:space="preserve"> (*.</w:t>
      </w:r>
      <w:proofErr w:type="spellStart"/>
      <w:r w:rsidRPr="00C217F4">
        <w:rPr>
          <w:sz w:val="22"/>
          <w:szCs w:val="22"/>
        </w:rPr>
        <w:t>pdf</w:t>
      </w:r>
      <w:proofErr w:type="spellEnd"/>
      <w:r w:rsidRPr="00C217F4">
        <w:rPr>
          <w:sz w:val="22"/>
          <w:szCs w:val="22"/>
        </w:rPr>
        <w:t xml:space="preserve">) – желательное требование Организатора). При этом сканироваться документы должны после того, как они будут оформлены в соответствии с требованиями, указанными в настоящей документации, после их подписания (пункт 4.4.1.4) и заверения печатью (пункт 4.4.1.5), а также нанесения сквозной нумерации страниц (пункт 4.4.1.8). Каждый документ должен быть предоставлен в отдельном файле, наименование файла должно содержать информацию о предмете отсканированного документа (желательное требование Заказчика). Все файлы не должны иметь защиты от их открытия, изменения, копирования их содержимого или их печати. </w:t>
      </w:r>
    </w:p>
    <w:p w:rsidR="00C217F4" w:rsidRPr="00C217F4" w:rsidRDefault="00C217F4" w:rsidP="004340C0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Электронные версии документов должны полностью соответствовать печатным версиям документов.</w:t>
      </w:r>
    </w:p>
    <w:p w:rsidR="00C217F4" w:rsidRPr="00C217F4" w:rsidRDefault="00C217F4" w:rsidP="004340C0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Электронная копия предложения предназначена для ускорения процесса оценки и сопоставления предложений на участие в запросе предложений. После проведения запроса предложений электронная копия будет храниться вместе с оригиналом предложения.</w:t>
      </w:r>
    </w:p>
    <w:p w:rsidR="00B41B97" w:rsidRPr="006E4848" w:rsidRDefault="00B41B97" w:rsidP="00054A95">
      <w:pPr>
        <w:pStyle w:val="2"/>
        <w:tabs>
          <w:tab w:val="clear" w:pos="1276"/>
          <w:tab w:val="num" w:pos="1134"/>
        </w:tabs>
        <w:spacing w:before="100" w:beforeAutospacing="1"/>
        <w:ind w:left="1134"/>
        <w:rPr>
          <w:sz w:val="22"/>
          <w:szCs w:val="22"/>
        </w:rPr>
      </w:pPr>
      <w:bookmarkStart w:id="308" w:name="_Toc320626666"/>
      <w:r w:rsidRPr="006E4848">
        <w:rPr>
          <w:sz w:val="22"/>
          <w:szCs w:val="22"/>
        </w:rPr>
        <w:t>Альтернативные предложения</w:t>
      </w:r>
      <w:bookmarkEnd w:id="304"/>
      <w:bookmarkEnd w:id="305"/>
      <w:bookmarkEnd w:id="306"/>
      <w:bookmarkEnd w:id="307"/>
      <w:bookmarkEnd w:id="308"/>
    </w:p>
    <w:p w:rsidR="00C7656C" w:rsidRPr="006E4848" w:rsidRDefault="00C7656C" w:rsidP="00054A95">
      <w:pPr>
        <w:pStyle w:val="a0"/>
        <w:tabs>
          <w:tab w:val="clear" w:pos="1844"/>
          <w:tab w:val="num" w:pos="1134"/>
        </w:tabs>
        <w:spacing w:after="100" w:afterAutospacing="1" w:line="240" w:lineRule="auto"/>
        <w:ind w:left="1134"/>
        <w:rPr>
          <w:sz w:val="22"/>
          <w:szCs w:val="22"/>
        </w:rPr>
      </w:pPr>
      <w:bookmarkStart w:id="309" w:name="_Ref56252639"/>
      <w:r w:rsidRPr="006E4848">
        <w:rPr>
          <w:sz w:val="22"/>
          <w:szCs w:val="22"/>
        </w:rPr>
        <w:t xml:space="preserve">Подготовка и подача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ами альтернативных предложений, касающихся отдельных элементов основного технико-коммерческого предложения, условиями настоящего </w:t>
      </w:r>
      <w:r w:rsidR="008F376D" w:rsidRPr="006E4848">
        <w:rPr>
          <w:sz w:val="22"/>
          <w:szCs w:val="22"/>
        </w:rPr>
        <w:t>открытого запроса предложений,</w:t>
      </w:r>
      <w:r w:rsidRPr="006E4848">
        <w:rPr>
          <w:sz w:val="22"/>
          <w:szCs w:val="22"/>
        </w:rPr>
        <w:t xml:space="preserve"> не предусмотрены.</w:t>
      </w:r>
      <w:bookmarkEnd w:id="309"/>
    </w:p>
    <w:p w:rsidR="00652898" w:rsidRPr="006E4848" w:rsidRDefault="00652898" w:rsidP="00BB6B6C">
      <w:pPr>
        <w:pStyle w:val="1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310" w:name="_Toc167874822"/>
      <w:bookmarkStart w:id="311" w:name="_Toc188010784"/>
      <w:bookmarkStart w:id="312" w:name="_Ref194821238"/>
      <w:bookmarkStart w:id="313" w:name="_Toc320626667"/>
      <w:bookmarkEnd w:id="278"/>
      <w:bookmarkEnd w:id="279"/>
      <w:bookmarkEnd w:id="280"/>
      <w:bookmarkEnd w:id="281"/>
      <w:bookmarkEnd w:id="282"/>
      <w:bookmarkEnd w:id="283"/>
      <w:bookmarkEnd w:id="284"/>
      <w:bookmarkEnd w:id="293"/>
      <w:r w:rsidRPr="006E4848">
        <w:rPr>
          <w:rFonts w:ascii="Times New Roman" w:hAnsi="Times New Roman"/>
          <w:sz w:val="22"/>
          <w:szCs w:val="22"/>
        </w:rPr>
        <w:lastRenderedPageBreak/>
        <w:t>Образцы основных форм документов, включаемых в Предложение</w:t>
      </w:r>
      <w:bookmarkEnd w:id="310"/>
      <w:bookmarkEnd w:id="311"/>
      <w:bookmarkEnd w:id="312"/>
      <w:bookmarkEnd w:id="313"/>
    </w:p>
    <w:p w:rsidR="00652898" w:rsidRPr="006E4848" w:rsidRDefault="00652898" w:rsidP="00BB6B6C">
      <w:pPr>
        <w:pStyle w:val="2"/>
        <w:numPr>
          <w:ilvl w:val="1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14" w:name="_Ref55336310"/>
      <w:bookmarkStart w:id="315" w:name="_Toc57314672"/>
      <w:bookmarkStart w:id="316" w:name="_Toc69728986"/>
      <w:bookmarkStart w:id="317" w:name="_Toc176073590"/>
      <w:bookmarkStart w:id="318" w:name="_Toc188010785"/>
      <w:bookmarkStart w:id="319" w:name="_Toc320626668"/>
      <w:r w:rsidRPr="006E4848">
        <w:rPr>
          <w:sz w:val="22"/>
          <w:szCs w:val="22"/>
        </w:rPr>
        <w:t xml:space="preserve">Письмо о подаче оферты </w:t>
      </w:r>
      <w:bookmarkStart w:id="320" w:name="_Ref22846535"/>
      <w:r w:rsidRPr="006E4848">
        <w:rPr>
          <w:sz w:val="22"/>
          <w:szCs w:val="22"/>
        </w:rPr>
        <w:t>(</w:t>
      </w:r>
      <w:bookmarkEnd w:id="320"/>
      <w:r w:rsidRPr="006E4848">
        <w:rPr>
          <w:sz w:val="22"/>
          <w:szCs w:val="22"/>
        </w:rPr>
        <w:t xml:space="preserve">форма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1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14"/>
      <w:bookmarkEnd w:id="315"/>
      <w:bookmarkEnd w:id="316"/>
      <w:bookmarkEnd w:id="317"/>
      <w:bookmarkEnd w:id="318"/>
      <w:bookmarkEnd w:id="319"/>
    </w:p>
    <w:p w:rsidR="00652898" w:rsidRPr="006E4848" w:rsidRDefault="00652898" w:rsidP="00BB6B6C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1" w:name="_Toc176073591"/>
      <w:r w:rsidRPr="006E4848">
        <w:rPr>
          <w:sz w:val="22"/>
          <w:szCs w:val="22"/>
        </w:rPr>
        <w:t>Форма письма о подаче оферты</w:t>
      </w:r>
      <w:bookmarkEnd w:id="321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right="5243" w:firstLine="0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right="5243" w:firstLine="0"/>
        <w:rPr>
          <w:sz w:val="22"/>
          <w:szCs w:val="22"/>
        </w:rPr>
      </w:pPr>
      <w:r w:rsidRPr="006E4848">
        <w:rPr>
          <w:sz w:val="22"/>
          <w:szCs w:val="22"/>
        </w:rPr>
        <w:t>«_____»_______________ года</w:t>
      </w:r>
    </w:p>
    <w:p w:rsidR="00652898" w:rsidRPr="006E4848" w:rsidRDefault="00652898" w:rsidP="00652898">
      <w:pPr>
        <w:spacing w:line="240" w:lineRule="auto"/>
        <w:ind w:right="5243" w:firstLine="0"/>
        <w:rPr>
          <w:sz w:val="22"/>
          <w:szCs w:val="22"/>
        </w:rPr>
      </w:pPr>
      <w:r w:rsidRPr="006E4848">
        <w:rPr>
          <w:sz w:val="22"/>
          <w:szCs w:val="22"/>
        </w:rPr>
        <w:t>№________________________</w:t>
      </w:r>
    </w:p>
    <w:p w:rsidR="00652898" w:rsidRPr="006E4848" w:rsidRDefault="00652898" w:rsidP="00652898">
      <w:pPr>
        <w:spacing w:line="240" w:lineRule="auto"/>
        <w:ind w:right="5243"/>
        <w:rPr>
          <w:sz w:val="22"/>
          <w:szCs w:val="22"/>
        </w:rPr>
      </w:pPr>
    </w:p>
    <w:p w:rsidR="0042489C" w:rsidRPr="006E4848" w:rsidRDefault="0042489C" w:rsidP="0042489C">
      <w:pPr>
        <w:spacing w:line="240" w:lineRule="auto"/>
        <w:ind w:firstLine="0"/>
        <w:jc w:val="center"/>
        <w:rPr>
          <w:sz w:val="22"/>
          <w:szCs w:val="22"/>
        </w:rPr>
      </w:pPr>
      <w:bookmarkStart w:id="322" w:name="_Ref34763774"/>
      <w:r w:rsidRPr="006E4848">
        <w:rPr>
          <w:sz w:val="22"/>
          <w:szCs w:val="22"/>
        </w:rPr>
        <w:t>Уважаемые господа!</w:t>
      </w:r>
    </w:p>
    <w:p w:rsidR="0042489C" w:rsidRPr="006E4848" w:rsidRDefault="0042489C" w:rsidP="0042489C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Изучив Уведомление о проведении запроса предложений, опубликованное [</w:t>
      </w:r>
      <w:r w:rsidRPr="006E4848">
        <w:rPr>
          <w:rStyle w:val="af9"/>
          <w:sz w:val="22"/>
          <w:szCs w:val="22"/>
        </w:rPr>
        <w:t>указывается источник и дата публикации</w:t>
      </w:r>
      <w:r w:rsidRPr="006E4848">
        <w:rPr>
          <w:sz w:val="22"/>
          <w:szCs w:val="22"/>
        </w:rPr>
        <w:t>], и Документацию по запросу предложений, и принимая установленные в них требования и условия запроса предложений,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____________________________________________________________________________________________,</w:t>
      </w:r>
    </w:p>
    <w:p w:rsidR="0042489C" w:rsidRPr="006E4848" w:rsidRDefault="0042489C" w:rsidP="0042489C">
      <w:pPr>
        <w:spacing w:line="240" w:lineRule="auto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(полное наименование </w:t>
      </w:r>
      <w:r w:rsidR="00F144FF">
        <w:rPr>
          <w:sz w:val="22"/>
          <w:szCs w:val="22"/>
          <w:vertAlign w:val="superscript"/>
        </w:rPr>
        <w:t>Поставщик</w:t>
      </w:r>
      <w:r w:rsidRPr="006E4848">
        <w:rPr>
          <w:sz w:val="22"/>
          <w:szCs w:val="22"/>
          <w:vertAlign w:val="superscript"/>
        </w:rPr>
        <w:t>а с указанием организационно-правовой формы)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>зарегистрированное</w:t>
      </w:r>
      <w:proofErr w:type="gramEnd"/>
      <w:r w:rsidRPr="006E4848">
        <w:rPr>
          <w:sz w:val="22"/>
          <w:szCs w:val="22"/>
        </w:rPr>
        <w:t xml:space="preserve"> по адресу:__________________________________________________________________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____________________________________________________________________________________________,</w:t>
      </w:r>
    </w:p>
    <w:p w:rsidR="0042489C" w:rsidRPr="006E4848" w:rsidRDefault="0042489C" w:rsidP="0042489C">
      <w:pPr>
        <w:spacing w:line="240" w:lineRule="auto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(юридический адрес </w:t>
      </w:r>
      <w:r w:rsidR="00F144FF">
        <w:rPr>
          <w:sz w:val="22"/>
          <w:szCs w:val="22"/>
          <w:vertAlign w:val="superscript"/>
        </w:rPr>
        <w:t>Поставщик</w:t>
      </w:r>
      <w:r w:rsidRPr="006E4848">
        <w:rPr>
          <w:sz w:val="22"/>
          <w:szCs w:val="22"/>
          <w:vertAlign w:val="superscript"/>
        </w:rPr>
        <w:t>а)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предлагает заключить Договор на поставку следующей продукции: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____________________________________________________________________________________________</w:t>
      </w:r>
    </w:p>
    <w:p w:rsidR="0042489C" w:rsidRPr="006E4848" w:rsidRDefault="0042489C" w:rsidP="0042489C">
      <w:pPr>
        <w:spacing w:line="240" w:lineRule="auto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</w:t>
      </w:r>
      <w:r w:rsidR="00B52BB9" w:rsidRPr="007417E6">
        <w:rPr>
          <w:sz w:val="22"/>
          <w:szCs w:val="22"/>
          <w:vertAlign w:val="superscript"/>
        </w:rPr>
        <w:t>краткое описание продукции</w:t>
      </w:r>
      <w:r w:rsidRPr="006E4848">
        <w:rPr>
          <w:sz w:val="22"/>
          <w:szCs w:val="22"/>
          <w:vertAlign w:val="superscript"/>
        </w:rPr>
        <w:t>)</w:t>
      </w:r>
    </w:p>
    <w:p w:rsidR="0042489C" w:rsidRPr="006E4848" w:rsidRDefault="0042489C" w:rsidP="00202B7F">
      <w:pPr>
        <w:spacing w:after="120"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на условиях и в соответствии с Техническим предложением, Графиком поставки, и коммерческое предложение, являющимися неотъемлемыми приложениями к настоящему письму и составляющими вместе с настоящим письмом Предложение, на общую сумму</w:t>
      </w:r>
      <w:r w:rsidR="00202B7F" w:rsidRPr="006E4848">
        <w:rPr>
          <w:sz w:val="22"/>
          <w:szCs w:val="22"/>
        </w:rPr>
        <w:t>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4"/>
        <w:gridCol w:w="4896"/>
      </w:tblGrid>
      <w:tr w:rsidR="0042489C" w:rsidRPr="006E4848">
        <w:trPr>
          <w:cantSplit/>
        </w:trPr>
        <w:tc>
          <w:tcPr>
            <w:tcW w:w="5184" w:type="dxa"/>
          </w:tcPr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Итоговая стоимость предложения без НДС, руб.</w:t>
            </w:r>
          </w:p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896" w:type="dxa"/>
          </w:tcPr>
          <w:p w:rsidR="00B52BB9" w:rsidRPr="007417E6" w:rsidRDefault="00B52BB9" w:rsidP="00B52BB9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42489C" w:rsidRPr="006E4848" w:rsidRDefault="00B52BB9" w:rsidP="00B52BB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(итоговая стоимость, рублей</w:t>
            </w:r>
            <w:r w:rsidRPr="007417E6"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  <w:t xml:space="preserve"> </w:t>
            </w:r>
            <w:r w:rsidRPr="007417E6">
              <w:rPr>
                <w:color w:val="000000"/>
                <w:sz w:val="22"/>
                <w:szCs w:val="22"/>
              </w:rPr>
              <w:t>РФ, без НДС)</w:t>
            </w:r>
          </w:p>
        </w:tc>
      </w:tr>
      <w:tr w:rsidR="0042489C" w:rsidRPr="006E4848">
        <w:trPr>
          <w:cantSplit/>
        </w:trPr>
        <w:tc>
          <w:tcPr>
            <w:tcW w:w="5184" w:type="dxa"/>
          </w:tcPr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кроме того НДС, руб.</w:t>
            </w:r>
          </w:p>
        </w:tc>
        <w:tc>
          <w:tcPr>
            <w:tcW w:w="4896" w:type="dxa"/>
          </w:tcPr>
          <w:p w:rsidR="00B52BB9" w:rsidRPr="007417E6" w:rsidRDefault="00B52BB9" w:rsidP="00B52BB9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42489C" w:rsidRPr="006E4848" w:rsidRDefault="00B52BB9" w:rsidP="00B52BB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(НДС по итоговой стоимости, рублей)</w:t>
            </w:r>
          </w:p>
        </w:tc>
      </w:tr>
      <w:tr w:rsidR="0042489C" w:rsidRPr="006E4848">
        <w:trPr>
          <w:cantSplit/>
        </w:trPr>
        <w:tc>
          <w:tcPr>
            <w:tcW w:w="5184" w:type="dxa"/>
          </w:tcPr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4896" w:type="dxa"/>
          </w:tcPr>
          <w:p w:rsidR="00B52BB9" w:rsidRPr="0082631A" w:rsidRDefault="00B52BB9" w:rsidP="00B52BB9">
            <w:pPr>
              <w:spacing w:line="240" w:lineRule="auto"/>
              <w:ind w:firstLine="0"/>
              <w:jc w:val="left"/>
              <w:rPr>
                <w:rStyle w:val="af9"/>
                <w:sz w:val="22"/>
                <w:szCs w:val="22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42489C" w:rsidRPr="006E4848" w:rsidRDefault="00B52BB9" w:rsidP="00B52BB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(полная итоговая стоимость, рублей, с НДС)</w:t>
            </w:r>
          </w:p>
        </w:tc>
      </w:tr>
    </w:tbl>
    <w:p w:rsidR="0042489C" w:rsidRPr="006E4848" w:rsidRDefault="0042489C" w:rsidP="0042489C">
      <w:pPr>
        <w:spacing w:line="240" w:lineRule="auto"/>
        <w:ind w:firstLine="0"/>
        <w:jc w:val="left"/>
        <w:rPr>
          <w:sz w:val="22"/>
          <w:szCs w:val="22"/>
        </w:rPr>
      </w:pPr>
    </w:p>
    <w:p w:rsidR="0042489C" w:rsidRPr="006E4848" w:rsidRDefault="0042489C" w:rsidP="00202B7F">
      <w:pPr>
        <w:spacing w:after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Настоящее Предложение имеет правовой статус оферты и действует до «____»</w:t>
      </w:r>
      <w:proofErr w:type="spellStart"/>
      <w:r w:rsidRPr="006E4848">
        <w:rPr>
          <w:sz w:val="22"/>
          <w:szCs w:val="22"/>
        </w:rPr>
        <w:t>_______________________года</w:t>
      </w:r>
      <w:proofErr w:type="spellEnd"/>
      <w:r w:rsidRPr="006E4848">
        <w:rPr>
          <w:sz w:val="22"/>
          <w:szCs w:val="22"/>
        </w:rPr>
        <w:t>.</w:t>
      </w:r>
      <w:bookmarkStart w:id="323" w:name="_Hlt440565644"/>
      <w:bookmarkEnd w:id="323"/>
    </w:p>
    <w:p w:rsidR="0042489C" w:rsidRPr="006E4848" w:rsidRDefault="0042489C" w:rsidP="0042489C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Настоящее Предложение дополняется следующими документами, включая неотъемлемые приложения:</w:t>
      </w:r>
    </w:p>
    <w:p w:rsidR="0042489C" w:rsidRPr="006E4848" w:rsidRDefault="003F38F9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55335821 \h  \* MERGEFORMAT ">
        <w:r w:rsidR="00141CEE" w:rsidRPr="006E4848">
          <w:rPr>
            <w:sz w:val="22"/>
            <w:szCs w:val="22"/>
          </w:rPr>
          <w:t>Техническое предложение (форма</w:t>
        </w:r>
        <w:r w:rsidR="00141CEE" w:rsidRPr="006E4848">
          <w:rPr>
            <w:noProof/>
            <w:sz w:val="22"/>
            <w:szCs w:val="22"/>
          </w:rPr>
          <w:t xml:space="preserve"> </w:t>
        </w:r>
        <w:r w:rsidR="00141CEE" w:rsidRPr="006E4848">
          <w:rPr>
            <w:sz w:val="22"/>
            <w:szCs w:val="22"/>
          </w:rPr>
          <w:t>2)</w:t>
        </w:r>
      </w:fldSimple>
      <w:r w:rsidR="0042489C" w:rsidRPr="006E4848">
        <w:rPr>
          <w:sz w:val="22"/>
          <w:szCs w:val="22"/>
        </w:rPr>
        <w:t xml:space="preserve"> — на ____ листах;</w:t>
      </w:r>
    </w:p>
    <w:p w:rsidR="0042489C" w:rsidRPr="006E4848" w:rsidRDefault="003F38F9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86826666 \h  \* MERGEFORMAT ">
        <w:r w:rsidR="00141CEE" w:rsidRPr="006E4848">
          <w:rPr>
            <w:color w:val="000000"/>
            <w:sz w:val="22"/>
            <w:szCs w:val="22"/>
          </w:rPr>
          <w:t xml:space="preserve">График поставки продукции (форма </w:t>
        </w:r>
        <w:r w:rsidR="00141CEE" w:rsidRPr="006E4848">
          <w:rPr>
            <w:noProof/>
            <w:color w:val="000000"/>
            <w:sz w:val="22"/>
            <w:szCs w:val="22"/>
          </w:rPr>
          <w:t>3)</w:t>
        </w:r>
      </w:fldSimple>
      <w:r w:rsidR="0042489C" w:rsidRPr="006E4848">
        <w:rPr>
          <w:sz w:val="22"/>
          <w:szCs w:val="22"/>
        </w:rPr>
        <w:t xml:space="preserve"> — на ____ листах;</w:t>
      </w:r>
    </w:p>
    <w:p w:rsidR="0042489C" w:rsidRPr="006E4848" w:rsidRDefault="003F38F9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 w:rsidR="00141CEE">
        <w:rPr>
          <w:sz w:val="22"/>
          <w:szCs w:val="22"/>
        </w:rPr>
        <w:instrText xml:space="preserve"> REF _Ref244322960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141CEE" w:rsidRPr="006E4848">
        <w:rPr>
          <w:sz w:val="22"/>
          <w:szCs w:val="22"/>
        </w:rPr>
        <w:t xml:space="preserve">Коммерческое предложение (форма </w:t>
      </w:r>
      <w:r w:rsidR="00141CEE" w:rsidRPr="006E4848">
        <w:rPr>
          <w:noProof/>
          <w:sz w:val="22"/>
          <w:szCs w:val="22"/>
        </w:rPr>
        <w:t>4</w:t>
      </w:r>
      <w:r w:rsidR="00141CEE" w:rsidRPr="006E4848">
        <w:rPr>
          <w:sz w:val="22"/>
          <w:szCs w:val="22"/>
        </w:rPr>
        <w:t>)</w:t>
      </w:r>
      <w:r>
        <w:rPr>
          <w:sz w:val="22"/>
          <w:szCs w:val="22"/>
        </w:rPr>
        <w:fldChar w:fldCharType="end"/>
      </w:r>
      <w:r w:rsidR="00550DE9" w:rsidRPr="006E4848">
        <w:rPr>
          <w:sz w:val="22"/>
          <w:szCs w:val="22"/>
        </w:rPr>
        <w:t xml:space="preserve"> </w:t>
      </w:r>
      <w:r w:rsidR="0042489C" w:rsidRPr="006E4848">
        <w:rPr>
          <w:sz w:val="22"/>
          <w:szCs w:val="22"/>
        </w:rPr>
        <w:t>— на ____ листах;</w:t>
      </w:r>
    </w:p>
    <w:p w:rsidR="0042489C" w:rsidRDefault="0042489C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r w:rsidRPr="006E4848">
        <w:rPr>
          <w:sz w:val="22"/>
          <w:szCs w:val="22"/>
        </w:rPr>
        <w:t xml:space="preserve">Документы, подтверждающие соответствие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установленным требованиям — на ____ листах.</w:t>
      </w:r>
    </w:p>
    <w:p w:rsidR="00141CEE" w:rsidRDefault="00141CEE" w:rsidP="00141CEE">
      <w:pPr>
        <w:spacing w:line="240" w:lineRule="auto"/>
        <w:ind w:right="5527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</w:t>
      </w:r>
    </w:p>
    <w:p w:rsidR="00141CEE" w:rsidRPr="007417E6" w:rsidRDefault="00141CEE" w:rsidP="00141CEE">
      <w:pPr>
        <w:spacing w:line="240" w:lineRule="auto"/>
        <w:ind w:left="927" w:right="5527" w:firstLine="0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141CEE" w:rsidRPr="007417E6" w:rsidRDefault="00141CEE" w:rsidP="00141CEE">
      <w:pPr>
        <w:spacing w:before="120" w:line="240" w:lineRule="auto"/>
        <w:ind w:left="567" w:right="5527"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41CEE" w:rsidRPr="007417E6" w:rsidRDefault="00141CEE" w:rsidP="00141CEE">
      <w:pPr>
        <w:spacing w:line="240" w:lineRule="auto"/>
        <w:ind w:left="927" w:right="5527" w:firstLine="0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7417E6">
        <w:rPr>
          <w:sz w:val="22"/>
          <w:szCs w:val="22"/>
          <w:vertAlign w:val="superscript"/>
        </w:rPr>
        <w:t>подписавшего</w:t>
      </w:r>
      <w:proofErr w:type="gramEnd"/>
      <w:r w:rsidRPr="007417E6">
        <w:rPr>
          <w:sz w:val="22"/>
          <w:szCs w:val="22"/>
          <w:vertAlign w:val="superscript"/>
        </w:rPr>
        <w:t>, должность)</w:t>
      </w:r>
    </w:p>
    <w:p w:rsidR="000A0BC1" w:rsidRPr="006E4848" w:rsidRDefault="000A0BC1" w:rsidP="0042489C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6F0EC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24" w:name="_Toc176073592"/>
      <w:r w:rsidRPr="006E4848">
        <w:rPr>
          <w:sz w:val="22"/>
          <w:szCs w:val="22"/>
        </w:rPr>
        <w:lastRenderedPageBreak/>
        <w:t>Инструкции по заполнению</w:t>
      </w:r>
      <w:bookmarkEnd w:id="324"/>
    </w:p>
    <w:p w:rsidR="00652898" w:rsidRPr="006E4848" w:rsidRDefault="00652898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Письмо следует оформить на официальном бланке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а.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652898" w:rsidRPr="006E4848" w:rsidRDefault="00F144FF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215812" w:rsidRPr="006E4848" w:rsidRDefault="00F144FF" w:rsidP="00215812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15812" w:rsidRPr="006E4848">
        <w:rPr>
          <w:sz w:val="22"/>
          <w:szCs w:val="22"/>
        </w:rPr>
        <w:t xml:space="preserve"> должен указать стоимость поставки продукции цифрами и словами, в рублях, с НДС в соответствии с Коммерческим предложением  (подраздел </w:t>
      </w:r>
      <w:fldSimple w:instr=" REF _Ref244322960 \r \h  \* MERGEFORMAT ">
        <w:r w:rsidR="00DB6303" w:rsidRPr="006E4848">
          <w:rPr>
            <w:sz w:val="22"/>
            <w:szCs w:val="22"/>
          </w:rPr>
          <w:t>6.4</w:t>
        </w:r>
      </w:fldSimple>
      <w:r w:rsidR="00215812" w:rsidRPr="006E4848">
        <w:rPr>
          <w:sz w:val="22"/>
          <w:szCs w:val="22"/>
        </w:rPr>
        <w:t>,</w:t>
      </w:r>
      <w:r w:rsidR="00542DF6" w:rsidRPr="006E4848">
        <w:rPr>
          <w:sz w:val="22"/>
          <w:szCs w:val="22"/>
        </w:rPr>
        <w:t xml:space="preserve"> </w:t>
      </w:r>
      <w:r w:rsidR="00D36CC6" w:rsidRPr="006E4848">
        <w:rPr>
          <w:sz w:val="22"/>
          <w:szCs w:val="22"/>
        </w:rPr>
        <w:t>таблица -2,</w:t>
      </w:r>
      <w:r w:rsidR="00215812" w:rsidRPr="006E4848">
        <w:rPr>
          <w:sz w:val="22"/>
          <w:szCs w:val="22"/>
        </w:rPr>
        <w:t xml:space="preserve"> графа «ИТОГО»). Цену цифрами следует указывать в формате ХХХ ХХХ ХХХ</w:t>
      </w:r>
      <w:proofErr w:type="gramStart"/>
      <w:r w:rsidR="00215812" w:rsidRPr="006E4848">
        <w:rPr>
          <w:sz w:val="22"/>
          <w:szCs w:val="22"/>
        </w:rPr>
        <w:t>,Х</w:t>
      </w:r>
      <w:proofErr w:type="gramEnd"/>
      <w:r w:rsidR="00215812" w:rsidRPr="006E4848">
        <w:rPr>
          <w:sz w:val="22"/>
          <w:szCs w:val="22"/>
        </w:rPr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652898" w:rsidRPr="006E4848" w:rsidRDefault="00F144FF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должен указать срок действия Предложения согласно требованиям подпункта </w:t>
      </w:r>
      <w:fldSimple w:instr=" REF _Ref56220570 \r \h  \* MERGEFORMAT ">
        <w:r w:rsidR="00142BD0" w:rsidRPr="006E4848">
          <w:rPr>
            <w:sz w:val="22"/>
            <w:szCs w:val="22"/>
          </w:rPr>
          <w:t>4.4.2.1</w:t>
        </w:r>
      </w:fldSimple>
      <w:r w:rsidR="00652898" w:rsidRPr="006E4848">
        <w:rPr>
          <w:sz w:val="22"/>
          <w:szCs w:val="22"/>
        </w:rPr>
        <w:t>.</w:t>
      </w:r>
    </w:p>
    <w:p w:rsidR="00652898" w:rsidRPr="006E4848" w:rsidRDefault="00F144FF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>а.</w:t>
      </w:r>
    </w:p>
    <w:p w:rsidR="00652898" w:rsidRPr="006E4848" w:rsidRDefault="00652898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Письмо должно быть подписано и скреплено печатью в соответствии с требованиями подпунктов </w:t>
      </w:r>
      <w:fldSimple w:instr=" REF _Ref55279015 \r \h  \* MERGEFORMAT ">
        <w:r w:rsidR="00CA6A23">
          <w:rPr>
            <w:sz w:val="22"/>
            <w:szCs w:val="22"/>
          </w:rPr>
          <w:t>4.4.1.4</w:t>
        </w:r>
      </w:fldSimple>
      <w:r w:rsidRPr="006E4848">
        <w:rPr>
          <w:sz w:val="22"/>
          <w:szCs w:val="22"/>
        </w:rPr>
        <w:t xml:space="preserve"> и </w:t>
      </w:r>
      <w:fldSimple w:instr=" REF _Ref194825535 \r \h  \* MERGEFORMAT ">
        <w:r w:rsidR="00CA6A23">
          <w:rPr>
            <w:sz w:val="22"/>
            <w:szCs w:val="22"/>
          </w:rPr>
          <w:t>4.4.1.5</w:t>
        </w:r>
      </w:fldSimple>
      <w:r w:rsidR="00D967F8" w:rsidRPr="006E4848">
        <w:rPr>
          <w:sz w:val="22"/>
          <w:szCs w:val="22"/>
        </w:rPr>
        <w:t>.</w:t>
      </w:r>
    </w:p>
    <w:p w:rsidR="00652898" w:rsidRPr="006E4848" w:rsidRDefault="00652898" w:rsidP="004B1D0C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5" w:name="_Ref55335821"/>
      <w:bookmarkStart w:id="326" w:name="_Ref55336345"/>
      <w:bookmarkStart w:id="327" w:name="_Toc57314674"/>
      <w:bookmarkStart w:id="328" w:name="_Toc69728988"/>
      <w:bookmarkStart w:id="329" w:name="_Toc176073593"/>
      <w:bookmarkStart w:id="330" w:name="_Toc188010786"/>
      <w:bookmarkStart w:id="331" w:name="_Toc320626669"/>
      <w:r w:rsidRPr="006E4848">
        <w:rPr>
          <w:sz w:val="22"/>
          <w:szCs w:val="22"/>
        </w:rPr>
        <w:lastRenderedPageBreak/>
        <w:t xml:space="preserve">Техническое предложение (форма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2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25"/>
      <w:bookmarkEnd w:id="326"/>
      <w:bookmarkEnd w:id="327"/>
      <w:bookmarkEnd w:id="328"/>
      <w:bookmarkEnd w:id="329"/>
      <w:bookmarkEnd w:id="330"/>
      <w:bookmarkEnd w:id="331"/>
    </w:p>
    <w:p w:rsidR="00652898" w:rsidRPr="006E4848" w:rsidRDefault="00652898" w:rsidP="004B1D0C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2" w:name="_Toc176073594"/>
      <w:r w:rsidRPr="006E4848">
        <w:rPr>
          <w:sz w:val="22"/>
          <w:szCs w:val="22"/>
        </w:rPr>
        <w:t>Форма Технического предложения</w:t>
      </w:r>
      <w:bookmarkEnd w:id="332"/>
      <w:r w:rsidRPr="006E4848">
        <w:rPr>
          <w:sz w:val="22"/>
          <w:szCs w:val="22"/>
        </w:rPr>
        <w:t xml:space="preserve"> </w:t>
      </w:r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Приложение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1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</w:p>
    <w:p w:rsidR="0042489C" w:rsidRPr="006E4848" w:rsidRDefault="0042489C" w:rsidP="0042489C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Техническое предложение на поставку продукции</w:t>
      </w:r>
    </w:p>
    <w:p w:rsidR="0042489C" w:rsidRPr="006E4848" w:rsidRDefault="0042489C" w:rsidP="0042489C">
      <w:pPr>
        <w:spacing w:line="240" w:lineRule="auto"/>
        <w:rPr>
          <w:sz w:val="22"/>
          <w:szCs w:val="22"/>
        </w:rPr>
      </w:pPr>
    </w:p>
    <w:p w:rsidR="00CA6A23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  <w:r w:rsidRPr="003F1B43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3F1B43">
        <w:rPr>
          <w:color w:val="000000"/>
          <w:sz w:val="22"/>
          <w:szCs w:val="22"/>
        </w:rPr>
        <w:t>а: _________________________________</w:t>
      </w:r>
    </w:p>
    <w:p w:rsidR="00CA6A23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3078"/>
        <w:gridCol w:w="2124"/>
        <w:gridCol w:w="3449"/>
      </w:tblGrid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Требуемая Заказчику продукция</w:t>
            </w: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продукции</w:t>
            </w: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Предлагаемая Поставщиком продукция</w:t>
            </w: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предлагаемой продукции</w:t>
            </w:r>
          </w:p>
        </w:tc>
      </w:tr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CA6A23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3F1B43" w:rsidRDefault="00CA6A23" w:rsidP="00CA6A23">
      <w:pPr>
        <w:spacing w:line="240" w:lineRule="auto"/>
        <w:ind w:left="567" w:firstLine="0"/>
        <w:rPr>
          <w:sz w:val="22"/>
          <w:szCs w:val="22"/>
        </w:rPr>
      </w:pPr>
      <w:r w:rsidRPr="003F1B43">
        <w:rPr>
          <w:sz w:val="22"/>
          <w:szCs w:val="22"/>
        </w:rPr>
        <w:t>Гарантии на предлагаемое к поставке оборудование: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_____________________________________________.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Срок службы: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_____________________________________________________________________.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CA6A23" w:rsidRPr="003F1B43" w:rsidRDefault="00CA6A23" w:rsidP="00CA6A23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CA6A23" w:rsidRPr="003F1B43" w:rsidRDefault="00CA6A23" w:rsidP="00CA6A23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(подпись, М.П.)</w:t>
      </w:r>
    </w:p>
    <w:p w:rsidR="00CA6A23" w:rsidRPr="003F1B43" w:rsidRDefault="00CA6A23" w:rsidP="00CA6A23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CA6A23" w:rsidRPr="007417E6" w:rsidRDefault="00CA6A23" w:rsidP="00CA6A23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3F1B43">
        <w:rPr>
          <w:sz w:val="22"/>
          <w:szCs w:val="22"/>
          <w:vertAlign w:val="superscript"/>
        </w:rPr>
        <w:t>подписавшего</w:t>
      </w:r>
      <w:proofErr w:type="gramEnd"/>
      <w:r w:rsidRPr="003F1B43">
        <w:rPr>
          <w:sz w:val="22"/>
          <w:szCs w:val="22"/>
          <w:vertAlign w:val="superscript"/>
        </w:rPr>
        <w:t>, должность)</w:t>
      </w:r>
    </w:p>
    <w:p w:rsidR="00CF0506" w:rsidRPr="006E4848" w:rsidRDefault="00CF0506" w:rsidP="0042489C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652898" w:rsidRPr="006E4848" w:rsidRDefault="00652898" w:rsidP="006F0EC7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6F0EC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33" w:name="_Toc176073595"/>
      <w:r w:rsidRPr="006E4848">
        <w:rPr>
          <w:sz w:val="22"/>
          <w:szCs w:val="22"/>
        </w:rPr>
        <w:lastRenderedPageBreak/>
        <w:t>Инструкции по заполнению</w:t>
      </w:r>
      <w:bookmarkEnd w:id="333"/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6F0EC7">
      <w:pPr>
        <w:pStyle w:val="a1"/>
        <w:numPr>
          <w:ilvl w:val="3"/>
          <w:numId w:val="5"/>
        </w:numPr>
        <w:spacing w:before="120" w:line="240" w:lineRule="auto"/>
        <w:rPr>
          <w:b/>
          <w:sz w:val="22"/>
          <w:szCs w:val="22"/>
        </w:rPr>
      </w:pPr>
      <w:r w:rsidRPr="006E4848">
        <w:rPr>
          <w:sz w:val="22"/>
          <w:szCs w:val="22"/>
        </w:rPr>
        <w:t xml:space="preserve">Техническое предложение готовится на основании раздела 2 документации и будет служить основой для подготовки Договора. В этой связи в целях снижения общих затрат сил и времени Заказчика и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652898" w:rsidRPr="006E4848" w:rsidRDefault="00652898" w:rsidP="004B1D0C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334" w:name="_Ref86826666"/>
      <w:bookmarkStart w:id="335" w:name="_Toc90385112"/>
      <w:bookmarkStart w:id="336" w:name="_Toc176073596"/>
      <w:bookmarkStart w:id="337" w:name="_Toc188010787"/>
      <w:bookmarkStart w:id="338" w:name="_Toc320626670"/>
      <w:r w:rsidRPr="006E4848">
        <w:rPr>
          <w:color w:val="000000"/>
          <w:sz w:val="22"/>
          <w:szCs w:val="22"/>
        </w:rPr>
        <w:lastRenderedPageBreak/>
        <w:t xml:space="preserve">График </w:t>
      </w:r>
      <w:r w:rsidR="0042489C" w:rsidRPr="006E4848">
        <w:rPr>
          <w:color w:val="000000"/>
          <w:sz w:val="22"/>
          <w:szCs w:val="22"/>
        </w:rPr>
        <w:t>поставки продукции</w:t>
      </w:r>
      <w:r w:rsidRPr="006E4848">
        <w:rPr>
          <w:color w:val="000000"/>
          <w:sz w:val="22"/>
          <w:szCs w:val="22"/>
        </w:rPr>
        <w:t xml:space="preserve"> (форма </w:t>
      </w:r>
      <w:r w:rsidR="003F38F9" w:rsidRPr="006E4848">
        <w:rPr>
          <w:color w:val="000000"/>
          <w:sz w:val="22"/>
          <w:szCs w:val="22"/>
        </w:rPr>
        <w:fldChar w:fldCharType="begin"/>
      </w:r>
      <w:r w:rsidRPr="006E4848">
        <w:rPr>
          <w:color w:val="000000"/>
          <w:sz w:val="22"/>
          <w:szCs w:val="22"/>
        </w:rPr>
        <w:instrText xml:space="preserve"> SEQ форма \* ARABIC </w:instrText>
      </w:r>
      <w:r w:rsidR="003F38F9" w:rsidRPr="006E4848">
        <w:rPr>
          <w:color w:val="000000"/>
          <w:sz w:val="22"/>
          <w:szCs w:val="22"/>
        </w:rPr>
        <w:fldChar w:fldCharType="separate"/>
      </w:r>
      <w:r w:rsidR="00142BD0" w:rsidRPr="006E4848">
        <w:rPr>
          <w:noProof/>
          <w:color w:val="000000"/>
          <w:sz w:val="22"/>
          <w:szCs w:val="22"/>
        </w:rPr>
        <w:t>3</w:t>
      </w:r>
      <w:r w:rsidR="003F38F9" w:rsidRPr="006E4848">
        <w:rPr>
          <w:color w:val="000000"/>
          <w:sz w:val="22"/>
          <w:szCs w:val="22"/>
        </w:rPr>
        <w:fldChar w:fldCharType="end"/>
      </w:r>
      <w:r w:rsidRPr="006E4848">
        <w:rPr>
          <w:color w:val="000000"/>
          <w:sz w:val="22"/>
          <w:szCs w:val="22"/>
        </w:rPr>
        <w:t>)</w:t>
      </w:r>
      <w:bookmarkEnd w:id="334"/>
      <w:bookmarkEnd w:id="335"/>
      <w:bookmarkEnd w:id="336"/>
      <w:bookmarkEnd w:id="337"/>
      <w:bookmarkEnd w:id="338"/>
    </w:p>
    <w:p w:rsidR="00652898" w:rsidRPr="006E4848" w:rsidRDefault="00652898" w:rsidP="004B1D0C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9" w:name="_Toc90385113"/>
      <w:bookmarkStart w:id="340" w:name="_Toc176073597"/>
      <w:r w:rsidRPr="006E4848">
        <w:rPr>
          <w:sz w:val="22"/>
          <w:szCs w:val="22"/>
        </w:rPr>
        <w:t xml:space="preserve">Форма Графика </w:t>
      </w:r>
      <w:bookmarkEnd w:id="339"/>
      <w:bookmarkEnd w:id="340"/>
      <w:r w:rsidR="0042489C" w:rsidRPr="006E4848">
        <w:rPr>
          <w:sz w:val="22"/>
          <w:szCs w:val="22"/>
        </w:rPr>
        <w:t>поставки продукции</w:t>
      </w:r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Приложение </w:t>
      </w:r>
      <w:r w:rsidR="003F38F9" w:rsidRPr="006E4848">
        <w:rPr>
          <w:color w:val="000000"/>
          <w:sz w:val="22"/>
          <w:szCs w:val="22"/>
        </w:rPr>
        <w:fldChar w:fldCharType="begin"/>
      </w:r>
      <w:r w:rsidRPr="006E4848">
        <w:rPr>
          <w:color w:val="000000"/>
          <w:sz w:val="22"/>
          <w:szCs w:val="22"/>
        </w:rPr>
        <w:instrText xml:space="preserve"> SEQ Приложение \* ARABIC </w:instrText>
      </w:r>
      <w:r w:rsidR="003F38F9" w:rsidRPr="006E4848">
        <w:rPr>
          <w:color w:val="000000"/>
          <w:sz w:val="22"/>
          <w:szCs w:val="22"/>
        </w:rPr>
        <w:fldChar w:fldCharType="separate"/>
      </w:r>
      <w:r w:rsidR="00142BD0" w:rsidRPr="006E4848">
        <w:rPr>
          <w:noProof/>
          <w:color w:val="000000"/>
          <w:sz w:val="22"/>
          <w:szCs w:val="22"/>
        </w:rPr>
        <w:t>2</w:t>
      </w:r>
      <w:r w:rsidR="003F38F9" w:rsidRPr="006E4848">
        <w:rPr>
          <w:color w:val="000000"/>
          <w:sz w:val="22"/>
          <w:szCs w:val="22"/>
        </w:rPr>
        <w:fldChar w:fldCharType="end"/>
      </w:r>
      <w:r w:rsidRPr="006E4848">
        <w:rPr>
          <w:color w:val="000000"/>
          <w:sz w:val="22"/>
          <w:szCs w:val="22"/>
        </w:rPr>
        <w:t xml:space="preserve"> к письму о подаче оферты</w:t>
      </w:r>
      <w:r w:rsidRPr="006E4848">
        <w:rPr>
          <w:color w:val="000000"/>
          <w:sz w:val="22"/>
          <w:szCs w:val="22"/>
        </w:rPr>
        <w:br/>
        <w:t>от «____»_____________ </w:t>
      </w:r>
      <w:proofErr w:type="gramStart"/>
      <w:r w:rsidRPr="006E4848">
        <w:rPr>
          <w:color w:val="000000"/>
          <w:sz w:val="22"/>
          <w:szCs w:val="22"/>
        </w:rPr>
        <w:t>г</w:t>
      </w:r>
      <w:proofErr w:type="gramEnd"/>
      <w:r w:rsidRPr="006E4848">
        <w:rPr>
          <w:color w:val="000000"/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7417E6" w:rsidRDefault="00CA6A23" w:rsidP="00CA6A23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График </w:t>
      </w:r>
      <w:r w:rsidRPr="007417E6">
        <w:rPr>
          <w:b/>
          <w:color w:val="000000"/>
          <w:sz w:val="22"/>
          <w:szCs w:val="22"/>
        </w:rPr>
        <w:t>поставки продукции</w:t>
      </w:r>
    </w:p>
    <w:p w:rsidR="00CA6A23" w:rsidRPr="007417E6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7417E6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CA6A23" w:rsidRPr="007417E6" w:rsidRDefault="00CA6A23" w:rsidP="00CA6A23">
      <w:pPr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3260"/>
        <w:gridCol w:w="3119"/>
      </w:tblGrid>
      <w:tr w:rsidR="00CA6A23" w:rsidRPr="007417E6">
        <w:trPr>
          <w:cantSplit/>
          <w:trHeight w:val="5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№ </w:t>
            </w:r>
            <w:proofErr w:type="spellStart"/>
            <w:proofErr w:type="gramStart"/>
            <w:r w:rsidRPr="007417E6">
              <w:rPr>
                <w:color w:val="000000"/>
                <w:szCs w:val="22"/>
              </w:rPr>
              <w:t>п</w:t>
            </w:r>
            <w:proofErr w:type="spellEnd"/>
            <w:proofErr w:type="gramEnd"/>
            <w:r w:rsidRPr="007417E6">
              <w:rPr>
                <w:color w:val="000000"/>
                <w:szCs w:val="22"/>
              </w:rPr>
              <w:t>/</w:t>
            </w:r>
            <w:proofErr w:type="spellStart"/>
            <w:r w:rsidRPr="007417E6">
              <w:rPr>
                <w:color w:val="000000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Наименование продукции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Срок поставки продукции</w:t>
            </w:r>
          </w:p>
        </w:tc>
      </w:tr>
      <w:tr w:rsidR="00CA6A23" w:rsidRPr="007417E6">
        <w:trPr>
          <w:cantSplit/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23" w:rsidRPr="007417E6" w:rsidRDefault="00CA6A23" w:rsidP="00E54CF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23" w:rsidRPr="007417E6" w:rsidRDefault="00CA6A23" w:rsidP="00E54CF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Требования Заказчика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Предложение </w:t>
            </w:r>
            <w:r w:rsidR="00F144FF">
              <w:rPr>
                <w:color w:val="000000"/>
                <w:szCs w:val="22"/>
              </w:rPr>
              <w:t>Поставщик</w:t>
            </w:r>
            <w:r w:rsidRPr="007417E6">
              <w:rPr>
                <w:color w:val="000000"/>
                <w:szCs w:val="22"/>
              </w:rPr>
              <w:t>а</w:t>
            </w:r>
          </w:p>
        </w:tc>
      </w:tr>
      <w:tr w:rsidR="00CA6A2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CA6A23">
            <w:pPr>
              <w:pStyle w:val="af1"/>
              <w:numPr>
                <w:ilvl w:val="0"/>
                <w:numId w:val="19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CA6A23" w:rsidRPr="007417E6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CA6A23">
            <w:pPr>
              <w:pStyle w:val="af1"/>
              <w:numPr>
                <w:ilvl w:val="0"/>
                <w:numId w:val="19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CA6A2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CA6A23">
            <w:pPr>
              <w:pStyle w:val="af1"/>
              <w:numPr>
                <w:ilvl w:val="0"/>
                <w:numId w:val="19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CA6A2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CA6A23" w:rsidRPr="007417E6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7417E6" w:rsidRDefault="00CA6A23" w:rsidP="00CA6A23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A6A23" w:rsidRPr="007417E6" w:rsidRDefault="00CA6A23" w:rsidP="00CA6A23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CA6A23" w:rsidRPr="007417E6" w:rsidRDefault="00CA6A23" w:rsidP="00CA6A23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A6A23" w:rsidRPr="007417E6" w:rsidRDefault="00CA6A23" w:rsidP="00CA6A23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7417E6">
        <w:rPr>
          <w:color w:val="000000"/>
          <w:sz w:val="22"/>
          <w:szCs w:val="22"/>
          <w:vertAlign w:val="superscript"/>
        </w:rPr>
        <w:t>, должность)</w:t>
      </w:r>
    </w:p>
    <w:p w:rsidR="00652898" w:rsidRPr="006E4848" w:rsidRDefault="00652898" w:rsidP="006F0EC7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6F0EC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41" w:name="_Toc90385114"/>
      <w:bookmarkStart w:id="342" w:name="_Toc176073598"/>
      <w:r w:rsidRPr="006E4848">
        <w:rPr>
          <w:sz w:val="22"/>
          <w:szCs w:val="22"/>
        </w:rPr>
        <w:lastRenderedPageBreak/>
        <w:t>Инструкции по заполнению</w:t>
      </w:r>
      <w:bookmarkEnd w:id="341"/>
      <w:bookmarkEnd w:id="342"/>
    </w:p>
    <w:p w:rsidR="00652898" w:rsidRPr="006E4848" w:rsidRDefault="00F144FF" w:rsidP="0042489C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A6A23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42489C" w:rsidRPr="006E4848" w:rsidRDefault="00F144FF" w:rsidP="0042489C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bookmarkStart w:id="343" w:name="_Ref55335818"/>
      <w:bookmarkStart w:id="344" w:name="_Ref55336334"/>
      <w:bookmarkStart w:id="345" w:name="_Toc57314673"/>
      <w:bookmarkStart w:id="346" w:name="_Toc69728987"/>
      <w:bookmarkStart w:id="347" w:name="_Toc176073599"/>
      <w:bookmarkStart w:id="348" w:name="_Toc188010788"/>
      <w:bookmarkStart w:id="349" w:name="_Ref89649494"/>
      <w:bookmarkStart w:id="350" w:name="_Toc90385115"/>
      <w:r>
        <w:rPr>
          <w:sz w:val="22"/>
          <w:szCs w:val="22"/>
        </w:rPr>
        <w:t>Поставщик</w:t>
      </w:r>
      <w:r w:rsidR="0042489C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2489C" w:rsidRPr="006E4848" w:rsidRDefault="0042489C" w:rsidP="0042489C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данном Графике поставки продукции приводятся расчетные сроки поставки в рамках Договора, перечисленных в коммерческом предложении (подраздел</w:t>
      </w:r>
      <w:r w:rsidR="00313AD9">
        <w:rPr>
          <w:sz w:val="22"/>
          <w:szCs w:val="22"/>
        </w:rPr>
        <w:t xml:space="preserve"> </w:t>
      </w:r>
      <w:r w:rsidR="003F38F9">
        <w:rPr>
          <w:sz w:val="22"/>
          <w:szCs w:val="22"/>
        </w:rPr>
        <w:fldChar w:fldCharType="begin"/>
      </w:r>
      <w:r w:rsidR="00313AD9">
        <w:rPr>
          <w:sz w:val="22"/>
          <w:szCs w:val="22"/>
        </w:rPr>
        <w:instrText xml:space="preserve"> REF _Ref244322960 \n \h </w:instrText>
      </w:r>
      <w:r w:rsidR="003F38F9">
        <w:rPr>
          <w:sz w:val="22"/>
          <w:szCs w:val="22"/>
        </w:rPr>
      </w:r>
      <w:r w:rsidR="003F38F9">
        <w:rPr>
          <w:sz w:val="22"/>
          <w:szCs w:val="22"/>
        </w:rPr>
        <w:fldChar w:fldCharType="separate"/>
      </w:r>
      <w:r w:rsidR="00313AD9">
        <w:rPr>
          <w:sz w:val="22"/>
          <w:szCs w:val="22"/>
        </w:rPr>
        <w:t>6.4</w:t>
      </w:r>
      <w:r w:rsidR="003F38F9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).</w:t>
      </w:r>
    </w:p>
    <w:p w:rsidR="00652898" w:rsidRPr="006E4848" w:rsidRDefault="00727AA4" w:rsidP="00546D97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51" w:name="_Ref244322960"/>
      <w:bookmarkStart w:id="352" w:name="_Toc320626671"/>
      <w:r w:rsidRPr="006E4848">
        <w:rPr>
          <w:sz w:val="22"/>
          <w:szCs w:val="22"/>
        </w:rPr>
        <w:lastRenderedPageBreak/>
        <w:t>Коммерческое предложение</w:t>
      </w:r>
      <w:r w:rsidR="00652898" w:rsidRPr="006E4848">
        <w:rPr>
          <w:sz w:val="22"/>
          <w:szCs w:val="22"/>
        </w:rPr>
        <w:t xml:space="preserve"> (форма </w:t>
      </w:r>
      <w:r w:rsidR="003F38F9" w:rsidRPr="006E4848">
        <w:rPr>
          <w:sz w:val="22"/>
          <w:szCs w:val="22"/>
        </w:rPr>
        <w:fldChar w:fldCharType="begin"/>
      </w:r>
      <w:r w:rsidR="00652898"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4</w:t>
      </w:r>
      <w:r w:rsidR="003F38F9" w:rsidRPr="006E4848">
        <w:rPr>
          <w:sz w:val="22"/>
          <w:szCs w:val="22"/>
        </w:rPr>
        <w:fldChar w:fldCharType="end"/>
      </w:r>
      <w:r w:rsidR="00652898" w:rsidRPr="006E4848">
        <w:rPr>
          <w:sz w:val="22"/>
          <w:szCs w:val="22"/>
        </w:rPr>
        <w:t>)</w:t>
      </w:r>
      <w:bookmarkEnd w:id="343"/>
      <w:bookmarkEnd w:id="344"/>
      <w:bookmarkEnd w:id="345"/>
      <w:bookmarkEnd w:id="346"/>
      <w:bookmarkEnd w:id="347"/>
      <w:bookmarkEnd w:id="348"/>
      <w:bookmarkEnd w:id="351"/>
      <w:bookmarkEnd w:id="352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53" w:name="_Toc176073600"/>
      <w:bookmarkStart w:id="354" w:name="_Ref263169960"/>
      <w:r w:rsidRPr="006E4848">
        <w:rPr>
          <w:sz w:val="22"/>
          <w:szCs w:val="22"/>
        </w:rPr>
        <w:t xml:space="preserve">Форма </w:t>
      </w:r>
      <w:bookmarkEnd w:id="353"/>
      <w:r w:rsidR="00727AA4" w:rsidRPr="006E4848">
        <w:rPr>
          <w:sz w:val="22"/>
          <w:szCs w:val="22"/>
        </w:rPr>
        <w:t>Коммерческого предложения</w:t>
      </w:r>
      <w:bookmarkEnd w:id="354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C7154F" w:rsidRPr="006E4848" w:rsidRDefault="00C7154F" w:rsidP="00C7154F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Приложение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3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727AA4" w:rsidRPr="006E4848" w:rsidRDefault="00727AA4" w:rsidP="00C7154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C7154F" w:rsidRPr="006E4848" w:rsidRDefault="00727AA4" w:rsidP="00C7154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Коммерческое предложение</w:t>
      </w:r>
    </w:p>
    <w:p w:rsidR="00C7154F" w:rsidRPr="006E4848" w:rsidRDefault="00C7154F" w:rsidP="00C7154F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5103C3" w:rsidRPr="006E4848" w:rsidRDefault="005103C3" w:rsidP="005103C3">
      <w:pPr>
        <w:spacing w:line="240" w:lineRule="auto"/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p w:rsidR="00546D97" w:rsidRPr="006E4848" w:rsidRDefault="00546D97" w:rsidP="00546D97">
      <w:pPr>
        <w:spacing w:before="120" w:after="120" w:line="240" w:lineRule="auto"/>
        <w:ind w:firstLine="54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Таблица 1</w:t>
      </w:r>
    </w:p>
    <w:tbl>
      <w:tblPr>
        <w:tblW w:w="10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514"/>
        <w:gridCol w:w="3001"/>
        <w:gridCol w:w="850"/>
        <w:gridCol w:w="851"/>
        <w:gridCol w:w="1317"/>
        <w:gridCol w:w="1092"/>
      </w:tblGrid>
      <w:tr w:rsidR="0084501E" w:rsidRPr="006E4848">
        <w:tc>
          <w:tcPr>
            <w:tcW w:w="564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Cs w:val="22"/>
              </w:rPr>
              <w:t>п</w:t>
            </w:r>
            <w:proofErr w:type="spellEnd"/>
            <w:proofErr w:type="gramEnd"/>
            <w:r w:rsidRPr="006E4848">
              <w:rPr>
                <w:szCs w:val="22"/>
              </w:rPr>
              <w:t>/</w:t>
            </w:r>
            <w:proofErr w:type="spellStart"/>
            <w:r w:rsidRPr="006E4848">
              <w:rPr>
                <w:szCs w:val="22"/>
              </w:rPr>
              <w:t>п</w:t>
            </w:r>
            <w:proofErr w:type="spellEnd"/>
          </w:p>
        </w:tc>
        <w:tc>
          <w:tcPr>
            <w:tcW w:w="2514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 xml:space="preserve">Наименование продукции </w:t>
            </w:r>
          </w:p>
        </w:tc>
        <w:tc>
          <w:tcPr>
            <w:tcW w:w="3001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Наименование производителя и  страна происхождения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 xml:space="preserve">Ед. </w:t>
            </w:r>
            <w:proofErr w:type="spellStart"/>
            <w:r w:rsidRPr="006E4848">
              <w:rPr>
                <w:szCs w:val="22"/>
              </w:rPr>
              <w:t>изм</w:t>
            </w:r>
            <w:proofErr w:type="spellEnd"/>
            <w:r w:rsidRPr="006E4848">
              <w:rPr>
                <w:szCs w:val="22"/>
              </w:rPr>
              <w:t>.</w:t>
            </w:r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Кол-во</w:t>
            </w:r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Цена единицы, руб.</w:t>
            </w:r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Общая цена, руб.</w:t>
            </w:r>
          </w:p>
        </w:tc>
      </w:tr>
      <w:tr w:rsidR="0084501E" w:rsidRPr="006E4848">
        <w:tc>
          <w:tcPr>
            <w:tcW w:w="10189" w:type="dxa"/>
            <w:gridSpan w:val="7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rStyle w:val="af9"/>
                <w:b w:val="0"/>
                <w:i w:val="0"/>
                <w:sz w:val="22"/>
                <w:szCs w:val="22"/>
              </w:rPr>
              <w:t>филиал ОАО «МРСК Центра» «………………….»</w:t>
            </w:r>
          </w:p>
        </w:tc>
      </w:tr>
      <w:tr w:rsidR="0084501E" w:rsidRPr="006E4848">
        <w:tc>
          <w:tcPr>
            <w:tcW w:w="564" w:type="dxa"/>
          </w:tcPr>
          <w:p w:rsidR="0084501E" w:rsidRPr="006E4848" w:rsidRDefault="0084501E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</w:t>
            </w:r>
          </w:p>
        </w:tc>
        <w:tc>
          <w:tcPr>
            <w:tcW w:w="2514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00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84501E" w:rsidRPr="006E4848">
        <w:tc>
          <w:tcPr>
            <w:tcW w:w="564" w:type="dxa"/>
          </w:tcPr>
          <w:p w:rsidR="0084501E" w:rsidRPr="006E4848" w:rsidRDefault="0084501E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2.</w:t>
            </w:r>
          </w:p>
        </w:tc>
        <w:tc>
          <w:tcPr>
            <w:tcW w:w="2514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00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84501E" w:rsidRPr="006E4848">
        <w:tc>
          <w:tcPr>
            <w:tcW w:w="6079" w:type="dxa"/>
            <w:gridSpan w:val="3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без НДС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84501E" w:rsidRPr="006E4848">
        <w:tc>
          <w:tcPr>
            <w:tcW w:w="6079" w:type="dxa"/>
            <w:gridSpan w:val="3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НДС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84501E" w:rsidRPr="006E4848">
        <w:tc>
          <w:tcPr>
            <w:tcW w:w="6079" w:type="dxa"/>
            <w:gridSpan w:val="3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с НДС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546D97" w:rsidRPr="006E4848" w:rsidRDefault="00546D97" w:rsidP="00546D97">
      <w:pPr>
        <w:spacing w:before="120" w:after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Таблица 2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5796"/>
        <w:gridCol w:w="3402"/>
      </w:tblGrid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Cs w:val="22"/>
              </w:rPr>
              <w:t>п</w:t>
            </w:r>
            <w:proofErr w:type="spellEnd"/>
            <w:proofErr w:type="gramEnd"/>
            <w:r w:rsidRPr="006E4848">
              <w:rPr>
                <w:szCs w:val="22"/>
              </w:rPr>
              <w:t>/</w:t>
            </w:r>
            <w:proofErr w:type="spellStart"/>
            <w:r w:rsidRPr="006E4848">
              <w:rPr>
                <w:szCs w:val="22"/>
              </w:rPr>
              <w:t>п</w:t>
            </w:r>
            <w:proofErr w:type="spellEnd"/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szCs w:val="22"/>
              </w:rPr>
              <w:t>Наименование статьи расходов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szCs w:val="22"/>
              </w:rPr>
              <w:t xml:space="preserve">Стоимость, руб. </w:t>
            </w:r>
          </w:p>
        </w:tc>
      </w:tr>
      <w:tr w:rsidR="00546D97" w:rsidRPr="006E4848">
        <w:tc>
          <w:tcPr>
            <w:tcW w:w="10206" w:type="dxa"/>
            <w:gridSpan w:val="3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rStyle w:val="af9"/>
                <w:b w:val="0"/>
                <w:i w:val="0"/>
                <w:szCs w:val="22"/>
              </w:rPr>
              <w:t>1. филиал ОАО «МРСК Центра» «………………….»</w:t>
            </w: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1.1.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Стоимость продукции (итого таблицы-1)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1.2.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Стоимость дополнительных услуг [</w:t>
            </w:r>
            <w:r w:rsidRPr="006E4848">
              <w:rPr>
                <w:rStyle w:val="af9"/>
                <w:sz w:val="22"/>
                <w:szCs w:val="22"/>
              </w:rPr>
              <w:t>расшифровать, какие дополнительные услуги должны быть включены в стоимость</w:t>
            </w:r>
            <w:r w:rsidRPr="006E4848">
              <w:rPr>
                <w:sz w:val="22"/>
                <w:szCs w:val="22"/>
              </w:rPr>
              <w:t xml:space="preserve">] 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1.3.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Прочие расходы (расшифровать)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1.4.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1.5.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rPr>
          <w:cantSplit/>
        </w:trPr>
        <w:tc>
          <w:tcPr>
            <w:tcW w:w="6804" w:type="dxa"/>
            <w:gridSpan w:val="2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без НДС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rPr>
          <w:cantSplit/>
        </w:trPr>
        <w:tc>
          <w:tcPr>
            <w:tcW w:w="6804" w:type="dxa"/>
            <w:gridSpan w:val="2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НДС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rPr>
          <w:cantSplit/>
        </w:trPr>
        <w:tc>
          <w:tcPr>
            <w:tcW w:w="6804" w:type="dxa"/>
            <w:gridSpan w:val="2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с НДС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546D97" w:rsidRPr="006E4848" w:rsidRDefault="00546D97" w:rsidP="00546D97">
      <w:pPr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5"/>
        <w:gridCol w:w="4024"/>
        <w:gridCol w:w="3712"/>
      </w:tblGrid>
      <w:tr w:rsidR="00546D97" w:rsidRPr="006E4848">
        <w:tc>
          <w:tcPr>
            <w:tcW w:w="3227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5250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Предложение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</w:tr>
      <w:tr w:rsidR="00546D97" w:rsidRPr="006E4848">
        <w:tc>
          <w:tcPr>
            <w:tcW w:w="3227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Условия оплаты продукции:</w:t>
            </w:r>
          </w:p>
        </w:tc>
        <w:tc>
          <w:tcPr>
            <w:tcW w:w="5812" w:type="dxa"/>
          </w:tcPr>
          <w:p w:rsidR="00546D97" w:rsidRPr="006E4848" w:rsidRDefault="0084501E" w:rsidP="00BA0C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безналичный р</w:t>
            </w:r>
            <w:r w:rsidR="00BA0CAD">
              <w:rPr>
                <w:sz w:val="22"/>
                <w:szCs w:val="22"/>
              </w:rPr>
              <w:t>асчет, в течение 3</w:t>
            </w:r>
            <w:r w:rsidRPr="006E4848">
              <w:rPr>
                <w:sz w:val="22"/>
                <w:szCs w:val="22"/>
              </w:rPr>
              <w:t>0</w:t>
            </w:r>
            <w:r w:rsidR="00BA0CAD">
              <w:rPr>
                <w:sz w:val="22"/>
                <w:szCs w:val="22"/>
              </w:rPr>
              <w:t xml:space="preserve"> рабочих</w:t>
            </w:r>
            <w:r w:rsidRPr="006E4848">
              <w:rPr>
                <w:sz w:val="22"/>
                <w:szCs w:val="22"/>
              </w:rPr>
              <w:t xml:space="preserve"> дней с момента </w:t>
            </w:r>
            <w:r w:rsidR="00BA0CAD">
              <w:rPr>
                <w:sz w:val="22"/>
                <w:szCs w:val="22"/>
              </w:rPr>
              <w:t>подписания актов приема-передачи</w:t>
            </w:r>
          </w:p>
        </w:tc>
        <w:tc>
          <w:tcPr>
            <w:tcW w:w="5250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546D97" w:rsidRPr="006E4848" w:rsidRDefault="00546D97" w:rsidP="00546D97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  <w:vertAlign w:val="superscript"/>
        </w:rPr>
      </w:pPr>
      <w:r w:rsidRPr="006E4848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84501E" w:rsidRPr="006E4848" w:rsidRDefault="0084501E" w:rsidP="0084501E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84501E" w:rsidRPr="006E4848" w:rsidRDefault="0084501E" w:rsidP="0084501E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>(подпись, М.П.)</w:t>
      </w:r>
    </w:p>
    <w:p w:rsidR="0084501E" w:rsidRPr="006E4848" w:rsidRDefault="0084501E" w:rsidP="0084501E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84501E" w:rsidRPr="006E4848" w:rsidRDefault="0084501E" w:rsidP="0084501E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color w:val="000000"/>
          <w:sz w:val="22"/>
          <w:szCs w:val="22"/>
          <w:vertAlign w:val="superscript"/>
        </w:rPr>
        <w:t>, должность)</w:t>
      </w:r>
    </w:p>
    <w:p w:rsidR="006F0EC7" w:rsidRPr="006E4848" w:rsidRDefault="006F0EC7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55" w:name="_Toc176073601"/>
      <w:r w:rsidRPr="006E4848">
        <w:rPr>
          <w:sz w:val="22"/>
          <w:szCs w:val="22"/>
        </w:rPr>
        <w:lastRenderedPageBreak/>
        <w:t>Инструкции по заполнению</w:t>
      </w:r>
      <w:bookmarkEnd w:id="355"/>
    </w:p>
    <w:p w:rsidR="00727AA4" w:rsidRPr="006E4848" w:rsidRDefault="00F144FF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bookmarkStart w:id="356" w:name="_Hlt22846931"/>
      <w:bookmarkStart w:id="357" w:name="_Ref93264992"/>
      <w:bookmarkStart w:id="358" w:name="_Ref93265116"/>
      <w:bookmarkStart w:id="359" w:name="_Toc176073602"/>
      <w:bookmarkStart w:id="360" w:name="_Toc188010789"/>
      <w:bookmarkEnd w:id="356"/>
      <w:r>
        <w:rPr>
          <w:sz w:val="22"/>
          <w:szCs w:val="22"/>
        </w:rPr>
        <w:t>Поставщик</w:t>
      </w:r>
      <w:r w:rsidR="00727AA4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727AA4" w:rsidRPr="006E4848">
        <w:rPr>
          <w:sz w:val="22"/>
          <w:szCs w:val="22"/>
        </w:rPr>
        <w:t>).</w:t>
      </w:r>
    </w:p>
    <w:p w:rsidR="00727AA4" w:rsidRPr="006E4848" w:rsidRDefault="00F144FF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27AA4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727AA4" w:rsidRPr="006E4848" w:rsidRDefault="00727AA4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Коммерческом предложении приводятся соответственно наименование статьи расходов и величина расходов по этой статье (</w:t>
      </w:r>
      <w:r w:rsidR="00546D97" w:rsidRPr="006E4848">
        <w:rPr>
          <w:sz w:val="22"/>
          <w:szCs w:val="22"/>
        </w:rPr>
        <w:t>без НДС и с НДС</w:t>
      </w:r>
      <w:r w:rsidRPr="006E4848">
        <w:rPr>
          <w:sz w:val="22"/>
          <w:szCs w:val="22"/>
        </w:rPr>
        <w:t>). Также могут быть приведены примечания и комментарии.</w:t>
      </w:r>
    </w:p>
    <w:p w:rsidR="00976BC8" w:rsidRPr="006E4848" w:rsidRDefault="00976BC8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Все суммы коммерческого предложения должны быть представлены в формате XXX </w:t>
      </w:r>
      <w:proofErr w:type="spellStart"/>
      <w:r w:rsidRPr="006E4848">
        <w:rPr>
          <w:sz w:val="22"/>
          <w:szCs w:val="22"/>
        </w:rPr>
        <w:t>XXX</w:t>
      </w:r>
      <w:proofErr w:type="spellEnd"/>
      <w:r w:rsidRPr="006E4848">
        <w:rPr>
          <w:sz w:val="22"/>
          <w:szCs w:val="22"/>
        </w:rPr>
        <w:t xml:space="preserve"> XXX,XX руб. например: «1 234 567,89 руб.». Округление, указанных сумм в коммерческом предложении не допускается.</w:t>
      </w:r>
    </w:p>
    <w:p w:rsidR="00976BC8" w:rsidRPr="006E4848" w:rsidRDefault="00976BC8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Арифметические ошибки в коммерческом предложении могут быть причиной отклонения Предложения.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1" w:name="_Ref70131640"/>
      <w:bookmarkStart w:id="362" w:name="_Toc77970259"/>
      <w:bookmarkStart w:id="363" w:name="_Toc90385118"/>
      <w:bookmarkStart w:id="364" w:name="_Toc176073605"/>
      <w:bookmarkStart w:id="365" w:name="_Toc188010790"/>
      <w:bookmarkStart w:id="366" w:name="_Toc320626672"/>
      <w:bookmarkStart w:id="367" w:name="_Ref63957390"/>
      <w:bookmarkStart w:id="368" w:name="_Toc64719476"/>
      <w:bookmarkStart w:id="369" w:name="_Toc69112532"/>
      <w:bookmarkEnd w:id="349"/>
      <w:bookmarkEnd w:id="350"/>
      <w:bookmarkEnd w:id="357"/>
      <w:bookmarkEnd w:id="358"/>
      <w:bookmarkEnd w:id="359"/>
      <w:bookmarkEnd w:id="360"/>
      <w:r w:rsidRPr="006E4848">
        <w:rPr>
          <w:sz w:val="22"/>
          <w:szCs w:val="22"/>
        </w:rPr>
        <w:lastRenderedPageBreak/>
        <w:t xml:space="preserve">Протокол разногласий по проекту Договора (форма </w:t>
      </w:r>
      <w:r w:rsidR="00976BC8" w:rsidRPr="006E4848">
        <w:rPr>
          <w:sz w:val="22"/>
          <w:szCs w:val="22"/>
        </w:rPr>
        <w:t>5</w:t>
      </w:r>
      <w:r w:rsidRPr="006E4848">
        <w:rPr>
          <w:sz w:val="22"/>
          <w:szCs w:val="22"/>
        </w:rPr>
        <w:t>)</w:t>
      </w:r>
      <w:bookmarkEnd w:id="361"/>
      <w:bookmarkEnd w:id="362"/>
      <w:bookmarkEnd w:id="363"/>
      <w:bookmarkEnd w:id="364"/>
      <w:bookmarkEnd w:id="365"/>
      <w:bookmarkEnd w:id="366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70" w:name="_Toc90385119"/>
      <w:bookmarkStart w:id="371" w:name="_Toc176073606"/>
      <w:r w:rsidRPr="006E4848">
        <w:rPr>
          <w:sz w:val="22"/>
          <w:szCs w:val="22"/>
        </w:rPr>
        <w:t>Форма Протокола разногласий по проекту Договора</w:t>
      </w:r>
      <w:bookmarkEnd w:id="370"/>
      <w:bookmarkEnd w:id="371"/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bookmarkEnd w:id="367"/>
    <w:bookmarkEnd w:id="368"/>
    <w:bookmarkEnd w:id="369"/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4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Протокол разногласий к проекту Договора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__________________________________________</w:t>
      </w:r>
    </w:p>
    <w:p w:rsidR="00652898" w:rsidRPr="006E4848" w:rsidRDefault="00652898" w:rsidP="00652898">
      <w:pPr>
        <w:spacing w:line="240" w:lineRule="auto"/>
        <w:ind w:firstLine="0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E4848">
        <w:rPr>
          <w:b/>
          <w:bCs/>
          <w:color w:val="000000"/>
          <w:sz w:val="22"/>
          <w:szCs w:val="22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Предложения </w:t>
            </w:r>
            <w:r w:rsidR="00F144FF">
              <w:rPr>
                <w:szCs w:val="22"/>
              </w:rPr>
              <w:t>Поставщик</w:t>
            </w:r>
            <w:r w:rsidRPr="006E4848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Примечания, обоснование</w:t>
            </w: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E4848">
        <w:rPr>
          <w:b/>
          <w:bCs/>
          <w:color w:val="000000"/>
          <w:sz w:val="22"/>
          <w:szCs w:val="22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Предложения </w:t>
            </w:r>
            <w:r w:rsidR="00F144FF">
              <w:rPr>
                <w:szCs w:val="22"/>
              </w:rPr>
              <w:t>Поставщик</w:t>
            </w:r>
            <w:r w:rsidRPr="006E4848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Примечания, обоснование</w:t>
            </w: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color w:val="000000"/>
          <w:sz w:val="22"/>
          <w:szCs w:val="22"/>
          <w:vertAlign w:val="superscript"/>
        </w:rPr>
        <w:t>, должность)</w:t>
      </w:r>
    </w:p>
    <w:p w:rsidR="00652898" w:rsidRPr="006E4848" w:rsidRDefault="00652898" w:rsidP="006F0EC7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72" w:name="_Toc90385120"/>
      <w:bookmarkStart w:id="373" w:name="_Toc176073607"/>
      <w:r w:rsidRPr="006E4848">
        <w:rPr>
          <w:sz w:val="22"/>
          <w:szCs w:val="22"/>
        </w:rPr>
        <w:lastRenderedPageBreak/>
        <w:t>Инструкции по заполнению</w:t>
      </w:r>
      <w:bookmarkEnd w:id="372"/>
      <w:bookmarkEnd w:id="373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Данная форма заполняется как в случае наличия 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требований или предложений по изменению проекта Договора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наличия 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предложений по внесению изменений в проект Договора,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</w:t>
      </w:r>
      <w:proofErr w:type="gramStart"/>
      <w:r w:rsidRPr="006E4848">
        <w:rPr>
          <w:sz w:val="22"/>
          <w:szCs w:val="22"/>
        </w:rPr>
        <w:t>отклонение</w:t>
      </w:r>
      <w:proofErr w:type="gramEnd"/>
      <w:r w:rsidRPr="006E4848">
        <w:rPr>
          <w:sz w:val="22"/>
          <w:szCs w:val="22"/>
        </w:rPr>
        <w:t xml:space="preserve"> которых Заказчиком не повлечет отказа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от подписания Договора в случае признания его Победителем.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652898" w:rsidRPr="006E4848" w:rsidRDefault="00652898" w:rsidP="00507765">
      <w:pPr>
        <w:pStyle w:val="a1"/>
        <w:keepNext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любом случае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иметь в виду что:</w:t>
      </w:r>
    </w:p>
    <w:p w:rsidR="00652898" w:rsidRPr="006E4848" w:rsidRDefault="00652898" w:rsidP="00507765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 какое-либо из обязательных Договорных предложений и условий, выдвинутых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652898" w:rsidRPr="006E4848" w:rsidRDefault="00652898" w:rsidP="00507765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любом случае, предоставление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протокола разногласий по подготовленному Заказчиком исходному проекту Договора не лишает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142BD0" w:rsidRPr="006E4848" w:rsidRDefault="00142BD0" w:rsidP="00142BD0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ind w:left="1134"/>
        <w:jc w:val="both"/>
        <w:rPr>
          <w:sz w:val="22"/>
          <w:szCs w:val="22"/>
        </w:rPr>
      </w:pPr>
      <w:bookmarkStart w:id="374" w:name="_Ref93268095"/>
      <w:bookmarkStart w:id="375" w:name="_Ref93268099"/>
      <w:bookmarkStart w:id="376" w:name="_Toc93293102"/>
      <w:bookmarkStart w:id="377" w:name="_Toc98251947"/>
      <w:bookmarkStart w:id="378" w:name="_Toc172448337"/>
      <w:bookmarkStart w:id="379" w:name="_Toc172610114"/>
      <w:bookmarkStart w:id="380" w:name="_Toc241653345"/>
      <w:bookmarkStart w:id="381" w:name="_Toc320626673"/>
      <w:r w:rsidRPr="006E4848">
        <w:rPr>
          <w:sz w:val="22"/>
          <w:szCs w:val="22"/>
        </w:rPr>
        <w:lastRenderedPageBreak/>
        <w:t xml:space="preserve">План распределения объемов поставки продукции внутри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(форма </w:t>
      </w:r>
      <w:r w:rsidR="00976BC8" w:rsidRPr="006E4848">
        <w:rPr>
          <w:sz w:val="22"/>
          <w:szCs w:val="22"/>
        </w:rPr>
        <w:t>6</w:t>
      </w:r>
      <w:r w:rsidRPr="006E4848">
        <w:rPr>
          <w:sz w:val="22"/>
          <w:szCs w:val="22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142BD0" w:rsidRPr="006E4848" w:rsidRDefault="00142BD0" w:rsidP="00142BD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bookmarkStart w:id="382" w:name="_Toc90385125"/>
      <w:bookmarkStart w:id="383" w:name="_Toc98251948"/>
      <w:r w:rsidRPr="006E4848">
        <w:rPr>
          <w:b/>
          <w:sz w:val="22"/>
          <w:szCs w:val="22"/>
        </w:rPr>
        <w:t xml:space="preserve">Форма </w:t>
      </w:r>
      <w:proofErr w:type="gramStart"/>
      <w:r w:rsidRPr="006E4848">
        <w:rPr>
          <w:b/>
          <w:sz w:val="22"/>
          <w:szCs w:val="22"/>
        </w:rPr>
        <w:t>плана распределения объемов поставки продукции</w:t>
      </w:r>
      <w:proofErr w:type="gramEnd"/>
      <w:r w:rsidRPr="006E4848">
        <w:rPr>
          <w:b/>
          <w:sz w:val="22"/>
          <w:szCs w:val="22"/>
        </w:rPr>
        <w:t xml:space="preserve"> внутри коллективного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>а</w:t>
      </w:r>
      <w:bookmarkEnd w:id="382"/>
      <w:bookmarkEnd w:id="383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Приложение </w:t>
      </w:r>
      <w:r w:rsidR="00E82AF1" w:rsidRPr="006E4848">
        <w:rPr>
          <w:color w:val="000000"/>
          <w:sz w:val="22"/>
          <w:szCs w:val="22"/>
        </w:rPr>
        <w:t>5</w:t>
      </w:r>
      <w:r w:rsidRPr="006E4848">
        <w:rPr>
          <w:color w:val="000000"/>
          <w:sz w:val="22"/>
          <w:szCs w:val="22"/>
        </w:rPr>
        <w:t xml:space="preserve"> к письму о подаче оферты</w:t>
      </w:r>
      <w:r w:rsidRPr="006E4848">
        <w:rPr>
          <w:color w:val="000000"/>
          <w:sz w:val="22"/>
          <w:szCs w:val="22"/>
        </w:rPr>
        <w:br/>
        <w:t>от «____»_____________ </w:t>
      </w:r>
      <w:proofErr w:type="gramStart"/>
      <w:r w:rsidRPr="006E4848">
        <w:rPr>
          <w:color w:val="000000"/>
          <w:sz w:val="22"/>
          <w:szCs w:val="22"/>
        </w:rPr>
        <w:t>г</w:t>
      </w:r>
      <w:proofErr w:type="gramEnd"/>
      <w:r w:rsidRPr="006E4848">
        <w:rPr>
          <w:color w:val="000000"/>
          <w:sz w:val="22"/>
          <w:szCs w:val="22"/>
        </w:rPr>
        <w:t>. №__________</w:t>
      </w: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 xml:space="preserve">План распределения объемов поставки продукции </w:t>
      </w:r>
      <w:r w:rsidRPr="006E4848">
        <w:rPr>
          <w:b/>
          <w:sz w:val="22"/>
          <w:szCs w:val="22"/>
        </w:rPr>
        <w:br/>
        <w:t xml:space="preserve">внутри коллективного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>а</w:t>
      </w:r>
    </w:p>
    <w:p w:rsidR="00142BD0" w:rsidRPr="006E4848" w:rsidRDefault="00142BD0" w:rsidP="00142BD0">
      <w:pPr>
        <w:spacing w:line="240" w:lineRule="auto"/>
        <w:ind w:firstLine="0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pacing w:line="240" w:lineRule="auto"/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лидера коллективного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</w:t>
      </w:r>
    </w:p>
    <w:p w:rsidR="00142BD0" w:rsidRPr="006E4848" w:rsidRDefault="00142BD0" w:rsidP="00142BD0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142BD0" w:rsidRPr="006E4848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Cs w:val="22"/>
              </w:rPr>
              <w:t>п</w:t>
            </w:r>
            <w:proofErr w:type="spellEnd"/>
            <w:proofErr w:type="gramEnd"/>
            <w:r w:rsidRPr="006E4848">
              <w:rPr>
                <w:szCs w:val="22"/>
              </w:rPr>
              <w:t>/</w:t>
            </w:r>
            <w:proofErr w:type="spellStart"/>
            <w:r w:rsidRPr="006E4848">
              <w:rPr>
                <w:szCs w:val="22"/>
              </w:rPr>
              <w:t>п</w:t>
            </w:r>
            <w:proofErr w:type="spellEnd"/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 продукции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 организации, поставляющей данный объем продукции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Стоимость продукции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Сроки поставки (начало и окончание) </w:t>
            </w:r>
          </w:p>
        </w:tc>
      </w:tr>
      <w:tr w:rsidR="00142BD0" w:rsidRPr="006E4848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proofErr w:type="gramStart"/>
            <w:r w:rsidRPr="006E4848">
              <w:rPr>
                <w:szCs w:val="22"/>
              </w:rPr>
              <w:t>в</w:t>
            </w:r>
            <w:proofErr w:type="gramEnd"/>
            <w:r w:rsidRPr="006E4848">
              <w:rPr>
                <w:szCs w:val="22"/>
              </w:rPr>
              <w:t xml:space="preserve"> % </w:t>
            </w:r>
            <w:proofErr w:type="gramStart"/>
            <w:r w:rsidRPr="006E4848">
              <w:rPr>
                <w:szCs w:val="22"/>
              </w:rPr>
              <w:t>от</w:t>
            </w:r>
            <w:proofErr w:type="gramEnd"/>
            <w:r w:rsidRPr="006E4848">
              <w:rPr>
                <w:szCs w:val="22"/>
              </w:rPr>
              <w:t xml:space="preserve"> общей стоимости продукции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393498">
            <w:pPr>
              <w:pStyle w:val="af1"/>
              <w:numPr>
                <w:ilvl w:val="0"/>
                <w:numId w:val="11"/>
              </w:numPr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393498">
            <w:pPr>
              <w:pStyle w:val="af1"/>
              <w:numPr>
                <w:ilvl w:val="0"/>
                <w:numId w:val="11"/>
              </w:numPr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393498">
            <w:pPr>
              <w:pStyle w:val="af1"/>
              <w:numPr>
                <w:ilvl w:val="0"/>
                <w:numId w:val="11"/>
              </w:numPr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ind w:left="0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Х</w:t>
            </w:r>
          </w:p>
        </w:tc>
      </w:tr>
    </w:tbl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142BD0" w:rsidRPr="006E4848" w:rsidRDefault="00142BD0" w:rsidP="00142BD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>(подпись, М.П.)</w:t>
      </w:r>
    </w:p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142BD0" w:rsidRPr="006E4848" w:rsidRDefault="00142BD0" w:rsidP="00142BD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color w:val="000000"/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84" w:name="_Toc90385126"/>
      <w:bookmarkStart w:id="385" w:name="_Toc93293103"/>
      <w:bookmarkStart w:id="386" w:name="_Toc176073613"/>
      <w:r w:rsidRPr="006E4848">
        <w:rPr>
          <w:sz w:val="22"/>
          <w:szCs w:val="22"/>
        </w:rPr>
        <w:lastRenderedPageBreak/>
        <w:t>Инструкции по заполнению</w:t>
      </w:r>
      <w:bookmarkEnd w:id="384"/>
      <w:bookmarkEnd w:id="385"/>
      <w:bookmarkEnd w:id="386"/>
    </w:p>
    <w:p w:rsidR="00142BD0" w:rsidRPr="006E4848" w:rsidRDefault="00142BD0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bookmarkStart w:id="387" w:name="_Ref55335823"/>
      <w:bookmarkStart w:id="388" w:name="_Ref55336359"/>
      <w:bookmarkStart w:id="389" w:name="_Toc57314675"/>
      <w:bookmarkStart w:id="390" w:name="_Toc69728989"/>
      <w:bookmarkStart w:id="391" w:name="_Toc176073614"/>
      <w:bookmarkStart w:id="392" w:name="_Toc188010793"/>
      <w:bookmarkEnd w:id="322"/>
      <w:r w:rsidRPr="006E4848">
        <w:rPr>
          <w:sz w:val="22"/>
          <w:szCs w:val="22"/>
        </w:rPr>
        <w:t xml:space="preserve">Данная форма заполняется только в том случае, если Предложение подается коллективным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(подраздел 4.9).</w:t>
      </w:r>
    </w:p>
    <w:p w:rsidR="00142BD0" w:rsidRPr="006E4848" w:rsidRDefault="00F144FF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42BD0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142BD0" w:rsidRPr="006E4848">
        <w:rPr>
          <w:sz w:val="22"/>
          <w:szCs w:val="22"/>
        </w:rPr>
        <w:t>).</w:t>
      </w:r>
    </w:p>
    <w:p w:rsidR="00142BD0" w:rsidRPr="006E4848" w:rsidRDefault="00F144FF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42BD0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142BD0" w:rsidRPr="006E4848" w:rsidRDefault="00142BD0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данной форме лидер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указывает:</w:t>
      </w:r>
    </w:p>
    <w:p w:rsidR="00142BD0" w:rsidRPr="006E4848" w:rsidRDefault="00142BD0" w:rsidP="00142BD0">
      <w:pPr>
        <w:pStyle w:val="a2"/>
        <w:numPr>
          <w:ilvl w:val="4"/>
          <w:numId w:val="5"/>
        </w:numPr>
        <w:rPr>
          <w:sz w:val="22"/>
          <w:szCs w:val="22"/>
        </w:rPr>
      </w:pPr>
      <w:r w:rsidRPr="006E4848">
        <w:rPr>
          <w:sz w:val="22"/>
          <w:szCs w:val="22"/>
        </w:rPr>
        <w:t>перечень поставляемой каждой организацией продукции;</w:t>
      </w:r>
    </w:p>
    <w:p w:rsidR="00142BD0" w:rsidRPr="006E4848" w:rsidRDefault="00142BD0" w:rsidP="00142BD0">
      <w:pPr>
        <w:pStyle w:val="a2"/>
        <w:numPr>
          <w:ilvl w:val="4"/>
          <w:numId w:val="5"/>
        </w:numPr>
        <w:rPr>
          <w:sz w:val="22"/>
          <w:szCs w:val="22"/>
        </w:rPr>
      </w:pPr>
      <w:r w:rsidRPr="006E4848">
        <w:rPr>
          <w:sz w:val="22"/>
          <w:szCs w:val="22"/>
        </w:rPr>
        <w:t xml:space="preserve">распределение стоимости продукции в денежном и процентном выражении в соответствии с Коммерческим предложением (подраздел </w:t>
      </w:r>
      <w:fldSimple w:instr=" REF _Ref55335818 \r \h  \* MERGEFORMAT ">
        <w:r w:rsidRPr="006E4848">
          <w:rPr>
            <w:sz w:val="22"/>
            <w:szCs w:val="22"/>
          </w:rPr>
          <w:t>6.3.2.2</w:t>
        </w:r>
      </w:fldSimple>
      <w:r w:rsidRPr="006E4848">
        <w:rPr>
          <w:sz w:val="22"/>
          <w:szCs w:val="22"/>
        </w:rPr>
        <w:t xml:space="preserve">) между всеми организациями, входящими в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142BD0" w:rsidRPr="006E4848" w:rsidRDefault="00142BD0" w:rsidP="00142BD0">
      <w:pPr>
        <w:keepNext/>
        <w:ind w:left="540" w:firstLine="27"/>
        <w:rPr>
          <w:sz w:val="22"/>
          <w:szCs w:val="22"/>
        </w:rPr>
      </w:pPr>
      <w:r w:rsidRPr="006E4848">
        <w:rPr>
          <w:sz w:val="22"/>
          <w:szCs w:val="22"/>
        </w:rPr>
        <w:t xml:space="preserve">сроки поставки продукции отдельно для каждой из организаций, входящих в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а, в соответствии с Графиком поставки продукции (подраздел </w:t>
      </w:r>
      <w:fldSimple w:instr=" REF _Ref86826666 \r \h  \* MERGEFORMAT ">
        <w:r w:rsidRPr="006E4848">
          <w:rPr>
            <w:sz w:val="22"/>
            <w:szCs w:val="22"/>
          </w:rPr>
          <w:t>6.3</w:t>
        </w:r>
      </w:fldSimple>
      <w:r w:rsidRPr="006E4848">
        <w:rPr>
          <w:sz w:val="22"/>
          <w:szCs w:val="22"/>
        </w:rPr>
        <w:t xml:space="preserve">) 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3" w:name="_Toc320626674"/>
      <w:r w:rsidRPr="006E4848">
        <w:rPr>
          <w:sz w:val="22"/>
          <w:szCs w:val="22"/>
        </w:rPr>
        <w:lastRenderedPageBreak/>
        <w:t xml:space="preserve">Анкета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(форма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7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87"/>
      <w:bookmarkEnd w:id="388"/>
      <w:bookmarkEnd w:id="389"/>
      <w:bookmarkEnd w:id="390"/>
      <w:bookmarkEnd w:id="391"/>
      <w:bookmarkEnd w:id="392"/>
      <w:bookmarkEnd w:id="393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4" w:name="_Toc176073615"/>
      <w:r w:rsidRPr="006E4848">
        <w:rPr>
          <w:sz w:val="22"/>
          <w:szCs w:val="22"/>
        </w:rPr>
        <w:t xml:space="preserve">Форма Анкеты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</w:t>
      </w:r>
      <w:bookmarkEnd w:id="394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6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 xml:space="preserve">Анкета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>а</w:t>
      </w: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300"/>
        <w:gridCol w:w="3240"/>
      </w:tblGrid>
      <w:tr w:rsidR="00652898" w:rsidRPr="006E4848">
        <w:trPr>
          <w:cantSplit/>
          <w:trHeight w:val="240"/>
          <w:tblHeader/>
        </w:trPr>
        <w:tc>
          <w:tcPr>
            <w:tcW w:w="720" w:type="dxa"/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Сведения о </w:t>
            </w:r>
            <w:r w:rsidR="00F144FF">
              <w:rPr>
                <w:szCs w:val="22"/>
              </w:rPr>
              <w:t>Поставщик</w:t>
            </w:r>
            <w:r w:rsidRPr="006E4848">
              <w:rPr>
                <w:szCs w:val="22"/>
              </w:rPr>
              <w:t>е</w:t>
            </w: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Организационно-правовая форма и фирменное наименование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ОКПО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ОКВЭД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ИНН/КПП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в банке, телефоны банка, прочие банковские реквизиты)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Телефоны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(с указанием кода города)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  <w:trHeight w:val="116"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Факс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(с указанием кода города)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Адрес электронной почты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 xml:space="preserve">Фамилия, Имя и Отчество руководителя </w:t>
            </w:r>
            <w:r w:rsidR="00F144FF">
              <w:rPr>
                <w:color w:val="000000"/>
                <w:sz w:val="22"/>
                <w:szCs w:val="22"/>
              </w:rPr>
              <w:t>Поставщик</w:t>
            </w:r>
            <w:r w:rsidRPr="006E4848">
              <w:rPr>
                <w:color w:val="000000"/>
                <w:sz w:val="22"/>
                <w:szCs w:val="22"/>
              </w:rPr>
              <w:t xml:space="preserve">а, имеющего право подписи согласно учредительным документам </w:t>
            </w:r>
            <w:r w:rsidR="00F144FF">
              <w:rPr>
                <w:color w:val="000000"/>
                <w:sz w:val="22"/>
                <w:szCs w:val="22"/>
              </w:rPr>
              <w:t>Поставщик</w:t>
            </w:r>
            <w:r w:rsidRPr="006E4848">
              <w:rPr>
                <w:color w:val="000000"/>
                <w:sz w:val="22"/>
                <w:szCs w:val="22"/>
              </w:rPr>
              <w:t>а, с указанием должности и контактного телефона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 xml:space="preserve">Фамилия, Имя и Отчество главного бухгалтера </w:t>
            </w:r>
            <w:r w:rsidR="00F144FF">
              <w:rPr>
                <w:color w:val="000000"/>
                <w:sz w:val="22"/>
                <w:szCs w:val="22"/>
              </w:rPr>
              <w:t>Поставщик</w:t>
            </w:r>
            <w:r w:rsidRPr="006E4848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Фамилия, Имя и Отчество ответственного лица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с указанием должности и контактного телефона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95" w:name="_Toc176073616"/>
      <w:r w:rsidRPr="006E4848">
        <w:rPr>
          <w:sz w:val="22"/>
          <w:szCs w:val="22"/>
        </w:rPr>
        <w:lastRenderedPageBreak/>
        <w:t>Инструкции по заполнению</w:t>
      </w:r>
      <w:bookmarkEnd w:id="395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6" w:name="_Ref55336378"/>
      <w:bookmarkStart w:id="397" w:name="_Toc57314676"/>
      <w:bookmarkStart w:id="398" w:name="_Toc69728990"/>
      <w:bookmarkStart w:id="399" w:name="_Toc176073617"/>
      <w:bookmarkStart w:id="400" w:name="_Toc188010794"/>
      <w:bookmarkStart w:id="401" w:name="_Toc320626675"/>
      <w:r w:rsidRPr="006E4848">
        <w:rPr>
          <w:sz w:val="22"/>
          <w:szCs w:val="22"/>
        </w:rPr>
        <w:lastRenderedPageBreak/>
        <w:t xml:space="preserve">Справка о перечне и годовых объемах выполнения аналогичных договоров (форма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8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96"/>
      <w:bookmarkEnd w:id="397"/>
      <w:bookmarkEnd w:id="398"/>
      <w:bookmarkEnd w:id="399"/>
      <w:bookmarkEnd w:id="400"/>
      <w:bookmarkEnd w:id="401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02" w:name="_Toc176073618"/>
      <w:r w:rsidRPr="006E4848">
        <w:rPr>
          <w:sz w:val="22"/>
          <w:szCs w:val="22"/>
        </w:rPr>
        <w:t>Форма Справки о перечне и годовых объемах выполнения аналогичных договоров</w:t>
      </w:r>
      <w:bookmarkEnd w:id="402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7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Справка о перечне и объемах выполнения аналогичных договоров</w:t>
      </w: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652898" w:rsidRPr="006E4848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№</w:t>
            </w:r>
          </w:p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Заказчик </w:t>
            </w:r>
            <w:r w:rsidRPr="006E4848">
              <w:rPr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Описание договора</w:t>
            </w:r>
            <w:r w:rsidRPr="006E4848">
              <w:rPr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Сумма договора,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Сведения о рекламациях по перечисленным договорам</w:t>
            </w: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A7E5C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за целый год [</w:t>
            </w:r>
            <w:r w:rsidRPr="006E4848">
              <w:rPr>
                <w:rStyle w:val="af9"/>
                <w:sz w:val="22"/>
                <w:szCs w:val="22"/>
              </w:rPr>
              <w:t>указать год, например «200</w:t>
            </w:r>
            <w:r w:rsidR="000A7E5C" w:rsidRPr="006E4848">
              <w:rPr>
                <w:rStyle w:val="af9"/>
                <w:sz w:val="22"/>
                <w:szCs w:val="22"/>
              </w:rPr>
              <w:t>7</w:t>
            </w:r>
            <w:r w:rsidRPr="006E4848">
              <w:rPr>
                <w:rStyle w:val="af9"/>
                <w:sz w:val="22"/>
                <w:szCs w:val="22"/>
              </w:rPr>
              <w:t>»</w:t>
            </w:r>
            <w:r w:rsidRPr="006E484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A7E5C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за целый год [</w:t>
            </w:r>
            <w:r w:rsidRPr="006E4848">
              <w:rPr>
                <w:rStyle w:val="af9"/>
                <w:sz w:val="22"/>
                <w:szCs w:val="22"/>
              </w:rPr>
              <w:t>указать год, например «20</w:t>
            </w:r>
            <w:r w:rsidR="000A7E5C" w:rsidRPr="006E4848">
              <w:rPr>
                <w:rStyle w:val="af9"/>
                <w:sz w:val="22"/>
                <w:szCs w:val="22"/>
              </w:rPr>
              <w:t>08</w:t>
            </w:r>
            <w:r w:rsidRPr="006E4848">
              <w:rPr>
                <w:rStyle w:val="af9"/>
                <w:sz w:val="22"/>
                <w:szCs w:val="22"/>
              </w:rPr>
              <w:t>»</w:t>
            </w:r>
            <w:r w:rsidRPr="006E484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A7E5C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 xml:space="preserve">ИТОГО </w:t>
            </w:r>
            <w:proofErr w:type="gramStart"/>
            <w:r w:rsidRPr="006E4848">
              <w:rPr>
                <w:b/>
                <w:sz w:val="22"/>
                <w:szCs w:val="22"/>
              </w:rPr>
              <w:t>за</w:t>
            </w:r>
            <w:proofErr w:type="gramEnd"/>
            <w:r w:rsidRPr="006E4848">
              <w:rPr>
                <w:b/>
                <w:sz w:val="22"/>
                <w:szCs w:val="22"/>
              </w:rPr>
              <w:t xml:space="preserve"> [</w:t>
            </w:r>
            <w:r w:rsidRPr="006E4848">
              <w:rPr>
                <w:rStyle w:val="af9"/>
                <w:sz w:val="22"/>
                <w:szCs w:val="22"/>
              </w:rPr>
              <w:t xml:space="preserve">указать, </w:t>
            </w:r>
            <w:proofErr w:type="gramStart"/>
            <w:r w:rsidRPr="006E4848">
              <w:rPr>
                <w:rStyle w:val="af9"/>
                <w:sz w:val="22"/>
                <w:szCs w:val="22"/>
              </w:rPr>
              <w:t>в</w:t>
            </w:r>
            <w:proofErr w:type="gramEnd"/>
            <w:r w:rsidRPr="006E4848">
              <w:rPr>
                <w:rStyle w:val="af9"/>
                <w:sz w:val="22"/>
                <w:szCs w:val="22"/>
              </w:rPr>
              <w:t xml:space="preserve"> зависимости от обстоятельств, например «I квартал 200</w:t>
            </w:r>
            <w:r w:rsidR="000A7E5C" w:rsidRPr="006E4848">
              <w:rPr>
                <w:rStyle w:val="af9"/>
                <w:sz w:val="22"/>
                <w:szCs w:val="22"/>
              </w:rPr>
              <w:t>9</w:t>
            </w:r>
            <w:r w:rsidRPr="006E4848">
              <w:rPr>
                <w:rStyle w:val="af9"/>
                <w:sz w:val="22"/>
                <w:szCs w:val="22"/>
              </w:rPr>
              <w:t xml:space="preserve"> года», «I—II кварталы 200</w:t>
            </w:r>
            <w:r w:rsidR="000A7E5C" w:rsidRPr="006E4848">
              <w:rPr>
                <w:rStyle w:val="af9"/>
                <w:sz w:val="22"/>
                <w:szCs w:val="22"/>
              </w:rPr>
              <w:t>9</w:t>
            </w:r>
            <w:r w:rsidRPr="006E4848">
              <w:rPr>
                <w:rStyle w:val="af9"/>
                <w:sz w:val="22"/>
                <w:szCs w:val="22"/>
              </w:rPr>
              <w:t xml:space="preserve"> года» и т.д.</w:t>
            </w:r>
            <w:r w:rsidRPr="006E484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</w:tbl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Заказчик рекомендует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приложить оригиналы или копии отзывов об их работе, данные контрагентами</w:t>
      </w:r>
      <w:r w:rsidRPr="006E4848">
        <w:rPr>
          <w:color w:val="FF0000"/>
          <w:sz w:val="22"/>
          <w:szCs w:val="22"/>
        </w:rPr>
        <w:t>.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747A37">
      <w:pPr>
        <w:spacing w:line="240" w:lineRule="auto"/>
        <w:ind w:right="3684" w:firstLine="0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03" w:name="_Toc176073619"/>
      <w:r w:rsidRPr="006E4848">
        <w:rPr>
          <w:sz w:val="22"/>
          <w:szCs w:val="22"/>
        </w:rPr>
        <w:lastRenderedPageBreak/>
        <w:t>Инструкции по заполнению</w:t>
      </w:r>
      <w:bookmarkEnd w:id="403"/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этой форме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разделов </w:t>
      </w:r>
      <w:fldSimple w:instr=" REF _Ref93217065 \r \h  \* MERGEFORMAT ">
        <w:r w:rsidR="00142BD0" w:rsidRPr="006E4848">
          <w:rPr>
            <w:sz w:val="22"/>
            <w:szCs w:val="22"/>
          </w:rPr>
          <w:t>2</w:t>
        </w:r>
      </w:fldSimple>
      <w:r w:rsidRPr="006E4848">
        <w:rPr>
          <w:sz w:val="22"/>
          <w:szCs w:val="22"/>
        </w:rPr>
        <w:t xml:space="preserve"> и 3.</w:t>
      </w:r>
    </w:p>
    <w:p w:rsidR="00652898" w:rsidRPr="006E4848" w:rsidRDefault="00652898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Следует указать не менее трех, но не более десяти аналогичных договоров.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может включать и незавершенные договоры, обязательно отмечая данный факт.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04" w:name="_Ref55336389"/>
      <w:bookmarkStart w:id="405" w:name="_Toc57314677"/>
      <w:bookmarkStart w:id="406" w:name="_Toc69728991"/>
      <w:bookmarkStart w:id="407" w:name="_Toc176073620"/>
      <w:bookmarkStart w:id="408" w:name="_Toc188010795"/>
      <w:bookmarkStart w:id="409" w:name="_Toc320626676"/>
      <w:r w:rsidRPr="006E4848">
        <w:rPr>
          <w:sz w:val="22"/>
          <w:szCs w:val="22"/>
        </w:rPr>
        <w:lastRenderedPageBreak/>
        <w:t xml:space="preserve">Справка о материально-технических ресурсах (форма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9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404"/>
      <w:bookmarkEnd w:id="405"/>
      <w:bookmarkEnd w:id="406"/>
      <w:bookmarkEnd w:id="407"/>
      <w:bookmarkEnd w:id="408"/>
      <w:bookmarkEnd w:id="409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0" w:name="_Toc176073621"/>
      <w:r w:rsidRPr="006E4848">
        <w:rPr>
          <w:sz w:val="22"/>
          <w:szCs w:val="22"/>
        </w:rPr>
        <w:t>Форма Справки о материально-технических ресурсах</w:t>
      </w:r>
      <w:bookmarkEnd w:id="410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8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rPr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Справка о материально-технических ресурсах</w:t>
      </w:r>
    </w:p>
    <w:p w:rsidR="00652898" w:rsidRPr="006E4848" w:rsidRDefault="00652898" w:rsidP="00652898">
      <w:pPr>
        <w:rPr>
          <w:sz w:val="22"/>
          <w:szCs w:val="22"/>
        </w:rPr>
      </w:pP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652898" w:rsidRPr="006E4848">
        <w:trPr>
          <w:cantSplit/>
          <w:trHeight w:val="530"/>
        </w:trPr>
        <w:tc>
          <w:tcPr>
            <w:tcW w:w="720" w:type="dxa"/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№</w:t>
            </w:r>
          </w:p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Местонахождение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Состояние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Примечания</w:t>
            </w: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006BE9">
            <w:pPr>
              <w:numPr>
                <w:ilvl w:val="0"/>
                <w:numId w:val="14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006BE9">
            <w:pPr>
              <w:numPr>
                <w:ilvl w:val="0"/>
                <w:numId w:val="14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006BE9">
            <w:pPr>
              <w:numPr>
                <w:ilvl w:val="0"/>
                <w:numId w:val="14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507765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11" w:name="_Toc176073622"/>
      <w:r w:rsidRPr="006E4848">
        <w:rPr>
          <w:sz w:val="22"/>
          <w:szCs w:val="22"/>
        </w:rPr>
        <w:lastRenderedPageBreak/>
        <w:t>Инструкции по заполнению</w:t>
      </w:r>
      <w:bookmarkEnd w:id="411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данной справке перечисляются материально-технические ресурсы, которые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2" w:name="_Ref55336398"/>
      <w:bookmarkStart w:id="413" w:name="_Toc57314678"/>
      <w:bookmarkStart w:id="414" w:name="_Toc69728992"/>
      <w:bookmarkStart w:id="415" w:name="_Toc176073623"/>
      <w:bookmarkStart w:id="416" w:name="_Toc188010796"/>
      <w:bookmarkStart w:id="417" w:name="_Toc320626677"/>
      <w:r w:rsidRPr="006E4848">
        <w:rPr>
          <w:sz w:val="22"/>
          <w:szCs w:val="22"/>
        </w:rPr>
        <w:lastRenderedPageBreak/>
        <w:t xml:space="preserve">Справка о кадровых ресурсах (форма </w:t>
      </w:r>
      <w:r w:rsidR="003F38F9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F38F9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10</w:t>
      </w:r>
      <w:r w:rsidR="003F38F9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412"/>
      <w:bookmarkEnd w:id="413"/>
      <w:bookmarkEnd w:id="414"/>
      <w:bookmarkEnd w:id="415"/>
      <w:bookmarkEnd w:id="416"/>
      <w:bookmarkEnd w:id="417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8" w:name="_Toc176073624"/>
      <w:r w:rsidRPr="006E4848">
        <w:rPr>
          <w:sz w:val="22"/>
          <w:szCs w:val="22"/>
        </w:rPr>
        <w:t>Форма Справки о кадровых ресурсах</w:t>
      </w:r>
      <w:bookmarkEnd w:id="418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9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Справка о кадровых ресурсах</w:t>
      </w: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p w:rsidR="00652898" w:rsidRPr="006E4848" w:rsidRDefault="00652898" w:rsidP="00652898">
      <w:pPr>
        <w:keepNext/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b/>
          <w:sz w:val="22"/>
          <w:szCs w:val="22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652898" w:rsidRPr="006E4848">
        <w:trPr>
          <w:trHeight w:val="551"/>
        </w:trPr>
        <w:tc>
          <w:tcPr>
            <w:tcW w:w="695" w:type="dxa"/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№</w:t>
            </w:r>
            <w:r w:rsidRPr="006E4848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Фамилия, имя, отчество специалиста</w:t>
            </w: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Образование (какое учебное заведение окончил, год окончания, полученная специальность), группы допуска, сертификаты, лицензии и </w:t>
            </w:r>
            <w:proofErr w:type="spellStart"/>
            <w:proofErr w:type="gramStart"/>
            <w:r w:rsidRPr="006E4848">
              <w:rPr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Должность</w:t>
            </w: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Стаж работы в данной или аналогичной должности, лет</w:t>
            </w:r>
          </w:p>
        </w:tc>
      </w:tr>
      <w:tr w:rsidR="00652898" w:rsidRPr="006E4848">
        <w:trPr>
          <w:cantSplit/>
        </w:trPr>
        <w:tc>
          <w:tcPr>
            <w:tcW w:w="10246" w:type="dxa"/>
            <w:gridSpan w:val="5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65289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10246" w:type="dxa"/>
            <w:gridSpan w:val="5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65289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10246" w:type="dxa"/>
            <w:gridSpan w:val="5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65289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2"/>
        <w:gridCol w:w="5158"/>
      </w:tblGrid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color w:val="000000"/>
                <w:szCs w:val="22"/>
              </w:rPr>
            </w:pPr>
            <w:r w:rsidRPr="006E4848">
              <w:rPr>
                <w:color w:val="000000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color w:val="000000"/>
                <w:szCs w:val="22"/>
              </w:rPr>
            </w:pPr>
            <w:r w:rsidRPr="006E4848">
              <w:rPr>
                <w:color w:val="000000"/>
                <w:szCs w:val="22"/>
              </w:rPr>
              <w:t>Штатная численность, чел.</w:t>
            </w:r>
          </w:p>
        </w:tc>
      </w:tr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19" w:name="_Toc176073625"/>
      <w:r w:rsidRPr="006E4848">
        <w:rPr>
          <w:sz w:val="22"/>
          <w:szCs w:val="22"/>
        </w:rPr>
        <w:lastRenderedPageBreak/>
        <w:t>Инструкции по заполнению</w:t>
      </w:r>
      <w:bookmarkEnd w:id="419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в ходе выполнения Договора.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таблице-2 данной справки указывается, в общем, штатная численность всех специалистов, находящихся в штате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</w:p>
    <w:p w:rsidR="00202B7F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6E4848">
        <w:rPr>
          <w:sz w:val="22"/>
          <w:szCs w:val="22"/>
        </w:rPr>
        <w:t>х</w:t>
      </w:r>
      <w:proofErr w:type="spellEnd"/>
      <w:r w:rsidRPr="006E4848">
        <w:rPr>
          <w:sz w:val="22"/>
          <w:szCs w:val="22"/>
        </w:rPr>
        <w:t>»), или же можно ограничиться указанием общего числа работников данной категории.</w:t>
      </w:r>
    </w:p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ind w:left="1134"/>
        <w:rPr>
          <w:sz w:val="22"/>
          <w:szCs w:val="22"/>
        </w:rPr>
      </w:pPr>
      <w:bookmarkStart w:id="420" w:name="_Ref268628720"/>
      <w:bookmarkStart w:id="421" w:name="_Toc268783999"/>
      <w:bookmarkStart w:id="422" w:name="_Toc272930899"/>
      <w:bookmarkStart w:id="423" w:name="_Toc272931056"/>
      <w:bookmarkStart w:id="424" w:name="_Toc272931212"/>
      <w:bookmarkStart w:id="425" w:name="_Toc272931392"/>
      <w:bookmarkStart w:id="426" w:name="_Toc320626678"/>
      <w:r w:rsidRPr="006E4848">
        <w:rPr>
          <w:sz w:val="22"/>
          <w:szCs w:val="22"/>
        </w:rPr>
        <w:lastRenderedPageBreak/>
        <w:t xml:space="preserve">Информационное письмо о наличии 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связей, носящих характер </w:t>
      </w:r>
      <w:proofErr w:type="spellStart"/>
      <w:r w:rsidRPr="006E4848">
        <w:rPr>
          <w:sz w:val="22"/>
          <w:szCs w:val="22"/>
        </w:rPr>
        <w:t>аффилированности</w:t>
      </w:r>
      <w:proofErr w:type="spellEnd"/>
      <w:r w:rsidRPr="006E4848">
        <w:rPr>
          <w:sz w:val="22"/>
          <w:szCs w:val="22"/>
        </w:rPr>
        <w:t xml:space="preserve"> с сотрудниками Заказчика или Организатора запроса предложений (форма 11)</w:t>
      </w:r>
      <w:bookmarkEnd w:id="420"/>
      <w:bookmarkEnd w:id="421"/>
      <w:bookmarkEnd w:id="422"/>
      <w:bookmarkEnd w:id="423"/>
      <w:bookmarkEnd w:id="424"/>
      <w:bookmarkEnd w:id="425"/>
      <w:bookmarkEnd w:id="426"/>
    </w:p>
    <w:p w:rsidR="00202B7F" w:rsidRPr="006E4848" w:rsidRDefault="00202B7F" w:rsidP="00202B7F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 xml:space="preserve">Форма информационного письма о наличии у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 xml:space="preserve">а, носящих характер </w:t>
      </w:r>
      <w:proofErr w:type="spellStart"/>
      <w:r w:rsidRPr="006E4848">
        <w:rPr>
          <w:b/>
          <w:sz w:val="22"/>
          <w:szCs w:val="22"/>
        </w:rPr>
        <w:t>аффилированности</w:t>
      </w:r>
      <w:proofErr w:type="spellEnd"/>
      <w:r w:rsidRPr="006E4848">
        <w:rPr>
          <w:b/>
          <w:sz w:val="22"/>
          <w:szCs w:val="22"/>
        </w:rPr>
        <w:t xml:space="preserve"> с сотрудниками Заказчика или Организатора запроса предложений</w:t>
      </w:r>
    </w:p>
    <w:p w:rsidR="00202B7F" w:rsidRPr="006E4848" w:rsidRDefault="00202B7F" w:rsidP="00202B7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202B7F" w:rsidRPr="006E4848" w:rsidRDefault="00202B7F" w:rsidP="00202B7F">
      <w:pPr>
        <w:spacing w:line="240" w:lineRule="auto"/>
        <w:ind w:right="5243" w:firstLine="0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10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202B7F" w:rsidRPr="006E4848" w:rsidRDefault="00202B7F" w:rsidP="00202B7F">
      <w:pPr>
        <w:spacing w:line="240" w:lineRule="auto"/>
        <w:ind w:right="5243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jc w:val="center"/>
        <w:rPr>
          <w:sz w:val="22"/>
          <w:szCs w:val="22"/>
        </w:rPr>
      </w:pPr>
      <w:r w:rsidRPr="006E4848">
        <w:rPr>
          <w:sz w:val="22"/>
          <w:szCs w:val="22"/>
        </w:rPr>
        <w:t>Уважаемые господа!</w:t>
      </w: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rPr>
          <w:b/>
          <w:sz w:val="22"/>
          <w:szCs w:val="22"/>
        </w:rPr>
      </w:pPr>
      <w:r w:rsidRPr="006E4848">
        <w:rPr>
          <w:sz w:val="22"/>
          <w:szCs w:val="22"/>
        </w:rPr>
        <w:t xml:space="preserve">При рассмотрении нашего Предложения просим учесть следующие сведения о наличии у </w:t>
      </w:r>
      <w:r w:rsidRPr="006E4848">
        <w:rPr>
          <w:b/>
          <w:i/>
          <w:sz w:val="22"/>
          <w:szCs w:val="22"/>
        </w:rPr>
        <w:t xml:space="preserve">{указывается наименование </w:t>
      </w:r>
      <w:r w:rsidR="00F144FF">
        <w:rPr>
          <w:b/>
          <w:i/>
          <w:sz w:val="22"/>
          <w:szCs w:val="22"/>
        </w:rPr>
        <w:t>Поставщика</w:t>
      </w:r>
      <w:r w:rsidRPr="006E4848">
        <w:rPr>
          <w:b/>
          <w:i/>
          <w:sz w:val="22"/>
          <w:szCs w:val="22"/>
        </w:rPr>
        <w:t>}</w:t>
      </w:r>
      <w:r w:rsidRPr="006E4848">
        <w:rPr>
          <w:i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связей, носящих характер </w:t>
      </w:r>
      <w:proofErr w:type="spellStart"/>
      <w:r w:rsidRPr="006E4848">
        <w:rPr>
          <w:sz w:val="22"/>
          <w:szCs w:val="22"/>
        </w:rPr>
        <w:t>аффилированности</w:t>
      </w:r>
      <w:proofErr w:type="spellEnd"/>
      <w:r w:rsidRPr="006E4848">
        <w:rPr>
          <w:sz w:val="22"/>
          <w:szCs w:val="22"/>
        </w:rPr>
        <w:t xml:space="preserve"> с лицами, являющимися </w:t>
      </w:r>
      <w:r w:rsidRPr="006E4848">
        <w:rPr>
          <w:b/>
          <w:i/>
          <w:sz w:val="22"/>
          <w:szCs w:val="22"/>
        </w:rPr>
        <w:t>{</w:t>
      </w:r>
      <w:proofErr w:type="gramStart"/>
      <w:r w:rsidRPr="006E4848">
        <w:rPr>
          <w:b/>
          <w:i/>
          <w:sz w:val="22"/>
          <w:szCs w:val="22"/>
        </w:rPr>
        <w:t>указывается</w:t>
      </w:r>
      <w:proofErr w:type="gramEnd"/>
      <w:r w:rsidRPr="006E4848">
        <w:rPr>
          <w:b/>
          <w:i/>
          <w:sz w:val="22"/>
          <w:szCs w:val="22"/>
        </w:rPr>
        <w:t xml:space="preserve"> кем являются эти лица, пример: учредители, сотрудники, и т.д.}</w:t>
      </w:r>
      <w:r w:rsidRPr="006E4848">
        <w:rPr>
          <w:i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Заказчика </w:t>
      </w:r>
      <w:r w:rsidRPr="006E4848">
        <w:rPr>
          <w:b/>
          <w:i/>
          <w:sz w:val="22"/>
          <w:szCs w:val="22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6E4848">
        <w:rPr>
          <w:i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 а именно:</w:t>
      </w:r>
    </w:p>
    <w:p w:rsidR="00202B7F" w:rsidRPr="006E4848" w:rsidRDefault="00202B7F" w:rsidP="00202B7F">
      <w:pPr>
        <w:numPr>
          <w:ilvl w:val="0"/>
          <w:numId w:val="20"/>
        </w:numPr>
        <w:spacing w:line="240" w:lineRule="auto"/>
        <w:rPr>
          <w:b/>
          <w:i/>
          <w:sz w:val="22"/>
          <w:szCs w:val="22"/>
        </w:rPr>
      </w:pPr>
      <w:r w:rsidRPr="006E4848">
        <w:rPr>
          <w:b/>
          <w:i/>
          <w:sz w:val="22"/>
          <w:szCs w:val="22"/>
        </w:rPr>
        <w:t xml:space="preserve">{указывается Ф.И.О. лица, его место работы, должность; кратко описывается </w:t>
      </w:r>
      <w:proofErr w:type="gramStart"/>
      <w:r w:rsidRPr="006E4848">
        <w:rPr>
          <w:b/>
          <w:i/>
          <w:sz w:val="22"/>
          <w:szCs w:val="22"/>
        </w:rPr>
        <w:t>почему</w:t>
      </w:r>
      <w:proofErr w:type="gramEnd"/>
      <w:r w:rsidRPr="006E4848">
        <w:rPr>
          <w:b/>
          <w:i/>
          <w:sz w:val="22"/>
          <w:szCs w:val="22"/>
        </w:rPr>
        <w:t xml:space="preserve"> по мнению связи между данным лицом и </w:t>
      </w:r>
      <w:r w:rsidR="00F144FF">
        <w:rPr>
          <w:b/>
          <w:i/>
          <w:sz w:val="22"/>
          <w:szCs w:val="22"/>
        </w:rPr>
        <w:t>Поставщик</w:t>
      </w:r>
      <w:r w:rsidRPr="006E4848">
        <w:rPr>
          <w:b/>
          <w:i/>
          <w:sz w:val="22"/>
          <w:szCs w:val="22"/>
        </w:rPr>
        <w:t xml:space="preserve">ом могут быть расценены как </w:t>
      </w:r>
      <w:proofErr w:type="spellStart"/>
      <w:r w:rsidRPr="006E4848">
        <w:rPr>
          <w:b/>
          <w:i/>
          <w:sz w:val="22"/>
          <w:szCs w:val="22"/>
        </w:rPr>
        <w:t>аффилированность</w:t>
      </w:r>
      <w:proofErr w:type="spellEnd"/>
      <w:r w:rsidRPr="006E4848">
        <w:rPr>
          <w:b/>
          <w:i/>
          <w:sz w:val="22"/>
          <w:szCs w:val="22"/>
        </w:rPr>
        <w:t>};</w:t>
      </w:r>
    </w:p>
    <w:p w:rsidR="00202B7F" w:rsidRPr="006E4848" w:rsidRDefault="00202B7F" w:rsidP="00202B7F">
      <w:pPr>
        <w:numPr>
          <w:ilvl w:val="0"/>
          <w:numId w:val="20"/>
        </w:numPr>
        <w:spacing w:line="240" w:lineRule="auto"/>
        <w:rPr>
          <w:b/>
          <w:i/>
          <w:sz w:val="22"/>
          <w:szCs w:val="22"/>
        </w:rPr>
      </w:pPr>
      <w:r w:rsidRPr="006E4848">
        <w:rPr>
          <w:b/>
          <w:i/>
          <w:sz w:val="22"/>
          <w:szCs w:val="22"/>
        </w:rPr>
        <w:t xml:space="preserve">{указывается Ф.И.О. лица, его должность, кратко </w:t>
      </w:r>
      <w:proofErr w:type="gramStart"/>
      <w:r w:rsidRPr="006E4848">
        <w:rPr>
          <w:b/>
          <w:i/>
          <w:sz w:val="22"/>
          <w:szCs w:val="22"/>
        </w:rPr>
        <w:t>описывается</w:t>
      </w:r>
      <w:proofErr w:type="gramEnd"/>
      <w:r w:rsidRPr="006E4848">
        <w:rPr>
          <w:b/>
          <w:i/>
          <w:sz w:val="22"/>
          <w:szCs w:val="22"/>
        </w:rPr>
        <w:t xml:space="preserve"> почему связи между данным лицом и </w:t>
      </w:r>
      <w:r w:rsidR="00F144FF">
        <w:rPr>
          <w:b/>
          <w:i/>
          <w:sz w:val="22"/>
          <w:szCs w:val="22"/>
        </w:rPr>
        <w:t>Поставщик</w:t>
      </w:r>
      <w:r w:rsidRPr="006E4848">
        <w:rPr>
          <w:b/>
          <w:i/>
          <w:sz w:val="22"/>
          <w:szCs w:val="22"/>
        </w:rPr>
        <w:t xml:space="preserve">ом могут быть расценены как </w:t>
      </w:r>
      <w:proofErr w:type="spellStart"/>
      <w:r w:rsidRPr="006E4848">
        <w:rPr>
          <w:b/>
          <w:i/>
          <w:sz w:val="22"/>
          <w:szCs w:val="22"/>
        </w:rPr>
        <w:t>аффилированность</w:t>
      </w:r>
      <w:proofErr w:type="spellEnd"/>
      <w:r w:rsidRPr="006E4848">
        <w:rPr>
          <w:b/>
          <w:i/>
          <w:sz w:val="22"/>
          <w:szCs w:val="22"/>
        </w:rPr>
        <w:t>};</w:t>
      </w:r>
    </w:p>
    <w:p w:rsidR="00202B7F" w:rsidRPr="006E4848" w:rsidRDefault="00202B7F" w:rsidP="00202B7F">
      <w:pPr>
        <w:numPr>
          <w:ilvl w:val="0"/>
          <w:numId w:val="20"/>
        </w:numPr>
        <w:spacing w:line="240" w:lineRule="auto"/>
        <w:rPr>
          <w:b/>
          <w:i/>
          <w:sz w:val="22"/>
          <w:szCs w:val="22"/>
        </w:rPr>
      </w:pPr>
      <w:r w:rsidRPr="006E4848">
        <w:rPr>
          <w:b/>
          <w:i/>
          <w:sz w:val="22"/>
          <w:szCs w:val="22"/>
        </w:rPr>
        <w:t>……</w:t>
      </w: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ind w:right="5810"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202B7F" w:rsidRPr="006E4848" w:rsidRDefault="00202B7F" w:rsidP="00202B7F">
      <w:pPr>
        <w:tabs>
          <w:tab w:val="left" w:pos="4253"/>
        </w:tabs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202B7F" w:rsidRPr="006E4848" w:rsidRDefault="00202B7F" w:rsidP="00202B7F">
      <w:pPr>
        <w:spacing w:line="240" w:lineRule="auto"/>
        <w:ind w:right="5810"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202B7F" w:rsidRPr="006E4848" w:rsidRDefault="00202B7F" w:rsidP="00202B7F">
      <w:pPr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202B7F" w:rsidRPr="006E4848" w:rsidRDefault="00202B7F" w:rsidP="00202B7F">
      <w:pPr>
        <w:pStyle w:val="a0"/>
        <w:pageBreakBefore/>
        <w:numPr>
          <w:ilvl w:val="2"/>
          <w:numId w:val="5"/>
        </w:numPr>
        <w:tabs>
          <w:tab w:val="clear" w:pos="1844"/>
          <w:tab w:val="num" w:pos="1134"/>
        </w:tabs>
        <w:spacing w:after="120" w:line="240" w:lineRule="auto"/>
        <w:ind w:left="1134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lastRenderedPageBreak/>
        <w:t>Инструкции по заполнению</w:t>
      </w:r>
    </w:p>
    <w:p w:rsidR="00202B7F" w:rsidRPr="006E4848" w:rsidRDefault="00202B7F" w:rsidP="0079744B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Данные инструкции не следует воспроизводить в документах, подготовленных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ом.</w:t>
      </w:r>
    </w:p>
    <w:p w:rsidR="00202B7F" w:rsidRPr="006E4848" w:rsidRDefault="00F144FF" w:rsidP="009A7627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 приводит номер и дату письма о подаче оферты, приложением к которому является данное Информационное письмо.</w:t>
      </w:r>
    </w:p>
    <w:p w:rsidR="00202B7F" w:rsidRPr="006E4848" w:rsidRDefault="00F144FF" w:rsidP="00110C91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202B7F" w:rsidRPr="006E4848" w:rsidRDefault="00F144FF" w:rsidP="00110C91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202B7F" w:rsidRPr="006E4848">
        <w:rPr>
          <w:sz w:val="22"/>
          <w:szCs w:val="22"/>
        </w:rPr>
        <w:t>аффилированными</w:t>
      </w:r>
      <w:proofErr w:type="spellEnd"/>
      <w:r w:rsidR="00202B7F" w:rsidRPr="006E4848">
        <w:rPr>
          <w:sz w:val="22"/>
          <w:szCs w:val="22"/>
        </w:rPr>
        <w:t xml:space="preserve"> с ним.  В случае если, по мнению </w:t>
      </w: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а таких </w:t>
      </w:r>
      <w:proofErr w:type="gramStart"/>
      <w:r w:rsidR="00202B7F" w:rsidRPr="006E4848">
        <w:rPr>
          <w:sz w:val="22"/>
          <w:szCs w:val="22"/>
        </w:rPr>
        <w:t>лиц</w:t>
      </w:r>
      <w:proofErr w:type="gramEnd"/>
      <w:r w:rsidR="00202B7F" w:rsidRPr="006E4848">
        <w:rPr>
          <w:sz w:val="22"/>
          <w:szCs w:val="22"/>
        </w:rPr>
        <w:t xml:space="preserve"> нет, то в письме пишется фраза «При рассмотрении нашего предложения просим учесть, что у {ука</w:t>
      </w:r>
      <w:r>
        <w:rPr>
          <w:sz w:val="22"/>
          <w:szCs w:val="22"/>
        </w:rPr>
        <w:t>зывается наименование Поставщика</w:t>
      </w:r>
      <w:r w:rsidR="00202B7F" w:rsidRPr="006E4848">
        <w:rPr>
          <w:sz w:val="22"/>
          <w:szCs w:val="22"/>
        </w:rPr>
        <w:t xml:space="preserve">} НЕТ связей, которые могут быть признаны носящими характер </w:t>
      </w:r>
      <w:proofErr w:type="spellStart"/>
      <w:r w:rsidR="00202B7F" w:rsidRPr="006E4848">
        <w:rPr>
          <w:sz w:val="22"/>
          <w:szCs w:val="22"/>
        </w:rPr>
        <w:t>аффилированности</w:t>
      </w:r>
      <w:proofErr w:type="spellEnd"/>
      <w:r w:rsidR="00202B7F" w:rsidRPr="006E4848">
        <w:rPr>
          <w:sz w:val="22"/>
          <w:szCs w:val="22"/>
        </w:rPr>
        <w:t xml:space="preserve"> с лицами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02B7F" w:rsidRPr="006E4848" w:rsidRDefault="00202B7F" w:rsidP="00110C91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При составлении данного письма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6E4848">
        <w:rPr>
          <w:sz w:val="22"/>
          <w:szCs w:val="22"/>
        </w:rPr>
        <w:t>аффилированности</w:t>
      </w:r>
      <w:proofErr w:type="spellEnd"/>
      <w:r w:rsidRPr="006E4848">
        <w:rPr>
          <w:sz w:val="22"/>
          <w:szCs w:val="22"/>
        </w:rPr>
        <w:t xml:space="preserve"> между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и любыми лицам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</w:t>
      </w:r>
      <w:proofErr w:type="gramEnd"/>
      <w:r w:rsidRPr="006E4848">
        <w:rPr>
          <w:sz w:val="22"/>
          <w:szCs w:val="22"/>
        </w:rPr>
        <w:t xml:space="preserve"> повлечь отклонение предложения такого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</w:p>
    <w:p w:rsidR="00202B7F" w:rsidRPr="00661C2E" w:rsidRDefault="00202B7F" w:rsidP="00202B7F">
      <w:pPr>
        <w:tabs>
          <w:tab w:val="left" w:pos="1599"/>
        </w:tabs>
        <w:rPr>
          <w:sz w:val="22"/>
          <w:szCs w:val="22"/>
        </w:rPr>
      </w:pPr>
    </w:p>
    <w:p w:rsidR="00202B7F" w:rsidRPr="00661C2E" w:rsidRDefault="00202B7F" w:rsidP="00202B7F">
      <w:pPr>
        <w:rPr>
          <w:sz w:val="22"/>
          <w:szCs w:val="22"/>
        </w:rPr>
      </w:pPr>
    </w:p>
    <w:p w:rsidR="00202B7F" w:rsidRPr="00661C2E" w:rsidRDefault="00202B7F" w:rsidP="00202B7F">
      <w:pPr>
        <w:rPr>
          <w:sz w:val="22"/>
          <w:szCs w:val="22"/>
        </w:rPr>
      </w:pPr>
    </w:p>
    <w:p w:rsidR="00202B7F" w:rsidRPr="00661C2E" w:rsidRDefault="00202B7F" w:rsidP="00202B7F">
      <w:pPr>
        <w:tabs>
          <w:tab w:val="left" w:pos="4757"/>
        </w:tabs>
        <w:rPr>
          <w:sz w:val="22"/>
          <w:szCs w:val="22"/>
        </w:rPr>
      </w:pPr>
      <w:r w:rsidRPr="00661C2E">
        <w:rPr>
          <w:sz w:val="22"/>
          <w:szCs w:val="22"/>
        </w:rPr>
        <w:tab/>
      </w:r>
    </w:p>
    <w:p w:rsidR="00247594" w:rsidRDefault="00247594" w:rsidP="00247594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  <w:sectPr w:rsidR="00247594" w:rsidSect="00696F6F">
          <w:headerReference w:type="default" r:id="rId19"/>
          <w:footerReference w:type="even" r:id="rId20"/>
          <w:footerReference w:type="default" r:id="rId21"/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  <w:bookmarkStart w:id="428" w:name="_Toc318205408"/>
      <w:bookmarkStart w:id="429" w:name="_Toc318207965"/>
    </w:p>
    <w:p w:rsidR="00247594" w:rsidRPr="007E5363" w:rsidRDefault="00247594" w:rsidP="00247594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30" w:name="_Toc320626679"/>
      <w:r w:rsidRPr="007E5363">
        <w:rPr>
          <w:sz w:val="22"/>
          <w:szCs w:val="22"/>
        </w:rPr>
        <w:lastRenderedPageBreak/>
        <w:t xml:space="preserve">Информация о собственниках Поставщика (включая конечных </w:t>
      </w:r>
      <w:proofErr w:type="spellStart"/>
      <w:r w:rsidRPr="007E5363">
        <w:rPr>
          <w:sz w:val="22"/>
          <w:szCs w:val="22"/>
        </w:rPr>
        <w:t>бенефециаров</w:t>
      </w:r>
      <w:proofErr w:type="spellEnd"/>
      <w:r w:rsidRPr="007E5363">
        <w:rPr>
          <w:sz w:val="22"/>
          <w:szCs w:val="22"/>
        </w:rPr>
        <w:t>) (форма 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>)</w:t>
      </w:r>
      <w:bookmarkEnd w:id="428"/>
      <w:bookmarkEnd w:id="429"/>
      <w:bookmarkEnd w:id="430"/>
    </w:p>
    <w:p w:rsidR="00247594" w:rsidRPr="007E5363" w:rsidRDefault="00247594" w:rsidP="00247594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7E5363">
        <w:rPr>
          <w:sz w:val="22"/>
          <w:szCs w:val="22"/>
        </w:rPr>
        <w:t xml:space="preserve">Форма информации о собственниках Поставщика (включая конечных </w:t>
      </w:r>
      <w:proofErr w:type="spellStart"/>
      <w:r w:rsidRPr="007E5363">
        <w:rPr>
          <w:sz w:val="22"/>
          <w:szCs w:val="22"/>
        </w:rPr>
        <w:t>бенефециаров</w:t>
      </w:r>
      <w:proofErr w:type="spellEnd"/>
      <w:r w:rsidRPr="007E5363">
        <w:rPr>
          <w:sz w:val="22"/>
          <w:szCs w:val="22"/>
        </w:rPr>
        <w:t>)</w:t>
      </w:r>
    </w:p>
    <w:p w:rsidR="00247594" w:rsidRPr="007E5363" w:rsidRDefault="00247594" w:rsidP="00247594">
      <w:pPr>
        <w:tabs>
          <w:tab w:val="left" w:pos="4757"/>
        </w:tabs>
        <w:spacing w:line="240" w:lineRule="auto"/>
        <w:ind w:left="567" w:firstLine="0"/>
        <w:jc w:val="left"/>
        <w:rPr>
          <w:sz w:val="22"/>
          <w:szCs w:val="22"/>
        </w:rPr>
      </w:pPr>
      <w:r w:rsidRPr="007E5363">
        <w:rPr>
          <w:sz w:val="22"/>
          <w:szCs w:val="22"/>
        </w:rPr>
        <w:t>Приложение 12 к письму о подаче оферты</w:t>
      </w:r>
      <w:r w:rsidRPr="007E5363">
        <w:rPr>
          <w:sz w:val="22"/>
          <w:szCs w:val="22"/>
        </w:rPr>
        <w:br/>
        <w:t>от «____»_____________ </w:t>
      </w:r>
      <w:proofErr w:type="gramStart"/>
      <w:r w:rsidRPr="007E5363">
        <w:rPr>
          <w:sz w:val="22"/>
          <w:szCs w:val="22"/>
        </w:rPr>
        <w:t>г</w:t>
      </w:r>
      <w:proofErr w:type="gramEnd"/>
      <w:r w:rsidRPr="007E5363">
        <w:rPr>
          <w:sz w:val="22"/>
          <w:szCs w:val="22"/>
        </w:rPr>
        <w:t>. №__________</w:t>
      </w: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</w:p>
    <w:p w:rsidR="00247594" w:rsidRPr="007E5363" w:rsidRDefault="00247594" w:rsidP="00247594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E5363">
        <w:rPr>
          <w:b/>
          <w:sz w:val="22"/>
          <w:szCs w:val="22"/>
        </w:rPr>
        <w:t xml:space="preserve">Информация о собственниках Поставщика (включая конечных </w:t>
      </w:r>
      <w:proofErr w:type="spellStart"/>
      <w:r w:rsidRPr="007E5363">
        <w:rPr>
          <w:b/>
          <w:sz w:val="22"/>
          <w:szCs w:val="22"/>
        </w:rPr>
        <w:t>бенефециаров</w:t>
      </w:r>
      <w:proofErr w:type="spellEnd"/>
      <w:r w:rsidRPr="007E5363">
        <w:rPr>
          <w:b/>
          <w:sz w:val="22"/>
          <w:szCs w:val="22"/>
        </w:rPr>
        <w:t>)</w:t>
      </w: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  <w:r w:rsidRPr="007E5363">
        <w:rPr>
          <w:color w:val="000000"/>
          <w:sz w:val="22"/>
          <w:szCs w:val="22"/>
        </w:rPr>
        <w:t>Наименование и адрес Поставщика: __________________________________________</w:t>
      </w: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247594" w:rsidRPr="007E5363" w:rsidTr="00C63DD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snapToGrid/>
                <w:color w:val="000000"/>
                <w:sz w:val="16"/>
                <w:szCs w:val="16"/>
              </w:rPr>
              <w:t>наименование  Поставщика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информация о цепочке собственников Поставщика, включая бенефициаров (в том числе конечных)</w:t>
            </w:r>
          </w:p>
        </w:tc>
      </w:tr>
      <w:tr w:rsidR="00247594" w:rsidRPr="007E5363" w:rsidTr="00C63DDB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Наименование/</w:t>
            </w: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.л</w:t>
            </w:r>
            <w:proofErr w:type="gramEnd"/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247594" w:rsidRPr="007E5363" w:rsidTr="00C63DD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247594" w:rsidRPr="007E5363" w:rsidTr="00C63DDB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247594" w:rsidRPr="007E5363" w:rsidTr="00C63DD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>
              <w:rPr>
                <w:b/>
                <w:bCs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>
              <w:rPr>
                <w:b/>
                <w:bCs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94" w:rsidRPr="00455C76" w:rsidRDefault="00247594" w:rsidP="00C63DDB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455C76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247594" w:rsidRPr="007E5363" w:rsidTr="00C63DDB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:rsidR="00247594" w:rsidRPr="007E5363" w:rsidRDefault="00247594" w:rsidP="00247594">
      <w:pPr>
        <w:tabs>
          <w:tab w:val="left" w:pos="4757"/>
        </w:tabs>
        <w:rPr>
          <w:sz w:val="22"/>
          <w:szCs w:val="22"/>
        </w:rPr>
      </w:pPr>
    </w:p>
    <w:p w:rsidR="00247594" w:rsidRPr="007E5363" w:rsidRDefault="00247594" w:rsidP="00247594">
      <w:pPr>
        <w:spacing w:line="240" w:lineRule="auto"/>
        <w:rPr>
          <w:color w:val="000000"/>
          <w:sz w:val="22"/>
          <w:szCs w:val="22"/>
        </w:rPr>
      </w:pPr>
      <w:r w:rsidRPr="007E5363">
        <w:rPr>
          <w:color w:val="000000"/>
          <w:sz w:val="22"/>
          <w:szCs w:val="22"/>
        </w:rPr>
        <w:t>____________________________________</w:t>
      </w:r>
    </w:p>
    <w:p w:rsidR="00247594" w:rsidRPr="007E5363" w:rsidRDefault="00247594" w:rsidP="00247594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7E5363">
        <w:rPr>
          <w:color w:val="000000"/>
          <w:sz w:val="22"/>
          <w:szCs w:val="22"/>
          <w:vertAlign w:val="superscript"/>
        </w:rPr>
        <w:t>(подпись, М.П.)</w:t>
      </w:r>
    </w:p>
    <w:p w:rsidR="00247594" w:rsidRPr="007E5363" w:rsidRDefault="00247594" w:rsidP="00247594">
      <w:pPr>
        <w:spacing w:line="240" w:lineRule="auto"/>
        <w:rPr>
          <w:color w:val="000000"/>
          <w:sz w:val="22"/>
          <w:szCs w:val="22"/>
        </w:rPr>
      </w:pPr>
      <w:r w:rsidRPr="007E5363">
        <w:rPr>
          <w:color w:val="000000"/>
          <w:sz w:val="22"/>
          <w:szCs w:val="22"/>
        </w:rPr>
        <w:t>____________________________________</w:t>
      </w:r>
    </w:p>
    <w:p w:rsidR="00247594" w:rsidRPr="007E5363" w:rsidRDefault="00247594" w:rsidP="00247594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7E5363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7E5363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7E5363">
        <w:rPr>
          <w:color w:val="000000"/>
          <w:sz w:val="22"/>
          <w:szCs w:val="22"/>
          <w:vertAlign w:val="superscript"/>
        </w:rPr>
        <w:t>, должность)</w:t>
      </w:r>
    </w:p>
    <w:p w:rsidR="00247594" w:rsidRPr="007E5363" w:rsidRDefault="00247594" w:rsidP="00247594">
      <w:pPr>
        <w:rPr>
          <w:sz w:val="22"/>
          <w:szCs w:val="22"/>
        </w:rPr>
      </w:pPr>
    </w:p>
    <w:p w:rsidR="00247594" w:rsidRPr="007E5363" w:rsidRDefault="00247594" w:rsidP="002475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E5363">
        <w:rPr>
          <w:b/>
          <w:color w:val="000000"/>
          <w:spacing w:val="36"/>
          <w:sz w:val="22"/>
          <w:szCs w:val="22"/>
        </w:rPr>
        <w:t>конец формы</w:t>
      </w:r>
    </w:p>
    <w:p w:rsidR="00247594" w:rsidRPr="00F71921" w:rsidRDefault="00247594" w:rsidP="00247594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r w:rsidRPr="00F71921">
        <w:rPr>
          <w:sz w:val="22"/>
          <w:szCs w:val="22"/>
        </w:rPr>
        <w:lastRenderedPageBreak/>
        <w:t>Инструкции по заполнению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Поставщик указывает дату и номер Предложения в соответствии с письмом о подаче оферты (подраздел </w:t>
      </w:r>
      <w:fldSimple w:instr=" REF _Ref55336310 \r \h  \* MERGEFORMAT ">
        <w:r w:rsidRPr="00F71921">
          <w:rPr>
            <w:sz w:val="22"/>
            <w:szCs w:val="22"/>
          </w:rPr>
          <w:t>6.1</w:t>
        </w:r>
      </w:fldSimple>
      <w:r w:rsidRPr="00F71921">
        <w:rPr>
          <w:sz w:val="22"/>
          <w:szCs w:val="22"/>
        </w:rPr>
        <w:t>).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Поставщик указывает свое фирменное наименование (в т.ч. организационно-правовую форму) и свой адрес.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Разделы «ИНН» (№2 и №9) и «ОГРН» (№3 и №10) - указываются регистрационные данные Поставщика.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«Наименование краткое» (№4) - указывается краткое наименование Поставщика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«Код ОКВЭД» (№5) - указывается код (основные коды) ОКВЭД.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«ФИО руководителя» (№6) - фамилия, отчество и имя указываются полностью.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  <w:sz w:val="22"/>
          <w:szCs w:val="22"/>
        </w:rPr>
        <w:t xml:space="preserve"> </w:t>
      </w:r>
      <w:r w:rsidRPr="00F71921">
        <w:rPr>
          <w:sz w:val="22"/>
          <w:szCs w:val="22"/>
        </w:rPr>
        <w:t xml:space="preserve">в формате: </w:t>
      </w:r>
      <w:r w:rsidRPr="00F71921">
        <w:rPr>
          <w:b/>
          <w:sz w:val="22"/>
          <w:szCs w:val="22"/>
        </w:rPr>
        <w:t>ХХХХХХХХХХ</w:t>
      </w:r>
      <w:r w:rsidRPr="00F71921">
        <w:rPr>
          <w:sz w:val="22"/>
          <w:szCs w:val="22"/>
        </w:rPr>
        <w:t xml:space="preserve"> (10 знаков), то есть без слов «серия», «номер» и т.п.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  <w:sz w:val="22"/>
          <w:szCs w:val="22"/>
        </w:rPr>
        <w:t xml:space="preserve"> </w:t>
      </w:r>
      <w:r w:rsidRPr="00F71921">
        <w:rPr>
          <w:sz w:val="22"/>
          <w:szCs w:val="22"/>
        </w:rPr>
        <w:t xml:space="preserve">в формате: </w:t>
      </w:r>
      <w:r w:rsidRPr="00F71921">
        <w:rPr>
          <w:b/>
          <w:sz w:val="22"/>
          <w:szCs w:val="22"/>
        </w:rPr>
        <w:t>ХХХХХХХХХХ</w:t>
      </w:r>
      <w:r w:rsidRPr="00F71921">
        <w:rPr>
          <w:sz w:val="22"/>
          <w:szCs w:val="22"/>
        </w:rPr>
        <w:t xml:space="preserve"> (10 знаков), то есть без слов «серия», «номер» и т.п.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«№» (№8) – заполняется в следующем формате: 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 собственник Поставщика.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1.1. собственник собственника №1.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1.2. собственник собственника №1.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1.1.1. собственник собственника №1.1.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1.2.1. собственник собственника №1.2.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 xml:space="preserve">1.2.1.1. собственник собственника 1.2.1 и так далее. 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Каждый собственник указывается в отдельной строке Формы.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«Наименование/ФИО» (№11) –для юридических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«Адрес регистрации» (№12) – для юридических лиц указывается адрес регистрации </w:t>
      </w:r>
      <w:r>
        <w:rPr>
          <w:sz w:val="22"/>
          <w:szCs w:val="22"/>
        </w:rPr>
        <w:t>собственника</w:t>
      </w:r>
      <w:r w:rsidRPr="00F71921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F71921">
        <w:rPr>
          <w:sz w:val="22"/>
          <w:szCs w:val="22"/>
        </w:rPr>
        <w:t>гос</w:t>
      </w:r>
      <w:proofErr w:type="spellEnd"/>
      <w:r w:rsidRPr="00F71921">
        <w:rPr>
          <w:sz w:val="22"/>
          <w:szCs w:val="22"/>
        </w:rPr>
        <w:t>. учреждения</w:t>
      </w:r>
      <w:proofErr w:type="gramEnd"/>
      <w:r w:rsidRPr="00F71921">
        <w:rPr>
          <w:sz w:val="22"/>
          <w:szCs w:val="22"/>
        </w:rPr>
        <w:t xml:space="preserve"> РФ, физические лица, кроме руководителей).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lastRenderedPageBreak/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</w:t>
      </w:r>
      <w:proofErr w:type="spellStart"/>
      <w:proofErr w:type="gramStart"/>
      <w:r w:rsidRPr="00F71921">
        <w:rPr>
          <w:sz w:val="22"/>
          <w:szCs w:val="22"/>
        </w:rPr>
        <w:t>Скан-копии</w:t>
      </w:r>
      <w:proofErr w:type="spellEnd"/>
      <w:proofErr w:type="gramEnd"/>
      <w:r w:rsidRPr="00F71921">
        <w:rPr>
          <w:sz w:val="22"/>
          <w:szCs w:val="22"/>
        </w:rPr>
        <w:t xml:space="preserve"> документов, указанных в данном разделе, должны быть приложены Поставщиком к Приложению №12 к письму о подаче оферты и войти в состав Предложения.</w:t>
      </w:r>
    </w:p>
    <w:p w:rsidR="00652898" w:rsidRPr="00202B7F" w:rsidRDefault="00652898" w:rsidP="00202B7F">
      <w:pPr>
        <w:tabs>
          <w:tab w:val="left" w:pos="1688"/>
        </w:tabs>
      </w:pPr>
    </w:p>
    <w:sectPr w:rsidR="00652898" w:rsidRPr="00202B7F" w:rsidSect="00247594">
      <w:pgSz w:w="16838" w:h="11906" w:orient="landscape" w:code="9"/>
      <w:pgMar w:top="1134" w:right="737" w:bottom="567" w:left="567" w:header="680" w:footer="41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D6C" w:rsidRDefault="00BF2D6C">
      <w:r>
        <w:separator/>
      </w:r>
    </w:p>
  </w:endnote>
  <w:endnote w:type="continuationSeparator" w:id="0">
    <w:p w:rsidR="00BF2D6C" w:rsidRDefault="00BF2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24" w:rsidRDefault="003F38F9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E422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E4224">
      <w:rPr>
        <w:rStyle w:val="ab"/>
        <w:noProof/>
      </w:rPr>
      <w:t>33</w:t>
    </w:r>
    <w:r>
      <w:rPr>
        <w:rStyle w:val="ab"/>
      </w:rPr>
      <w:fldChar w:fldCharType="end"/>
    </w:r>
  </w:p>
  <w:p w:rsidR="003E4224" w:rsidRDefault="003E42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24" w:rsidRDefault="003E4224" w:rsidP="005F463C">
    <w:pPr>
      <w:pStyle w:val="a8"/>
      <w:pBdr>
        <w:bottom w:val="single" w:sz="12" w:space="1" w:color="auto"/>
      </w:pBdr>
      <w:ind w:left="360" w:right="-28"/>
      <w:jc w:val="right"/>
    </w:pPr>
  </w:p>
  <w:p w:rsidR="003E4224" w:rsidRPr="00711261" w:rsidRDefault="003E4224" w:rsidP="00042B87">
    <w:pPr>
      <w:pStyle w:val="af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заключения </w:t>
    </w:r>
    <w:r w:rsidRPr="00DD71C7">
      <w:rPr>
        <w:sz w:val="18"/>
        <w:szCs w:val="18"/>
      </w:rPr>
      <w:t xml:space="preserve">Договора на поставку </w:t>
    </w:r>
    <w:r w:rsidRPr="00E205AA">
      <w:rPr>
        <w:sz w:val="18"/>
      </w:rPr>
      <w:t xml:space="preserve">бензина и дизельного топлива для нужд </w:t>
    </w:r>
    <w:r>
      <w:rPr>
        <w:sz w:val="18"/>
      </w:rPr>
      <w:t xml:space="preserve">                </w:t>
    </w:r>
    <w:r w:rsidRPr="00E205AA">
      <w:rPr>
        <w:sz w:val="18"/>
      </w:rPr>
      <w:t>ОАО «МРСК Центра» (филиала «Ярэнерго»)</w:t>
    </w:r>
    <w:r w:rsidRPr="00E205AA">
      <w:rPr>
        <w:sz w:val="12"/>
        <w:szCs w:val="18"/>
      </w:rPr>
      <w:tab/>
    </w:r>
    <w:r w:rsidRPr="00E205AA">
      <w:rPr>
        <w:sz w:val="12"/>
        <w:szCs w:val="18"/>
      </w:rPr>
      <w:tab/>
    </w:r>
    <w:r>
      <w:rPr>
        <w:sz w:val="18"/>
        <w:szCs w:val="18"/>
      </w:rPr>
      <w:tab/>
      <w:t xml:space="preserve">                                                         </w:t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3F38F9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3F38F9" w:rsidRPr="00711261">
      <w:rPr>
        <w:sz w:val="18"/>
        <w:szCs w:val="18"/>
      </w:rPr>
      <w:fldChar w:fldCharType="separate"/>
    </w:r>
    <w:r w:rsidR="0056048B">
      <w:rPr>
        <w:noProof/>
        <w:sz w:val="18"/>
        <w:szCs w:val="18"/>
      </w:rPr>
      <w:t>4</w:t>
    </w:r>
    <w:r w:rsidR="003F38F9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3F38F9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3F38F9" w:rsidRPr="00711261">
      <w:rPr>
        <w:sz w:val="18"/>
        <w:szCs w:val="18"/>
      </w:rPr>
      <w:fldChar w:fldCharType="separate"/>
    </w:r>
    <w:r w:rsidR="0056048B">
      <w:rPr>
        <w:noProof/>
        <w:sz w:val="18"/>
        <w:szCs w:val="18"/>
      </w:rPr>
      <w:t>46</w:t>
    </w:r>
    <w:r w:rsidR="003F38F9" w:rsidRPr="00711261">
      <w:rPr>
        <w:sz w:val="18"/>
        <w:szCs w:val="18"/>
      </w:rPr>
      <w:fldChar w:fldCharType="end"/>
    </w:r>
    <w:bookmarkStart w:id="427" w:name="_Hlt447028322"/>
    <w:bookmarkEnd w:id="427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D6C" w:rsidRDefault="00BF2D6C">
      <w:r>
        <w:separator/>
      </w:r>
    </w:p>
  </w:footnote>
  <w:footnote w:type="continuationSeparator" w:id="0">
    <w:p w:rsidR="00BF2D6C" w:rsidRDefault="00BF2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24" w:rsidRDefault="003E4224" w:rsidP="0077628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43D5E2C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D1D0A"/>
    <w:multiLevelType w:val="multilevel"/>
    <w:tmpl w:val="EDAA1F8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1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9E303D5"/>
    <w:multiLevelType w:val="hybridMultilevel"/>
    <w:tmpl w:val="6602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5123A"/>
    <w:multiLevelType w:val="multilevel"/>
    <w:tmpl w:val="F85690E0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5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24"/>
  </w:num>
  <w:num w:numId="4">
    <w:abstractNumId w:val="11"/>
  </w:num>
  <w:num w:numId="5">
    <w:abstractNumId w:val="20"/>
  </w:num>
  <w:num w:numId="6">
    <w:abstractNumId w:val="3"/>
  </w:num>
  <w:num w:numId="7">
    <w:abstractNumId w:val="23"/>
  </w:num>
  <w:num w:numId="8">
    <w:abstractNumId w:val="20"/>
  </w:num>
  <w:num w:numId="9">
    <w:abstractNumId w:val="15"/>
  </w:num>
  <w:num w:numId="10">
    <w:abstractNumId w:val="0"/>
  </w:num>
  <w:num w:numId="11">
    <w:abstractNumId w:val="1"/>
  </w:num>
  <w:num w:numId="12">
    <w:abstractNumId w:val="14"/>
  </w:num>
  <w:num w:numId="13">
    <w:abstractNumId w:val="21"/>
  </w:num>
  <w:num w:numId="14">
    <w:abstractNumId w:val="12"/>
  </w:num>
  <w:num w:numId="15">
    <w:abstractNumId w:val="9"/>
  </w:num>
  <w:num w:numId="16">
    <w:abstractNumId w:val="4"/>
  </w:num>
  <w:num w:numId="17">
    <w:abstractNumId w:val="5"/>
  </w:num>
  <w:num w:numId="18">
    <w:abstractNumId w:val="8"/>
  </w:num>
  <w:num w:numId="19">
    <w:abstractNumId w:val="13"/>
  </w:num>
  <w:num w:numId="20">
    <w:abstractNumId w:val="6"/>
  </w:num>
  <w:num w:numId="21">
    <w:abstractNumId w:val="25"/>
  </w:num>
  <w:num w:numId="22">
    <w:abstractNumId w:val="17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"/>
  </w:num>
  <w:num w:numId="44">
    <w:abstractNumId w:val="20"/>
  </w:num>
  <w:num w:numId="45">
    <w:abstractNumId w:val="10"/>
  </w:num>
  <w:num w:numId="46">
    <w:abstractNumId w:val="7"/>
  </w:num>
  <w:num w:numId="47">
    <w:abstractNumId w:val="20"/>
  </w:num>
  <w:num w:numId="48">
    <w:abstractNumId w:val="16"/>
  </w:num>
  <w:num w:numId="49">
    <w:abstractNumId w:val="2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567"/>
  <w:hyphenationZone w:val="357"/>
  <w:doNotHyphenateCaps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33FE4"/>
    <w:rsid w:val="0000070D"/>
    <w:rsid w:val="00002462"/>
    <w:rsid w:val="000029B2"/>
    <w:rsid w:val="00004A23"/>
    <w:rsid w:val="00005960"/>
    <w:rsid w:val="0000599C"/>
    <w:rsid w:val="00006BE9"/>
    <w:rsid w:val="00007E57"/>
    <w:rsid w:val="0001261E"/>
    <w:rsid w:val="00014F59"/>
    <w:rsid w:val="00016B7B"/>
    <w:rsid w:val="00016DC0"/>
    <w:rsid w:val="000171F9"/>
    <w:rsid w:val="00017EA1"/>
    <w:rsid w:val="000218D3"/>
    <w:rsid w:val="00023D4C"/>
    <w:rsid w:val="00024902"/>
    <w:rsid w:val="0002696E"/>
    <w:rsid w:val="000269BD"/>
    <w:rsid w:val="0002778F"/>
    <w:rsid w:val="00030265"/>
    <w:rsid w:val="000310BC"/>
    <w:rsid w:val="000313D0"/>
    <w:rsid w:val="00031504"/>
    <w:rsid w:val="0003171B"/>
    <w:rsid w:val="0003175C"/>
    <w:rsid w:val="000341FB"/>
    <w:rsid w:val="00035F94"/>
    <w:rsid w:val="00035FC7"/>
    <w:rsid w:val="0003665B"/>
    <w:rsid w:val="000367F2"/>
    <w:rsid w:val="00036BE3"/>
    <w:rsid w:val="00040A63"/>
    <w:rsid w:val="00040C6D"/>
    <w:rsid w:val="00040CE1"/>
    <w:rsid w:val="00040CF6"/>
    <w:rsid w:val="00040F0A"/>
    <w:rsid w:val="0004237A"/>
    <w:rsid w:val="00042928"/>
    <w:rsid w:val="00042B87"/>
    <w:rsid w:val="0004443F"/>
    <w:rsid w:val="00045250"/>
    <w:rsid w:val="00045814"/>
    <w:rsid w:val="00045C16"/>
    <w:rsid w:val="00046204"/>
    <w:rsid w:val="00046842"/>
    <w:rsid w:val="000468D3"/>
    <w:rsid w:val="00046944"/>
    <w:rsid w:val="00047E9D"/>
    <w:rsid w:val="00050263"/>
    <w:rsid w:val="000518D6"/>
    <w:rsid w:val="00051E15"/>
    <w:rsid w:val="00053FC9"/>
    <w:rsid w:val="00054607"/>
    <w:rsid w:val="00054A95"/>
    <w:rsid w:val="000557E7"/>
    <w:rsid w:val="000558D4"/>
    <w:rsid w:val="000568D4"/>
    <w:rsid w:val="000577DA"/>
    <w:rsid w:val="0006435B"/>
    <w:rsid w:val="00064EE5"/>
    <w:rsid w:val="00065507"/>
    <w:rsid w:val="00067265"/>
    <w:rsid w:val="0006736E"/>
    <w:rsid w:val="00067458"/>
    <w:rsid w:val="0006796E"/>
    <w:rsid w:val="000710E7"/>
    <w:rsid w:val="00073BBC"/>
    <w:rsid w:val="0007469A"/>
    <w:rsid w:val="00075F35"/>
    <w:rsid w:val="00077E17"/>
    <w:rsid w:val="0008047D"/>
    <w:rsid w:val="00081173"/>
    <w:rsid w:val="00081285"/>
    <w:rsid w:val="00081B03"/>
    <w:rsid w:val="00081BD2"/>
    <w:rsid w:val="00081D9D"/>
    <w:rsid w:val="00081FCD"/>
    <w:rsid w:val="00083291"/>
    <w:rsid w:val="00083361"/>
    <w:rsid w:val="00083DDB"/>
    <w:rsid w:val="000841CD"/>
    <w:rsid w:val="00085F4B"/>
    <w:rsid w:val="00086917"/>
    <w:rsid w:val="00086D02"/>
    <w:rsid w:val="000874F7"/>
    <w:rsid w:val="000878B7"/>
    <w:rsid w:val="0009001B"/>
    <w:rsid w:val="000915D0"/>
    <w:rsid w:val="000924ED"/>
    <w:rsid w:val="00093132"/>
    <w:rsid w:val="00093A08"/>
    <w:rsid w:val="00094ACF"/>
    <w:rsid w:val="00094D44"/>
    <w:rsid w:val="00094E4E"/>
    <w:rsid w:val="00095E8D"/>
    <w:rsid w:val="00096C40"/>
    <w:rsid w:val="00097FC0"/>
    <w:rsid w:val="000A0560"/>
    <w:rsid w:val="000A0AB8"/>
    <w:rsid w:val="000A0AE5"/>
    <w:rsid w:val="000A0BC1"/>
    <w:rsid w:val="000A0EBC"/>
    <w:rsid w:val="000A11FF"/>
    <w:rsid w:val="000A3E21"/>
    <w:rsid w:val="000A4E3B"/>
    <w:rsid w:val="000A6499"/>
    <w:rsid w:val="000A649A"/>
    <w:rsid w:val="000A7E5C"/>
    <w:rsid w:val="000B0593"/>
    <w:rsid w:val="000B08C9"/>
    <w:rsid w:val="000B42DA"/>
    <w:rsid w:val="000B5146"/>
    <w:rsid w:val="000B5311"/>
    <w:rsid w:val="000B6889"/>
    <w:rsid w:val="000B6F08"/>
    <w:rsid w:val="000C29A4"/>
    <w:rsid w:val="000C59E8"/>
    <w:rsid w:val="000C5D59"/>
    <w:rsid w:val="000C6D2D"/>
    <w:rsid w:val="000D00E8"/>
    <w:rsid w:val="000D084C"/>
    <w:rsid w:val="000D127C"/>
    <w:rsid w:val="000D18EC"/>
    <w:rsid w:val="000D1B40"/>
    <w:rsid w:val="000D1C99"/>
    <w:rsid w:val="000D374B"/>
    <w:rsid w:val="000D57A0"/>
    <w:rsid w:val="000D62FC"/>
    <w:rsid w:val="000D642D"/>
    <w:rsid w:val="000D6FA3"/>
    <w:rsid w:val="000E2E9C"/>
    <w:rsid w:val="000E4577"/>
    <w:rsid w:val="000E56E3"/>
    <w:rsid w:val="000E6F65"/>
    <w:rsid w:val="000E7A41"/>
    <w:rsid w:val="000F0341"/>
    <w:rsid w:val="000F1247"/>
    <w:rsid w:val="000F3F0C"/>
    <w:rsid w:val="000F4220"/>
    <w:rsid w:val="000F6AF4"/>
    <w:rsid w:val="0010020C"/>
    <w:rsid w:val="00101368"/>
    <w:rsid w:val="00104EAF"/>
    <w:rsid w:val="0010629A"/>
    <w:rsid w:val="00106452"/>
    <w:rsid w:val="00106570"/>
    <w:rsid w:val="0010701C"/>
    <w:rsid w:val="0011038C"/>
    <w:rsid w:val="00110C91"/>
    <w:rsid w:val="0011132F"/>
    <w:rsid w:val="0011254A"/>
    <w:rsid w:val="00112AD2"/>
    <w:rsid w:val="00112FEF"/>
    <w:rsid w:val="001130A9"/>
    <w:rsid w:val="0011313C"/>
    <w:rsid w:val="001131BF"/>
    <w:rsid w:val="00116227"/>
    <w:rsid w:val="00116B43"/>
    <w:rsid w:val="00116E93"/>
    <w:rsid w:val="00117AE6"/>
    <w:rsid w:val="00120F0E"/>
    <w:rsid w:val="0012203D"/>
    <w:rsid w:val="00122F4B"/>
    <w:rsid w:val="00124168"/>
    <w:rsid w:val="00124748"/>
    <w:rsid w:val="00125CDF"/>
    <w:rsid w:val="001266E1"/>
    <w:rsid w:val="0013147A"/>
    <w:rsid w:val="001317C0"/>
    <w:rsid w:val="00131F27"/>
    <w:rsid w:val="00132F66"/>
    <w:rsid w:val="00133824"/>
    <w:rsid w:val="00133F47"/>
    <w:rsid w:val="00134175"/>
    <w:rsid w:val="001346B1"/>
    <w:rsid w:val="00134F04"/>
    <w:rsid w:val="00135C47"/>
    <w:rsid w:val="00136288"/>
    <w:rsid w:val="00136C22"/>
    <w:rsid w:val="001402E5"/>
    <w:rsid w:val="0014133A"/>
    <w:rsid w:val="0014142B"/>
    <w:rsid w:val="00141CEE"/>
    <w:rsid w:val="00141EB8"/>
    <w:rsid w:val="00142BD0"/>
    <w:rsid w:val="00143D05"/>
    <w:rsid w:val="0014459A"/>
    <w:rsid w:val="001451DB"/>
    <w:rsid w:val="00146C36"/>
    <w:rsid w:val="001475E2"/>
    <w:rsid w:val="00147FBF"/>
    <w:rsid w:val="00150723"/>
    <w:rsid w:val="00155F7D"/>
    <w:rsid w:val="00156203"/>
    <w:rsid w:val="00156357"/>
    <w:rsid w:val="00156FE0"/>
    <w:rsid w:val="00157D5F"/>
    <w:rsid w:val="00161457"/>
    <w:rsid w:val="0016190C"/>
    <w:rsid w:val="00161D16"/>
    <w:rsid w:val="00163D59"/>
    <w:rsid w:val="001651A8"/>
    <w:rsid w:val="00166BE2"/>
    <w:rsid w:val="00166C7B"/>
    <w:rsid w:val="00166DF2"/>
    <w:rsid w:val="00167C61"/>
    <w:rsid w:val="00167D16"/>
    <w:rsid w:val="0017139D"/>
    <w:rsid w:val="001713AD"/>
    <w:rsid w:val="00171E63"/>
    <w:rsid w:val="00173244"/>
    <w:rsid w:val="0017341F"/>
    <w:rsid w:val="00175221"/>
    <w:rsid w:val="00180116"/>
    <w:rsid w:val="001833D3"/>
    <w:rsid w:val="00184A33"/>
    <w:rsid w:val="00186928"/>
    <w:rsid w:val="00186C0C"/>
    <w:rsid w:val="0018767C"/>
    <w:rsid w:val="00187D71"/>
    <w:rsid w:val="001907ED"/>
    <w:rsid w:val="00191603"/>
    <w:rsid w:val="00192E5B"/>
    <w:rsid w:val="001939DE"/>
    <w:rsid w:val="00194573"/>
    <w:rsid w:val="00194CAC"/>
    <w:rsid w:val="00194FEB"/>
    <w:rsid w:val="00195A83"/>
    <w:rsid w:val="00195BE3"/>
    <w:rsid w:val="001971D5"/>
    <w:rsid w:val="001A035F"/>
    <w:rsid w:val="001A12F1"/>
    <w:rsid w:val="001A1F59"/>
    <w:rsid w:val="001A1FC1"/>
    <w:rsid w:val="001A4D1E"/>
    <w:rsid w:val="001A4FA3"/>
    <w:rsid w:val="001A5BE6"/>
    <w:rsid w:val="001A68E9"/>
    <w:rsid w:val="001A6EB8"/>
    <w:rsid w:val="001A7086"/>
    <w:rsid w:val="001A7309"/>
    <w:rsid w:val="001A73B2"/>
    <w:rsid w:val="001A7CBA"/>
    <w:rsid w:val="001B01F8"/>
    <w:rsid w:val="001B0728"/>
    <w:rsid w:val="001B0B21"/>
    <w:rsid w:val="001B1F3A"/>
    <w:rsid w:val="001B3CBF"/>
    <w:rsid w:val="001B7488"/>
    <w:rsid w:val="001C17F5"/>
    <w:rsid w:val="001C4223"/>
    <w:rsid w:val="001C57EA"/>
    <w:rsid w:val="001C61D8"/>
    <w:rsid w:val="001C7112"/>
    <w:rsid w:val="001C728B"/>
    <w:rsid w:val="001C750B"/>
    <w:rsid w:val="001C78D9"/>
    <w:rsid w:val="001C7B31"/>
    <w:rsid w:val="001D207E"/>
    <w:rsid w:val="001D2404"/>
    <w:rsid w:val="001D267B"/>
    <w:rsid w:val="001D31A9"/>
    <w:rsid w:val="001D325C"/>
    <w:rsid w:val="001D3664"/>
    <w:rsid w:val="001D37AB"/>
    <w:rsid w:val="001D3F98"/>
    <w:rsid w:val="001D448E"/>
    <w:rsid w:val="001D5099"/>
    <w:rsid w:val="001D52C0"/>
    <w:rsid w:val="001D6683"/>
    <w:rsid w:val="001D70E6"/>
    <w:rsid w:val="001D7BB9"/>
    <w:rsid w:val="001D7E35"/>
    <w:rsid w:val="001E09F6"/>
    <w:rsid w:val="001E12EC"/>
    <w:rsid w:val="001E39A8"/>
    <w:rsid w:val="001E3C05"/>
    <w:rsid w:val="001E7F40"/>
    <w:rsid w:val="001F0FA6"/>
    <w:rsid w:val="001F1F92"/>
    <w:rsid w:val="001F2445"/>
    <w:rsid w:val="001F3E2F"/>
    <w:rsid w:val="001F5BEE"/>
    <w:rsid w:val="001F6036"/>
    <w:rsid w:val="001F60E2"/>
    <w:rsid w:val="001F64F5"/>
    <w:rsid w:val="001F6EB4"/>
    <w:rsid w:val="001F7BB3"/>
    <w:rsid w:val="00202B7F"/>
    <w:rsid w:val="002055E0"/>
    <w:rsid w:val="00205E27"/>
    <w:rsid w:val="00210010"/>
    <w:rsid w:val="00210C88"/>
    <w:rsid w:val="002111CC"/>
    <w:rsid w:val="00211D8F"/>
    <w:rsid w:val="00211FBB"/>
    <w:rsid w:val="00214443"/>
    <w:rsid w:val="002149BB"/>
    <w:rsid w:val="002151F5"/>
    <w:rsid w:val="00215812"/>
    <w:rsid w:val="00215C5E"/>
    <w:rsid w:val="00216456"/>
    <w:rsid w:val="00217C74"/>
    <w:rsid w:val="0022088C"/>
    <w:rsid w:val="00220BB7"/>
    <w:rsid w:val="0022259F"/>
    <w:rsid w:val="00223043"/>
    <w:rsid w:val="0022439A"/>
    <w:rsid w:val="0022447C"/>
    <w:rsid w:val="0022484B"/>
    <w:rsid w:val="00224F71"/>
    <w:rsid w:val="00225395"/>
    <w:rsid w:val="002256E4"/>
    <w:rsid w:val="002269F4"/>
    <w:rsid w:val="00226F9E"/>
    <w:rsid w:val="002271DC"/>
    <w:rsid w:val="002272C9"/>
    <w:rsid w:val="002278A3"/>
    <w:rsid w:val="00227C89"/>
    <w:rsid w:val="002304BD"/>
    <w:rsid w:val="00231208"/>
    <w:rsid w:val="002313DD"/>
    <w:rsid w:val="0023268A"/>
    <w:rsid w:val="00235255"/>
    <w:rsid w:val="002355C2"/>
    <w:rsid w:val="00235AC8"/>
    <w:rsid w:val="00236094"/>
    <w:rsid w:val="00236E31"/>
    <w:rsid w:val="00237FA3"/>
    <w:rsid w:val="0024001E"/>
    <w:rsid w:val="00240A61"/>
    <w:rsid w:val="002414ED"/>
    <w:rsid w:val="00241C71"/>
    <w:rsid w:val="00242F69"/>
    <w:rsid w:val="002435DD"/>
    <w:rsid w:val="00243742"/>
    <w:rsid w:val="0024574D"/>
    <w:rsid w:val="00245E6A"/>
    <w:rsid w:val="00247594"/>
    <w:rsid w:val="0025125E"/>
    <w:rsid w:val="00251518"/>
    <w:rsid w:val="00253068"/>
    <w:rsid w:val="00253120"/>
    <w:rsid w:val="002535D8"/>
    <w:rsid w:val="00253A23"/>
    <w:rsid w:val="00253CDA"/>
    <w:rsid w:val="002551FD"/>
    <w:rsid w:val="00256902"/>
    <w:rsid w:val="00256EA2"/>
    <w:rsid w:val="00260494"/>
    <w:rsid w:val="002622E9"/>
    <w:rsid w:val="002623C8"/>
    <w:rsid w:val="00262748"/>
    <w:rsid w:val="0026337B"/>
    <w:rsid w:val="00263C9E"/>
    <w:rsid w:val="00265818"/>
    <w:rsid w:val="00266F08"/>
    <w:rsid w:val="00267DF9"/>
    <w:rsid w:val="0027255A"/>
    <w:rsid w:val="00272C5C"/>
    <w:rsid w:val="00272FD8"/>
    <w:rsid w:val="0027320B"/>
    <w:rsid w:val="00274324"/>
    <w:rsid w:val="0027460E"/>
    <w:rsid w:val="00274802"/>
    <w:rsid w:val="00276668"/>
    <w:rsid w:val="00280A16"/>
    <w:rsid w:val="00284630"/>
    <w:rsid w:val="00285636"/>
    <w:rsid w:val="002873E3"/>
    <w:rsid w:val="002911A1"/>
    <w:rsid w:val="002935D3"/>
    <w:rsid w:val="0029361C"/>
    <w:rsid w:val="00295471"/>
    <w:rsid w:val="00295F9B"/>
    <w:rsid w:val="002A02DC"/>
    <w:rsid w:val="002A1445"/>
    <w:rsid w:val="002A21C2"/>
    <w:rsid w:val="002A339F"/>
    <w:rsid w:val="002A42C7"/>
    <w:rsid w:val="002A46C0"/>
    <w:rsid w:val="002A4BA7"/>
    <w:rsid w:val="002A7D1D"/>
    <w:rsid w:val="002B1BD1"/>
    <w:rsid w:val="002B229A"/>
    <w:rsid w:val="002B2CBD"/>
    <w:rsid w:val="002B32F1"/>
    <w:rsid w:val="002B4FD8"/>
    <w:rsid w:val="002B52FC"/>
    <w:rsid w:val="002B55C0"/>
    <w:rsid w:val="002B561B"/>
    <w:rsid w:val="002B5F93"/>
    <w:rsid w:val="002B653A"/>
    <w:rsid w:val="002C0C18"/>
    <w:rsid w:val="002C19DF"/>
    <w:rsid w:val="002C2A5E"/>
    <w:rsid w:val="002C2AD8"/>
    <w:rsid w:val="002C39A5"/>
    <w:rsid w:val="002C4722"/>
    <w:rsid w:val="002C4EB0"/>
    <w:rsid w:val="002C558D"/>
    <w:rsid w:val="002C64FB"/>
    <w:rsid w:val="002C6E75"/>
    <w:rsid w:val="002C7C99"/>
    <w:rsid w:val="002D0745"/>
    <w:rsid w:val="002D0C72"/>
    <w:rsid w:val="002D42FE"/>
    <w:rsid w:val="002D57B0"/>
    <w:rsid w:val="002D6629"/>
    <w:rsid w:val="002D6BC1"/>
    <w:rsid w:val="002E1ABF"/>
    <w:rsid w:val="002E1DE8"/>
    <w:rsid w:val="002E2089"/>
    <w:rsid w:val="002E21C8"/>
    <w:rsid w:val="002E2627"/>
    <w:rsid w:val="002E293B"/>
    <w:rsid w:val="002E2D0A"/>
    <w:rsid w:val="002E2FCA"/>
    <w:rsid w:val="002E4F9D"/>
    <w:rsid w:val="002E5522"/>
    <w:rsid w:val="002E6291"/>
    <w:rsid w:val="002E635C"/>
    <w:rsid w:val="002E643C"/>
    <w:rsid w:val="002E789B"/>
    <w:rsid w:val="002E7B36"/>
    <w:rsid w:val="002F295A"/>
    <w:rsid w:val="002F343C"/>
    <w:rsid w:val="002F3CCE"/>
    <w:rsid w:val="002F4120"/>
    <w:rsid w:val="002F4F32"/>
    <w:rsid w:val="002F57D6"/>
    <w:rsid w:val="002F65F6"/>
    <w:rsid w:val="00300127"/>
    <w:rsid w:val="00300990"/>
    <w:rsid w:val="00301062"/>
    <w:rsid w:val="00301801"/>
    <w:rsid w:val="00302089"/>
    <w:rsid w:val="0030505C"/>
    <w:rsid w:val="00305665"/>
    <w:rsid w:val="00305768"/>
    <w:rsid w:val="0030659A"/>
    <w:rsid w:val="00307A38"/>
    <w:rsid w:val="00307C32"/>
    <w:rsid w:val="003103A7"/>
    <w:rsid w:val="0031096A"/>
    <w:rsid w:val="00310A34"/>
    <w:rsid w:val="0031146C"/>
    <w:rsid w:val="00311D90"/>
    <w:rsid w:val="003131F1"/>
    <w:rsid w:val="00313AD9"/>
    <w:rsid w:val="0031519C"/>
    <w:rsid w:val="003151EA"/>
    <w:rsid w:val="00315BAC"/>
    <w:rsid w:val="0031653D"/>
    <w:rsid w:val="0031673C"/>
    <w:rsid w:val="0031678A"/>
    <w:rsid w:val="00317C2E"/>
    <w:rsid w:val="0032096D"/>
    <w:rsid w:val="00321338"/>
    <w:rsid w:val="003217F1"/>
    <w:rsid w:val="00321BAD"/>
    <w:rsid w:val="00322787"/>
    <w:rsid w:val="003239FB"/>
    <w:rsid w:val="00325EC5"/>
    <w:rsid w:val="00326E2C"/>
    <w:rsid w:val="003270A4"/>
    <w:rsid w:val="00330CC7"/>
    <w:rsid w:val="00331282"/>
    <w:rsid w:val="0033366D"/>
    <w:rsid w:val="003337C8"/>
    <w:rsid w:val="003340B7"/>
    <w:rsid w:val="00334B98"/>
    <w:rsid w:val="00334D16"/>
    <w:rsid w:val="0033570B"/>
    <w:rsid w:val="003366DD"/>
    <w:rsid w:val="00337226"/>
    <w:rsid w:val="003406D6"/>
    <w:rsid w:val="003409AD"/>
    <w:rsid w:val="0034119C"/>
    <w:rsid w:val="003413DB"/>
    <w:rsid w:val="00341CB6"/>
    <w:rsid w:val="00342279"/>
    <w:rsid w:val="003423FD"/>
    <w:rsid w:val="00342648"/>
    <w:rsid w:val="00343916"/>
    <w:rsid w:val="00344464"/>
    <w:rsid w:val="003447CC"/>
    <w:rsid w:val="003455B0"/>
    <w:rsid w:val="00345BD8"/>
    <w:rsid w:val="00345EFA"/>
    <w:rsid w:val="0034640C"/>
    <w:rsid w:val="003502A9"/>
    <w:rsid w:val="00350EE8"/>
    <w:rsid w:val="00351909"/>
    <w:rsid w:val="00351E54"/>
    <w:rsid w:val="00354296"/>
    <w:rsid w:val="00354A3D"/>
    <w:rsid w:val="00355713"/>
    <w:rsid w:val="00355786"/>
    <w:rsid w:val="00355823"/>
    <w:rsid w:val="0035630C"/>
    <w:rsid w:val="0035702D"/>
    <w:rsid w:val="003574EB"/>
    <w:rsid w:val="0036125A"/>
    <w:rsid w:val="00361DB6"/>
    <w:rsid w:val="00362F00"/>
    <w:rsid w:val="0036419A"/>
    <w:rsid w:val="003643AC"/>
    <w:rsid w:val="00364BC0"/>
    <w:rsid w:val="00364F52"/>
    <w:rsid w:val="00365051"/>
    <w:rsid w:val="0036553E"/>
    <w:rsid w:val="0037086A"/>
    <w:rsid w:val="00370A13"/>
    <w:rsid w:val="003712B0"/>
    <w:rsid w:val="003723B6"/>
    <w:rsid w:val="00372C10"/>
    <w:rsid w:val="00373194"/>
    <w:rsid w:val="00374A25"/>
    <w:rsid w:val="00374EE4"/>
    <w:rsid w:val="00376D6D"/>
    <w:rsid w:val="003802DA"/>
    <w:rsid w:val="0038072B"/>
    <w:rsid w:val="00380A22"/>
    <w:rsid w:val="00380C16"/>
    <w:rsid w:val="00381292"/>
    <w:rsid w:val="00381B67"/>
    <w:rsid w:val="00385434"/>
    <w:rsid w:val="00386BBE"/>
    <w:rsid w:val="00387757"/>
    <w:rsid w:val="00387CDE"/>
    <w:rsid w:val="00390084"/>
    <w:rsid w:val="00390C90"/>
    <w:rsid w:val="00391E3F"/>
    <w:rsid w:val="00392778"/>
    <w:rsid w:val="00393498"/>
    <w:rsid w:val="00394661"/>
    <w:rsid w:val="00394B5A"/>
    <w:rsid w:val="00394B70"/>
    <w:rsid w:val="00395E78"/>
    <w:rsid w:val="00397DC1"/>
    <w:rsid w:val="00397EB8"/>
    <w:rsid w:val="003A01EE"/>
    <w:rsid w:val="003A12E0"/>
    <w:rsid w:val="003A188A"/>
    <w:rsid w:val="003A1A4C"/>
    <w:rsid w:val="003A2CD8"/>
    <w:rsid w:val="003A2DF9"/>
    <w:rsid w:val="003A3771"/>
    <w:rsid w:val="003A4B4A"/>
    <w:rsid w:val="003A4DBF"/>
    <w:rsid w:val="003A4F96"/>
    <w:rsid w:val="003A53D6"/>
    <w:rsid w:val="003A573F"/>
    <w:rsid w:val="003B06AC"/>
    <w:rsid w:val="003B3431"/>
    <w:rsid w:val="003B3B66"/>
    <w:rsid w:val="003B43D8"/>
    <w:rsid w:val="003B4A11"/>
    <w:rsid w:val="003B6418"/>
    <w:rsid w:val="003B7E6D"/>
    <w:rsid w:val="003C23D6"/>
    <w:rsid w:val="003C424A"/>
    <w:rsid w:val="003C565F"/>
    <w:rsid w:val="003C594F"/>
    <w:rsid w:val="003C6D85"/>
    <w:rsid w:val="003C73F5"/>
    <w:rsid w:val="003C7CE9"/>
    <w:rsid w:val="003D0244"/>
    <w:rsid w:val="003D1C7E"/>
    <w:rsid w:val="003D29BF"/>
    <w:rsid w:val="003D3CF1"/>
    <w:rsid w:val="003D416E"/>
    <w:rsid w:val="003D446D"/>
    <w:rsid w:val="003D6778"/>
    <w:rsid w:val="003D69DB"/>
    <w:rsid w:val="003D6A71"/>
    <w:rsid w:val="003D70BF"/>
    <w:rsid w:val="003D7EC7"/>
    <w:rsid w:val="003E0357"/>
    <w:rsid w:val="003E04A5"/>
    <w:rsid w:val="003E0594"/>
    <w:rsid w:val="003E3785"/>
    <w:rsid w:val="003E4224"/>
    <w:rsid w:val="003E73D1"/>
    <w:rsid w:val="003F07B6"/>
    <w:rsid w:val="003F121A"/>
    <w:rsid w:val="003F161C"/>
    <w:rsid w:val="003F194A"/>
    <w:rsid w:val="003F1960"/>
    <w:rsid w:val="003F2283"/>
    <w:rsid w:val="003F30E6"/>
    <w:rsid w:val="003F38F9"/>
    <w:rsid w:val="003F3B35"/>
    <w:rsid w:val="003F43AA"/>
    <w:rsid w:val="003F4586"/>
    <w:rsid w:val="003F752F"/>
    <w:rsid w:val="003F7EC1"/>
    <w:rsid w:val="003F7F10"/>
    <w:rsid w:val="003F7F33"/>
    <w:rsid w:val="00400C66"/>
    <w:rsid w:val="00401B98"/>
    <w:rsid w:val="00402167"/>
    <w:rsid w:val="00402AC7"/>
    <w:rsid w:val="004033CE"/>
    <w:rsid w:val="004039AD"/>
    <w:rsid w:val="00405095"/>
    <w:rsid w:val="0040618A"/>
    <w:rsid w:val="0041167F"/>
    <w:rsid w:val="004117A2"/>
    <w:rsid w:val="00411CC5"/>
    <w:rsid w:val="00411F88"/>
    <w:rsid w:val="0041254D"/>
    <w:rsid w:val="00412E2E"/>
    <w:rsid w:val="00414711"/>
    <w:rsid w:val="004156A5"/>
    <w:rsid w:val="0041613B"/>
    <w:rsid w:val="00416476"/>
    <w:rsid w:val="00416989"/>
    <w:rsid w:val="004177AC"/>
    <w:rsid w:val="00420941"/>
    <w:rsid w:val="004215F8"/>
    <w:rsid w:val="00421840"/>
    <w:rsid w:val="00422816"/>
    <w:rsid w:val="004230CB"/>
    <w:rsid w:val="00423CF9"/>
    <w:rsid w:val="0042489C"/>
    <w:rsid w:val="004265DA"/>
    <w:rsid w:val="004276EB"/>
    <w:rsid w:val="004303C4"/>
    <w:rsid w:val="0043179F"/>
    <w:rsid w:val="00432B47"/>
    <w:rsid w:val="004331E6"/>
    <w:rsid w:val="004340C0"/>
    <w:rsid w:val="0043474E"/>
    <w:rsid w:val="004348B1"/>
    <w:rsid w:val="00435925"/>
    <w:rsid w:val="004361E1"/>
    <w:rsid w:val="00436CAC"/>
    <w:rsid w:val="004374EE"/>
    <w:rsid w:val="00437D18"/>
    <w:rsid w:val="00437D37"/>
    <w:rsid w:val="00440241"/>
    <w:rsid w:val="004407DA"/>
    <w:rsid w:val="00440EE0"/>
    <w:rsid w:val="00441033"/>
    <w:rsid w:val="004419C0"/>
    <w:rsid w:val="00441FD6"/>
    <w:rsid w:val="004421AA"/>
    <w:rsid w:val="004433B2"/>
    <w:rsid w:val="004443DE"/>
    <w:rsid w:val="004505E7"/>
    <w:rsid w:val="00450BAB"/>
    <w:rsid w:val="0045122F"/>
    <w:rsid w:val="004547A9"/>
    <w:rsid w:val="00454A2B"/>
    <w:rsid w:val="004551F8"/>
    <w:rsid w:val="004562ED"/>
    <w:rsid w:val="00457147"/>
    <w:rsid w:val="004626CF"/>
    <w:rsid w:val="00462B58"/>
    <w:rsid w:val="00463447"/>
    <w:rsid w:val="00463ABD"/>
    <w:rsid w:val="00464196"/>
    <w:rsid w:val="0046493A"/>
    <w:rsid w:val="004651F5"/>
    <w:rsid w:val="004669D9"/>
    <w:rsid w:val="00466A61"/>
    <w:rsid w:val="004678C8"/>
    <w:rsid w:val="00467C11"/>
    <w:rsid w:val="004703FD"/>
    <w:rsid w:val="00470B90"/>
    <w:rsid w:val="004715CD"/>
    <w:rsid w:val="00472D62"/>
    <w:rsid w:val="00472F98"/>
    <w:rsid w:val="00473ECB"/>
    <w:rsid w:val="0047421A"/>
    <w:rsid w:val="00474264"/>
    <w:rsid w:val="00474364"/>
    <w:rsid w:val="004748E1"/>
    <w:rsid w:val="00474C0F"/>
    <w:rsid w:val="004753C1"/>
    <w:rsid w:val="00482E04"/>
    <w:rsid w:val="004854CE"/>
    <w:rsid w:val="00485B18"/>
    <w:rsid w:val="0048602A"/>
    <w:rsid w:val="00487A55"/>
    <w:rsid w:val="00490115"/>
    <w:rsid w:val="004903D7"/>
    <w:rsid w:val="00491343"/>
    <w:rsid w:val="00493759"/>
    <w:rsid w:val="00493BEB"/>
    <w:rsid w:val="00495F16"/>
    <w:rsid w:val="00496389"/>
    <w:rsid w:val="004A0CE7"/>
    <w:rsid w:val="004A146B"/>
    <w:rsid w:val="004A16C8"/>
    <w:rsid w:val="004A16E0"/>
    <w:rsid w:val="004A17B3"/>
    <w:rsid w:val="004A19A8"/>
    <w:rsid w:val="004A1C9C"/>
    <w:rsid w:val="004A1FF1"/>
    <w:rsid w:val="004A233A"/>
    <w:rsid w:val="004A37FD"/>
    <w:rsid w:val="004A54EE"/>
    <w:rsid w:val="004A5A08"/>
    <w:rsid w:val="004A5D7A"/>
    <w:rsid w:val="004A6288"/>
    <w:rsid w:val="004A63ED"/>
    <w:rsid w:val="004A6472"/>
    <w:rsid w:val="004A7D09"/>
    <w:rsid w:val="004A7FAA"/>
    <w:rsid w:val="004B054C"/>
    <w:rsid w:val="004B1D0C"/>
    <w:rsid w:val="004B279A"/>
    <w:rsid w:val="004B2A74"/>
    <w:rsid w:val="004B2B73"/>
    <w:rsid w:val="004B433F"/>
    <w:rsid w:val="004B5677"/>
    <w:rsid w:val="004B6961"/>
    <w:rsid w:val="004B7C32"/>
    <w:rsid w:val="004B7E44"/>
    <w:rsid w:val="004C1238"/>
    <w:rsid w:val="004C1279"/>
    <w:rsid w:val="004C141D"/>
    <w:rsid w:val="004C1E35"/>
    <w:rsid w:val="004C2BC9"/>
    <w:rsid w:val="004C4764"/>
    <w:rsid w:val="004C508B"/>
    <w:rsid w:val="004C6407"/>
    <w:rsid w:val="004D175B"/>
    <w:rsid w:val="004D184F"/>
    <w:rsid w:val="004D21A5"/>
    <w:rsid w:val="004D4A93"/>
    <w:rsid w:val="004D56BC"/>
    <w:rsid w:val="004D5F03"/>
    <w:rsid w:val="004D60A2"/>
    <w:rsid w:val="004D6155"/>
    <w:rsid w:val="004D68F6"/>
    <w:rsid w:val="004D6A2F"/>
    <w:rsid w:val="004D6B12"/>
    <w:rsid w:val="004D6DDD"/>
    <w:rsid w:val="004D73DA"/>
    <w:rsid w:val="004E088C"/>
    <w:rsid w:val="004E1467"/>
    <w:rsid w:val="004E3B5B"/>
    <w:rsid w:val="004E461C"/>
    <w:rsid w:val="004E4799"/>
    <w:rsid w:val="004E53C2"/>
    <w:rsid w:val="004F07E5"/>
    <w:rsid w:val="004F09E0"/>
    <w:rsid w:val="004F2334"/>
    <w:rsid w:val="004F2DC3"/>
    <w:rsid w:val="004F372D"/>
    <w:rsid w:val="004F4103"/>
    <w:rsid w:val="004F71FF"/>
    <w:rsid w:val="004F7F76"/>
    <w:rsid w:val="005018ED"/>
    <w:rsid w:val="00501BB1"/>
    <w:rsid w:val="005026FB"/>
    <w:rsid w:val="0050417D"/>
    <w:rsid w:val="00504795"/>
    <w:rsid w:val="0050488E"/>
    <w:rsid w:val="00505785"/>
    <w:rsid w:val="00505A58"/>
    <w:rsid w:val="00506136"/>
    <w:rsid w:val="005063DB"/>
    <w:rsid w:val="00506B60"/>
    <w:rsid w:val="00507258"/>
    <w:rsid w:val="00507765"/>
    <w:rsid w:val="005103C3"/>
    <w:rsid w:val="00510874"/>
    <w:rsid w:val="005122B2"/>
    <w:rsid w:val="00512B62"/>
    <w:rsid w:val="005139F1"/>
    <w:rsid w:val="00513AE6"/>
    <w:rsid w:val="0051453F"/>
    <w:rsid w:val="0051528A"/>
    <w:rsid w:val="005160F8"/>
    <w:rsid w:val="00516465"/>
    <w:rsid w:val="005169DE"/>
    <w:rsid w:val="0051761B"/>
    <w:rsid w:val="005202FD"/>
    <w:rsid w:val="005203C6"/>
    <w:rsid w:val="00521016"/>
    <w:rsid w:val="0052241F"/>
    <w:rsid w:val="005259C4"/>
    <w:rsid w:val="005268B5"/>
    <w:rsid w:val="00526A14"/>
    <w:rsid w:val="005270CA"/>
    <w:rsid w:val="00530188"/>
    <w:rsid w:val="005307EA"/>
    <w:rsid w:val="005318E5"/>
    <w:rsid w:val="00532F1A"/>
    <w:rsid w:val="00534B0C"/>
    <w:rsid w:val="00534B72"/>
    <w:rsid w:val="00535C57"/>
    <w:rsid w:val="00536001"/>
    <w:rsid w:val="00536F1A"/>
    <w:rsid w:val="005375B7"/>
    <w:rsid w:val="005404F9"/>
    <w:rsid w:val="0054171B"/>
    <w:rsid w:val="00542DF6"/>
    <w:rsid w:val="00543880"/>
    <w:rsid w:val="00545CA7"/>
    <w:rsid w:val="00545F91"/>
    <w:rsid w:val="00546D97"/>
    <w:rsid w:val="00550199"/>
    <w:rsid w:val="0055036A"/>
    <w:rsid w:val="00550898"/>
    <w:rsid w:val="00550CF2"/>
    <w:rsid w:val="00550DE9"/>
    <w:rsid w:val="00551A44"/>
    <w:rsid w:val="00551C34"/>
    <w:rsid w:val="0055302F"/>
    <w:rsid w:val="005534E5"/>
    <w:rsid w:val="0055357E"/>
    <w:rsid w:val="00553662"/>
    <w:rsid w:val="00555800"/>
    <w:rsid w:val="0055623A"/>
    <w:rsid w:val="00560147"/>
    <w:rsid w:val="0056048B"/>
    <w:rsid w:val="005615B3"/>
    <w:rsid w:val="00561B65"/>
    <w:rsid w:val="005635CD"/>
    <w:rsid w:val="005638A1"/>
    <w:rsid w:val="00564650"/>
    <w:rsid w:val="0056477A"/>
    <w:rsid w:val="00564C67"/>
    <w:rsid w:val="00565986"/>
    <w:rsid w:val="00566017"/>
    <w:rsid w:val="00570031"/>
    <w:rsid w:val="0057043A"/>
    <w:rsid w:val="00573249"/>
    <w:rsid w:val="00573365"/>
    <w:rsid w:val="005739E4"/>
    <w:rsid w:val="00575A73"/>
    <w:rsid w:val="0057622E"/>
    <w:rsid w:val="0057661E"/>
    <w:rsid w:val="005769CF"/>
    <w:rsid w:val="00580293"/>
    <w:rsid w:val="00580FB1"/>
    <w:rsid w:val="00581944"/>
    <w:rsid w:val="00581EE1"/>
    <w:rsid w:val="005830B2"/>
    <w:rsid w:val="0058423F"/>
    <w:rsid w:val="0058633A"/>
    <w:rsid w:val="005869CC"/>
    <w:rsid w:val="00586AC7"/>
    <w:rsid w:val="00590AB0"/>
    <w:rsid w:val="00591B41"/>
    <w:rsid w:val="00592262"/>
    <w:rsid w:val="00592996"/>
    <w:rsid w:val="00592A43"/>
    <w:rsid w:val="00593373"/>
    <w:rsid w:val="00593FB9"/>
    <w:rsid w:val="0059434A"/>
    <w:rsid w:val="0059500F"/>
    <w:rsid w:val="0059542B"/>
    <w:rsid w:val="005962C2"/>
    <w:rsid w:val="00597538"/>
    <w:rsid w:val="0059774E"/>
    <w:rsid w:val="00597B81"/>
    <w:rsid w:val="005A011A"/>
    <w:rsid w:val="005A0174"/>
    <w:rsid w:val="005A0FA6"/>
    <w:rsid w:val="005A1951"/>
    <w:rsid w:val="005A2E87"/>
    <w:rsid w:val="005A3837"/>
    <w:rsid w:val="005A7A94"/>
    <w:rsid w:val="005B2CB4"/>
    <w:rsid w:val="005B36F1"/>
    <w:rsid w:val="005B3BA3"/>
    <w:rsid w:val="005B3D47"/>
    <w:rsid w:val="005B400D"/>
    <w:rsid w:val="005B4D14"/>
    <w:rsid w:val="005B5898"/>
    <w:rsid w:val="005C006B"/>
    <w:rsid w:val="005C0563"/>
    <w:rsid w:val="005C4DC4"/>
    <w:rsid w:val="005C6249"/>
    <w:rsid w:val="005C67FD"/>
    <w:rsid w:val="005C726C"/>
    <w:rsid w:val="005C7D93"/>
    <w:rsid w:val="005D0FE7"/>
    <w:rsid w:val="005D1EDD"/>
    <w:rsid w:val="005D2BE0"/>
    <w:rsid w:val="005D307B"/>
    <w:rsid w:val="005D3256"/>
    <w:rsid w:val="005D4901"/>
    <w:rsid w:val="005D4B31"/>
    <w:rsid w:val="005D4CA6"/>
    <w:rsid w:val="005D5C0D"/>
    <w:rsid w:val="005D60A3"/>
    <w:rsid w:val="005E05D5"/>
    <w:rsid w:val="005E06AD"/>
    <w:rsid w:val="005E2056"/>
    <w:rsid w:val="005E22E4"/>
    <w:rsid w:val="005E32BD"/>
    <w:rsid w:val="005E3B10"/>
    <w:rsid w:val="005E506E"/>
    <w:rsid w:val="005E536F"/>
    <w:rsid w:val="005E5DFD"/>
    <w:rsid w:val="005E5E7B"/>
    <w:rsid w:val="005E6608"/>
    <w:rsid w:val="005E73DA"/>
    <w:rsid w:val="005E76C2"/>
    <w:rsid w:val="005F076A"/>
    <w:rsid w:val="005F193F"/>
    <w:rsid w:val="005F2DE9"/>
    <w:rsid w:val="005F3AB4"/>
    <w:rsid w:val="005F3F77"/>
    <w:rsid w:val="005F3FAB"/>
    <w:rsid w:val="005F463C"/>
    <w:rsid w:val="005F467D"/>
    <w:rsid w:val="005F5890"/>
    <w:rsid w:val="005F7012"/>
    <w:rsid w:val="005F7999"/>
    <w:rsid w:val="005F7A60"/>
    <w:rsid w:val="00601193"/>
    <w:rsid w:val="00601D63"/>
    <w:rsid w:val="00602D5B"/>
    <w:rsid w:val="006056E4"/>
    <w:rsid w:val="0060582C"/>
    <w:rsid w:val="00610663"/>
    <w:rsid w:val="00610E23"/>
    <w:rsid w:val="00612D88"/>
    <w:rsid w:val="006134BC"/>
    <w:rsid w:val="0061449C"/>
    <w:rsid w:val="00615483"/>
    <w:rsid w:val="006159E2"/>
    <w:rsid w:val="00616082"/>
    <w:rsid w:val="0061784D"/>
    <w:rsid w:val="00617B2B"/>
    <w:rsid w:val="00620D1B"/>
    <w:rsid w:val="00624606"/>
    <w:rsid w:val="00624633"/>
    <w:rsid w:val="006246F5"/>
    <w:rsid w:val="00624AD9"/>
    <w:rsid w:val="00624AE0"/>
    <w:rsid w:val="00624F79"/>
    <w:rsid w:val="0062537D"/>
    <w:rsid w:val="00625C99"/>
    <w:rsid w:val="006273E2"/>
    <w:rsid w:val="00627F40"/>
    <w:rsid w:val="00627F8D"/>
    <w:rsid w:val="0063048F"/>
    <w:rsid w:val="00631A3F"/>
    <w:rsid w:val="00633330"/>
    <w:rsid w:val="00633692"/>
    <w:rsid w:val="006343D6"/>
    <w:rsid w:val="00635DD9"/>
    <w:rsid w:val="00637EA1"/>
    <w:rsid w:val="006409C7"/>
    <w:rsid w:val="00641ACF"/>
    <w:rsid w:val="00641CAF"/>
    <w:rsid w:val="00643070"/>
    <w:rsid w:val="006437B8"/>
    <w:rsid w:val="00645700"/>
    <w:rsid w:val="006470EB"/>
    <w:rsid w:val="006514DC"/>
    <w:rsid w:val="00652898"/>
    <w:rsid w:val="006529F1"/>
    <w:rsid w:val="00652A9C"/>
    <w:rsid w:val="006544D7"/>
    <w:rsid w:val="00654BBA"/>
    <w:rsid w:val="0065588D"/>
    <w:rsid w:val="0065594C"/>
    <w:rsid w:val="00656523"/>
    <w:rsid w:val="006567F4"/>
    <w:rsid w:val="00657878"/>
    <w:rsid w:val="006602A6"/>
    <w:rsid w:val="00660340"/>
    <w:rsid w:val="00661376"/>
    <w:rsid w:val="00661CB6"/>
    <w:rsid w:val="00662A55"/>
    <w:rsid w:val="00663BC4"/>
    <w:rsid w:val="00663EB7"/>
    <w:rsid w:val="00664270"/>
    <w:rsid w:val="006647C5"/>
    <w:rsid w:val="006649AD"/>
    <w:rsid w:val="00665202"/>
    <w:rsid w:val="006652B5"/>
    <w:rsid w:val="00665746"/>
    <w:rsid w:val="00667D5F"/>
    <w:rsid w:val="00672597"/>
    <w:rsid w:val="0067593E"/>
    <w:rsid w:val="00675E91"/>
    <w:rsid w:val="006779E0"/>
    <w:rsid w:val="00681553"/>
    <w:rsid w:val="0068243E"/>
    <w:rsid w:val="00682F9A"/>
    <w:rsid w:val="006834D5"/>
    <w:rsid w:val="006835A6"/>
    <w:rsid w:val="006839BB"/>
    <w:rsid w:val="00686760"/>
    <w:rsid w:val="00687B7C"/>
    <w:rsid w:val="006902D8"/>
    <w:rsid w:val="0069170E"/>
    <w:rsid w:val="00691834"/>
    <w:rsid w:val="00691D5D"/>
    <w:rsid w:val="00692597"/>
    <w:rsid w:val="00693FEF"/>
    <w:rsid w:val="00694433"/>
    <w:rsid w:val="00695000"/>
    <w:rsid w:val="0069593E"/>
    <w:rsid w:val="00695FF5"/>
    <w:rsid w:val="006964DB"/>
    <w:rsid w:val="00696F6F"/>
    <w:rsid w:val="006A2BFC"/>
    <w:rsid w:val="006A4209"/>
    <w:rsid w:val="006A4E0C"/>
    <w:rsid w:val="006A6802"/>
    <w:rsid w:val="006A769C"/>
    <w:rsid w:val="006A7DF0"/>
    <w:rsid w:val="006B05C1"/>
    <w:rsid w:val="006B07A9"/>
    <w:rsid w:val="006B2D48"/>
    <w:rsid w:val="006B3F26"/>
    <w:rsid w:val="006B5215"/>
    <w:rsid w:val="006B5FA8"/>
    <w:rsid w:val="006B689A"/>
    <w:rsid w:val="006C2080"/>
    <w:rsid w:val="006C2721"/>
    <w:rsid w:val="006C299E"/>
    <w:rsid w:val="006C5AEC"/>
    <w:rsid w:val="006C5F06"/>
    <w:rsid w:val="006D0163"/>
    <w:rsid w:val="006D1471"/>
    <w:rsid w:val="006D2BA6"/>
    <w:rsid w:val="006D3E38"/>
    <w:rsid w:val="006D3F04"/>
    <w:rsid w:val="006D4046"/>
    <w:rsid w:val="006D40B9"/>
    <w:rsid w:val="006D493B"/>
    <w:rsid w:val="006D527C"/>
    <w:rsid w:val="006D52B4"/>
    <w:rsid w:val="006D6F53"/>
    <w:rsid w:val="006D7E32"/>
    <w:rsid w:val="006D7EA2"/>
    <w:rsid w:val="006E0704"/>
    <w:rsid w:val="006E1277"/>
    <w:rsid w:val="006E252A"/>
    <w:rsid w:val="006E4848"/>
    <w:rsid w:val="006E4EA9"/>
    <w:rsid w:val="006E4F3C"/>
    <w:rsid w:val="006E5004"/>
    <w:rsid w:val="006E5FF3"/>
    <w:rsid w:val="006E6AA5"/>
    <w:rsid w:val="006F0664"/>
    <w:rsid w:val="006F0EC7"/>
    <w:rsid w:val="006F24C0"/>
    <w:rsid w:val="006F2AB4"/>
    <w:rsid w:val="006F4878"/>
    <w:rsid w:val="006F4B2C"/>
    <w:rsid w:val="006F7198"/>
    <w:rsid w:val="00701ED2"/>
    <w:rsid w:val="007027D5"/>
    <w:rsid w:val="00702C6F"/>
    <w:rsid w:val="00705CCC"/>
    <w:rsid w:val="007065C0"/>
    <w:rsid w:val="0070795D"/>
    <w:rsid w:val="00711261"/>
    <w:rsid w:val="007113F4"/>
    <w:rsid w:val="00712E48"/>
    <w:rsid w:val="00712E66"/>
    <w:rsid w:val="00713783"/>
    <w:rsid w:val="0071390C"/>
    <w:rsid w:val="00713B06"/>
    <w:rsid w:val="00714110"/>
    <w:rsid w:val="00714A12"/>
    <w:rsid w:val="007168F5"/>
    <w:rsid w:val="00717B65"/>
    <w:rsid w:val="00720CDD"/>
    <w:rsid w:val="00721817"/>
    <w:rsid w:val="007220F7"/>
    <w:rsid w:val="0072244E"/>
    <w:rsid w:val="00723094"/>
    <w:rsid w:val="007234E0"/>
    <w:rsid w:val="00723F8C"/>
    <w:rsid w:val="0072658A"/>
    <w:rsid w:val="00727737"/>
    <w:rsid w:val="00727AA4"/>
    <w:rsid w:val="0073061F"/>
    <w:rsid w:val="007328AD"/>
    <w:rsid w:val="00732A17"/>
    <w:rsid w:val="00732BA1"/>
    <w:rsid w:val="00732BFC"/>
    <w:rsid w:val="007342F1"/>
    <w:rsid w:val="007346CC"/>
    <w:rsid w:val="00734DE5"/>
    <w:rsid w:val="00735091"/>
    <w:rsid w:val="007352EC"/>
    <w:rsid w:val="00735702"/>
    <w:rsid w:val="007364BD"/>
    <w:rsid w:val="00736C6B"/>
    <w:rsid w:val="00737609"/>
    <w:rsid w:val="00737E38"/>
    <w:rsid w:val="0074060F"/>
    <w:rsid w:val="007412C1"/>
    <w:rsid w:val="00742B5D"/>
    <w:rsid w:val="0074355E"/>
    <w:rsid w:val="00744BAC"/>
    <w:rsid w:val="007453D7"/>
    <w:rsid w:val="00746135"/>
    <w:rsid w:val="00747A37"/>
    <w:rsid w:val="00747EE0"/>
    <w:rsid w:val="0075093A"/>
    <w:rsid w:val="00751273"/>
    <w:rsid w:val="00751D3D"/>
    <w:rsid w:val="00752486"/>
    <w:rsid w:val="007529AD"/>
    <w:rsid w:val="00752C2A"/>
    <w:rsid w:val="00753933"/>
    <w:rsid w:val="00753E3A"/>
    <w:rsid w:val="00755380"/>
    <w:rsid w:val="007560A7"/>
    <w:rsid w:val="00756BD4"/>
    <w:rsid w:val="00756E62"/>
    <w:rsid w:val="00757611"/>
    <w:rsid w:val="0075792F"/>
    <w:rsid w:val="00760009"/>
    <w:rsid w:val="00760CF2"/>
    <w:rsid w:val="00760D29"/>
    <w:rsid w:val="007627C0"/>
    <w:rsid w:val="00763EBF"/>
    <w:rsid w:val="007651E1"/>
    <w:rsid w:val="0076667A"/>
    <w:rsid w:val="00766C3A"/>
    <w:rsid w:val="0076776B"/>
    <w:rsid w:val="00767E0B"/>
    <w:rsid w:val="0077004C"/>
    <w:rsid w:val="007706F6"/>
    <w:rsid w:val="007730D6"/>
    <w:rsid w:val="00773439"/>
    <w:rsid w:val="00773482"/>
    <w:rsid w:val="0077380B"/>
    <w:rsid w:val="00774323"/>
    <w:rsid w:val="00774E70"/>
    <w:rsid w:val="00775F27"/>
    <w:rsid w:val="00775F59"/>
    <w:rsid w:val="007760AF"/>
    <w:rsid w:val="0077628D"/>
    <w:rsid w:val="007812D8"/>
    <w:rsid w:val="00781686"/>
    <w:rsid w:val="00781856"/>
    <w:rsid w:val="00781E40"/>
    <w:rsid w:val="007824B5"/>
    <w:rsid w:val="00782756"/>
    <w:rsid w:val="00782AFC"/>
    <w:rsid w:val="00784EE7"/>
    <w:rsid w:val="00786675"/>
    <w:rsid w:val="007873C9"/>
    <w:rsid w:val="007878D0"/>
    <w:rsid w:val="00790286"/>
    <w:rsid w:val="00790923"/>
    <w:rsid w:val="00790D12"/>
    <w:rsid w:val="007913A6"/>
    <w:rsid w:val="0079254D"/>
    <w:rsid w:val="00793147"/>
    <w:rsid w:val="0079359C"/>
    <w:rsid w:val="00794C94"/>
    <w:rsid w:val="00794EAC"/>
    <w:rsid w:val="00795E12"/>
    <w:rsid w:val="007960D9"/>
    <w:rsid w:val="00796CDF"/>
    <w:rsid w:val="00796EFB"/>
    <w:rsid w:val="0079744B"/>
    <w:rsid w:val="007A09E3"/>
    <w:rsid w:val="007A1023"/>
    <w:rsid w:val="007A10D0"/>
    <w:rsid w:val="007A35E3"/>
    <w:rsid w:val="007A3879"/>
    <w:rsid w:val="007A394F"/>
    <w:rsid w:val="007A4D21"/>
    <w:rsid w:val="007A5727"/>
    <w:rsid w:val="007A5940"/>
    <w:rsid w:val="007B1A16"/>
    <w:rsid w:val="007B3360"/>
    <w:rsid w:val="007B4187"/>
    <w:rsid w:val="007B5769"/>
    <w:rsid w:val="007C1D8F"/>
    <w:rsid w:val="007C3DE6"/>
    <w:rsid w:val="007C3E96"/>
    <w:rsid w:val="007C491B"/>
    <w:rsid w:val="007C4E37"/>
    <w:rsid w:val="007C4FFF"/>
    <w:rsid w:val="007C73D2"/>
    <w:rsid w:val="007C7870"/>
    <w:rsid w:val="007C7FCD"/>
    <w:rsid w:val="007D1EDD"/>
    <w:rsid w:val="007D210E"/>
    <w:rsid w:val="007D32B0"/>
    <w:rsid w:val="007D378A"/>
    <w:rsid w:val="007D44C3"/>
    <w:rsid w:val="007D45EE"/>
    <w:rsid w:val="007D50B1"/>
    <w:rsid w:val="007D5223"/>
    <w:rsid w:val="007D6C74"/>
    <w:rsid w:val="007D7217"/>
    <w:rsid w:val="007D7607"/>
    <w:rsid w:val="007D7991"/>
    <w:rsid w:val="007E0095"/>
    <w:rsid w:val="007E177F"/>
    <w:rsid w:val="007E2108"/>
    <w:rsid w:val="007E2636"/>
    <w:rsid w:val="007E2CFF"/>
    <w:rsid w:val="007E327F"/>
    <w:rsid w:val="007E3288"/>
    <w:rsid w:val="007E50BA"/>
    <w:rsid w:val="007E6156"/>
    <w:rsid w:val="007E68A6"/>
    <w:rsid w:val="007E6C40"/>
    <w:rsid w:val="007F01A8"/>
    <w:rsid w:val="007F04C1"/>
    <w:rsid w:val="007F1697"/>
    <w:rsid w:val="007F4077"/>
    <w:rsid w:val="007F7AFB"/>
    <w:rsid w:val="00802412"/>
    <w:rsid w:val="00802847"/>
    <w:rsid w:val="00804F90"/>
    <w:rsid w:val="00807F66"/>
    <w:rsid w:val="00814D7B"/>
    <w:rsid w:val="008151A2"/>
    <w:rsid w:val="00815D5C"/>
    <w:rsid w:val="0081799F"/>
    <w:rsid w:val="0082061A"/>
    <w:rsid w:val="00821607"/>
    <w:rsid w:val="00823265"/>
    <w:rsid w:val="00823CFE"/>
    <w:rsid w:val="00825364"/>
    <w:rsid w:val="0082592E"/>
    <w:rsid w:val="00825F5E"/>
    <w:rsid w:val="0082601C"/>
    <w:rsid w:val="00826276"/>
    <w:rsid w:val="00826B25"/>
    <w:rsid w:val="00827701"/>
    <w:rsid w:val="008301D8"/>
    <w:rsid w:val="0083029C"/>
    <w:rsid w:val="0083258F"/>
    <w:rsid w:val="0083380D"/>
    <w:rsid w:val="00835FEF"/>
    <w:rsid w:val="00840D77"/>
    <w:rsid w:val="008414CB"/>
    <w:rsid w:val="00842B2D"/>
    <w:rsid w:val="0084477E"/>
    <w:rsid w:val="0084501E"/>
    <w:rsid w:val="00846572"/>
    <w:rsid w:val="00847040"/>
    <w:rsid w:val="008475CB"/>
    <w:rsid w:val="0085089D"/>
    <w:rsid w:val="008509C1"/>
    <w:rsid w:val="008510E0"/>
    <w:rsid w:val="00851189"/>
    <w:rsid w:val="00852BA2"/>
    <w:rsid w:val="00852E64"/>
    <w:rsid w:val="0085589B"/>
    <w:rsid w:val="008563A9"/>
    <w:rsid w:val="008563B7"/>
    <w:rsid w:val="00857D5D"/>
    <w:rsid w:val="008604DE"/>
    <w:rsid w:val="008608A8"/>
    <w:rsid w:val="00860DA2"/>
    <w:rsid w:val="00861C49"/>
    <w:rsid w:val="00864ED6"/>
    <w:rsid w:val="008654F3"/>
    <w:rsid w:val="008658AD"/>
    <w:rsid w:val="00865B3C"/>
    <w:rsid w:val="00865FB6"/>
    <w:rsid w:val="008665AD"/>
    <w:rsid w:val="008667E1"/>
    <w:rsid w:val="00867750"/>
    <w:rsid w:val="008703D5"/>
    <w:rsid w:val="008712AE"/>
    <w:rsid w:val="00873310"/>
    <w:rsid w:val="008733F0"/>
    <w:rsid w:val="00873603"/>
    <w:rsid w:val="00875E6B"/>
    <w:rsid w:val="00876A09"/>
    <w:rsid w:val="00876C10"/>
    <w:rsid w:val="00877A3C"/>
    <w:rsid w:val="008824EC"/>
    <w:rsid w:val="00883874"/>
    <w:rsid w:val="00886236"/>
    <w:rsid w:val="00886592"/>
    <w:rsid w:val="0089120A"/>
    <w:rsid w:val="0089197A"/>
    <w:rsid w:val="008920CF"/>
    <w:rsid w:val="00892CEF"/>
    <w:rsid w:val="0089432E"/>
    <w:rsid w:val="00895A8E"/>
    <w:rsid w:val="008A1DD2"/>
    <w:rsid w:val="008A298C"/>
    <w:rsid w:val="008A2AF9"/>
    <w:rsid w:val="008A3106"/>
    <w:rsid w:val="008A351F"/>
    <w:rsid w:val="008A4788"/>
    <w:rsid w:val="008A4C33"/>
    <w:rsid w:val="008A693B"/>
    <w:rsid w:val="008A6B61"/>
    <w:rsid w:val="008B056A"/>
    <w:rsid w:val="008B09FF"/>
    <w:rsid w:val="008B0C7B"/>
    <w:rsid w:val="008B1DA4"/>
    <w:rsid w:val="008B20A6"/>
    <w:rsid w:val="008B21FE"/>
    <w:rsid w:val="008B2420"/>
    <w:rsid w:val="008B2CA9"/>
    <w:rsid w:val="008B2D23"/>
    <w:rsid w:val="008B3D23"/>
    <w:rsid w:val="008B3E99"/>
    <w:rsid w:val="008B422A"/>
    <w:rsid w:val="008B4D09"/>
    <w:rsid w:val="008B6C54"/>
    <w:rsid w:val="008B6E18"/>
    <w:rsid w:val="008B72B8"/>
    <w:rsid w:val="008C513E"/>
    <w:rsid w:val="008C5695"/>
    <w:rsid w:val="008C5FA6"/>
    <w:rsid w:val="008C6D8A"/>
    <w:rsid w:val="008C7491"/>
    <w:rsid w:val="008C7B1D"/>
    <w:rsid w:val="008D0EFC"/>
    <w:rsid w:val="008D0FBC"/>
    <w:rsid w:val="008D1613"/>
    <w:rsid w:val="008D17C6"/>
    <w:rsid w:val="008D243B"/>
    <w:rsid w:val="008D2D5C"/>
    <w:rsid w:val="008D2FC4"/>
    <w:rsid w:val="008D5537"/>
    <w:rsid w:val="008D6528"/>
    <w:rsid w:val="008D6913"/>
    <w:rsid w:val="008E1C05"/>
    <w:rsid w:val="008E4FFF"/>
    <w:rsid w:val="008E69CF"/>
    <w:rsid w:val="008E7137"/>
    <w:rsid w:val="008E72DD"/>
    <w:rsid w:val="008F1139"/>
    <w:rsid w:val="008F376D"/>
    <w:rsid w:val="008F37D8"/>
    <w:rsid w:val="008F3CDF"/>
    <w:rsid w:val="008F3FD6"/>
    <w:rsid w:val="008F5419"/>
    <w:rsid w:val="008F5783"/>
    <w:rsid w:val="008F5A08"/>
    <w:rsid w:val="008F5CA2"/>
    <w:rsid w:val="008F751E"/>
    <w:rsid w:val="008F79D4"/>
    <w:rsid w:val="0090063A"/>
    <w:rsid w:val="00900685"/>
    <w:rsid w:val="009011B9"/>
    <w:rsid w:val="00901FA4"/>
    <w:rsid w:val="0090214F"/>
    <w:rsid w:val="00902537"/>
    <w:rsid w:val="00902A58"/>
    <w:rsid w:val="00903D3D"/>
    <w:rsid w:val="00904F3C"/>
    <w:rsid w:val="00905128"/>
    <w:rsid w:val="00910BFF"/>
    <w:rsid w:val="00910EB0"/>
    <w:rsid w:val="0091131C"/>
    <w:rsid w:val="009116EF"/>
    <w:rsid w:val="00912DCC"/>
    <w:rsid w:val="00913F2A"/>
    <w:rsid w:val="00914489"/>
    <w:rsid w:val="00914886"/>
    <w:rsid w:val="00914A0D"/>
    <w:rsid w:val="00915289"/>
    <w:rsid w:val="00915A9B"/>
    <w:rsid w:val="00916285"/>
    <w:rsid w:val="009179DD"/>
    <w:rsid w:val="00917F59"/>
    <w:rsid w:val="00920610"/>
    <w:rsid w:val="0092190F"/>
    <w:rsid w:val="00921D92"/>
    <w:rsid w:val="00922385"/>
    <w:rsid w:val="00925F78"/>
    <w:rsid w:val="00926E5A"/>
    <w:rsid w:val="009318FB"/>
    <w:rsid w:val="00932C9F"/>
    <w:rsid w:val="0093323F"/>
    <w:rsid w:val="0093361F"/>
    <w:rsid w:val="00934908"/>
    <w:rsid w:val="009350AE"/>
    <w:rsid w:val="009350E8"/>
    <w:rsid w:val="00935811"/>
    <w:rsid w:val="00935994"/>
    <w:rsid w:val="00936C71"/>
    <w:rsid w:val="0093701B"/>
    <w:rsid w:val="0093721D"/>
    <w:rsid w:val="0093751D"/>
    <w:rsid w:val="00941154"/>
    <w:rsid w:val="00941186"/>
    <w:rsid w:val="0094178D"/>
    <w:rsid w:val="00941F2D"/>
    <w:rsid w:val="0094389F"/>
    <w:rsid w:val="00951FBB"/>
    <w:rsid w:val="00953020"/>
    <w:rsid w:val="00954413"/>
    <w:rsid w:val="009549D5"/>
    <w:rsid w:val="00955D57"/>
    <w:rsid w:val="00956EED"/>
    <w:rsid w:val="00957478"/>
    <w:rsid w:val="0096033C"/>
    <w:rsid w:val="0096199F"/>
    <w:rsid w:val="00961C90"/>
    <w:rsid w:val="00963927"/>
    <w:rsid w:val="00963A86"/>
    <w:rsid w:val="009647F8"/>
    <w:rsid w:val="009660EC"/>
    <w:rsid w:val="009667A7"/>
    <w:rsid w:val="0096776D"/>
    <w:rsid w:val="00971C95"/>
    <w:rsid w:val="00972292"/>
    <w:rsid w:val="00973445"/>
    <w:rsid w:val="009736F2"/>
    <w:rsid w:val="00973892"/>
    <w:rsid w:val="00974846"/>
    <w:rsid w:val="009750D2"/>
    <w:rsid w:val="00975584"/>
    <w:rsid w:val="00976029"/>
    <w:rsid w:val="00976BC8"/>
    <w:rsid w:val="00981995"/>
    <w:rsid w:val="009850B3"/>
    <w:rsid w:val="009852DA"/>
    <w:rsid w:val="00985C6C"/>
    <w:rsid w:val="00986611"/>
    <w:rsid w:val="00986660"/>
    <w:rsid w:val="00987685"/>
    <w:rsid w:val="0099032A"/>
    <w:rsid w:val="00991A55"/>
    <w:rsid w:val="009921C8"/>
    <w:rsid w:val="00996656"/>
    <w:rsid w:val="00996711"/>
    <w:rsid w:val="00996AAB"/>
    <w:rsid w:val="009975D7"/>
    <w:rsid w:val="00997B70"/>
    <w:rsid w:val="009A01E8"/>
    <w:rsid w:val="009A07F7"/>
    <w:rsid w:val="009A1846"/>
    <w:rsid w:val="009A40A2"/>
    <w:rsid w:val="009A5BD0"/>
    <w:rsid w:val="009A7627"/>
    <w:rsid w:val="009A7828"/>
    <w:rsid w:val="009B0EC1"/>
    <w:rsid w:val="009B1B5E"/>
    <w:rsid w:val="009B2E49"/>
    <w:rsid w:val="009B2EBA"/>
    <w:rsid w:val="009B4191"/>
    <w:rsid w:val="009B507F"/>
    <w:rsid w:val="009B56CD"/>
    <w:rsid w:val="009B57B2"/>
    <w:rsid w:val="009B6364"/>
    <w:rsid w:val="009C0251"/>
    <w:rsid w:val="009C0A13"/>
    <w:rsid w:val="009C1ACD"/>
    <w:rsid w:val="009C28AA"/>
    <w:rsid w:val="009C619B"/>
    <w:rsid w:val="009C6288"/>
    <w:rsid w:val="009C6642"/>
    <w:rsid w:val="009D0B3D"/>
    <w:rsid w:val="009D1691"/>
    <w:rsid w:val="009D27E2"/>
    <w:rsid w:val="009D2BD9"/>
    <w:rsid w:val="009D3B14"/>
    <w:rsid w:val="009D3DDE"/>
    <w:rsid w:val="009D4249"/>
    <w:rsid w:val="009D473C"/>
    <w:rsid w:val="009D501C"/>
    <w:rsid w:val="009D5D8B"/>
    <w:rsid w:val="009D603F"/>
    <w:rsid w:val="009D6507"/>
    <w:rsid w:val="009E195F"/>
    <w:rsid w:val="009E3006"/>
    <w:rsid w:val="009E31C3"/>
    <w:rsid w:val="009E324E"/>
    <w:rsid w:val="009E45FB"/>
    <w:rsid w:val="009E48E4"/>
    <w:rsid w:val="009E5047"/>
    <w:rsid w:val="009E58F7"/>
    <w:rsid w:val="009E6A4A"/>
    <w:rsid w:val="009E75E2"/>
    <w:rsid w:val="009E7863"/>
    <w:rsid w:val="009F1589"/>
    <w:rsid w:val="009F2983"/>
    <w:rsid w:val="009F34CD"/>
    <w:rsid w:val="009F3560"/>
    <w:rsid w:val="009F44F1"/>
    <w:rsid w:val="009F575E"/>
    <w:rsid w:val="009F6E51"/>
    <w:rsid w:val="00A00625"/>
    <w:rsid w:val="00A00B93"/>
    <w:rsid w:val="00A01C14"/>
    <w:rsid w:val="00A0296B"/>
    <w:rsid w:val="00A03500"/>
    <w:rsid w:val="00A03713"/>
    <w:rsid w:val="00A04037"/>
    <w:rsid w:val="00A04089"/>
    <w:rsid w:val="00A04F44"/>
    <w:rsid w:val="00A051D2"/>
    <w:rsid w:val="00A05552"/>
    <w:rsid w:val="00A05C25"/>
    <w:rsid w:val="00A06888"/>
    <w:rsid w:val="00A074A2"/>
    <w:rsid w:val="00A10B8B"/>
    <w:rsid w:val="00A11391"/>
    <w:rsid w:val="00A122A2"/>
    <w:rsid w:val="00A12339"/>
    <w:rsid w:val="00A12784"/>
    <w:rsid w:val="00A133FA"/>
    <w:rsid w:val="00A14D78"/>
    <w:rsid w:val="00A14D94"/>
    <w:rsid w:val="00A156E1"/>
    <w:rsid w:val="00A15FA7"/>
    <w:rsid w:val="00A167B2"/>
    <w:rsid w:val="00A16BD1"/>
    <w:rsid w:val="00A17B48"/>
    <w:rsid w:val="00A20BC0"/>
    <w:rsid w:val="00A211C1"/>
    <w:rsid w:val="00A2124B"/>
    <w:rsid w:val="00A2124C"/>
    <w:rsid w:val="00A214A1"/>
    <w:rsid w:val="00A2224A"/>
    <w:rsid w:val="00A23FB6"/>
    <w:rsid w:val="00A24160"/>
    <w:rsid w:val="00A24A77"/>
    <w:rsid w:val="00A25D29"/>
    <w:rsid w:val="00A31537"/>
    <w:rsid w:val="00A31C50"/>
    <w:rsid w:val="00A31EAF"/>
    <w:rsid w:val="00A32BD9"/>
    <w:rsid w:val="00A35CC4"/>
    <w:rsid w:val="00A364B6"/>
    <w:rsid w:val="00A365D3"/>
    <w:rsid w:val="00A36674"/>
    <w:rsid w:val="00A36777"/>
    <w:rsid w:val="00A367BD"/>
    <w:rsid w:val="00A3699A"/>
    <w:rsid w:val="00A408D9"/>
    <w:rsid w:val="00A409DD"/>
    <w:rsid w:val="00A41D67"/>
    <w:rsid w:val="00A427A0"/>
    <w:rsid w:val="00A432CD"/>
    <w:rsid w:val="00A43D62"/>
    <w:rsid w:val="00A444F9"/>
    <w:rsid w:val="00A44F6E"/>
    <w:rsid w:val="00A4648B"/>
    <w:rsid w:val="00A4672C"/>
    <w:rsid w:val="00A469A0"/>
    <w:rsid w:val="00A46CBD"/>
    <w:rsid w:val="00A47152"/>
    <w:rsid w:val="00A50B94"/>
    <w:rsid w:val="00A52D2B"/>
    <w:rsid w:val="00A52EB1"/>
    <w:rsid w:val="00A5419F"/>
    <w:rsid w:val="00A558A6"/>
    <w:rsid w:val="00A577DC"/>
    <w:rsid w:val="00A60B74"/>
    <w:rsid w:val="00A618FD"/>
    <w:rsid w:val="00A61914"/>
    <w:rsid w:val="00A619D0"/>
    <w:rsid w:val="00A61A75"/>
    <w:rsid w:val="00A61E01"/>
    <w:rsid w:val="00A62DA4"/>
    <w:rsid w:val="00A635BA"/>
    <w:rsid w:val="00A66467"/>
    <w:rsid w:val="00A67CAF"/>
    <w:rsid w:val="00A710F9"/>
    <w:rsid w:val="00A72F4A"/>
    <w:rsid w:val="00A73B49"/>
    <w:rsid w:val="00A7639B"/>
    <w:rsid w:val="00A76614"/>
    <w:rsid w:val="00A77E22"/>
    <w:rsid w:val="00A804B5"/>
    <w:rsid w:val="00A80A8B"/>
    <w:rsid w:val="00A80D72"/>
    <w:rsid w:val="00A80E72"/>
    <w:rsid w:val="00A81C9C"/>
    <w:rsid w:val="00A82DF4"/>
    <w:rsid w:val="00A834F8"/>
    <w:rsid w:val="00A83C97"/>
    <w:rsid w:val="00A8413D"/>
    <w:rsid w:val="00A8462E"/>
    <w:rsid w:val="00A8481D"/>
    <w:rsid w:val="00A848E8"/>
    <w:rsid w:val="00A85630"/>
    <w:rsid w:val="00A85884"/>
    <w:rsid w:val="00A87854"/>
    <w:rsid w:val="00A87E65"/>
    <w:rsid w:val="00A906A1"/>
    <w:rsid w:val="00A91098"/>
    <w:rsid w:val="00A9153A"/>
    <w:rsid w:val="00A91F5B"/>
    <w:rsid w:val="00A94376"/>
    <w:rsid w:val="00A95428"/>
    <w:rsid w:val="00A95C04"/>
    <w:rsid w:val="00A967B1"/>
    <w:rsid w:val="00A97915"/>
    <w:rsid w:val="00A97BC8"/>
    <w:rsid w:val="00A97CBC"/>
    <w:rsid w:val="00AA09F6"/>
    <w:rsid w:val="00AA1EEB"/>
    <w:rsid w:val="00AA4489"/>
    <w:rsid w:val="00AA5268"/>
    <w:rsid w:val="00AA647E"/>
    <w:rsid w:val="00AA6969"/>
    <w:rsid w:val="00AA792B"/>
    <w:rsid w:val="00AA7F87"/>
    <w:rsid w:val="00AB05C0"/>
    <w:rsid w:val="00AB0A26"/>
    <w:rsid w:val="00AB1122"/>
    <w:rsid w:val="00AB1332"/>
    <w:rsid w:val="00AB14DF"/>
    <w:rsid w:val="00AB27BC"/>
    <w:rsid w:val="00AB2EFC"/>
    <w:rsid w:val="00AB313C"/>
    <w:rsid w:val="00AB59FE"/>
    <w:rsid w:val="00AB7CBA"/>
    <w:rsid w:val="00AC129C"/>
    <w:rsid w:val="00AC135E"/>
    <w:rsid w:val="00AC1370"/>
    <w:rsid w:val="00AC2139"/>
    <w:rsid w:val="00AC2DDF"/>
    <w:rsid w:val="00AC443B"/>
    <w:rsid w:val="00AC4BF9"/>
    <w:rsid w:val="00AC50CC"/>
    <w:rsid w:val="00AC5665"/>
    <w:rsid w:val="00AC64F9"/>
    <w:rsid w:val="00AD004F"/>
    <w:rsid w:val="00AD0D0D"/>
    <w:rsid w:val="00AD1041"/>
    <w:rsid w:val="00AD14A9"/>
    <w:rsid w:val="00AD203D"/>
    <w:rsid w:val="00AD222E"/>
    <w:rsid w:val="00AD247F"/>
    <w:rsid w:val="00AD26B6"/>
    <w:rsid w:val="00AD28BC"/>
    <w:rsid w:val="00AD2F91"/>
    <w:rsid w:val="00AD3B7A"/>
    <w:rsid w:val="00AD4152"/>
    <w:rsid w:val="00AD518B"/>
    <w:rsid w:val="00AD5B61"/>
    <w:rsid w:val="00AD6B04"/>
    <w:rsid w:val="00AD70FB"/>
    <w:rsid w:val="00AD797E"/>
    <w:rsid w:val="00AD7C91"/>
    <w:rsid w:val="00AD7F1E"/>
    <w:rsid w:val="00AE1C89"/>
    <w:rsid w:val="00AE23AB"/>
    <w:rsid w:val="00AE33BD"/>
    <w:rsid w:val="00AE3799"/>
    <w:rsid w:val="00AE66CD"/>
    <w:rsid w:val="00AE6A27"/>
    <w:rsid w:val="00AE7ED9"/>
    <w:rsid w:val="00AF006A"/>
    <w:rsid w:val="00AF0150"/>
    <w:rsid w:val="00AF01E4"/>
    <w:rsid w:val="00AF0288"/>
    <w:rsid w:val="00AF02BD"/>
    <w:rsid w:val="00AF0D48"/>
    <w:rsid w:val="00AF12C7"/>
    <w:rsid w:val="00AF240A"/>
    <w:rsid w:val="00AF24AE"/>
    <w:rsid w:val="00AF2A1F"/>
    <w:rsid w:val="00AF5A2C"/>
    <w:rsid w:val="00AF7916"/>
    <w:rsid w:val="00B0011A"/>
    <w:rsid w:val="00B01818"/>
    <w:rsid w:val="00B0250E"/>
    <w:rsid w:val="00B0444C"/>
    <w:rsid w:val="00B06794"/>
    <w:rsid w:val="00B06797"/>
    <w:rsid w:val="00B06B6F"/>
    <w:rsid w:val="00B06BE4"/>
    <w:rsid w:val="00B1052C"/>
    <w:rsid w:val="00B108D2"/>
    <w:rsid w:val="00B108D3"/>
    <w:rsid w:val="00B11AD0"/>
    <w:rsid w:val="00B122BF"/>
    <w:rsid w:val="00B1252D"/>
    <w:rsid w:val="00B12B96"/>
    <w:rsid w:val="00B138FD"/>
    <w:rsid w:val="00B13C12"/>
    <w:rsid w:val="00B1411D"/>
    <w:rsid w:val="00B15691"/>
    <w:rsid w:val="00B171DE"/>
    <w:rsid w:val="00B20A09"/>
    <w:rsid w:val="00B20A8C"/>
    <w:rsid w:val="00B22626"/>
    <w:rsid w:val="00B22F92"/>
    <w:rsid w:val="00B24379"/>
    <w:rsid w:val="00B24CF5"/>
    <w:rsid w:val="00B2562D"/>
    <w:rsid w:val="00B25F22"/>
    <w:rsid w:val="00B2609E"/>
    <w:rsid w:val="00B26DF5"/>
    <w:rsid w:val="00B305B9"/>
    <w:rsid w:val="00B31AFE"/>
    <w:rsid w:val="00B323E2"/>
    <w:rsid w:val="00B32D0E"/>
    <w:rsid w:val="00B334B9"/>
    <w:rsid w:val="00B34144"/>
    <w:rsid w:val="00B34C2B"/>
    <w:rsid w:val="00B355AA"/>
    <w:rsid w:val="00B36312"/>
    <w:rsid w:val="00B41B97"/>
    <w:rsid w:val="00B430A4"/>
    <w:rsid w:val="00B43190"/>
    <w:rsid w:val="00B435DF"/>
    <w:rsid w:val="00B438D0"/>
    <w:rsid w:val="00B45D7A"/>
    <w:rsid w:val="00B45EE1"/>
    <w:rsid w:val="00B4628A"/>
    <w:rsid w:val="00B47002"/>
    <w:rsid w:val="00B470F6"/>
    <w:rsid w:val="00B47E69"/>
    <w:rsid w:val="00B50643"/>
    <w:rsid w:val="00B50E59"/>
    <w:rsid w:val="00B5108A"/>
    <w:rsid w:val="00B51356"/>
    <w:rsid w:val="00B5214E"/>
    <w:rsid w:val="00B529AA"/>
    <w:rsid w:val="00B52BB9"/>
    <w:rsid w:val="00B5320A"/>
    <w:rsid w:val="00B53484"/>
    <w:rsid w:val="00B5381E"/>
    <w:rsid w:val="00B53FE2"/>
    <w:rsid w:val="00B561F5"/>
    <w:rsid w:val="00B56AC2"/>
    <w:rsid w:val="00B56FA9"/>
    <w:rsid w:val="00B621A5"/>
    <w:rsid w:val="00B63237"/>
    <w:rsid w:val="00B63906"/>
    <w:rsid w:val="00B6406C"/>
    <w:rsid w:val="00B65A0A"/>
    <w:rsid w:val="00B65FDD"/>
    <w:rsid w:val="00B6711A"/>
    <w:rsid w:val="00B67BB3"/>
    <w:rsid w:val="00B71B36"/>
    <w:rsid w:val="00B72F0A"/>
    <w:rsid w:val="00B732C1"/>
    <w:rsid w:val="00B73E57"/>
    <w:rsid w:val="00B77BFB"/>
    <w:rsid w:val="00B808F6"/>
    <w:rsid w:val="00B81C98"/>
    <w:rsid w:val="00B824AE"/>
    <w:rsid w:val="00B82720"/>
    <w:rsid w:val="00B82B1F"/>
    <w:rsid w:val="00B82BE8"/>
    <w:rsid w:val="00B83214"/>
    <w:rsid w:val="00B838BD"/>
    <w:rsid w:val="00B84304"/>
    <w:rsid w:val="00B85A61"/>
    <w:rsid w:val="00B85F67"/>
    <w:rsid w:val="00B862EB"/>
    <w:rsid w:val="00B8772F"/>
    <w:rsid w:val="00B90B69"/>
    <w:rsid w:val="00B93217"/>
    <w:rsid w:val="00B9393A"/>
    <w:rsid w:val="00B94E7C"/>
    <w:rsid w:val="00B957E8"/>
    <w:rsid w:val="00B959F6"/>
    <w:rsid w:val="00B95D2C"/>
    <w:rsid w:val="00B963D3"/>
    <w:rsid w:val="00BA0CAD"/>
    <w:rsid w:val="00BA1CFA"/>
    <w:rsid w:val="00BA2060"/>
    <w:rsid w:val="00BA2A27"/>
    <w:rsid w:val="00BA2E9D"/>
    <w:rsid w:val="00BA308C"/>
    <w:rsid w:val="00BA35BB"/>
    <w:rsid w:val="00BA3685"/>
    <w:rsid w:val="00BA4D79"/>
    <w:rsid w:val="00BA6B3D"/>
    <w:rsid w:val="00BA6C4D"/>
    <w:rsid w:val="00BA71EB"/>
    <w:rsid w:val="00BA7B5F"/>
    <w:rsid w:val="00BB03FB"/>
    <w:rsid w:val="00BB053F"/>
    <w:rsid w:val="00BB06D0"/>
    <w:rsid w:val="00BB0931"/>
    <w:rsid w:val="00BB4533"/>
    <w:rsid w:val="00BB4CAE"/>
    <w:rsid w:val="00BB5B98"/>
    <w:rsid w:val="00BB5FCC"/>
    <w:rsid w:val="00BB6B6C"/>
    <w:rsid w:val="00BB75FE"/>
    <w:rsid w:val="00BC0376"/>
    <w:rsid w:val="00BC152A"/>
    <w:rsid w:val="00BC3415"/>
    <w:rsid w:val="00BC3DC2"/>
    <w:rsid w:val="00BC453F"/>
    <w:rsid w:val="00BC4558"/>
    <w:rsid w:val="00BC4B43"/>
    <w:rsid w:val="00BC6B5B"/>
    <w:rsid w:val="00BC7388"/>
    <w:rsid w:val="00BC7AFF"/>
    <w:rsid w:val="00BD06B4"/>
    <w:rsid w:val="00BD172E"/>
    <w:rsid w:val="00BD26D5"/>
    <w:rsid w:val="00BD33EE"/>
    <w:rsid w:val="00BD4052"/>
    <w:rsid w:val="00BD4243"/>
    <w:rsid w:val="00BD47D0"/>
    <w:rsid w:val="00BD4EC9"/>
    <w:rsid w:val="00BD4EFC"/>
    <w:rsid w:val="00BD5A67"/>
    <w:rsid w:val="00BD63A6"/>
    <w:rsid w:val="00BD6471"/>
    <w:rsid w:val="00BD6950"/>
    <w:rsid w:val="00BD6F15"/>
    <w:rsid w:val="00BD782E"/>
    <w:rsid w:val="00BD7913"/>
    <w:rsid w:val="00BD79F4"/>
    <w:rsid w:val="00BD7FE7"/>
    <w:rsid w:val="00BE123E"/>
    <w:rsid w:val="00BE139D"/>
    <w:rsid w:val="00BE2946"/>
    <w:rsid w:val="00BE4562"/>
    <w:rsid w:val="00BE4BD8"/>
    <w:rsid w:val="00BE5934"/>
    <w:rsid w:val="00BE6C34"/>
    <w:rsid w:val="00BE6E8A"/>
    <w:rsid w:val="00BE7501"/>
    <w:rsid w:val="00BE7931"/>
    <w:rsid w:val="00BF01A6"/>
    <w:rsid w:val="00BF0A25"/>
    <w:rsid w:val="00BF0F9B"/>
    <w:rsid w:val="00BF173D"/>
    <w:rsid w:val="00BF1C33"/>
    <w:rsid w:val="00BF1F34"/>
    <w:rsid w:val="00BF2D6C"/>
    <w:rsid w:val="00BF5654"/>
    <w:rsid w:val="00BF602D"/>
    <w:rsid w:val="00BF7D4F"/>
    <w:rsid w:val="00C012E3"/>
    <w:rsid w:val="00C01D00"/>
    <w:rsid w:val="00C021A0"/>
    <w:rsid w:val="00C02D82"/>
    <w:rsid w:val="00C10FD7"/>
    <w:rsid w:val="00C1263F"/>
    <w:rsid w:val="00C1651D"/>
    <w:rsid w:val="00C17A42"/>
    <w:rsid w:val="00C217F4"/>
    <w:rsid w:val="00C21CCD"/>
    <w:rsid w:val="00C235F2"/>
    <w:rsid w:val="00C243C1"/>
    <w:rsid w:val="00C24C45"/>
    <w:rsid w:val="00C25860"/>
    <w:rsid w:val="00C300AC"/>
    <w:rsid w:val="00C307F5"/>
    <w:rsid w:val="00C3085D"/>
    <w:rsid w:val="00C3090B"/>
    <w:rsid w:val="00C314F9"/>
    <w:rsid w:val="00C31E29"/>
    <w:rsid w:val="00C33873"/>
    <w:rsid w:val="00C34600"/>
    <w:rsid w:val="00C34768"/>
    <w:rsid w:val="00C34A99"/>
    <w:rsid w:val="00C35001"/>
    <w:rsid w:val="00C35637"/>
    <w:rsid w:val="00C364D3"/>
    <w:rsid w:val="00C36D55"/>
    <w:rsid w:val="00C36DAD"/>
    <w:rsid w:val="00C377B0"/>
    <w:rsid w:val="00C37966"/>
    <w:rsid w:val="00C406AB"/>
    <w:rsid w:val="00C40A19"/>
    <w:rsid w:val="00C40C40"/>
    <w:rsid w:val="00C412C5"/>
    <w:rsid w:val="00C41C6E"/>
    <w:rsid w:val="00C42B89"/>
    <w:rsid w:val="00C43F28"/>
    <w:rsid w:val="00C44C5C"/>
    <w:rsid w:val="00C45839"/>
    <w:rsid w:val="00C45D6E"/>
    <w:rsid w:val="00C462DE"/>
    <w:rsid w:val="00C46518"/>
    <w:rsid w:val="00C46C33"/>
    <w:rsid w:val="00C4713B"/>
    <w:rsid w:val="00C4729B"/>
    <w:rsid w:val="00C474DC"/>
    <w:rsid w:val="00C509E6"/>
    <w:rsid w:val="00C51358"/>
    <w:rsid w:val="00C51A84"/>
    <w:rsid w:val="00C51AC7"/>
    <w:rsid w:val="00C51C3A"/>
    <w:rsid w:val="00C537C3"/>
    <w:rsid w:val="00C566A0"/>
    <w:rsid w:val="00C604EF"/>
    <w:rsid w:val="00C606B2"/>
    <w:rsid w:val="00C61532"/>
    <w:rsid w:val="00C61780"/>
    <w:rsid w:val="00C61D2B"/>
    <w:rsid w:val="00C62936"/>
    <w:rsid w:val="00C6298B"/>
    <w:rsid w:val="00C62A95"/>
    <w:rsid w:val="00C62ED9"/>
    <w:rsid w:val="00C639C3"/>
    <w:rsid w:val="00C63DDB"/>
    <w:rsid w:val="00C64202"/>
    <w:rsid w:val="00C64310"/>
    <w:rsid w:val="00C643DF"/>
    <w:rsid w:val="00C64777"/>
    <w:rsid w:val="00C64C61"/>
    <w:rsid w:val="00C66D84"/>
    <w:rsid w:val="00C66F54"/>
    <w:rsid w:val="00C67519"/>
    <w:rsid w:val="00C70566"/>
    <w:rsid w:val="00C70999"/>
    <w:rsid w:val="00C7154F"/>
    <w:rsid w:val="00C73576"/>
    <w:rsid w:val="00C738CB"/>
    <w:rsid w:val="00C73FE8"/>
    <w:rsid w:val="00C74C16"/>
    <w:rsid w:val="00C7631C"/>
    <w:rsid w:val="00C764B3"/>
    <w:rsid w:val="00C7656C"/>
    <w:rsid w:val="00C7729F"/>
    <w:rsid w:val="00C8009D"/>
    <w:rsid w:val="00C80B13"/>
    <w:rsid w:val="00C81A05"/>
    <w:rsid w:val="00C81CB2"/>
    <w:rsid w:val="00C82818"/>
    <w:rsid w:val="00C861DC"/>
    <w:rsid w:val="00C861DE"/>
    <w:rsid w:val="00C87A6E"/>
    <w:rsid w:val="00C90039"/>
    <w:rsid w:val="00C9044C"/>
    <w:rsid w:val="00C904F5"/>
    <w:rsid w:val="00C90DF4"/>
    <w:rsid w:val="00C925D7"/>
    <w:rsid w:val="00C92604"/>
    <w:rsid w:val="00C92855"/>
    <w:rsid w:val="00C92D96"/>
    <w:rsid w:val="00C93FB0"/>
    <w:rsid w:val="00C95832"/>
    <w:rsid w:val="00C95DB0"/>
    <w:rsid w:val="00C95F4D"/>
    <w:rsid w:val="00C963C5"/>
    <w:rsid w:val="00C96726"/>
    <w:rsid w:val="00CA089A"/>
    <w:rsid w:val="00CA14ED"/>
    <w:rsid w:val="00CA1B5D"/>
    <w:rsid w:val="00CA5B2A"/>
    <w:rsid w:val="00CA5EA8"/>
    <w:rsid w:val="00CA6291"/>
    <w:rsid w:val="00CA668D"/>
    <w:rsid w:val="00CA6A23"/>
    <w:rsid w:val="00CA7688"/>
    <w:rsid w:val="00CB036F"/>
    <w:rsid w:val="00CB141A"/>
    <w:rsid w:val="00CB15A7"/>
    <w:rsid w:val="00CB3576"/>
    <w:rsid w:val="00CB5785"/>
    <w:rsid w:val="00CB623E"/>
    <w:rsid w:val="00CB6A85"/>
    <w:rsid w:val="00CB7C62"/>
    <w:rsid w:val="00CC070A"/>
    <w:rsid w:val="00CC1C7D"/>
    <w:rsid w:val="00CC3354"/>
    <w:rsid w:val="00CC361E"/>
    <w:rsid w:val="00CC6FAB"/>
    <w:rsid w:val="00CD1EAA"/>
    <w:rsid w:val="00CD2368"/>
    <w:rsid w:val="00CD2A1C"/>
    <w:rsid w:val="00CD336D"/>
    <w:rsid w:val="00CD3B77"/>
    <w:rsid w:val="00CD40D5"/>
    <w:rsid w:val="00CD43C5"/>
    <w:rsid w:val="00CD5197"/>
    <w:rsid w:val="00CD5FD0"/>
    <w:rsid w:val="00CD60F0"/>
    <w:rsid w:val="00CD6CBE"/>
    <w:rsid w:val="00CD7139"/>
    <w:rsid w:val="00CE1454"/>
    <w:rsid w:val="00CE1B17"/>
    <w:rsid w:val="00CE33FC"/>
    <w:rsid w:val="00CE3AAD"/>
    <w:rsid w:val="00CE3B39"/>
    <w:rsid w:val="00CE5936"/>
    <w:rsid w:val="00CE5ECF"/>
    <w:rsid w:val="00CE764B"/>
    <w:rsid w:val="00CE7838"/>
    <w:rsid w:val="00CF0506"/>
    <w:rsid w:val="00CF0597"/>
    <w:rsid w:val="00CF07A5"/>
    <w:rsid w:val="00CF18E2"/>
    <w:rsid w:val="00CF1916"/>
    <w:rsid w:val="00CF290A"/>
    <w:rsid w:val="00CF3069"/>
    <w:rsid w:val="00CF30FA"/>
    <w:rsid w:val="00CF5052"/>
    <w:rsid w:val="00CF55DF"/>
    <w:rsid w:val="00CF5656"/>
    <w:rsid w:val="00CF5D3E"/>
    <w:rsid w:val="00CF697D"/>
    <w:rsid w:val="00CF7802"/>
    <w:rsid w:val="00D00343"/>
    <w:rsid w:val="00D040B0"/>
    <w:rsid w:val="00D045E6"/>
    <w:rsid w:val="00D060EA"/>
    <w:rsid w:val="00D11A59"/>
    <w:rsid w:val="00D11AAD"/>
    <w:rsid w:val="00D11B53"/>
    <w:rsid w:val="00D12EBE"/>
    <w:rsid w:val="00D135EB"/>
    <w:rsid w:val="00D13D3A"/>
    <w:rsid w:val="00D1560C"/>
    <w:rsid w:val="00D15D6B"/>
    <w:rsid w:val="00D1719E"/>
    <w:rsid w:val="00D212C1"/>
    <w:rsid w:val="00D214E7"/>
    <w:rsid w:val="00D22051"/>
    <w:rsid w:val="00D222DB"/>
    <w:rsid w:val="00D23E90"/>
    <w:rsid w:val="00D2439C"/>
    <w:rsid w:val="00D24415"/>
    <w:rsid w:val="00D26615"/>
    <w:rsid w:val="00D26720"/>
    <w:rsid w:val="00D269CF"/>
    <w:rsid w:val="00D276ED"/>
    <w:rsid w:val="00D30646"/>
    <w:rsid w:val="00D30FC9"/>
    <w:rsid w:val="00D323E4"/>
    <w:rsid w:val="00D338FC"/>
    <w:rsid w:val="00D34BB9"/>
    <w:rsid w:val="00D34C33"/>
    <w:rsid w:val="00D36CC6"/>
    <w:rsid w:val="00D40181"/>
    <w:rsid w:val="00D41CF7"/>
    <w:rsid w:val="00D4261E"/>
    <w:rsid w:val="00D433D9"/>
    <w:rsid w:val="00D43A07"/>
    <w:rsid w:val="00D44083"/>
    <w:rsid w:val="00D45EB7"/>
    <w:rsid w:val="00D462FC"/>
    <w:rsid w:val="00D50807"/>
    <w:rsid w:val="00D522C3"/>
    <w:rsid w:val="00D545B9"/>
    <w:rsid w:val="00D57358"/>
    <w:rsid w:val="00D573A6"/>
    <w:rsid w:val="00D606C1"/>
    <w:rsid w:val="00D62666"/>
    <w:rsid w:val="00D62EA5"/>
    <w:rsid w:val="00D62FCF"/>
    <w:rsid w:val="00D63CCC"/>
    <w:rsid w:val="00D64ABB"/>
    <w:rsid w:val="00D64AF0"/>
    <w:rsid w:val="00D672FD"/>
    <w:rsid w:val="00D67A20"/>
    <w:rsid w:val="00D67A2D"/>
    <w:rsid w:val="00D705FA"/>
    <w:rsid w:val="00D71063"/>
    <w:rsid w:val="00D71BAE"/>
    <w:rsid w:val="00D7224C"/>
    <w:rsid w:val="00D72ACC"/>
    <w:rsid w:val="00D72D96"/>
    <w:rsid w:val="00D734E5"/>
    <w:rsid w:val="00D74B90"/>
    <w:rsid w:val="00D75F5A"/>
    <w:rsid w:val="00D77B04"/>
    <w:rsid w:val="00D80C71"/>
    <w:rsid w:val="00D81CAE"/>
    <w:rsid w:val="00D83704"/>
    <w:rsid w:val="00D83844"/>
    <w:rsid w:val="00D846DB"/>
    <w:rsid w:val="00D85A8D"/>
    <w:rsid w:val="00D85A99"/>
    <w:rsid w:val="00D85DAC"/>
    <w:rsid w:val="00D8653B"/>
    <w:rsid w:val="00D869F1"/>
    <w:rsid w:val="00D86A02"/>
    <w:rsid w:val="00D86AFD"/>
    <w:rsid w:val="00D86F56"/>
    <w:rsid w:val="00D86FFD"/>
    <w:rsid w:val="00D87E69"/>
    <w:rsid w:val="00D92101"/>
    <w:rsid w:val="00D93D6B"/>
    <w:rsid w:val="00D94370"/>
    <w:rsid w:val="00D95E4F"/>
    <w:rsid w:val="00D966C5"/>
    <w:rsid w:val="00D967F8"/>
    <w:rsid w:val="00DA0014"/>
    <w:rsid w:val="00DA04A5"/>
    <w:rsid w:val="00DA23E0"/>
    <w:rsid w:val="00DA2703"/>
    <w:rsid w:val="00DA2EF0"/>
    <w:rsid w:val="00DA397B"/>
    <w:rsid w:val="00DA3BA3"/>
    <w:rsid w:val="00DA4B40"/>
    <w:rsid w:val="00DA7AF2"/>
    <w:rsid w:val="00DA7F69"/>
    <w:rsid w:val="00DB03DA"/>
    <w:rsid w:val="00DB1A69"/>
    <w:rsid w:val="00DB2E34"/>
    <w:rsid w:val="00DB41BE"/>
    <w:rsid w:val="00DB6303"/>
    <w:rsid w:val="00DB69D6"/>
    <w:rsid w:val="00DB6BAD"/>
    <w:rsid w:val="00DB7A00"/>
    <w:rsid w:val="00DC0B4F"/>
    <w:rsid w:val="00DC2B5E"/>
    <w:rsid w:val="00DC2D26"/>
    <w:rsid w:val="00DC3142"/>
    <w:rsid w:val="00DC5421"/>
    <w:rsid w:val="00DC6ED6"/>
    <w:rsid w:val="00DC7519"/>
    <w:rsid w:val="00DD03D5"/>
    <w:rsid w:val="00DD045A"/>
    <w:rsid w:val="00DD259D"/>
    <w:rsid w:val="00DD37DA"/>
    <w:rsid w:val="00DD3B35"/>
    <w:rsid w:val="00DD44F1"/>
    <w:rsid w:val="00DD71C7"/>
    <w:rsid w:val="00DE0B25"/>
    <w:rsid w:val="00DE10F4"/>
    <w:rsid w:val="00DE2E4A"/>
    <w:rsid w:val="00DE4860"/>
    <w:rsid w:val="00DE4C9D"/>
    <w:rsid w:val="00DE4EFE"/>
    <w:rsid w:val="00DE52F4"/>
    <w:rsid w:val="00DE5738"/>
    <w:rsid w:val="00DE5CCA"/>
    <w:rsid w:val="00DE763F"/>
    <w:rsid w:val="00DF140D"/>
    <w:rsid w:val="00DF15FB"/>
    <w:rsid w:val="00DF2C09"/>
    <w:rsid w:val="00DF3040"/>
    <w:rsid w:val="00DF41D1"/>
    <w:rsid w:val="00DF4E6C"/>
    <w:rsid w:val="00DF5942"/>
    <w:rsid w:val="00DF6354"/>
    <w:rsid w:val="00DF658F"/>
    <w:rsid w:val="00DF798B"/>
    <w:rsid w:val="00DF7CEB"/>
    <w:rsid w:val="00E02F14"/>
    <w:rsid w:val="00E0309E"/>
    <w:rsid w:val="00E0357D"/>
    <w:rsid w:val="00E03D86"/>
    <w:rsid w:val="00E04540"/>
    <w:rsid w:val="00E049D2"/>
    <w:rsid w:val="00E06BC8"/>
    <w:rsid w:val="00E07C85"/>
    <w:rsid w:val="00E10B30"/>
    <w:rsid w:val="00E11C35"/>
    <w:rsid w:val="00E13494"/>
    <w:rsid w:val="00E13815"/>
    <w:rsid w:val="00E1404C"/>
    <w:rsid w:val="00E1433F"/>
    <w:rsid w:val="00E14B5D"/>
    <w:rsid w:val="00E14D4B"/>
    <w:rsid w:val="00E178A9"/>
    <w:rsid w:val="00E17EB3"/>
    <w:rsid w:val="00E205AA"/>
    <w:rsid w:val="00E21924"/>
    <w:rsid w:val="00E22580"/>
    <w:rsid w:val="00E228CD"/>
    <w:rsid w:val="00E22979"/>
    <w:rsid w:val="00E232CB"/>
    <w:rsid w:val="00E25B66"/>
    <w:rsid w:val="00E26717"/>
    <w:rsid w:val="00E273B3"/>
    <w:rsid w:val="00E303BB"/>
    <w:rsid w:val="00E30F97"/>
    <w:rsid w:val="00E33BFE"/>
    <w:rsid w:val="00E33DA7"/>
    <w:rsid w:val="00E340F3"/>
    <w:rsid w:val="00E34D0B"/>
    <w:rsid w:val="00E367AA"/>
    <w:rsid w:val="00E37548"/>
    <w:rsid w:val="00E426DA"/>
    <w:rsid w:val="00E43CC3"/>
    <w:rsid w:val="00E44233"/>
    <w:rsid w:val="00E449E9"/>
    <w:rsid w:val="00E44CF2"/>
    <w:rsid w:val="00E453E3"/>
    <w:rsid w:val="00E46F51"/>
    <w:rsid w:val="00E476A0"/>
    <w:rsid w:val="00E47D56"/>
    <w:rsid w:val="00E539F1"/>
    <w:rsid w:val="00E5420C"/>
    <w:rsid w:val="00E54CF0"/>
    <w:rsid w:val="00E55510"/>
    <w:rsid w:val="00E55FCD"/>
    <w:rsid w:val="00E56494"/>
    <w:rsid w:val="00E57240"/>
    <w:rsid w:val="00E57DE8"/>
    <w:rsid w:val="00E6277F"/>
    <w:rsid w:val="00E631AB"/>
    <w:rsid w:val="00E66BC9"/>
    <w:rsid w:val="00E676ED"/>
    <w:rsid w:val="00E70169"/>
    <w:rsid w:val="00E71DEB"/>
    <w:rsid w:val="00E71F04"/>
    <w:rsid w:val="00E72AB8"/>
    <w:rsid w:val="00E733ED"/>
    <w:rsid w:val="00E73B6F"/>
    <w:rsid w:val="00E758EB"/>
    <w:rsid w:val="00E76AC9"/>
    <w:rsid w:val="00E80345"/>
    <w:rsid w:val="00E803FA"/>
    <w:rsid w:val="00E8164B"/>
    <w:rsid w:val="00E82903"/>
    <w:rsid w:val="00E82AF1"/>
    <w:rsid w:val="00E8542A"/>
    <w:rsid w:val="00E857C6"/>
    <w:rsid w:val="00E87110"/>
    <w:rsid w:val="00E8721C"/>
    <w:rsid w:val="00E873BF"/>
    <w:rsid w:val="00E87627"/>
    <w:rsid w:val="00E87968"/>
    <w:rsid w:val="00E90348"/>
    <w:rsid w:val="00E9299B"/>
    <w:rsid w:val="00E92C8B"/>
    <w:rsid w:val="00E93E1A"/>
    <w:rsid w:val="00E94B19"/>
    <w:rsid w:val="00E96555"/>
    <w:rsid w:val="00E96F6F"/>
    <w:rsid w:val="00E9799E"/>
    <w:rsid w:val="00E97B70"/>
    <w:rsid w:val="00EA08C6"/>
    <w:rsid w:val="00EA0C01"/>
    <w:rsid w:val="00EA0C8E"/>
    <w:rsid w:val="00EA189D"/>
    <w:rsid w:val="00EA1C66"/>
    <w:rsid w:val="00EA2072"/>
    <w:rsid w:val="00EA3221"/>
    <w:rsid w:val="00EA33F0"/>
    <w:rsid w:val="00EA49C3"/>
    <w:rsid w:val="00EA4E56"/>
    <w:rsid w:val="00EA60ED"/>
    <w:rsid w:val="00EA620E"/>
    <w:rsid w:val="00EA69A6"/>
    <w:rsid w:val="00EB00F1"/>
    <w:rsid w:val="00EB045E"/>
    <w:rsid w:val="00EB1035"/>
    <w:rsid w:val="00EB1CCD"/>
    <w:rsid w:val="00EB1F83"/>
    <w:rsid w:val="00EB21E1"/>
    <w:rsid w:val="00EB2985"/>
    <w:rsid w:val="00EB619E"/>
    <w:rsid w:val="00EB68D5"/>
    <w:rsid w:val="00EC009E"/>
    <w:rsid w:val="00EC545C"/>
    <w:rsid w:val="00EC6234"/>
    <w:rsid w:val="00EC6DB2"/>
    <w:rsid w:val="00EC6E23"/>
    <w:rsid w:val="00EC78CC"/>
    <w:rsid w:val="00ED09F5"/>
    <w:rsid w:val="00ED0E07"/>
    <w:rsid w:val="00ED1156"/>
    <w:rsid w:val="00ED1C17"/>
    <w:rsid w:val="00ED1F59"/>
    <w:rsid w:val="00ED21F5"/>
    <w:rsid w:val="00ED2481"/>
    <w:rsid w:val="00ED377E"/>
    <w:rsid w:val="00ED3AC6"/>
    <w:rsid w:val="00ED6523"/>
    <w:rsid w:val="00ED663C"/>
    <w:rsid w:val="00ED6C91"/>
    <w:rsid w:val="00ED7D2C"/>
    <w:rsid w:val="00ED7F76"/>
    <w:rsid w:val="00EE0844"/>
    <w:rsid w:val="00EE0BE6"/>
    <w:rsid w:val="00EE1DD5"/>
    <w:rsid w:val="00EE1F40"/>
    <w:rsid w:val="00EE2506"/>
    <w:rsid w:val="00EE3DFF"/>
    <w:rsid w:val="00EE49FF"/>
    <w:rsid w:val="00EE72B2"/>
    <w:rsid w:val="00EF0A34"/>
    <w:rsid w:val="00EF1468"/>
    <w:rsid w:val="00EF1FD5"/>
    <w:rsid w:val="00EF2226"/>
    <w:rsid w:val="00EF2333"/>
    <w:rsid w:val="00EF3116"/>
    <w:rsid w:val="00EF3676"/>
    <w:rsid w:val="00EF39F9"/>
    <w:rsid w:val="00EF4755"/>
    <w:rsid w:val="00EF48A8"/>
    <w:rsid w:val="00EF4B2C"/>
    <w:rsid w:val="00EF4C12"/>
    <w:rsid w:val="00EF64B8"/>
    <w:rsid w:val="00EF7212"/>
    <w:rsid w:val="00F00454"/>
    <w:rsid w:val="00F01469"/>
    <w:rsid w:val="00F024FC"/>
    <w:rsid w:val="00F0250C"/>
    <w:rsid w:val="00F036F7"/>
    <w:rsid w:val="00F03868"/>
    <w:rsid w:val="00F03C03"/>
    <w:rsid w:val="00F0415B"/>
    <w:rsid w:val="00F04E70"/>
    <w:rsid w:val="00F06FB3"/>
    <w:rsid w:val="00F07846"/>
    <w:rsid w:val="00F105DC"/>
    <w:rsid w:val="00F11D06"/>
    <w:rsid w:val="00F122A4"/>
    <w:rsid w:val="00F144FF"/>
    <w:rsid w:val="00F1490B"/>
    <w:rsid w:val="00F14C09"/>
    <w:rsid w:val="00F15216"/>
    <w:rsid w:val="00F15BC5"/>
    <w:rsid w:val="00F15DBB"/>
    <w:rsid w:val="00F1723B"/>
    <w:rsid w:val="00F17FBD"/>
    <w:rsid w:val="00F20989"/>
    <w:rsid w:val="00F20AAE"/>
    <w:rsid w:val="00F24111"/>
    <w:rsid w:val="00F248E9"/>
    <w:rsid w:val="00F259D6"/>
    <w:rsid w:val="00F25E15"/>
    <w:rsid w:val="00F27051"/>
    <w:rsid w:val="00F27C8D"/>
    <w:rsid w:val="00F27D29"/>
    <w:rsid w:val="00F304DD"/>
    <w:rsid w:val="00F32D00"/>
    <w:rsid w:val="00F33FE4"/>
    <w:rsid w:val="00F403B4"/>
    <w:rsid w:val="00F415FD"/>
    <w:rsid w:val="00F42230"/>
    <w:rsid w:val="00F427FD"/>
    <w:rsid w:val="00F42D6F"/>
    <w:rsid w:val="00F42DE1"/>
    <w:rsid w:val="00F44984"/>
    <w:rsid w:val="00F45CCA"/>
    <w:rsid w:val="00F4634B"/>
    <w:rsid w:val="00F46BF6"/>
    <w:rsid w:val="00F5301B"/>
    <w:rsid w:val="00F5320B"/>
    <w:rsid w:val="00F54288"/>
    <w:rsid w:val="00F55385"/>
    <w:rsid w:val="00F56C5E"/>
    <w:rsid w:val="00F5766D"/>
    <w:rsid w:val="00F617C2"/>
    <w:rsid w:val="00F638DE"/>
    <w:rsid w:val="00F64E56"/>
    <w:rsid w:val="00F66391"/>
    <w:rsid w:val="00F67993"/>
    <w:rsid w:val="00F71795"/>
    <w:rsid w:val="00F71E4D"/>
    <w:rsid w:val="00F71EEC"/>
    <w:rsid w:val="00F72197"/>
    <w:rsid w:val="00F736FA"/>
    <w:rsid w:val="00F75A9E"/>
    <w:rsid w:val="00F767EF"/>
    <w:rsid w:val="00F76914"/>
    <w:rsid w:val="00F770CA"/>
    <w:rsid w:val="00F7774C"/>
    <w:rsid w:val="00F77AE7"/>
    <w:rsid w:val="00F77EF8"/>
    <w:rsid w:val="00F801D8"/>
    <w:rsid w:val="00F81A1B"/>
    <w:rsid w:val="00F84485"/>
    <w:rsid w:val="00F84B33"/>
    <w:rsid w:val="00F84C36"/>
    <w:rsid w:val="00F85CDB"/>
    <w:rsid w:val="00F87F01"/>
    <w:rsid w:val="00F87FBA"/>
    <w:rsid w:val="00F90291"/>
    <w:rsid w:val="00F90343"/>
    <w:rsid w:val="00F91005"/>
    <w:rsid w:val="00F91135"/>
    <w:rsid w:val="00F91C4C"/>
    <w:rsid w:val="00F93242"/>
    <w:rsid w:val="00F9449E"/>
    <w:rsid w:val="00F95668"/>
    <w:rsid w:val="00F9583D"/>
    <w:rsid w:val="00F9614B"/>
    <w:rsid w:val="00F963BC"/>
    <w:rsid w:val="00F96967"/>
    <w:rsid w:val="00FA05CD"/>
    <w:rsid w:val="00FA0BBB"/>
    <w:rsid w:val="00FA17CD"/>
    <w:rsid w:val="00FA1C99"/>
    <w:rsid w:val="00FA211F"/>
    <w:rsid w:val="00FA2AB8"/>
    <w:rsid w:val="00FA3290"/>
    <w:rsid w:val="00FA3577"/>
    <w:rsid w:val="00FA39E3"/>
    <w:rsid w:val="00FA5DBF"/>
    <w:rsid w:val="00FA790F"/>
    <w:rsid w:val="00FB0359"/>
    <w:rsid w:val="00FB077E"/>
    <w:rsid w:val="00FB1861"/>
    <w:rsid w:val="00FB2105"/>
    <w:rsid w:val="00FB2331"/>
    <w:rsid w:val="00FB248F"/>
    <w:rsid w:val="00FB3226"/>
    <w:rsid w:val="00FB3259"/>
    <w:rsid w:val="00FB3E5E"/>
    <w:rsid w:val="00FB44E1"/>
    <w:rsid w:val="00FC10DF"/>
    <w:rsid w:val="00FC6737"/>
    <w:rsid w:val="00FC6B57"/>
    <w:rsid w:val="00FC7CA1"/>
    <w:rsid w:val="00FD02C2"/>
    <w:rsid w:val="00FD0CCE"/>
    <w:rsid w:val="00FD1408"/>
    <w:rsid w:val="00FD2698"/>
    <w:rsid w:val="00FD3257"/>
    <w:rsid w:val="00FD3347"/>
    <w:rsid w:val="00FD363B"/>
    <w:rsid w:val="00FD4166"/>
    <w:rsid w:val="00FD4249"/>
    <w:rsid w:val="00FD4572"/>
    <w:rsid w:val="00FD4A45"/>
    <w:rsid w:val="00FD4BDF"/>
    <w:rsid w:val="00FD61FC"/>
    <w:rsid w:val="00FD625D"/>
    <w:rsid w:val="00FD6430"/>
    <w:rsid w:val="00FD6558"/>
    <w:rsid w:val="00FD77B5"/>
    <w:rsid w:val="00FD7A65"/>
    <w:rsid w:val="00FE2C94"/>
    <w:rsid w:val="00FE33C4"/>
    <w:rsid w:val="00FE3565"/>
    <w:rsid w:val="00FE3F14"/>
    <w:rsid w:val="00FE541D"/>
    <w:rsid w:val="00FE7426"/>
    <w:rsid w:val="00FE74C1"/>
    <w:rsid w:val="00FF1460"/>
    <w:rsid w:val="00FF1DE9"/>
    <w:rsid w:val="00FF3081"/>
    <w:rsid w:val="00FF3BEB"/>
    <w:rsid w:val="00FF4FB8"/>
    <w:rsid w:val="00FF51EF"/>
    <w:rsid w:val="00FF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641ACF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rsid w:val="00641ACF"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3"/>
    <w:next w:val="a3"/>
    <w:link w:val="22"/>
    <w:qFormat/>
    <w:rsid w:val="00641ACF"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qFormat/>
    <w:rsid w:val="00641AC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qFormat/>
    <w:rsid w:val="00641ACF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qFormat/>
    <w:rsid w:val="00641AC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641AC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rsid w:val="00641AC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641AC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641AC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641ACF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rsid w:val="00641ACF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basedOn w:val="a4"/>
    <w:uiPriority w:val="99"/>
    <w:rsid w:val="00641ACF"/>
    <w:rPr>
      <w:color w:val="0000FF"/>
      <w:u w:val="single"/>
    </w:rPr>
  </w:style>
  <w:style w:type="character" w:styleId="aa">
    <w:name w:val="footnote reference"/>
    <w:basedOn w:val="a4"/>
    <w:rsid w:val="00641ACF"/>
    <w:rPr>
      <w:vertAlign w:val="superscript"/>
    </w:rPr>
  </w:style>
  <w:style w:type="character" w:styleId="ab">
    <w:name w:val="page number"/>
    <w:basedOn w:val="a4"/>
    <w:rsid w:val="00641ACF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3"/>
    <w:next w:val="a3"/>
    <w:autoRedefine/>
    <w:uiPriority w:val="39"/>
    <w:rsid w:val="00641ACF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3"/>
    <w:next w:val="a3"/>
    <w:autoRedefine/>
    <w:semiHidden/>
    <w:rsid w:val="00641ACF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3"/>
    <w:next w:val="a3"/>
    <w:autoRedefine/>
    <w:semiHidden/>
    <w:rsid w:val="00641ACF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basedOn w:val="a4"/>
    <w:rsid w:val="00641ACF"/>
    <w:rPr>
      <w:color w:val="800080"/>
      <w:u w:val="single"/>
    </w:rPr>
  </w:style>
  <w:style w:type="paragraph" w:styleId="ad">
    <w:name w:val="Document Map"/>
    <w:basedOn w:val="a3"/>
    <w:semiHidden/>
    <w:rsid w:val="00641ACF"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3"/>
    <w:rsid w:val="00641ACF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3"/>
    <w:link w:val="af0"/>
    <w:rsid w:val="00641ACF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641ACF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641ACF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semiHidden/>
    <w:rsid w:val="00641ACF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641ACF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641ACF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641ACF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641ACF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641ACF"/>
  </w:style>
  <w:style w:type="paragraph" w:customStyle="1" w:styleId="af4">
    <w:name w:val="Главы"/>
    <w:basedOn w:val="af5"/>
    <w:next w:val="a3"/>
    <w:rsid w:val="00641AC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641AC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641ACF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641ACF"/>
    <w:pPr>
      <w:numPr>
        <w:ilvl w:val="2"/>
        <w:numId w:val="8"/>
      </w:numPr>
    </w:pPr>
  </w:style>
  <w:style w:type="character" w:customStyle="1" w:styleId="af7">
    <w:name w:val="Пункт Знак"/>
    <w:basedOn w:val="a4"/>
    <w:rsid w:val="00641ACF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641ACF"/>
    <w:pPr>
      <w:numPr>
        <w:ilvl w:val="3"/>
      </w:numPr>
    </w:pPr>
  </w:style>
  <w:style w:type="character" w:customStyle="1" w:styleId="af8">
    <w:name w:val="Подпункт Знак"/>
    <w:basedOn w:val="af7"/>
    <w:rsid w:val="00641ACF"/>
  </w:style>
  <w:style w:type="character" w:customStyle="1" w:styleId="af9">
    <w:name w:val="комментарий"/>
    <w:basedOn w:val="a4"/>
    <w:rsid w:val="00641ACF"/>
    <w:rPr>
      <w:b/>
      <w:i/>
      <w:shd w:val="clear" w:color="auto" w:fill="FFFF99"/>
    </w:rPr>
  </w:style>
  <w:style w:type="paragraph" w:customStyle="1" w:styleId="21">
    <w:name w:val="Пункт2"/>
    <w:basedOn w:val="a0"/>
    <w:link w:val="23"/>
    <w:rsid w:val="00641ACF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641ACF"/>
    <w:pPr>
      <w:numPr>
        <w:ilvl w:val="4"/>
      </w:numPr>
    </w:pPr>
  </w:style>
  <w:style w:type="paragraph" w:styleId="a">
    <w:name w:val="List Number"/>
    <w:basedOn w:val="a3"/>
    <w:rsid w:val="00641ACF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rsid w:val="00641ACF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rsid w:val="00641ACF"/>
    <w:pPr>
      <w:tabs>
        <w:tab w:val="left" w:pos="1134"/>
      </w:tabs>
      <w:ind w:left="1134" w:firstLine="0"/>
    </w:pPr>
  </w:style>
  <w:style w:type="paragraph" w:styleId="afc">
    <w:name w:val="List Bullet"/>
    <w:basedOn w:val="a3"/>
    <w:autoRedefine/>
    <w:rsid w:val="00641ACF"/>
    <w:pPr>
      <w:tabs>
        <w:tab w:val="num" w:pos="360"/>
      </w:tabs>
      <w:ind w:left="360" w:hanging="360"/>
    </w:pPr>
  </w:style>
  <w:style w:type="paragraph" w:styleId="afd">
    <w:name w:val="Balloon Text"/>
    <w:basedOn w:val="a3"/>
    <w:semiHidden/>
    <w:rsid w:val="00641ACF"/>
    <w:rPr>
      <w:rFonts w:ascii="Tahoma" w:hAnsi="Tahoma" w:cs="Tahoma"/>
      <w:sz w:val="16"/>
      <w:szCs w:val="16"/>
    </w:rPr>
  </w:style>
  <w:style w:type="paragraph" w:customStyle="1" w:styleId="Text">
    <w:name w:val="Text"/>
    <w:basedOn w:val="afe"/>
    <w:rsid w:val="00641ACF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e">
    <w:name w:val="Plain Text"/>
    <w:basedOn w:val="a3"/>
    <w:link w:val="aff"/>
    <w:rsid w:val="00641ACF"/>
    <w:rPr>
      <w:rFonts w:ascii="Courier New" w:hAnsi="Courier New" w:cs="Courier New"/>
      <w:sz w:val="20"/>
    </w:rPr>
  </w:style>
  <w:style w:type="paragraph" w:styleId="aff0">
    <w:name w:val="annotation text"/>
    <w:basedOn w:val="a3"/>
    <w:semiHidden/>
    <w:rsid w:val="00641ACF"/>
    <w:rPr>
      <w:snapToGrid/>
      <w:sz w:val="20"/>
    </w:rPr>
  </w:style>
  <w:style w:type="paragraph" w:styleId="aff1">
    <w:name w:val="annotation subject"/>
    <w:basedOn w:val="aff0"/>
    <w:next w:val="aff0"/>
    <w:semiHidden/>
    <w:rsid w:val="00641ACF"/>
    <w:rPr>
      <w:b/>
      <w:bCs/>
    </w:rPr>
  </w:style>
  <w:style w:type="paragraph" w:customStyle="1" w:styleId="Punkt">
    <w:name w:val="Punkt"/>
    <w:basedOn w:val="afe"/>
    <w:rsid w:val="00641ACF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2">
    <w:name w:val="Title"/>
    <w:basedOn w:val="a3"/>
    <w:link w:val="aff3"/>
    <w:qFormat/>
    <w:rsid w:val="00641ACF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3"/>
    <w:rsid w:val="00641ACF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3"/>
    <w:rsid w:val="00641ACF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rsid w:val="00641A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4">
    <w:name w:val="Body Text"/>
    <w:basedOn w:val="a3"/>
    <w:link w:val="13"/>
    <w:rsid w:val="00641ACF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5">
    <w:name w:val="Body Text Indent"/>
    <w:basedOn w:val="a3"/>
    <w:rsid w:val="00641ACF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6">
    <w:name w:val="Основной текст Знак"/>
    <w:basedOn w:val="a4"/>
    <w:rsid w:val="00641ACF"/>
    <w:rPr>
      <w:noProof w:val="0"/>
      <w:sz w:val="28"/>
      <w:lang w:val="ru-RU" w:eastAsia="ru-RU" w:bidi="ar-SA"/>
    </w:rPr>
  </w:style>
  <w:style w:type="table" w:styleId="aff7">
    <w:name w:val="Table Grid"/>
    <w:basedOn w:val="a5"/>
    <w:rsid w:val="00236E31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3"/>
    <w:rsid w:val="008608A8"/>
    <w:pPr>
      <w:spacing w:after="120" w:line="480" w:lineRule="auto"/>
      <w:ind w:left="283"/>
    </w:pPr>
  </w:style>
  <w:style w:type="paragraph" w:customStyle="1" w:styleId="210">
    <w:name w:val="Основной текст 21"/>
    <w:basedOn w:val="a3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basedOn w:val="a4"/>
    <w:link w:val="2"/>
    <w:rsid w:val="00AF006A"/>
    <w:rPr>
      <w:b/>
      <w:snapToGrid w:val="0"/>
      <w:sz w:val="32"/>
      <w:lang w:val="ru-RU" w:eastAsia="ru-RU" w:bidi="ar-SA"/>
    </w:rPr>
  </w:style>
  <w:style w:type="paragraph" w:styleId="14">
    <w:name w:val="index 1"/>
    <w:basedOn w:val="a3"/>
    <w:next w:val="a3"/>
    <w:autoRedefine/>
    <w:semiHidden/>
    <w:rsid w:val="007D378A"/>
    <w:pPr>
      <w:ind w:left="280" w:hanging="280"/>
    </w:pPr>
  </w:style>
  <w:style w:type="paragraph" w:styleId="aff8">
    <w:name w:val="index heading"/>
    <w:basedOn w:val="a3"/>
    <w:next w:val="14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9">
    <w:name w:val="Знак Знак Знак Знак Знак Знак"/>
    <w:basedOn w:val="a3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5">
    <w:name w:val="1"/>
    <w:basedOn w:val="a3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a">
    <w:name w:val="Strong"/>
    <w:basedOn w:val="a4"/>
    <w:qFormat/>
    <w:rsid w:val="00790D12"/>
    <w:rPr>
      <w:b/>
      <w:bCs/>
    </w:rPr>
  </w:style>
  <w:style w:type="paragraph" w:styleId="affb">
    <w:name w:val="List Paragraph"/>
    <w:basedOn w:val="a3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c">
    <w:name w:val="Знак Знак Знак Знак"/>
    <w:basedOn w:val="a3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d">
    <w:name w:val="Таблица"/>
    <w:basedOn w:val="a3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6437B8"/>
    <w:rPr>
      <w:snapToGrid w:val="0"/>
      <w:sz w:val="28"/>
    </w:rPr>
  </w:style>
  <w:style w:type="character" w:customStyle="1" w:styleId="23">
    <w:name w:val="Пункт2 Знак"/>
    <w:basedOn w:val="12"/>
    <w:link w:val="21"/>
    <w:rsid w:val="002535D8"/>
    <w:rPr>
      <w:b/>
    </w:rPr>
  </w:style>
  <w:style w:type="paragraph" w:customStyle="1" w:styleId="-2">
    <w:name w:val="Пункт-2"/>
    <w:basedOn w:val="a0"/>
    <w:rsid w:val="00652898"/>
    <w:pPr>
      <w:keepNext/>
      <w:numPr>
        <w:ilvl w:val="0"/>
        <w:numId w:val="0"/>
      </w:numPr>
      <w:tabs>
        <w:tab w:val="num" w:pos="2160"/>
      </w:tabs>
      <w:ind w:left="2160" w:hanging="180"/>
      <w:outlineLvl w:val="2"/>
    </w:pPr>
    <w:rPr>
      <w:b/>
      <w:snapToGrid/>
    </w:rPr>
  </w:style>
  <w:style w:type="paragraph" w:styleId="32">
    <w:name w:val="Body Text Indent 3"/>
    <w:basedOn w:val="a3"/>
    <w:link w:val="33"/>
    <w:rsid w:val="006528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652898"/>
    <w:rPr>
      <w:snapToGrid w:val="0"/>
      <w:sz w:val="16"/>
      <w:szCs w:val="16"/>
    </w:rPr>
  </w:style>
  <w:style w:type="paragraph" w:customStyle="1" w:styleId="ConsNonformat">
    <w:name w:val="ConsNonformat"/>
    <w:rsid w:val="00652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e">
    <w:name w:val="Block Text"/>
    <w:basedOn w:val="a3"/>
    <w:rsid w:val="00652898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 w:firstLine="0"/>
    </w:pPr>
    <w:rPr>
      <w:snapToGrid/>
      <w:color w:val="000000"/>
      <w:sz w:val="24"/>
      <w:szCs w:val="25"/>
    </w:rPr>
  </w:style>
  <w:style w:type="paragraph" w:customStyle="1" w:styleId="16">
    <w:name w:val="Обычный1"/>
    <w:rsid w:val="00652898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17">
    <w:name w:val="Текст1"/>
    <w:basedOn w:val="a3"/>
    <w:rsid w:val="00652898"/>
    <w:pPr>
      <w:suppressAutoHyphens/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220">
    <w:name w:val="Заголовок 2.Заголовок 2 Знак"/>
    <w:basedOn w:val="a3"/>
    <w:next w:val="a3"/>
    <w:rsid w:val="00652898"/>
    <w:pPr>
      <w:keepNext/>
      <w:tabs>
        <w:tab w:val="num" w:pos="1440"/>
      </w:tabs>
      <w:suppressAutoHyphens/>
      <w:spacing w:before="240" w:after="120" w:line="240" w:lineRule="auto"/>
      <w:ind w:left="1440" w:hanging="360"/>
      <w:jc w:val="left"/>
      <w:outlineLvl w:val="1"/>
    </w:pPr>
    <w:rPr>
      <w:b/>
    </w:rPr>
  </w:style>
  <w:style w:type="paragraph" w:customStyle="1" w:styleId="afff">
    <w:name w:val="Знак Знак Знак Знак"/>
    <w:basedOn w:val="a3"/>
    <w:next w:val="1"/>
    <w:rsid w:val="00652898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afff0">
    <w:name w:val="Знак"/>
    <w:basedOn w:val="a3"/>
    <w:next w:val="1"/>
    <w:rsid w:val="00652898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consnormal0">
    <w:name w:val="consnormal"/>
    <w:basedOn w:val="a3"/>
    <w:rsid w:val="00652898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Title">
    <w:name w:val="ConsTitle"/>
    <w:rsid w:val="0065289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8">
    <w:name w:val="Обычный + Первая строка:  1"/>
    <w:aliases w:val="03 см"/>
    <w:basedOn w:val="a3"/>
    <w:rsid w:val="00652898"/>
    <w:pPr>
      <w:spacing w:line="240" w:lineRule="auto"/>
      <w:ind w:left="-22" w:firstLine="594"/>
    </w:pPr>
    <w:rPr>
      <w:snapToGrid/>
      <w:sz w:val="24"/>
      <w:szCs w:val="24"/>
    </w:rPr>
  </w:style>
  <w:style w:type="paragraph" w:customStyle="1" w:styleId="CharChar">
    <w:name w:val="Char Char Знак Знак Знак Знак"/>
    <w:basedOn w:val="a3"/>
    <w:rsid w:val="00652898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f3">
    <w:name w:val="Название Знак"/>
    <w:basedOn w:val="a4"/>
    <w:link w:val="aff2"/>
    <w:rsid w:val="001C78D9"/>
    <w:rPr>
      <w:b/>
      <w:sz w:val="24"/>
    </w:rPr>
  </w:style>
  <w:style w:type="paragraph" w:customStyle="1" w:styleId="CharChar0">
    <w:name w:val="Char Char Знак Знак Знак Знак"/>
    <w:basedOn w:val="a3"/>
    <w:rsid w:val="006D493B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f">
    <w:name w:val="Текст Знак"/>
    <w:basedOn w:val="a4"/>
    <w:link w:val="afe"/>
    <w:rsid w:val="001D6683"/>
    <w:rPr>
      <w:rFonts w:ascii="Courier New" w:hAnsi="Courier New" w:cs="Courier New"/>
      <w:snapToGrid w:val="0"/>
      <w:lang w:val="ru-RU" w:eastAsia="ru-RU" w:bidi="ar-SA"/>
    </w:rPr>
  </w:style>
  <w:style w:type="character" w:customStyle="1" w:styleId="13">
    <w:name w:val="Основной текст Знак1"/>
    <w:basedOn w:val="a4"/>
    <w:link w:val="aff4"/>
    <w:rsid w:val="001D668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57043A"/>
    <w:rPr>
      <w:rFonts w:ascii="Arial" w:hAnsi="Arial"/>
      <w:b/>
      <w:kern w:val="28"/>
      <w:sz w:val="40"/>
      <w:lang w:val="ru-RU" w:eastAsia="ru-RU" w:bidi="ar-SA"/>
    </w:rPr>
  </w:style>
  <w:style w:type="character" w:customStyle="1" w:styleId="af0">
    <w:name w:val="Текст сноски Знак"/>
    <w:basedOn w:val="a4"/>
    <w:link w:val="af"/>
    <w:rsid w:val="00505A58"/>
    <w:rPr>
      <w:snapToGrid w:val="0"/>
    </w:rPr>
  </w:style>
  <w:style w:type="paragraph" w:customStyle="1" w:styleId="ConsPlusNormal">
    <w:name w:val="ConsPlusNormal"/>
    <w:rsid w:val="00505A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1">
    <w:name w:val="Таблицы (моноширинный)"/>
    <w:basedOn w:val="a3"/>
    <w:next w:val="a3"/>
    <w:rsid w:val="00505A58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paragraph" w:styleId="HTML">
    <w:name w:val="HTML Preformatted"/>
    <w:basedOn w:val="a3"/>
    <w:link w:val="HTML0"/>
    <w:rsid w:val="0050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4"/>
    <w:link w:val="HTML"/>
    <w:rsid w:val="00505A58"/>
    <w:rPr>
      <w:rFonts w:ascii="Courier New" w:hAnsi="Courier New" w:cs="Courier New"/>
    </w:rPr>
  </w:style>
  <w:style w:type="paragraph" w:customStyle="1" w:styleId="CoverAuthor">
    <w:name w:val="Cover Author"/>
    <w:basedOn w:val="a3"/>
    <w:rsid w:val="00505A58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tztxtlist">
    <w:name w:val="tz_txt_list"/>
    <w:basedOn w:val="a3"/>
    <w:rsid w:val="00BA1CFA"/>
    <w:pPr>
      <w:numPr>
        <w:numId w:val="43"/>
      </w:numPr>
    </w:pPr>
    <w:rPr>
      <w:rFonts w:eastAsia="Calibri"/>
      <w:snapToGrid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lein.al@mrsk-1.ru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Mitrofanova.en@mrsk-1.ru" TargetMode="External"/><Relationship Id="rId17" Type="http://schemas.openxmlformats.org/officeDocument/2006/relationships/hyperlink" Target="http://www.b2b-energo.ru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itrofanova.en@mrsk-1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mailto:Mitrofanova.en@mrsk-1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C9C9-B80D-4B43-A35A-3D63D7E7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14382</Words>
  <Characters>81983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96173</CharactersWithSpaces>
  <SharedDoc>false</SharedDoc>
  <HLinks>
    <vt:vector size="306" baseType="variant">
      <vt:variant>
        <vt:i4>4390922</vt:i4>
      </vt:variant>
      <vt:variant>
        <vt:i4>432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1507406</vt:i4>
      </vt:variant>
      <vt:variant>
        <vt:i4>429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4194346</vt:i4>
      </vt:variant>
      <vt:variant>
        <vt:i4>420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4194346</vt:i4>
      </vt:variant>
      <vt:variant>
        <vt:i4>402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4194346</vt:i4>
      </vt:variant>
      <vt:variant>
        <vt:i4>396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1507444</vt:i4>
      </vt:variant>
      <vt:variant>
        <vt:i4>264</vt:i4>
      </vt:variant>
      <vt:variant>
        <vt:i4>0</vt:i4>
      </vt:variant>
      <vt:variant>
        <vt:i4>5</vt:i4>
      </vt:variant>
      <vt:variant>
        <vt:lpwstr>mailto:Ermakov.AVi@mrsk-1.ru</vt:lpwstr>
      </vt:variant>
      <vt:variant>
        <vt:lpwstr/>
      </vt:variant>
      <vt:variant>
        <vt:i4>4194346</vt:i4>
      </vt:variant>
      <vt:variant>
        <vt:i4>261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1507406</vt:i4>
      </vt:variant>
      <vt:variant>
        <vt:i4>258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4390922</vt:i4>
      </vt:variant>
      <vt:variant>
        <vt:i4>255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1179703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_Toc320626679</vt:lpwstr>
      </vt:variant>
      <vt:variant>
        <vt:i4>1179703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_Toc320626678</vt:lpwstr>
      </vt:variant>
      <vt:variant>
        <vt:i4>1179703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_Toc320626677</vt:lpwstr>
      </vt:variant>
      <vt:variant>
        <vt:i4>1179703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_Toc320626676</vt:lpwstr>
      </vt:variant>
      <vt:variant>
        <vt:i4>1179703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_Toc320626675</vt:lpwstr>
      </vt:variant>
      <vt:variant>
        <vt:i4>1179703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_Toc320626674</vt:lpwstr>
      </vt:variant>
      <vt:variant>
        <vt:i4>1179703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_Toc320626673</vt:lpwstr>
      </vt:variant>
      <vt:variant>
        <vt:i4>1179703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_Toc320626672</vt:lpwstr>
      </vt:variant>
      <vt:variant>
        <vt:i4>1179703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_Toc320626671</vt:lpwstr>
      </vt:variant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_Toc320626670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_Toc320626669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_Toc320626668</vt:lpwstr>
      </vt:variant>
      <vt:variant>
        <vt:i4>1245239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_Toc320626667</vt:lpwstr>
      </vt:variant>
      <vt:variant>
        <vt:i4>1245239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_Toc320626666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_Toc320626665</vt:lpwstr>
      </vt:variant>
      <vt:variant>
        <vt:i4>1245239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_Toc320626664</vt:lpwstr>
      </vt:variant>
      <vt:variant>
        <vt:i4>1245239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_Toc320626663</vt:lpwstr>
      </vt:variant>
      <vt:variant>
        <vt:i4>1245239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_Toc320626662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_Toc320626661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_Toc320626660</vt:lpwstr>
      </vt:variant>
      <vt:variant>
        <vt:i4>1048631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_Toc320626659</vt:lpwstr>
      </vt:variant>
      <vt:variant>
        <vt:i4>1048631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_Toc320626658</vt:lpwstr>
      </vt:variant>
      <vt:variant>
        <vt:i4>1048631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_Toc320626657</vt:lpwstr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_Toc320626656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_Toc320626655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_Toc320626654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_Toc320626653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_Toc320626652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_Toc320626651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_Toc320626650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_Toc320626649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_Toc320626648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_Toc320626647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_Toc320626646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_Toc320626645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_Toc320626644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_Toc320626643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_Toc320626642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_Toc320626641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_Toc320626640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_Toc320626639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_Toc320626638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 </dc:creator>
  <cp:keywords/>
  <dc:description/>
  <cp:lastModifiedBy>mitrofanova.en</cp:lastModifiedBy>
  <cp:revision>6</cp:revision>
  <cp:lastPrinted>2009-10-26T08:15:00Z</cp:lastPrinted>
  <dcterms:created xsi:type="dcterms:W3CDTF">2012-04-25T11:27:00Z</dcterms:created>
  <dcterms:modified xsi:type="dcterms:W3CDTF">2012-04-27T06:25:00Z</dcterms:modified>
</cp:coreProperties>
</file>