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4E2365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4E2365">
        <w:rPr>
          <w:b/>
        </w:rPr>
        <w:t>Оценочная стадия</w:t>
      </w:r>
      <w:bookmarkEnd w:id="0"/>
      <w:bookmarkEnd w:id="1"/>
      <w:r w:rsidR="00C50D73" w:rsidRPr="004E2365">
        <w:rPr>
          <w:b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Оценка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Ценовой критерий:</w:t>
      </w:r>
    </w:p>
    <w:p w:rsidR="000932E6" w:rsidRPr="004E2365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4E2365">
        <w:rPr>
          <w:sz w:val="24"/>
          <w:szCs w:val="24"/>
          <w:u w:val="single"/>
        </w:rPr>
        <w:t>.</w:t>
      </w:r>
    </w:p>
    <w:p w:rsidR="000932E6" w:rsidRPr="004E2365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Оценивается разница (</w:t>
      </w:r>
      <w:r w:rsidRPr="004E2365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69452102" r:id="rId7"/>
        </w:object>
      </w:r>
      <w:r w:rsidRPr="004E2365">
        <w:rPr>
          <w:sz w:val="24"/>
          <w:szCs w:val="24"/>
        </w:rPr>
        <w:t xml:space="preserve">) в %  между </w:t>
      </w:r>
      <w:r w:rsidR="0092391D" w:rsidRPr="004E2365">
        <w:rPr>
          <w:sz w:val="24"/>
          <w:szCs w:val="24"/>
          <w:lang w:val="ru-RU"/>
        </w:rPr>
        <w:t xml:space="preserve">предложенной </w:t>
      </w:r>
      <w:r w:rsidR="00525B5F">
        <w:rPr>
          <w:sz w:val="24"/>
          <w:szCs w:val="24"/>
        </w:rPr>
        <w:t>Поставщик</w:t>
      </w:r>
      <w:r w:rsidR="0092391D" w:rsidRPr="004E2365">
        <w:rPr>
          <w:sz w:val="24"/>
          <w:szCs w:val="24"/>
          <w:lang w:val="ru-RU"/>
        </w:rPr>
        <w:t>ом ценой</w:t>
      </w:r>
      <w:r w:rsidRPr="004E2365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4E2365">
        <w:rPr>
          <w:sz w:val="24"/>
          <w:szCs w:val="24"/>
          <w:lang w:val="ru-RU"/>
        </w:rPr>
        <w:t xml:space="preserve">Документации по </w:t>
      </w:r>
      <w:r w:rsidR="00E76526" w:rsidRPr="004E2365">
        <w:rPr>
          <w:sz w:val="24"/>
          <w:szCs w:val="24"/>
          <w:lang w:val="ru-RU"/>
        </w:rPr>
        <w:t>конкурентным переговорам</w:t>
      </w:r>
      <w:r w:rsidRPr="004E2365">
        <w:rPr>
          <w:sz w:val="24"/>
          <w:szCs w:val="24"/>
        </w:rPr>
        <w:t>:</w:t>
      </w:r>
    </w:p>
    <w:p w:rsidR="000932E6" w:rsidRPr="004E2365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4E2365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69452103" r:id="rId9"/>
        </w:object>
      </w:r>
      <w:r w:rsidRPr="004E2365">
        <w:rPr>
          <w:sz w:val="24"/>
          <w:szCs w:val="24"/>
        </w:rPr>
        <w:t>,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где: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69452104" r:id="rId10"/>
        </w:object>
      </w:r>
      <w:r w:rsidRPr="004E2365">
        <w:rPr>
          <w:sz w:val="24"/>
          <w:szCs w:val="24"/>
        </w:rPr>
        <w:t> - разница в процентах</w:t>
      </w:r>
      <w:proofErr w:type="gramStart"/>
      <w:r w:rsidRPr="004E2365">
        <w:rPr>
          <w:sz w:val="24"/>
          <w:szCs w:val="24"/>
        </w:rPr>
        <w:t xml:space="preserve"> (%) </w:t>
      </w:r>
      <w:proofErr w:type="gramEnd"/>
      <w:r w:rsidRPr="004E2365">
        <w:rPr>
          <w:sz w:val="24"/>
          <w:szCs w:val="24"/>
        </w:rPr>
        <w:t xml:space="preserve">между </w:t>
      </w:r>
      <w:r w:rsidR="0092391D" w:rsidRPr="004E2365">
        <w:rPr>
          <w:sz w:val="24"/>
          <w:szCs w:val="24"/>
        </w:rPr>
        <w:t xml:space="preserve">предложенной </w:t>
      </w:r>
      <w:r w:rsidR="00525B5F">
        <w:rPr>
          <w:sz w:val="24"/>
          <w:szCs w:val="24"/>
        </w:rPr>
        <w:t>Поставщик</w:t>
      </w:r>
      <w:r w:rsidR="0092391D" w:rsidRPr="004E2365">
        <w:rPr>
          <w:sz w:val="24"/>
          <w:szCs w:val="24"/>
        </w:rPr>
        <w:t>ом</w:t>
      </w:r>
      <w:r w:rsidR="0092391D" w:rsidRPr="004E2365">
        <w:rPr>
          <w:sz w:val="24"/>
          <w:szCs w:val="24"/>
        </w:rPr>
        <w:t xml:space="preserve"> </w:t>
      </w:r>
      <w:r w:rsidR="0092391D" w:rsidRPr="004E2365">
        <w:rPr>
          <w:sz w:val="24"/>
          <w:szCs w:val="24"/>
        </w:rPr>
        <w:t>ценой</w:t>
      </w:r>
      <w:r w:rsidRPr="004E2365">
        <w:rPr>
          <w:sz w:val="24"/>
          <w:szCs w:val="24"/>
        </w:rPr>
        <w:t xml:space="preserve"> </w:t>
      </w:r>
      <w:r w:rsidR="0092391D" w:rsidRPr="004E2365">
        <w:rPr>
          <w:sz w:val="24"/>
          <w:szCs w:val="24"/>
        </w:rPr>
        <w:t>(ценой Договора</w:t>
      </w:r>
      <w:r w:rsidRPr="004E2365">
        <w:rPr>
          <w:sz w:val="24"/>
          <w:szCs w:val="24"/>
        </w:rPr>
        <w:t>) и начальной (предельной) ценой Договора;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b/>
          <w:sz w:val="24"/>
          <w:szCs w:val="24"/>
          <w:lang w:val="en-US"/>
        </w:rPr>
        <w:t>A</w:t>
      </w:r>
      <w:r w:rsidRPr="004E2365">
        <w:rPr>
          <w:b/>
          <w:sz w:val="24"/>
          <w:szCs w:val="24"/>
          <w:vertAlign w:val="subscript"/>
          <w:lang w:val="en-US"/>
        </w:rPr>
        <w:t>max</w:t>
      </w:r>
      <w:r w:rsidRPr="004E2365">
        <w:rPr>
          <w:b/>
          <w:sz w:val="24"/>
          <w:szCs w:val="24"/>
        </w:rPr>
        <w:t> </w:t>
      </w:r>
      <w:r w:rsidRPr="004E2365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>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  <w:lang w:val="en-US"/>
        </w:rPr>
        <w:t>A</w:t>
      </w:r>
      <w:r w:rsidRPr="004E2365">
        <w:rPr>
          <w:sz w:val="24"/>
          <w:szCs w:val="24"/>
          <w:vertAlign w:val="subscript"/>
          <w:lang w:val="en-US"/>
        </w:rPr>
        <w:t>i</w:t>
      </w:r>
      <w:r w:rsidRPr="004E2365">
        <w:rPr>
          <w:sz w:val="24"/>
          <w:szCs w:val="24"/>
        </w:rPr>
        <w:t xml:space="preserve"> - предложение </w:t>
      </w:r>
      <w:proofErr w:type="spellStart"/>
      <w:r w:rsidRPr="004E2365">
        <w:rPr>
          <w:sz w:val="24"/>
          <w:szCs w:val="24"/>
          <w:lang w:val="en-US"/>
        </w:rPr>
        <w:t>i</w:t>
      </w:r>
      <w:proofErr w:type="spellEnd"/>
      <w:r w:rsidRPr="004E2365">
        <w:rPr>
          <w:sz w:val="24"/>
          <w:szCs w:val="24"/>
        </w:rPr>
        <w:t xml:space="preserve">-го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 по цене Договора.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Неценовые критерии: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502D7">
        <w:rPr>
          <w:sz w:val="24"/>
          <w:szCs w:val="24"/>
          <w:u w:val="single"/>
        </w:rPr>
        <w:t xml:space="preserve">выполнению </w:t>
      </w:r>
      <w:r w:rsidR="00525B5F">
        <w:rPr>
          <w:sz w:val="24"/>
          <w:szCs w:val="24"/>
          <w:u w:val="single"/>
        </w:rPr>
        <w:t>поставок</w:t>
      </w:r>
      <w:r w:rsidRPr="004E2365">
        <w:rPr>
          <w:sz w:val="24"/>
          <w:szCs w:val="24"/>
          <w:u w:val="single"/>
        </w:rPr>
        <w:t xml:space="preserve">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Надежность </w:t>
      </w:r>
      <w:r w:rsidR="00525B5F">
        <w:rPr>
          <w:sz w:val="24"/>
          <w:szCs w:val="24"/>
          <w:u w:val="single"/>
        </w:rPr>
        <w:t>Поставщик</w:t>
      </w:r>
      <w:r w:rsidR="007C5205" w:rsidRPr="004E2365">
        <w:rPr>
          <w:sz w:val="24"/>
          <w:szCs w:val="24"/>
          <w:u w:val="single"/>
        </w:rPr>
        <w:t>а</w:t>
      </w:r>
      <w:r w:rsidRPr="004E2365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525B5F">
        <w:rPr>
          <w:sz w:val="24"/>
          <w:szCs w:val="24"/>
          <w:u w:val="single"/>
        </w:rPr>
        <w:t>Поставщик</w:t>
      </w:r>
      <w:r w:rsidRPr="004E2365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Условия и график </w:t>
      </w:r>
      <w:r w:rsidR="00D502D7">
        <w:rPr>
          <w:sz w:val="24"/>
          <w:szCs w:val="24"/>
          <w:u w:val="single"/>
        </w:rPr>
        <w:t xml:space="preserve">выполнения </w:t>
      </w:r>
      <w:r w:rsidR="00525B5F">
        <w:rPr>
          <w:sz w:val="24"/>
          <w:szCs w:val="24"/>
          <w:u w:val="single"/>
        </w:rPr>
        <w:t>поставок</w:t>
      </w:r>
      <w:r w:rsidRPr="004E2365">
        <w:rPr>
          <w:sz w:val="24"/>
          <w:szCs w:val="24"/>
          <w:u w:val="single"/>
        </w:rPr>
        <w:t xml:space="preserve"> 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4E2365">
        <w:rPr>
          <w:sz w:val="24"/>
          <w:szCs w:val="24"/>
          <w:u w:val="single"/>
        </w:rPr>
        <w:t xml:space="preserve">Условия и график оплаты </w:t>
      </w:r>
      <w:r w:rsidR="00D502D7">
        <w:rPr>
          <w:sz w:val="24"/>
          <w:szCs w:val="24"/>
          <w:u w:val="single"/>
        </w:rPr>
        <w:t xml:space="preserve">выполнения </w:t>
      </w:r>
      <w:r w:rsidR="00525B5F">
        <w:rPr>
          <w:sz w:val="24"/>
          <w:szCs w:val="24"/>
          <w:u w:val="single"/>
        </w:rPr>
        <w:t>поставок</w:t>
      </w:r>
      <w:bookmarkStart w:id="2" w:name="_GoBack"/>
      <w:bookmarkEnd w:id="2"/>
      <w:r w:rsidR="00D502D7" w:rsidRPr="004E2365">
        <w:rPr>
          <w:sz w:val="24"/>
          <w:szCs w:val="24"/>
          <w:u w:val="single"/>
        </w:rPr>
        <w:t xml:space="preserve"> </w:t>
      </w:r>
      <w:r w:rsidRPr="004E2365">
        <w:rPr>
          <w:sz w:val="24"/>
          <w:szCs w:val="24"/>
          <w:u w:val="single"/>
        </w:rPr>
        <w:t xml:space="preserve">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4E2365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а требованиям 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 xml:space="preserve">. При этом оценивается </w:t>
      </w:r>
      <w:r w:rsidR="007C5205" w:rsidRPr="004E2365">
        <w:rPr>
          <w:sz w:val="24"/>
          <w:szCs w:val="24"/>
        </w:rPr>
        <w:t>отклонение</w:t>
      </w:r>
      <w:r w:rsidRPr="004E2365">
        <w:rPr>
          <w:sz w:val="24"/>
          <w:szCs w:val="24"/>
        </w:rPr>
        <w:t xml:space="preserve"> предложения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а </w:t>
      </w:r>
      <w:r w:rsidR="007C5205" w:rsidRPr="004E2365">
        <w:rPr>
          <w:sz w:val="24"/>
          <w:szCs w:val="24"/>
        </w:rPr>
        <w:t>от</w:t>
      </w:r>
      <w:r w:rsidRPr="004E2365">
        <w:rPr>
          <w:sz w:val="24"/>
          <w:szCs w:val="24"/>
        </w:rPr>
        <w:t xml:space="preserve"> минимально приемлем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уровн</w:t>
      </w:r>
      <w:r w:rsidR="007C5205" w:rsidRPr="004E2365">
        <w:rPr>
          <w:sz w:val="24"/>
          <w:szCs w:val="24"/>
        </w:rPr>
        <w:t>я</w:t>
      </w:r>
      <w:r w:rsidRPr="004E2365">
        <w:rPr>
          <w:sz w:val="24"/>
          <w:szCs w:val="24"/>
        </w:rPr>
        <w:t xml:space="preserve"> (0 баллов), установленн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в требованиях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="00E76526" w:rsidRPr="004E2365">
        <w:rPr>
          <w:sz w:val="24"/>
          <w:szCs w:val="24"/>
        </w:rPr>
        <w:t xml:space="preserve"> </w:t>
      </w:r>
      <w:r w:rsidRPr="004E2365">
        <w:rPr>
          <w:sz w:val="24"/>
          <w:szCs w:val="24"/>
        </w:rPr>
        <w:t xml:space="preserve">по оцениваемому критерию в соответствии с установленной шкалой. 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Результаты оценки каждого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а, ценовой и неценовой части предложения каждого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4E2365">
        <w:rPr>
          <w:sz w:val="24"/>
          <w:szCs w:val="24"/>
        </w:rPr>
        <w:t>.</w:t>
      </w:r>
    </w:p>
    <w:bookmarkEnd w:id="3"/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Наивысшее место в итоговой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4E2365">
        <w:rPr>
          <w:sz w:val="24"/>
          <w:szCs w:val="24"/>
        </w:rPr>
        <w:t>Предложение</w:t>
      </w:r>
      <w:r w:rsidRPr="004E2365">
        <w:rPr>
          <w:sz w:val="24"/>
          <w:szCs w:val="24"/>
        </w:rPr>
        <w:t xml:space="preserve">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а, имеющ</w:t>
      </w:r>
      <w:r w:rsidR="007C5205" w:rsidRPr="004E2365">
        <w:rPr>
          <w:sz w:val="24"/>
          <w:szCs w:val="24"/>
        </w:rPr>
        <w:t>ее</w:t>
      </w:r>
      <w:r w:rsidRPr="004E2365">
        <w:rPr>
          <w:sz w:val="24"/>
          <w:szCs w:val="24"/>
        </w:rPr>
        <w:t xml:space="preserve"> максимальную оценку по результатам оценки надежности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 xml:space="preserve">а, </w:t>
      </w:r>
      <w:r w:rsidR="007C5205" w:rsidRPr="004E2365">
        <w:rPr>
          <w:sz w:val="24"/>
          <w:szCs w:val="24"/>
        </w:rPr>
        <w:t xml:space="preserve">а также </w:t>
      </w:r>
      <w:r w:rsidRPr="004E2365">
        <w:rPr>
          <w:sz w:val="24"/>
          <w:szCs w:val="24"/>
        </w:rPr>
        <w:t xml:space="preserve">технической и  коммерческой части </w:t>
      </w:r>
      <w:r w:rsidR="007C5205" w:rsidRPr="004E2365">
        <w:rPr>
          <w:sz w:val="24"/>
          <w:szCs w:val="24"/>
        </w:rPr>
        <w:t>его Предложения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ов наберет равное количество баллов, просчитанных  с учетом до сотых баллов, то</w:t>
      </w:r>
      <w:r w:rsidR="007C5205" w:rsidRPr="004E2365">
        <w:rPr>
          <w:sz w:val="24"/>
          <w:szCs w:val="24"/>
        </w:rPr>
        <w:t>,</w:t>
      </w:r>
      <w:r w:rsidRPr="004E2365">
        <w:rPr>
          <w:sz w:val="24"/>
          <w:szCs w:val="24"/>
        </w:rPr>
        <w:t xml:space="preserve"> при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, более высокое место присваивается </w:t>
      </w:r>
      <w:r w:rsidR="007C5205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>, имеющ</w:t>
      </w:r>
      <w:r w:rsidR="007C5205" w:rsidRPr="004E2365">
        <w:rPr>
          <w:sz w:val="24"/>
          <w:szCs w:val="24"/>
        </w:rPr>
        <w:t>ему</w:t>
      </w:r>
      <w:r w:rsidRPr="004E2365">
        <w:rPr>
          <w:sz w:val="24"/>
          <w:szCs w:val="24"/>
        </w:rPr>
        <w:t xml:space="preserve"> более низкую </w:t>
      </w:r>
      <w:r w:rsidR="0092391D" w:rsidRPr="004E2365">
        <w:rPr>
          <w:sz w:val="24"/>
          <w:szCs w:val="24"/>
        </w:rPr>
        <w:t xml:space="preserve">предложенную </w:t>
      </w:r>
      <w:r w:rsidRPr="004E2365">
        <w:rPr>
          <w:sz w:val="24"/>
          <w:szCs w:val="24"/>
        </w:rPr>
        <w:t>цену.</w:t>
      </w:r>
    </w:p>
    <w:p w:rsidR="00EE31AC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4E2365">
        <w:rPr>
          <w:sz w:val="24"/>
          <w:szCs w:val="24"/>
        </w:rPr>
        <w:t>Предложений (с учетом</w:t>
      </w:r>
      <w:proofErr w:type="gramEnd"/>
      <w:r w:rsidR="00C50D73" w:rsidRPr="004E2365">
        <w:rPr>
          <w:sz w:val="24"/>
          <w:szCs w:val="24"/>
        </w:rPr>
        <w:t xml:space="preserve"> весовых коэффициентов значимости) двух или нескольких </w:t>
      </w:r>
      <w:r w:rsidR="00525B5F">
        <w:rPr>
          <w:sz w:val="24"/>
          <w:szCs w:val="24"/>
        </w:rPr>
        <w:t>Поставщик</w:t>
      </w:r>
      <w:r w:rsidR="00C50D73" w:rsidRPr="004E2365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4E2365">
        <w:rPr>
          <w:sz w:val="24"/>
          <w:szCs w:val="24"/>
        </w:rPr>
        <w:t>ранжировке</w:t>
      </w:r>
      <w:proofErr w:type="spellEnd"/>
      <w:r w:rsidR="00C50D73" w:rsidRPr="004E2365">
        <w:rPr>
          <w:sz w:val="24"/>
          <w:szCs w:val="24"/>
        </w:rPr>
        <w:t xml:space="preserve">  Предложений,</w:t>
      </w:r>
      <w:r w:rsidRPr="004E2365">
        <w:rPr>
          <w:sz w:val="24"/>
          <w:szCs w:val="24"/>
        </w:rPr>
        <w:t xml:space="preserve"> при условии, что </w:t>
      </w:r>
      <w:r w:rsidR="0092391D" w:rsidRPr="004E2365">
        <w:rPr>
          <w:sz w:val="24"/>
          <w:szCs w:val="24"/>
        </w:rPr>
        <w:t>предложенная цена</w:t>
      </w:r>
      <w:r w:rsidR="00C50D73" w:rsidRPr="004E2365">
        <w:rPr>
          <w:sz w:val="24"/>
          <w:szCs w:val="24"/>
        </w:rPr>
        <w:t xml:space="preserve"> </w:t>
      </w:r>
      <w:r w:rsidRPr="004E2365">
        <w:rPr>
          <w:sz w:val="24"/>
          <w:szCs w:val="24"/>
        </w:rPr>
        <w:t xml:space="preserve">у данных </w:t>
      </w:r>
      <w:r w:rsidR="00525B5F">
        <w:rPr>
          <w:sz w:val="24"/>
          <w:szCs w:val="24"/>
        </w:rPr>
        <w:t>Поставщик</w:t>
      </w:r>
      <w:r w:rsidR="00C50D73" w:rsidRPr="004E2365">
        <w:rPr>
          <w:sz w:val="24"/>
          <w:szCs w:val="24"/>
        </w:rPr>
        <w:t xml:space="preserve">ов </w:t>
      </w:r>
      <w:r w:rsidRPr="004E2365">
        <w:rPr>
          <w:sz w:val="24"/>
          <w:szCs w:val="24"/>
        </w:rPr>
        <w:t xml:space="preserve">одинаковая, более высокое место присваивается </w:t>
      </w:r>
      <w:r w:rsidR="00C50D73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 xml:space="preserve"> </w:t>
      </w:r>
      <w:r w:rsidR="00525B5F">
        <w:rPr>
          <w:sz w:val="24"/>
          <w:szCs w:val="24"/>
        </w:rPr>
        <w:t>Поставщик</w:t>
      </w:r>
      <w:r w:rsidRPr="004E2365">
        <w:rPr>
          <w:sz w:val="24"/>
          <w:szCs w:val="24"/>
        </w:rPr>
        <w:t>а, которая подан</w:t>
      </w:r>
      <w:r w:rsidR="00C50D73" w:rsidRPr="004E2365">
        <w:rPr>
          <w:sz w:val="24"/>
          <w:szCs w:val="24"/>
        </w:rPr>
        <w:t>о</w:t>
      </w:r>
      <w:r w:rsidRPr="004E2365">
        <w:rPr>
          <w:sz w:val="24"/>
          <w:szCs w:val="24"/>
        </w:rPr>
        <w:t xml:space="preserve"> раньше на ЭТП (дата подачи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фиксируется в протоколе вскрытия).</w:t>
      </w:r>
    </w:p>
    <w:sectPr w:rsidR="00EE31AC" w:rsidRPr="004E236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2A027F"/>
    <w:rsid w:val="002B617F"/>
    <w:rsid w:val="002D482A"/>
    <w:rsid w:val="003515CD"/>
    <w:rsid w:val="003F6AD4"/>
    <w:rsid w:val="00422068"/>
    <w:rsid w:val="004E2365"/>
    <w:rsid w:val="00525B5F"/>
    <w:rsid w:val="00627A67"/>
    <w:rsid w:val="006357E4"/>
    <w:rsid w:val="0077222E"/>
    <w:rsid w:val="007C5205"/>
    <w:rsid w:val="0092391D"/>
    <w:rsid w:val="009B51AF"/>
    <w:rsid w:val="00B31D0A"/>
    <w:rsid w:val="00BE65E5"/>
    <w:rsid w:val="00C50D73"/>
    <w:rsid w:val="00C53970"/>
    <w:rsid w:val="00D502D7"/>
    <w:rsid w:val="00E740B4"/>
    <w:rsid w:val="00E76526"/>
    <w:rsid w:val="00EE31AC"/>
    <w:rsid w:val="00E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2014-08-13T12:21:00Z</dcterms:created>
  <dcterms:modified xsi:type="dcterms:W3CDTF">2014-08-13T12:21:00Z</dcterms:modified>
</cp:coreProperties>
</file>