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2F271B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301A26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71305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71305A">
              <w:rPr>
                <w:b/>
                <w:color w:val="000000"/>
                <w:sz w:val="26"/>
                <w:szCs w:val="26"/>
              </w:rPr>
              <w:t>2230872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71305A" w:rsidRPr="0071305A">
        <w:rPr>
          <w:b/>
          <w:sz w:val="26"/>
          <w:szCs w:val="26"/>
        </w:rPr>
        <w:t>ТОЛ-10 У3 50/5А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AC5207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FD4FCE">
              <w:rPr>
                <w:sz w:val="24"/>
                <w:szCs w:val="24"/>
              </w:rPr>
              <w:t>, 1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FD4FCE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12,8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C94662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EA4EFF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C94662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«Россети»;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«Россети»;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Pr="00612811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AC784C">
      <w:headerReference w:type="even" r:id="rId9"/>
      <w:pgSz w:w="12240" w:h="15840" w:code="1"/>
      <w:pgMar w:top="720" w:right="567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EC9" w:rsidRDefault="00331EC9">
      <w:r>
        <w:separator/>
      </w:r>
    </w:p>
  </w:endnote>
  <w:endnote w:type="continuationSeparator" w:id="0">
    <w:p w:rsidR="00331EC9" w:rsidRDefault="0033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EC9" w:rsidRDefault="00331EC9">
      <w:r>
        <w:separator/>
      </w:r>
    </w:p>
  </w:footnote>
  <w:footnote w:type="continuationSeparator" w:id="0">
    <w:p w:rsidR="00331EC9" w:rsidRDefault="00331EC9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61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71B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1EC9"/>
    <w:rsid w:val="0033432F"/>
    <w:rsid w:val="00340419"/>
    <w:rsid w:val="0034475A"/>
    <w:rsid w:val="0034536F"/>
    <w:rsid w:val="003479DD"/>
    <w:rsid w:val="00350712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71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05A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77FCF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0C61"/>
    <w:rsid w:val="00AC3175"/>
    <w:rsid w:val="00AC31A0"/>
    <w:rsid w:val="00AC3825"/>
    <w:rsid w:val="00AC5207"/>
    <w:rsid w:val="00AC53F7"/>
    <w:rsid w:val="00AC74F3"/>
    <w:rsid w:val="00AC784C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662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3015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1EB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4EFF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D4FCE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D7B91-95EC-42CF-A874-CCE5C523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2014-07-15T14:04:00Z</dcterms:created>
  <dcterms:modified xsi:type="dcterms:W3CDTF">2014-07-15T14:04:00Z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